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E9314" w14:textId="77777777" w:rsidR="002216D2" w:rsidRDefault="009B434B" w:rsidP="00031939">
      <w:pPr>
        <w:jc w:val="both"/>
      </w:pPr>
      <w:r>
        <w:t>Pracovná skupina 7.10.2022 – Lepšie služby</w:t>
      </w:r>
    </w:p>
    <w:p w14:paraId="044D473A" w14:textId="77777777" w:rsidR="009B434B" w:rsidRDefault="009B434B" w:rsidP="00060F23">
      <w:pPr>
        <w:pStyle w:val="Nadpis1"/>
      </w:pPr>
      <w:r w:rsidRPr="00060F23">
        <w:t>Otvorenie</w:t>
      </w:r>
    </w:p>
    <w:p w14:paraId="23B23132" w14:textId="77777777" w:rsidR="009B434B" w:rsidRDefault="00374B9D" w:rsidP="00031939">
      <w:pPr>
        <w:jc w:val="both"/>
      </w:pPr>
      <w:r>
        <w:t>Viera Hainzl otvorila pracovnú skupina a spustila</w:t>
      </w:r>
      <w:r w:rsidR="009B434B">
        <w:t xml:space="preserve"> nahrávanie</w:t>
      </w:r>
      <w:r>
        <w:t>. Odprezentovala tri bodu programu.</w:t>
      </w:r>
    </w:p>
    <w:p w14:paraId="06161CB1" w14:textId="77777777" w:rsidR="00374B9D" w:rsidRDefault="00374B9D" w:rsidP="00031939">
      <w:pPr>
        <w:pStyle w:val="Odsekzoznamu"/>
        <w:numPr>
          <w:ilvl w:val="0"/>
          <w:numId w:val="6"/>
        </w:numPr>
        <w:jc w:val="both"/>
      </w:pPr>
      <w:r>
        <w:t>Uznané spôsoby autorizácie</w:t>
      </w:r>
    </w:p>
    <w:p w14:paraId="19575765" w14:textId="77777777" w:rsidR="00374B9D" w:rsidRDefault="00374B9D" w:rsidP="00031939">
      <w:pPr>
        <w:pStyle w:val="Odsekzoznamu"/>
        <w:numPr>
          <w:ilvl w:val="0"/>
          <w:numId w:val="6"/>
        </w:numPr>
        <w:jc w:val="both"/>
      </w:pPr>
      <w:r>
        <w:t>Životné situácie</w:t>
      </w:r>
    </w:p>
    <w:p w14:paraId="46C06DCC" w14:textId="77777777" w:rsidR="00374B9D" w:rsidRDefault="00374B9D" w:rsidP="00031939">
      <w:pPr>
        <w:pStyle w:val="Odsekzoznamu"/>
        <w:numPr>
          <w:ilvl w:val="0"/>
          <w:numId w:val="6"/>
        </w:numPr>
        <w:jc w:val="both"/>
      </w:pPr>
      <w:r>
        <w:t xml:space="preserve">Štandardy </w:t>
      </w:r>
      <w:proofErr w:type="spellStart"/>
      <w:r>
        <w:t>elektr</w:t>
      </w:r>
      <w:proofErr w:type="spellEnd"/>
      <w:r>
        <w:t>. formulára</w:t>
      </w:r>
    </w:p>
    <w:p w14:paraId="5F40F61C" w14:textId="77777777" w:rsidR="009B434B" w:rsidRDefault="009B434B" w:rsidP="00031939">
      <w:pPr>
        <w:jc w:val="both"/>
      </w:pPr>
    </w:p>
    <w:p w14:paraId="5A2E898E" w14:textId="77777777" w:rsidR="009B434B" w:rsidRDefault="009B434B" w:rsidP="00060F23">
      <w:pPr>
        <w:pStyle w:val="Nadpis1"/>
      </w:pPr>
      <w:r>
        <w:t>Uznané spôsoby autorizácie – autorizácia doklado</w:t>
      </w:r>
      <w:r w:rsidR="007D04F6">
        <w:t>m</w:t>
      </w:r>
    </w:p>
    <w:p w14:paraId="465FF051" w14:textId="1EAB7D7C" w:rsidR="009B434B" w:rsidRDefault="00374B9D" w:rsidP="00031939">
      <w:pPr>
        <w:jc w:val="both"/>
      </w:pPr>
      <w:r>
        <w:t>Matej Maderič uviedol bod „Uznané spôsoby autorizácie“</w:t>
      </w:r>
      <w:r w:rsidR="004F58FE">
        <w:t>, prezentoval Jaroslav Chovanec a Štefan Szilva.</w:t>
      </w:r>
      <w:r>
        <w:t xml:space="preserve"> </w:t>
      </w:r>
      <w:r w:rsidR="004F58FE">
        <w:t>V</w:t>
      </w:r>
      <w:r>
        <w:t> úvode aj počas prezentácie bolo zdôraznené, že sa jedná o záložné a dočasné riešenie, ktoré vzniklo z dôvodu, že sa nestíhajú vymeniť všetky občianske preukazy</w:t>
      </w:r>
      <w:r w:rsidR="0068566A">
        <w:t xml:space="preserve"> vydané do 20. júna 2021</w:t>
      </w:r>
      <w:r>
        <w:t>, ktorým končí certifiká</w:t>
      </w:r>
      <w:r w:rsidR="009A14D4">
        <w:t>cia  pre vytváranie kvalifikovaných elektronických podpisov</w:t>
      </w:r>
      <w:r>
        <w:t xml:space="preserve">. </w:t>
      </w:r>
    </w:p>
    <w:p w14:paraId="69932432" w14:textId="1143C381" w:rsidR="00374B9D" w:rsidRDefault="00374B9D" w:rsidP="00031939">
      <w:pPr>
        <w:jc w:val="both"/>
      </w:pPr>
      <w:r>
        <w:t xml:space="preserve">Do diskusie sa zapojili najmä p. </w:t>
      </w:r>
      <w:proofErr w:type="spellStart"/>
      <w:r>
        <w:t>Frič</w:t>
      </w:r>
      <w:proofErr w:type="spellEnd"/>
      <w:r>
        <w:t xml:space="preserve"> a  p. Illek. Doplnili p. Bl</w:t>
      </w:r>
      <w:r w:rsidR="009A14D4">
        <w:t>a</w:t>
      </w:r>
      <w:r>
        <w:t xml:space="preserve">žej a p. Procházka. </w:t>
      </w:r>
    </w:p>
    <w:p w14:paraId="4CE08B06" w14:textId="4A7C4E3E" w:rsidR="00374B9D" w:rsidRDefault="00374B9D" w:rsidP="00031939">
      <w:pPr>
        <w:jc w:val="both"/>
      </w:pPr>
      <w:r>
        <w:t>Témami boli nedostatočná komunikácia, časové trvanie dočasného riešenia</w:t>
      </w:r>
      <w:r w:rsidR="007D04F6">
        <w:t>, , dostupnosť služieb</w:t>
      </w:r>
      <w:r w:rsidR="00174C76">
        <w:t xml:space="preserve"> na ÚPVS</w:t>
      </w:r>
      <w:r w:rsidR="008E52DA">
        <w:t xml:space="preserve"> a </w:t>
      </w:r>
      <w:r w:rsidR="007D04F6">
        <w:t xml:space="preserve"> vizualizácia na ÚPVS.</w:t>
      </w:r>
    </w:p>
    <w:p w14:paraId="0FA22044" w14:textId="18BE2F18" w:rsidR="002B072F" w:rsidRDefault="007D04F6" w:rsidP="00031939">
      <w:pPr>
        <w:jc w:val="both"/>
      </w:pPr>
      <w:r>
        <w:t xml:space="preserve">Pracovná skupina sa zhodla, že komunikácia </w:t>
      </w:r>
      <w:r w:rsidR="00174C76">
        <w:t xml:space="preserve">problému s vypršanými certifikátmi </w:t>
      </w:r>
      <w:r>
        <w:t xml:space="preserve">sa musí zlepšiť. </w:t>
      </w:r>
      <w:r w:rsidR="009A14D4">
        <w:t>Dlhodobo prebieha</w:t>
      </w:r>
      <w:r>
        <w:t xml:space="preserve"> koord</w:t>
      </w:r>
      <w:r w:rsidR="009A14D4">
        <w:t>i</w:t>
      </w:r>
      <w:r>
        <w:t>nácia MV</w:t>
      </w:r>
      <w:r w:rsidR="002B072F">
        <w:t xml:space="preserve"> SR</w:t>
      </w:r>
      <w:r w:rsidR="009A14D4">
        <w:t xml:space="preserve"> a</w:t>
      </w:r>
      <w:r>
        <w:t xml:space="preserve"> MIRRI</w:t>
      </w:r>
      <w:r w:rsidR="00174C76">
        <w:t xml:space="preserve">. </w:t>
      </w:r>
      <w:r w:rsidR="009A14D4">
        <w:t>Aktuálne</w:t>
      </w:r>
      <w:r w:rsidR="00174C76">
        <w:t xml:space="preserve"> vznikla koordinačná skupina</w:t>
      </w:r>
      <w:r w:rsidR="009A14D4">
        <w:t xml:space="preserve"> aj s Finančnou správou a ďalšími subjektami</w:t>
      </w:r>
      <w:r>
        <w:t xml:space="preserve">. </w:t>
      </w:r>
    </w:p>
    <w:p w14:paraId="50C6462F" w14:textId="0CF17221" w:rsidR="008E52DA" w:rsidRDefault="008E52DA" w:rsidP="00031939">
      <w:pPr>
        <w:jc w:val="both"/>
      </w:pPr>
      <w:r>
        <w:t xml:space="preserve">Komunikácia voči občanovi musí byť jednoduchá, bez detailných </w:t>
      </w:r>
      <w:proofErr w:type="spellStart"/>
      <w:r>
        <w:t>technikálií</w:t>
      </w:r>
      <w:proofErr w:type="spellEnd"/>
      <w:r>
        <w:t xml:space="preserve"> a ľahko pochopiteľná. Pripravovan</w:t>
      </w:r>
      <w:r w:rsidR="009A14D4">
        <w:t>ý</w:t>
      </w:r>
      <w:r>
        <w:t xml:space="preserve"> </w:t>
      </w:r>
      <w:r w:rsidR="009A14D4">
        <w:t>hromadný oznam pre používateľov občianskych preukazov s končiacou certifikáciou</w:t>
      </w:r>
      <w:r>
        <w:t xml:space="preserve"> do elektronickej schránky správ </w:t>
      </w:r>
      <w:r w:rsidR="00483851">
        <w:t>je</w:t>
      </w:r>
      <w:r>
        <w:t xml:space="preserve"> pripravovaná v spolupráci s BRISK. Občan zároveň potrebuje informáciu ohľadom služieb, pre ktoré OVM bude uznávať tento spôsob autorizácie.  Aj z tohto dôvodu bola na ÚPVS zverejnená informácia ohľadom pripravovanej vyhlášky o uznaných spôsoboch autorizácie, ktorá bude postupne dopĺňaná o zoznam služieb, ktoré bude možné autorizovať cez uznaný spôsob autorizácie. Aktuálne však neexistuje automatická kontrola </w:t>
      </w:r>
      <w:r w:rsidR="00600F4E">
        <w:t>na</w:t>
      </w:r>
      <w:r>
        <w:t xml:space="preserve"> povolený spôsob autorizácie pre konkrétne podania. </w:t>
      </w:r>
      <w:r w:rsidR="00600F4E">
        <w:t>Možnosť kontroly bude preverená.</w:t>
      </w:r>
    </w:p>
    <w:p w14:paraId="51645565" w14:textId="48F84E99" w:rsidR="00174C76" w:rsidRDefault="00174C76" w:rsidP="00031939">
      <w:pPr>
        <w:jc w:val="both"/>
      </w:pPr>
      <w:r>
        <w:t>Čo sa týka dostupnosti služieb</w:t>
      </w:r>
      <w:r w:rsidR="00C142B3">
        <w:t xml:space="preserve">, </w:t>
      </w:r>
      <w:r w:rsidR="00600F4E">
        <w:t xml:space="preserve">pre </w:t>
      </w:r>
      <w:r w:rsidR="00C142B3">
        <w:t>ktoré bud</w:t>
      </w:r>
      <w:r w:rsidR="00600F4E">
        <w:t>e</w:t>
      </w:r>
      <w:r w:rsidR="00C142B3">
        <w:t xml:space="preserve"> nový, dočasný spôsob autorizácie </w:t>
      </w:r>
      <w:r w:rsidR="00600F4E">
        <w:t>povolen</w:t>
      </w:r>
      <w:r w:rsidR="0068566A">
        <w:t>ý</w:t>
      </w:r>
      <w:r>
        <w:t xml:space="preserve">, je potrebné </w:t>
      </w:r>
      <w:r w:rsidR="00600F4E">
        <w:t>ic</w:t>
      </w:r>
      <w:r w:rsidR="0068566A">
        <w:t>h</w:t>
      </w:r>
      <w:r w:rsidR="00600F4E">
        <w:t xml:space="preserve"> </w:t>
      </w:r>
      <w:proofErr w:type="spellStart"/>
      <w:r>
        <w:t>prioritizovať</w:t>
      </w:r>
      <w:proofErr w:type="spellEnd"/>
      <w:r>
        <w:t xml:space="preserve"> a zamerať sa </w:t>
      </w:r>
      <w:r w:rsidR="00C142B3">
        <w:t xml:space="preserve">primárne </w:t>
      </w:r>
      <w:r>
        <w:t>na služby, ktoré sú časovo najbližšie</w:t>
      </w:r>
      <w:r w:rsidR="00C142B3">
        <w:t xml:space="preserve"> – ako napr. daň z motorového vozidla a daňové priznanie. </w:t>
      </w:r>
      <w:r>
        <w:t>Z tohto dôvodu sa zbierajú informácie z</w:t>
      </w:r>
      <w:r w:rsidR="00C142B3">
        <w:t> </w:t>
      </w:r>
      <w:r>
        <w:t>OVM</w:t>
      </w:r>
      <w:r w:rsidR="00C142B3">
        <w:t xml:space="preserve">, ktoré služby sa budú dať takto autorizovať. </w:t>
      </w:r>
      <w:proofErr w:type="spellStart"/>
      <w:r w:rsidR="00C142B3">
        <w:t>Flow</w:t>
      </w:r>
      <w:proofErr w:type="spellEnd"/>
      <w:r w:rsidR="00C142B3">
        <w:t xml:space="preserve"> autorizácie však bude rovnaký ako pri doteraz.</w:t>
      </w:r>
    </w:p>
    <w:p w14:paraId="3293974D" w14:textId="11E37006" w:rsidR="00600F4E" w:rsidRDefault="00600F4E" w:rsidP="00031939">
      <w:pPr>
        <w:jc w:val="both"/>
      </w:pPr>
      <w:r>
        <w:t>V </w:t>
      </w:r>
      <w:proofErr w:type="spellStart"/>
      <w:r>
        <w:t>eID</w:t>
      </w:r>
      <w:proofErr w:type="spellEnd"/>
      <w:r>
        <w:t xml:space="preserve"> klientovi MV SR, je už nasadená funkcionalita informujúca o</w:t>
      </w:r>
      <w:r w:rsidR="0068566A">
        <w:t xml:space="preserve"> termíne </w:t>
      </w:r>
      <w:r>
        <w:t>vypršan</w:t>
      </w:r>
      <w:r w:rsidR="0068566A">
        <w:t>ia</w:t>
      </w:r>
      <w:r>
        <w:t xml:space="preserve"> certifikáci</w:t>
      </w:r>
      <w:r w:rsidR="0068566A">
        <w:t>e</w:t>
      </w:r>
      <w:r w:rsidR="00174C76">
        <w:t xml:space="preserve">, v ďalšej verzii </w:t>
      </w:r>
      <w:proofErr w:type="spellStart"/>
      <w:r>
        <w:t>eID</w:t>
      </w:r>
      <w:proofErr w:type="spellEnd"/>
      <w:r>
        <w:t xml:space="preserve"> klienta </w:t>
      </w:r>
      <w:r w:rsidR="00174C76">
        <w:t xml:space="preserve">bude </w:t>
      </w:r>
      <w:r>
        <w:t xml:space="preserve">dostupné </w:t>
      </w:r>
      <w:r w:rsidR="00174C76">
        <w:t xml:space="preserve">aj </w:t>
      </w:r>
      <w:r>
        <w:t xml:space="preserve">vydávanie nových certifikátov pre uznaný spôsob autorizácie. </w:t>
      </w:r>
      <w:proofErr w:type="spellStart"/>
      <w:r>
        <w:t>Flow</w:t>
      </w:r>
      <w:proofErr w:type="spellEnd"/>
      <w:r>
        <w:t xml:space="preserve"> bude pritom obdobný ako je tomu v súčasnosti pri vydávaní certifikátov pre KEP. </w:t>
      </w:r>
    </w:p>
    <w:p w14:paraId="112CD391" w14:textId="2CE42CC5" w:rsidR="00C142B3" w:rsidRDefault="00C142B3" w:rsidP="00031939">
      <w:pPr>
        <w:jc w:val="both"/>
      </w:pPr>
      <w:r>
        <w:t>V tomto momente sa nevie po</w:t>
      </w:r>
      <w:r w:rsidR="00600F4E">
        <w:t>ve</w:t>
      </w:r>
      <w:r>
        <w:t>dať, dokedy sa bude tento spôsob využívať, plán je, dokým nebudú vymenené občianske preukazy</w:t>
      </w:r>
      <w:r w:rsidR="001B6488">
        <w:t xml:space="preserve"> vydané do 20. júna 2021</w:t>
      </w:r>
      <w:r>
        <w:t>, resp. dokým počet „starých“ OP už nebude rizikový. Konkrétne parametre na ukončenie tohto riešenia sa musia doriešiť s</w:t>
      </w:r>
      <w:r w:rsidR="008E52DA">
        <w:t> </w:t>
      </w:r>
      <w:r>
        <w:t>MV</w:t>
      </w:r>
      <w:r w:rsidR="008E52DA">
        <w:t xml:space="preserve"> SR</w:t>
      </w:r>
      <w:r>
        <w:t xml:space="preserve"> v rámci koordinačnej </w:t>
      </w:r>
      <w:r w:rsidR="008E52DA">
        <w:t>skupiny</w:t>
      </w:r>
      <w:r>
        <w:t xml:space="preserve">. </w:t>
      </w:r>
    </w:p>
    <w:p w14:paraId="79922449" w14:textId="77777777" w:rsidR="00C142B3" w:rsidRDefault="00C142B3" w:rsidP="00060F23">
      <w:pPr>
        <w:pStyle w:val="Nadpis1"/>
      </w:pPr>
      <w:r>
        <w:t>Životné situácie</w:t>
      </w:r>
    </w:p>
    <w:p w14:paraId="7686FEA6" w14:textId="77777777" w:rsidR="00C142B3" w:rsidRDefault="00C142B3" w:rsidP="00031939">
      <w:pPr>
        <w:jc w:val="both"/>
      </w:pPr>
      <w:r>
        <w:t xml:space="preserve">Daniela Mesková </w:t>
      </w:r>
      <w:proofErr w:type="spellStart"/>
      <w:r>
        <w:t>odprezentovala</w:t>
      </w:r>
      <w:proofErr w:type="spellEnd"/>
      <w:r>
        <w:t xml:space="preserve"> </w:t>
      </w:r>
      <w:proofErr w:type="spellStart"/>
      <w:r>
        <w:t>mockupy</w:t>
      </w:r>
      <w:proofErr w:type="spellEnd"/>
      <w:r>
        <w:t xml:space="preserve"> dvoch životných situácií z pohľadu používateľa. </w:t>
      </w:r>
    </w:p>
    <w:p w14:paraId="33E42981" w14:textId="77777777" w:rsidR="00C142B3" w:rsidRDefault="00C142B3" w:rsidP="00031939">
      <w:pPr>
        <w:jc w:val="both"/>
      </w:pPr>
      <w:r>
        <w:lastRenderedPageBreak/>
        <w:t xml:space="preserve">Diskusia sa venovala téme skôr z komplexnejšieho pohľadu a architektúru riešenia, berúc do úvahy projekt modernizácie ÚPVS. Architektonické riešenie je momentálne v procese riešenia na MIRRI, malo by byť pripravené do 31.10.2022. Cieľom je, aby sa všetky životné situácii pokryli koncepčne a aby sa nemusela konfigurovať každá samostatne. Vzniesla sa námietka voči absentujúcej možnosti pripomienkovať. Avšak prezentované </w:t>
      </w:r>
      <w:proofErr w:type="spellStart"/>
      <w:r>
        <w:t>mockupy</w:t>
      </w:r>
      <w:proofErr w:type="spellEnd"/>
      <w:r>
        <w:t xml:space="preserve"> sú dostupné na </w:t>
      </w:r>
      <w:hyperlink r:id="rId8" w:history="1">
        <w:r w:rsidRPr="00C142B3">
          <w:rPr>
            <w:rStyle w:val="Hypertextovprepojenie"/>
          </w:rPr>
          <w:t>webe MIRRI</w:t>
        </w:r>
      </w:hyperlink>
      <w:r>
        <w:t xml:space="preserve">, kde je dostupná aj emailová adresa na zasielanie pripomienok </w:t>
      </w:r>
      <w:hyperlink r:id="rId9" w:history="1">
        <w:r w:rsidRPr="004F6176">
          <w:rPr>
            <w:rStyle w:val="Hypertextovprepojenie"/>
          </w:rPr>
          <w:t>zivotnesituacie@mirri.gov.sk</w:t>
        </w:r>
      </w:hyperlink>
      <w:r>
        <w:t xml:space="preserve">. </w:t>
      </w:r>
      <w:r w:rsidR="0054783F">
        <w:t xml:space="preserve">Zasielať pripomienky je stále možné. </w:t>
      </w:r>
    </w:p>
    <w:p w14:paraId="531915CD" w14:textId="77777777" w:rsidR="00C142B3" w:rsidRDefault="0054783F" w:rsidP="00031939">
      <w:pPr>
        <w:jc w:val="both"/>
      </w:pPr>
      <w:r>
        <w:t xml:space="preserve">P. Blažej otvoril otázku detailnosti informácií pre danú životnú </w:t>
      </w:r>
      <w:proofErr w:type="spellStart"/>
      <w:r>
        <w:t>stiuáciu</w:t>
      </w:r>
      <w:proofErr w:type="spellEnd"/>
      <w:r>
        <w:t xml:space="preserve">. Ako veľmi chceme zahŕňať súvisiace informácie (napr. odkaz na portál Profesia pri zaevidovaní sa na ÚPSVaR. </w:t>
      </w:r>
    </w:p>
    <w:p w14:paraId="04662E72" w14:textId="77777777" w:rsidR="007D04F6" w:rsidRDefault="0054783F" w:rsidP="00031939">
      <w:pPr>
        <w:pStyle w:val="Odsekzoznamu"/>
        <w:numPr>
          <w:ilvl w:val="0"/>
          <w:numId w:val="5"/>
        </w:numPr>
        <w:jc w:val="both"/>
      </w:pPr>
      <w:r>
        <w:t>Nové štandardy pre elektronické formuláre</w:t>
      </w:r>
    </w:p>
    <w:p w14:paraId="7C1F0920" w14:textId="10B438C0" w:rsidR="006C224E" w:rsidRDefault="006C224E" w:rsidP="00031939">
      <w:pPr>
        <w:jc w:val="both"/>
      </w:pPr>
      <w:r>
        <w:t xml:space="preserve">Predmetom prezentácie bol návrh na </w:t>
      </w:r>
      <w:r w:rsidR="00C762CC">
        <w:t xml:space="preserve">nový nástroj pre </w:t>
      </w:r>
      <w:proofErr w:type="spellStart"/>
      <w:r w:rsidR="00C762CC">
        <w:t>dizajnovanie</w:t>
      </w:r>
      <w:proofErr w:type="spellEnd"/>
      <w:r w:rsidR="00C762CC">
        <w:t xml:space="preserve"> elektronických formulárov, návrh na </w:t>
      </w:r>
      <w:r>
        <w:t>úpravu technických štandardov pre elektronické formuláre</w:t>
      </w:r>
      <w:r w:rsidR="00C762CC">
        <w:t xml:space="preserve"> a</w:t>
      </w:r>
      <w:r>
        <w:t xml:space="preserve"> zmenu spôsobu vizualizácie a práce s vyplnenými formulármi.</w:t>
      </w:r>
    </w:p>
    <w:p w14:paraId="5F107E24" w14:textId="1A85050A" w:rsidR="0054783F" w:rsidRDefault="004F58FE" w:rsidP="00031939">
      <w:pPr>
        <w:jc w:val="both"/>
      </w:pPr>
      <w:r>
        <w:t xml:space="preserve">Po prezentácii Štefana </w:t>
      </w:r>
      <w:proofErr w:type="spellStart"/>
      <w:r>
        <w:t>Szilvu</w:t>
      </w:r>
      <w:proofErr w:type="spellEnd"/>
      <w:r>
        <w:t xml:space="preserve"> a Lenky </w:t>
      </w:r>
      <w:proofErr w:type="spellStart"/>
      <w:r>
        <w:t>Mitákovej</w:t>
      </w:r>
      <w:proofErr w:type="spellEnd"/>
      <w:r>
        <w:t xml:space="preserve"> sa diskusia venovala </w:t>
      </w:r>
      <w:r w:rsidR="000E35C8">
        <w:t xml:space="preserve">dopadom </w:t>
      </w:r>
      <w:r w:rsidR="006C224E">
        <w:t xml:space="preserve">navrhovanej </w:t>
      </w:r>
      <w:r w:rsidR="000E35C8">
        <w:t xml:space="preserve">zmeny na existujúce systémy, </w:t>
      </w:r>
      <w:r w:rsidR="00D749FF">
        <w:t>detailom zaručenej konverzie .</w:t>
      </w:r>
      <w:proofErr w:type="spellStart"/>
      <w:r w:rsidR="00D749FF">
        <w:t>xml</w:t>
      </w:r>
      <w:proofErr w:type="spellEnd"/>
      <w:r w:rsidR="00D749FF">
        <w:t xml:space="preserve"> súboru do .</w:t>
      </w:r>
      <w:proofErr w:type="spellStart"/>
      <w:r w:rsidR="00D749FF">
        <w:t>pdf</w:t>
      </w:r>
      <w:proofErr w:type="spellEnd"/>
      <w:r w:rsidR="00D749FF">
        <w:t xml:space="preserve"> a </w:t>
      </w:r>
      <w:r>
        <w:t>scenárom</w:t>
      </w:r>
      <w:r w:rsidR="00D749FF">
        <w:t xml:space="preserve"> použitia</w:t>
      </w:r>
      <w:r>
        <w:t xml:space="preserve"> s ohľadom napr. na nutnosť konektivity</w:t>
      </w:r>
      <w:r w:rsidR="00D749FF">
        <w:t xml:space="preserve">. </w:t>
      </w:r>
      <w:r w:rsidR="00E93AA5">
        <w:t>Pracovná skupina sa zhodla, že elektronické formuláre sú dôležité, ale je potrebné rozanalyzovať hraničné situácie. Takisto sa PS zhodla, že scenáre</w:t>
      </w:r>
      <w:r w:rsidR="00D749FF">
        <w:t xml:space="preserve"> použitia</w:t>
      </w:r>
      <w:r w:rsidR="00E93AA5">
        <w:t xml:space="preserve"> sa zverejnenia, aby sa mohli pripomienkovať. </w:t>
      </w:r>
    </w:p>
    <w:p w14:paraId="16C403CC" w14:textId="77777777" w:rsidR="00D749FF" w:rsidRDefault="00D749FF" w:rsidP="00031939">
      <w:pPr>
        <w:jc w:val="both"/>
      </w:pPr>
      <w:r>
        <w:t>P. Illek s</w:t>
      </w:r>
      <w:r w:rsidR="00060F23">
        <w:t>a pýta, či je možné byť zahrnutý</w:t>
      </w:r>
      <w:r>
        <w:t xml:space="preserve"> v užšej skupiny ľudí, ktorí by sa tomu chcel</w:t>
      </w:r>
      <w:r w:rsidR="00060F23">
        <w:t>i</w:t>
      </w:r>
      <w:r>
        <w:t xml:space="preserve"> podrobnejšie venovať? P. Szilva odpovedá, že je možné zapojiť záujemcov do prac. </w:t>
      </w:r>
      <w:r w:rsidR="00060F23">
        <w:t>s</w:t>
      </w:r>
      <w:r>
        <w:t xml:space="preserve">kupiny elektronické formuláre a na jej stretnutia. </w:t>
      </w:r>
    </w:p>
    <w:p w14:paraId="78D25EFB" w14:textId="573CE16A" w:rsidR="00031939" w:rsidRDefault="00D749FF" w:rsidP="00031939">
      <w:pPr>
        <w:jc w:val="both"/>
      </w:pPr>
      <w:r>
        <w:t>P. Procházka sa pýta na reprodukovateľnosť vizualizácie</w:t>
      </w:r>
      <w:r w:rsidR="00B5311B">
        <w:t>, dokumentáciu nového formátu</w:t>
      </w:r>
      <w:r>
        <w:t xml:space="preserve"> a na to, prečo by malo ísť o komerčný produk</w:t>
      </w:r>
      <w:r w:rsidR="00031939">
        <w:t>t</w:t>
      </w:r>
      <w:r w:rsidR="00060F23">
        <w:t xml:space="preserve">. </w:t>
      </w:r>
      <w:r>
        <w:t xml:space="preserve">P. Szilva odpovedá, že </w:t>
      </w:r>
      <w:r w:rsidR="00704777">
        <w:t xml:space="preserve">pri realizácii navrhovaného riešenia by </w:t>
      </w:r>
      <w:r>
        <w:t xml:space="preserve">reprodukovateľnosť </w:t>
      </w:r>
      <w:r w:rsidR="00704777">
        <w:t xml:space="preserve">bola </w:t>
      </w:r>
      <w:r>
        <w:t xml:space="preserve">možná </w:t>
      </w:r>
      <w:r w:rsidR="00060F23">
        <w:t xml:space="preserve">po </w:t>
      </w:r>
      <w:r>
        <w:t xml:space="preserve">celý čas, čo sa bude používať </w:t>
      </w:r>
      <w:r w:rsidR="00704777">
        <w:t xml:space="preserve">navrhovaná centrálna konverzná </w:t>
      </w:r>
      <w:r>
        <w:t xml:space="preserve">služba alebo </w:t>
      </w:r>
      <w:r w:rsidR="00704777">
        <w:t xml:space="preserve">po </w:t>
      </w:r>
      <w:r w:rsidR="00060F23">
        <w:t>lokálnom</w:t>
      </w:r>
      <w:r>
        <w:t xml:space="preserve"> nain</w:t>
      </w:r>
      <w:r w:rsidR="00060F23">
        <w:t>štalovaní toho istého</w:t>
      </w:r>
      <w:r>
        <w:t xml:space="preserve"> produkt</w:t>
      </w:r>
      <w:r w:rsidR="00060F23">
        <w:t>u</w:t>
      </w:r>
      <w:r>
        <w:t xml:space="preserve"> a nakopírova</w:t>
      </w:r>
      <w:r w:rsidR="00060F23">
        <w:t>ní</w:t>
      </w:r>
      <w:r>
        <w:t xml:space="preserve"> si </w:t>
      </w:r>
      <w:r w:rsidR="00060F23">
        <w:t>definície</w:t>
      </w:r>
      <w:r>
        <w:t xml:space="preserve"> formulára, pričom </w:t>
      </w:r>
      <w:r w:rsidR="00704777">
        <w:t xml:space="preserve">navrhuje sa </w:t>
      </w:r>
      <w:r w:rsidR="00060F23">
        <w:t>definíci</w:t>
      </w:r>
      <w:r w:rsidR="00704777">
        <w:t>u</w:t>
      </w:r>
      <w:r w:rsidR="00060F23">
        <w:t xml:space="preserve"> </w:t>
      </w:r>
      <w:r w:rsidR="00704777">
        <w:t xml:space="preserve">formulára </w:t>
      </w:r>
      <w:r>
        <w:t>zverejňovať.</w:t>
      </w:r>
      <w:r w:rsidR="00B5311B">
        <w:t xml:space="preserve"> Cieľom je zároveň zabezpečiť, aby z každého podania alebo rozhodnutia </w:t>
      </w:r>
      <w:r w:rsidR="00C762CC">
        <w:t xml:space="preserve">vo forme XML údajov </w:t>
      </w:r>
      <w:r w:rsidR="00B5311B">
        <w:t xml:space="preserve">bola vždy vytvorená statická PDF vizualizácia zaručenou konverziou a upustilo sa </w:t>
      </w:r>
      <w:r w:rsidR="00C762CC">
        <w:t>od dynamického vytvárania vizualizácií pomocou XSLT transformácií zverejňovaných v module elektronických formulárov</w:t>
      </w:r>
      <w:r w:rsidR="00B5311B">
        <w:t xml:space="preserve">. </w:t>
      </w:r>
      <w:r w:rsidR="00031939">
        <w:t xml:space="preserve">K druhej otázke sa p. Mitáková a p. Szilva vyjadrili, že </w:t>
      </w:r>
      <w:r w:rsidR="00704777">
        <w:t xml:space="preserve">NASES v rámci prieskumu </w:t>
      </w:r>
      <w:r w:rsidR="00031939">
        <w:t>n</w:t>
      </w:r>
      <w:r>
        <w:t>enaš</w:t>
      </w:r>
      <w:r w:rsidR="00704777">
        <w:t>iel</w:t>
      </w:r>
      <w:r>
        <w:t xml:space="preserve"> </w:t>
      </w:r>
      <w:r w:rsidR="008D45AF">
        <w:t xml:space="preserve">vo svete </w:t>
      </w:r>
      <w:r>
        <w:t xml:space="preserve">produkt, ktorý </w:t>
      </w:r>
      <w:r w:rsidR="008D45AF">
        <w:t xml:space="preserve">by plne spĺňal technické štandardy pre elektronické formuláre platné v SR ako sú XSLT transformácie do PDF a HTML a zároveň </w:t>
      </w:r>
      <w:r>
        <w:t>umožní</w:t>
      </w:r>
      <w:r w:rsidR="00704777">
        <w:t xml:space="preserve"> používateľovi</w:t>
      </w:r>
      <w:r>
        <w:t xml:space="preserve"> </w:t>
      </w:r>
      <w:proofErr w:type="spellStart"/>
      <w:r w:rsidRPr="00D749FF">
        <w:rPr>
          <w:i/>
        </w:rPr>
        <w:t>dizajnovanie</w:t>
      </w:r>
      <w:proofErr w:type="spellEnd"/>
      <w:r w:rsidR="00031939">
        <w:t xml:space="preserve"> </w:t>
      </w:r>
      <w:r w:rsidR="008D45AF">
        <w:t xml:space="preserve">výstupného </w:t>
      </w:r>
      <w:proofErr w:type="spellStart"/>
      <w:r w:rsidR="00031939">
        <w:t>pdf</w:t>
      </w:r>
      <w:proofErr w:type="spellEnd"/>
      <w:r w:rsidR="00031939">
        <w:t xml:space="preserve"> tak</w:t>
      </w:r>
      <w:r>
        <w:t xml:space="preserve"> a</w:t>
      </w:r>
      <w:r w:rsidR="00FC791D">
        <w:t xml:space="preserve"> súčasne aj </w:t>
      </w:r>
      <w:r>
        <w:t xml:space="preserve">kľúčové požiadavky </w:t>
      </w:r>
      <w:r w:rsidR="008D45AF">
        <w:t xml:space="preserve">ako je napríklad </w:t>
      </w:r>
      <w:r>
        <w:t>formátova</w:t>
      </w:r>
      <w:r w:rsidR="00704777">
        <w:t>ný výstup</w:t>
      </w:r>
      <w:r w:rsidR="008D45AF">
        <w:t xml:space="preserve">, podpora pre mobilné zariadenia, </w:t>
      </w:r>
      <w:r w:rsidR="008E6E45">
        <w:t xml:space="preserve">súlad s </w:t>
      </w:r>
      <w:r w:rsidR="008D45AF">
        <w:t>jednotný</w:t>
      </w:r>
      <w:r w:rsidR="008E6E45">
        <w:t>m</w:t>
      </w:r>
      <w:r w:rsidR="008D45AF">
        <w:t xml:space="preserve"> dizajn manuál</w:t>
      </w:r>
      <w:r w:rsidR="008E6E45">
        <w:t>om, vypĺňanie v krokoch a len potrebných údajov</w:t>
      </w:r>
      <w:r w:rsidR="00031939">
        <w:t xml:space="preserve">, </w:t>
      </w:r>
      <w:r w:rsidR="00FC791D">
        <w:t xml:space="preserve">a </w:t>
      </w:r>
      <w:r w:rsidR="00031939">
        <w:t xml:space="preserve">aby to odrážalo </w:t>
      </w:r>
      <w:r w:rsidR="00FC791D">
        <w:t xml:space="preserve">aj </w:t>
      </w:r>
      <w:r w:rsidR="00031939">
        <w:t xml:space="preserve">potrebu </w:t>
      </w:r>
      <w:r w:rsidR="00581FD3">
        <w:t xml:space="preserve">vytvárania </w:t>
      </w:r>
      <w:r w:rsidR="00031939">
        <w:t>rozhodnutí (teda výstup, ktorý doručuje štát občanom). Je potrebné o</w:t>
      </w:r>
      <w:r>
        <w:t>ddeliť vizuálne zobrazenie a dizaj</w:t>
      </w:r>
      <w:r w:rsidR="00031939">
        <w:t>n</w:t>
      </w:r>
      <w:r>
        <w:t>.</w:t>
      </w:r>
      <w:r w:rsidR="00031939">
        <w:t xml:space="preserve"> NASES </w:t>
      </w:r>
      <w:r w:rsidR="00223E42">
        <w:t xml:space="preserve">navrhuje </w:t>
      </w:r>
      <w:r w:rsidR="00031939">
        <w:t xml:space="preserve">prejsť </w:t>
      </w:r>
      <w:r w:rsidR="008D45AF">
        <w:t>na produkt dlhodobo používaný a osvedčený praxou v zahraničí</w:t>
      </w:r>
      <w:r w:rsidR="00031939">
        <w:t xml:space="preserve">, ktorý je </w:t>
      </w:r>
      <w:r w:rsidR="008D45AF">
        <w:t xml:space="preserve">používaný aj </w:t>
      </w:r>
      <w:r w:rsidR="00031939">
        <w:t>v </w:t>
      </w:r>
      <w:r w:rsidR="008D45AF">
        <w:t xml:space="preserve">rôznych štátoch </w:t>
      </w:r>
      <w:r w:rsidR="00031939">
        <w:t xml:space="preserve">EÚ </w:t>
      </w:r>
      <w:r w:rsidR="008D45AF">
        <w:t>a inde vo svete a</w:t>
      </w:r>
      <w:r w:rsidR="00223E42">
        <w:t xml:space="preserve"> nie je špecificky vyvíjaný len pre Slovenskú </w:t>
      </w:r>
      <w:proofErr w:type="spellStart"/>
      <w:r w:rsidR="00223E42">
        <w:t>prepubliku</w:t>
      </w:r>
      <w:proofErr w:type="spellEnd"/>
      <w:r w:rsidR="00031939">
        <w:t>. Zvažoval</w:t>
      </w:r>
      <w:r w:rsidR="00E76BF9">
        <w:t>i</w:t>
      </w:r>
      <w:r w:rsidR="00031939">
        <w:t xml:space="preserve"> </w:t>
      </w:r>
      <w:r w:rsidR="00E76BF9">
        <w:t>sa viaceré existujúce produkty</w:t>
      </w:r>
      <w:r w:rsidR="008B00AA">
        <w:t>, ako</w:t>
      </w:r>
      <w:r w:rsidR="009D3B42">
        <w:t xml:space="preserve"> </w:t>
      </w:r>
      <w:r w:rsidR="00E76BF9">
        <w:t xml:space="preserve">Adobe, Form.io, eformulare.sk, Software602 ako </w:t>
      </w:r>
      <w:r w:rsidR="00031939">
        <w:t xml:space="preserve">aj možnosť </w:t>
      </w:r>
      <w:proofErr w:type="spellStart"/>
      <w:r w:rsidR="00E76BF9">
        <w:t>custom</w:t>
      </w:r>
      <w:proofErr w:type="spellEnd"/>
      <w:r w:rsidR="00E76BF9">
        <w:t xml:space="preserve"> </w:t>
      </w:r>
      <w:r w:rsidR="00031939">
        <w:t>vývoja v</w:t>
      </w:r>
      <w:r w:rsidR="00E76BF9">
        <w:t> </w:t>
      </w:r>
      <w:r w:rsidR="00031939">
        <w:t>Slovensko</w:t>
      </w:r>
      <w:r w:rsidR="00E76BF9">
        <w:t xml:space="preserve"> IT</w:t>
      </w:r>
      <w:r w:rsidR="00031939">
        <w:t xml:space="preserve">. </w:t>
      </w:r>
      <w:proofErr w:type="spellStart"/>
      <w:r w:rsidR="00031939">
        <w:t>Custom</w:t>
      </w:r>
      <w:proofErr w:type="spellEnd"/>
      <w:r w:rsidR="00031939">
        <w:t xml:space="preserve"> vývoj nemusí byť len SKIT. P. Illek aj p. Procházka majú obavu z toho, že nejde o </w:t>
      </w:r>
      <w:proofErr w:type="spellStart"/>
      <w:r w:rsidR="00031939">
        <w:t>open</w:t>
      </w:r>
      <w:proofErr w:type="spellEnd"/>
      <w:r w:rsidR="00031939">
        <w:t xml:space="preserve"> </w:t>
      </w:r>
      <w:proofErr w:type="spellStart"/>
      <w:r w:rsidR="00031939">
        <w:t>source</w:t>
      </w:r>
      <w:proofErr w:type="spellEnd"/>
      <w:r w:rsidR="00031939">
        <w:t xml:space="preserve"> nástroj</w:t>
      </w:r>
      <w:r w:rsidR="00C762CC">
        <w:t xml:space="preserve"> resp. o otvorený štandard používaný pre transformácie údajov do vizualizácie</w:t>
      </w:r>
      <w:r w:rsidR="00031939">
        <w:t>. Upozorňujú, nech nechceme produkt, ktorý robí všetko. Toto sme už chceli, a ukázalo sa to ako nesprávne.</w:t>
      </w:r>
      <w:r w:rsidR="00D92192">
        <w:t xml:space="preserve"> </w:t>
      </w:r>
    </w:p>
    <w:p w14:paraId="3992B407" w14:textId="779608AB" w:rsidR="00060F23" w:rsidRDefault="00031939" w:rsidP="00031939">
      <w:pPr>
        <w:jc w:val="both"/>
      </w:pPr>
      <w:r>
        <w:t>P. Suchal</w:t>
      </w:r>
      <w:r w:rsidR="00060F23">
        <w:t xml:space="preserve"> sa pýta detailnejšie na zobrazenie správ v schránke v </w:t>
      </w:r>
      <w:r w:rsidR="00060F23" w:rsidRPr="00D6541F">
        <w:t xml:space="preserve">kontexte </w:t>
      </w:r>
      <w:proofErr w:type="spellStart"/>
      <w:r w:rsidR="00C124F5" w:rsidRPr="00D6541F">
        <w:t>e</w:t>
      </w:r>
      <w:r w:rsidR="00060F23" w:rsidRPr="00D6541F">
        <w:t>D</w:t>
      </w:r>
      <w:r w:rsidR="00C124F5" w:rsidRPr="00D6541F">
        <w:t>esk</w:t>
      </w:r>
      <w:proofErr w:type="spellEnd"/>
      <w:r w:rsidR="00060F23" w:rsidRPr="00D6541F">
        <w:t xml:space="preserve">. </w:t>
      </w:r>
      <w:r w:rsidR="00176B11" w:rsidRPr="00D6541F">
        <w:t>PD</w:t>
      </w:r>
      <w:bookmarkStart w:id="0" w:name="_GoBack"/>
      <w:bookmarkEnd w:id="0"/>
      <w:r w:rsidR="00176B11">
        <w:t xml:space="preserve">F súbory nie sú podľa jeho názoru vhodné ako </w:t>
      </w:r>
      <w:r w:rsidR="005159A7">
        <w:t xml:space="preserve">jediná </w:t>
      </w:r>
      <w:r w:rsidR="002B7DC2">
        <w:t xml:space="preserve">statická </w:t>
      </w:r>
      <w:r w:rsidR="00176B11">
        <w:t>vizualizácia</w:t>
      </w:r>
      <w:r w:rsidR="0020168B">
        <w:t>, preferoval by HTML</w:t>
      </w:r>
      <w:r w:rsidR="00176B11">
        <w:t xml:space="preserve">. </w:t>
      </w:r>
      <w:r w:rsidR="00060F23">
        <w:t xml:space="preserve">Toto bude potrebné prejsť na </w:t>
      </w:r>
      <w:r w:rsidR="00060F23">
        <w:lastRenderedPageBreak/>
        <w:t xml:space="preserve">užšej pracovnej skupine. Zároveň p. Suchal zdôrazňuje, že je potrebné spraviť testy tohto nástroja na prípade životných situácií. Obáva sa, že nebude možné naplniť vízie tímu živ. </w:t>
      </w:r>
      <w:r w:rsidR="000B5329">
        <w:t>s</w:t>
      </w:r>
      <w:r w:rsidR="00060F23">
        <w:t xml:space="preserve">ituácií a tohto nástroja. Toto je podnet primárne na MIRRI. Pracovná skupina sa zhodla, že toto je potrebné prejsť so všetkými </w:t>
      </w:r>
      <w:proofErr w:type="spellStart"/>
      <w:r w:rsidR="00060F23">
        <w:t>stakeholdermi</w:t>
      </w:r>
      <w:proofErr w:type="spellEnd"/>
      <w:r w:rsidR="00060F23">
        <w:t xml:space="preserve"> a tiež sa spomínané podnety budú riešiť v rámci </w:t>
      </w:r>
      <w:proofErr w:type="spellStart"/>
      <w:r w:rsidR="00060F23">
        <w:t>PoC</w:t>
      </w:r>
      <w:proofErr w:type="spellEnd"/>
      <w:r w:rsidR="00060F23">
        <w:t>.</w:t>
      </w:r>
    </w:p>
    <w:sectPr w:rsidR="0006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3921"/>
    <w:multiLevelType w:val="hybridMultilevel"/>
    <w:tmpl w:val="E69CB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3912"/>
    <w:multiLevelType w:val="hybridMultilevel"/>
    <w:tmpl w:val="B4C6AA56"/>
    <w:lvl w:ilvl="0" w:tplc="E4308C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08C"/>
    <w:multiLevelType w:val="hybridMultilevel"/>
    <w:tmpl w:val="3F56262E"/>
    <w:lvl w:ilvl="0" w:tplc="E4308C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EDA"/>
    <w:multiLevelType w:val="hybridMultilevel"/>
    <w:tmpl w:val="2D046C7C"/>
    <w:lvl w:ilvl="0" w:tplc="E430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40D51"/>
    <w:multiLevelType w:val="hybridMultilevel"/>
    <w:tmpl w:val="54989D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440"/>
    <w:multiLevelType w:val="hybridMultilevel"/>
    <w:tmpl w:val="BD829F42"/>
    <w:lvl w:ilvl="0" w:tplc="196E178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B"/>
    <w:rsid w:val="00031939"/>
    <w:rsid w:val="00060F23"/>
    <w:rsid w:val="000B5329"/>
    <w:rsid w:val="000E35C8"/>
    <w:rsid w:val="00174C76"/>
    <w:rsid w:val="00176B11"/>
    <w:rsid w:val="001B6488"/>
    <w:rsid w:val="0020168B"/>
    <w:rsid w:val="0021399C"/>
    <w:rsid w:val="002216D2"/>
    <w:rsid w:val="00223E42"/>
    <w:rsid w:val="002756AB"/>
    <w:rsid w:val="002B072F"/>
    <w:rsid w:val="002B7DC2"/>
    <w:rsid w:val="002D0DDD"/>
    <w:rsid w:val="002E5DEA"/>
    <w:rsid w:val="00374B9D"/>
    <w:rsid w:val="003978BE"/>
    <w:rsid w:val="003B2A1D"/>
    <w:rsid w:val="003C6512"/>
    <w:rsid w:val="00483851"/>
    <w:rsid w:val="004B0CF4"/>
    <w:rsid w:val="004F58FE"/>
    <w:rsid w:val="005159A7"/>
    <w:rsid w:val="00535E88"/>
    <w:rsid w:val="0054783F"/>
    <w:rsid w:val="00581FD3"/>
    <w:rsid w:val="00600F4E"/>
    <w:rsid w:val="006525F3"/>
    <w:rsid w:val="0068566A"/>
    <w:rsid w:val="00693818"/>
    <w:rsid w:val="006958F1"/>
    <w:rsid w:val="006A4F08"/>
    <w:rsid w:val="006C224E"/>
    <w:rsid w:val="00704777"/>
    <w:rsid w:val="00705CAF"/>
    <w:rsid w:val="00705DAD"/>
    <w:rsid w:val="007D04F6"/>
    <w:rsid w:val="007D4F99"/>
    <w:rsid w:val="008A5CAD"/>
    <w:rsid w:val="008B00AA"/>
    <w:rsid w:val="008D45AF"/>
    <w:rsid w:val="008E52DA"/>
    <w:rsid w:val="008E6E45"/>
    <w:rsid w:val="00971E59"/>
    <w:rsid w:val="009A14D4"/>
    <w:rsid w:val="009B434B"/>
    <w:rsid w:val="009D3B42"/>
    <w:rsid w:val="00B5311B"/>
    <w:rsid w:val="00B73E0B"/>
    <w:rsid w:val="00BE48BD"/>
    <w:rsid w:val="00C124F5"/>
    <w:rsid w:val="00C142B3"/>
    <w:rsid w:val="00C762CC"/>
    <w:rsid w:val="00D6541F"/>
    <w:rsid w:val="00D749FF"/>
    <w:rsid w:val="00D92192"/>
    <w:rsid w:val="00DA7BF7"/>
    <w:rsid w:val="00E15101"/>
    <w:rsid w:val="00E172E6"/>
    <w:rsid w:val="00E76BF9"/>
    <w:rsid w:val="00E93AA5"/>
    <w:rsid w:val="00EE52A6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8BD5"/>
  <w15:chartTrackingRefBased/>
  <w15:docId w15:val="{D7A37A70-BF0B-44DA-9CB8-3816FB8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uiPriority w:val="9"/>
    <w:qFormat/>
    <w:rsid w:val="00060F23"/>
    <w:pPr>
      <w:numPr>
        <w:numId w:val="5"/>
      </w:numPr>
      <w:jc w:val="both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43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42B3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6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aktuality/plan-obnovy-a-odolnosti/predstavujeme-viziu-dalsich-dvoch-zivotnych-situacii-privitame-vas-nazor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ivotnesituacie@mirr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01C799BED489687D27D3BD73544" ma:contentTypeVersion="7" ma:contentTypeDescription="Create a new document." ma:contentTypeScope="" ma:versionID="2b3ffe781de3cf70592ce87d9fabb69c">
  <xsd:schema xmlns:xsd="http://www.w3.org/2001/XMLSchema" xmlns:xs="http://www.w3.org/2001/XMLSchema" xmlns:p="http://schemas.microsoft.com/office/2006/metadata/properties" xmlns:ns3="21d7be62-41d8-4e02-8973-29d946c43cad" targetNamespace="http://schemas.microsoft.com/office/2006/metadata/properties" ma:root="true" ma:fieldsID="219cf936541486a04228b7785ad913da" ns3:_="">
    <xsd:import namespace="21d7be62-41d8-4e02-8973-29d946c43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7be62-41d8-4e02-8973-29d946c43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FFEA8-4B35-47DB-B7FA-5DA8B2B75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B4FBD-280F-4A8F-8E67-6FDE94B04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7BBF7-AD6A-447D-BAEA-13331CC9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7be62-41d8-4e02-8973-29d946c43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Janková, Kristína</dc:creator>
  <cp:keywords/>
  <dc:description/>
  <cp:lastModifiedBy>Viera Hainzl</cp:lastModifiedBy>
  <cp:revision>3</cp:revision>
  <dcterms:created xsi:type="dcterms:W3CDTF">2022-10-21T10:25:00Z</dcterms:created>
  <dcterms:modified xsi:type="dcterms:W3CDTF">2022-10-21T10:26:00Z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0x0101002564C01C799BED489687D27D3BD73544</vt:lpwstr>
  </property>
</Properties>
</file>