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67F17" w14:textId="77777777" w:rsidR="003D4BF1" w:rsidRDefault="003D4BF1">
      <w:pPr>
        <w:widowControl w:val="0"/>
        <w:pBdr>
          <w:top w:val="nil"/>
          <w:left w:val="nil"/>
          <w:bottom w:val="nil"/>
          <w:right w:val="nil"/>
          <w:between w:val="nil"/>
        </w:pBdr>
        <w:spacing w:before="0" w:line="276" w:lineRule="auto"/>
        <w:jc w:val="left"/>
        <w:rPr>
          <w:rFonts w:ascii="Arial" w:eastAsia="Arial" w:hAnsi="Arial" w:cs="Arial"/>
          <w:color w:val="000000"/>
          <w:sz w:val="22"/>
          <w:szCs w:val="22"/>
        </w:rPr>
      </w:pPr>
    </w:p>
    <w:tbl>
      <w:tblPr>
        <w:tblStyle w:val="a"/>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8"/>
        <w:gridCol w:w="6097"/>
      </w:tblGrid>
      <w:tr w:rsidR="003D4BF1" w14:paraId="6521D75F" w14:textId="77777777">
        <w:tc>
          <w:tcPr>
            <w:tcW w:w="10065" w:type="dxa"/>
            <w:gridSpan w:val="2"/>
          </w:tcPr>
          <w:p w14:paraId="193697E2" w14:textId="77777777" w:rsidR="003D4BF1" w:rsidRDefault="00674D6F">
            <w:pPr>
              <w:rPr>
                <w:rFonts w:ascii="Tahoma" w:eastAsia="Tahoma" w:hAnsi="Tahoma" w:cs="Tahoma"/>
              </w:rPr>
            </w:pPr>
            <w:bookmarkStart w:id="0" w:name="_heading=h.gjdgxs" w:colFirst="0" w:colLast="0"/>
            <w:bookmarkEnd w:id="0"/>
            <w:r>
              <w:rPr>
                <w:rFonts w:ascii="Tahoma" w:eastAsia="Tahoma" w:hAnsi="Tahoma" w:cs="Tahoma"/>
              </w:rPr>
              <w:tab/>
            </w:r>
          </w:p>
          <w:p w14:paraId="5E6D7C9C" w14:textId="77777777" w:rsidR="003D4BF1" w:rsidRDefault="003D4BF1">
            <w:pPr>
              <w:rPr>
                <w:rFonts w:ascii="Tahoma" w:eastAsia="Tahoma" w:hAnsi="Tahoma" w:cs="Tahoma"/>
              </w:rPr>
            </w:pPr>
          </w:p>
          <w:p w14:paraId="29525FC3" w14:textId="77777777" w:rsidR="003D4BF1" w:rsidRDefault="003D4BF1">
            <w:pPr>
              <w:rPr>
                <w:rFonts w:ascii="Tahoma" w:eastAsia="Tahoma" w:hAnsi="Tahoma" w:cs="Tahoma"/>
              </w:rPr>
            </w:pPr>
          </w:p>
          <w:p w14:paraId="583095AD" w14:textId="77777777" w:rsidR="003D4BF1" w:rsidRDefault="003D4BF1">
            <w:pPr>
              <w:rPr>
                <w:rFonts w:ascii="Tahoma" w:eastAsia="Tahoma" w:hAnsi="Tahoma" w:cs="Tahoma"/>
              </w:rPr>
            </w:pPr>
          </w:p>
          <w:p w14:paraId="5AEB05E2" w14:textId="77777777" w:rsidR="003D4BF1" w:rsidRDefault="003D4BF1">
            <w:pPr>
              <w:rPr>
                <w:rFonts w:ascii="Tahoma" w:eastAsia="Tahoma" w:hAnsi="Tahoma" w:cs="Tahoma"/>
              </w:rPr>
            </w:pPr>
          </w:p>
          <w:p w14:paraId="054D887F" w14:textId="77777777" w:rsidR="003D4BF1" w:rsidRDefault="003D4BF1">
            <w:pPr>
              <w:rPr>
                <w:rFonts w:ascii="Tahoma" w:eastAsia="Tahoma" w:hAnsi="Tahoma" w:cs="Tahoma"/>
              </w:rPr>
            </w:pPr>
          </w:p>
          <w:p w14:paraId="0A7A1801" w14:textId="77777777" w:rsidR="003D4BF1" w:rsidRDefault="00674D6F">
            <w:pPr>
              <w:jc w:val="center"/>
              <w:rPr>
                <w:rFonts w:ascii="Tahoma" w:eastAsia="Tahoma" w:hAnsi="Tahoma" w:cs="Tahoma"/>
                <w:b/>
                <w:sz w:val="28"/>
                <w:szCs w:val="28"/>
              </w:rPr>
            </w:pPr>
            <w:r>
              <w:rPr>
                <w:rFonts w:ascii="Tahoma" w:eastAsia="Tahoma" w:hAnsi="Tahoma" w:cs="Tahoma"/>
                <w:b/>
                <w:sz w:val="28"/>
                <w:szCs w:val="28"/>
              </w:rPr>
              <w:t>Detailný návrh riešenia (DNR)</w:t>
            </w:r>
          </w:p>
          <w:p w14:paraId="08F783C2" w14:textId="77777777" w:rsidR="003D4BF1" w:rsidRDefault="003D4BF1">
            <w:pPr>
              <w:rPr>
                <w:rFonts w:ascii="Tahoma" w:eastAsia="Tahoma" w:hAnsi="Tahoma" w:cs="Tahoma"/>
              </w:rPr>
            </w:pPr>
          </w:p>
          <w:p w14:paraId="1A864F18" w14:textId="77777777" w:rsidR="003D4BF1" w:rsidRDefault="00674D6F" w:rsidP="00674D6F">
            <w:pPr>
              <w:numPr>
                <w:ilvl w:val="0"/>
                <w:numId w:val="1"/>
              </w:numPr>
              <w:pBdr>
                <w:top w:val="nil"/>
                <w:left w:val="nil"/>
                <w:bottom w:val="nil"/>
                <w:right w:val="nil"/>
                <w:between w:val="nil"/>
              </w:pBdr>
              <w:ind w:left="448"/>
              <w:jc w:val="left"/>
              <w:rPr>
                <w:rFonts w:ascii="Tahoma" w:eastAsia="Tahoma" w:hAnsi="Tahoma" w:cs="Tahoma"/>
                <w:color w:val="000000"/>
                <w:sz w:val="18"/>
                <w:szCs w:val="18"/>
              </w:rPr>
            </w:pPr>
            <w:r>
              <w:rPr>
                <w:rFonts w:ascii="Tahoma" w:eastAsia="Tahoma" w:hAnsi="Tahoma" w:cs="Tahoma"/>
                <w:color w:val="000000"/>
                <w:sz w:val="18"/>
                <w:szCs w:val="18"/>
              </w:rPr>
              <w:t xml:space="preserve">Časť 1: Detailný návrh riešenia pre </w:t>
            </w:r>
            <w:r>
              <w:rPr>
                <w:rFonts w:ascii="Tahoma" w:eastAsia="Tahoma" w:hAnsi="Tahoma" w:cs="Tahoma"/>
                <w:b/>
                <w:color w:val="000000"/>
                <w:sz w:val="18"/>
                <w:szCs w:val="18"/>
              </w:rPr>
              <w:t xml:space="preserve">Funkčné </w:t>
            </w:r>
            <w:r>
              <w:rPr>
                <w:rFonts w:ascii="Tahoma" w:eastAsia="Tahoma" w:hAnsi="Tahoma" w:cs="Tahoma"/>
                <w:color w:val="000000"/>
                <w:sz w:val="18"/>
                <w:szCs w:val="18"/>
              </w:rPr>
              <w:t>a</w:t>
            </w:r>
            <w:r>
              <w:rPr>
                <w:rFonts w:ascii="Tahoma" w:eastAsia="Tahoma" w:hAnsi="Tahoma" w:cs="Tahoma"/>
                <w:b/>
                <w:color w:val="000000"/>
                <w:sz w:val="18"/>
                <w:szCs w:val="18"/>
              </w:rPr>
              <w:t> Nefunkčné požiadavky</w:t>
            </w:r>
            <w:r>
              <w:rPr>
                <w:rFonts w:ascii="Tahoma" w:eastAsia="Tahoma" w:hAnsi="Tahoma" w:cs="Tahoma"/>
                <w:color w:val="000000"/>
                <w:sz w:val="18"/>
                <w:szCs w:val="18"/>
              </w:rPr>
              <w:t>.</w:t>
            </w:r>
          </w:p>
          <w:p w14:paraId="2D95063D" w14:textId="77777777" w:rsidR="003D4BF1" w:rsidRDefault="00674D6F" w:rsidP="00674D6F">
            <w:pPr>
              <w:numPr>
                <w:ilvl w:val="0"/>
                <w:numId w:val="1"/>
              </w:numPr>
              <w:pBdr>
                <w:top w:val="nil"/>
                <w:left w:val="nil"/>
                <w:bottom w:val="nil"/>
                <w:right w:val="nil"/>
                <w:between w:val="nil"/>
              </w:pBdr>
              <w:spacing w:before="0"/>
              <w:ind w:left="448"/>
              <w:jc w:val="left"/>
              <w:rPr>
                <w:rFonts w:ascii="Tahoma" w:eastAsia="Tahoma" w:hAnsi="Tahoma" w:cs="Tahoma"/>
                <w:color w:val="000000"/>
                <w:sz w:val="18"/>
                <w:szCs w:val="18"/>
              </w:rPr>
            </w:pPr>
            <w:r>
              <w:rPr>
                <w:rFonts w:ascii="Tahoma" w:eastAsia="Tahoma" w:hAnsi="Tahoma" w:cs="Tahoma"/>
                <w:color w:val="000000"/>
                <w:sz w:val="18"/>
                <w:szCs w:val="18"/>
              </w:rPr>
              <w:t xml:space="preserve">Časť 2: Detailný návrh riešenia pre </w:t>
            </w:r>
            <w:r>
              <w:rPr>
                <w:rFonts w:ascii="Tahoma" w:eastAsia="Tahoma" w:hAnsi="Tahoma" w:cs="Tahoma"/>
                <w:b/>
                <w:color w:val="000000"/>
                <w:sz w:val="18"/>
                <w:szCs w:val="18"/>
              </w:rPr>
              <w:t>Technické požiadavky</w:t>
            </w:r>
            <w:r>
              <w:rPr>
                <w:rFonts w:ascii="Tahoma" w:eastAsia="Tahoma" w:hAnsi="Tahoma" w:cs="Tahoma"/>
                <w:color w:val="000000"/>
                <w:sz w:val="18"/>
                <w:szCs w:val="18"/>
              </w:rPr>
              <w:t>.</w:t>
            </w:r>
          </w:p>
          <w:p w14:paraId="491D26AE" w14:textId="77777777" w:rsidR="003D4BF1" w:rsidRDefault="00674D6F" w:rsidP="00674D6F">
            <w:pPr>
              <w:numPr>
                <w:ilvl w:val="0"/>
                <w:numId w:val="1"/>
              </w:numPr>
              <w:pBdr>
                <w:top w:val="nil"/>
                <w:left w:val="nil"/>
                <w:bottom w:val="nil"/>
                <w:right w:val="nil"/>
                <w:between w:val="nil"/>
              </w:pBdr>
              <w:spacing w:before="0" w:after="120"/>
              <w:ind w:left="448"/>
              <w:jc w:val="left"/>
              <w:rPr>
                <w:rFonts w:ascii="Tahoma" w:eastAsia="Tahoma" w:hAnsi="Tahoma" w:cs="Tahoma"/>
                <w:color w:val="000000"/>
                <w:sz w:val="18"/>
                <w:szCs w:val="18"/>
              </w:rPr>
            </w:pPr>
            <w:r>
              <w:rPr>
                <w:rFonts w:ascii="Tahoma" w:eastAsia="Tahoma" w:hAnsi="Tahoma" w:cs="Tahoma"/>
                <w:color w:val="000000"/>
                <w:sz w:val="18"/>
                <w:szCs w:val="18"/>
              </w:rPr>
              <w:t>Časť 3: Detailný návrh postupov a produktov pre fázy Testovanie a Nasadenie do produkcie.</w:t>
            </w:r>
          </w:p>
          <w:p w14:paraId="7E61B6DA" w14:textId="77777777" w:rsidR="003D4BF1" w:rsidRDefault="003D4BF1">
            <w:pPr>
              <w:pStyle w:val="Title"/>
              <w:jc w:val="center"/>
              <w:rPr>
                <w:rFonts w:ascii="Tahoma" w:eastAsia="Tahoma" w:hAnsi="Tahoma" w:cs="Tahoma"/>
              </w:rPr>
            </w:pPr>
          </w:p>
          <w:p w14:paraId="2CC59DC2" w14:textId="7159901B" w:rsidR="00466389" w:rsidRPr="00D65CD4" w:rsidRDefault="00674D6F" w:rsidP="00D65CD4">
            <w:pPr>
              <w:jc w:val="center"/>
              <w:rPr>
                <w:rFonts w:ascii="Tahoma" w:eastAsia="Tahoma" w:hAnsi="Tahoma" w:cs="Tahoma"/>
                <w:b/>
                <w:bCs/>
                <w:color w:val="auto"/>
                <w:sz w:val="28"/>
                <w:szCs w:val="28"/>
              </w:rPr>
            </w:pPr>
            <w:r>
              <w:rPr>
                <w:rFonts w:eastAsia="Tahoma"/>
              </w:rPr>
              <w:br/>
            </w:r>
            <w:r w:rsidR="00466389" w:rsidRPr="00D65CD4">
              <w:rPr>
                <w:rFonts w:ascii="Tahoma" w:eastAsia="Tahoma" w:hAnsi="Tahoma" w:cs="Tahoma"/>
                <w:b/>
                <w:bCs/>
                <w:color w:val="auto"/>
                <w:sz w:val="28"/>
                <w:szCs w:val="28"/>
              </w:rPr>
              <w:t>Národný katalóg otvorených dát NKOD</w:t>
            </w:r>
          </w:p>
          <w:p w14:paraId="67F4D95A" w14:textId="3441E32F" w:rsidR="003D4BF1" w:rsidRPr="00D65CD4" w:rsidRDefault="00466389" w:rsidP="00D65CD4">
            <w:pPr>
              <w:jc w:val="center"/>
              <w:rPr>
                <w:rFonts w:ascii="Tahoma" w:eastAsia="Tahoma" w:hAnsi="Tahoma" w:cs="Tahoma"/>
                <w:b/>
                <w:bCs/>
                <w:color w:val="auto"/>
                <w:sz w:val="28"/>
                <w:szCs w:val="28"/>
              </w:rPr>
            </w:pPr>
            <w:r w:rsidRPr="00D65CD4">
              <w:rPr>
                <w:rFonts w:ascii="Tahoma" w:eastAsia="Tahoma" w:hAnsi="Tahoma" w:cs="Tahoma"/>
                <w:b/>
                <w:bCs/>
                <w:color w:val="auto"/>
                <w:sz w:val="28"/>
                <w:szCs w:val="28"/>
              </w:rPr>
              <w:t>- Dátový model, databáza, dátový procesing, harvesting, meranie kvality, SPARQL Endpoint</w:t>
            </w:r>
          </w:p>
          <w:p w14:paraId="37433F3E" w14:textId="77777777" w:rsidR="003D4BF1" w:rsidRDefault="003D4BF1">
            <w:pPr>
              <w:rPr>
                <w:rFonts w:ascii="Tahoma" w:eastAsia="Tahoma" w:hAnsi="Tahoma" w:cs="Tahoma"/>
              </w:rPr>
            </w:pPr>
          </w:p>
          <w:p w14:paraId="218C3A98" w14:textId="77777777" w:rsidR="003D4BF1" w:rsidRDefault="003D4BF1">
            <w:pPr>
              <w:rPr>
                <w:rFonts w:ascii="Tahoma" w:eastAsia="Tahoma" w:hAnsi="Tahoma" w:cs="Tahoma"/>
              </w:rPr>
            </w:pPr>
          </w:p>
          <w:p w14:paraId="1BB09B3C" w14:textId="77777777" w:rsidR="003D4BF1" w:rsidRDefault="003D4BF1">
            <w:pPr>
              <w:rPr>
                <w:rFonts w:ascii="Tahoma" w:eastAsia="Tahoma" w:hAnsi="Tahoma" w:cs="Tahoma"/>
              </w:rPr>
            </w:pPr>
          </w:p>
          <w:p w14:paraId="6140013F" w14:textId="77777777" w:rsidR="003D4BF1" w:rsidRDefault="003D4BF1">
            <w:pPr>
              <w:rPr>
                <w:rFonts w:ascii="Tahoma" w:eastAsia="Tahoma" w:hAnsi="Tahoma" w:cs="Tahoma"/>
              </w:rPr>
            </w:pPr>
          </w:p>
          <w:p w14:paraId="6F7CAD6B" w14:textId="77777777" w:rsidR="003D4BF1" w:rsidRDefault="003D4BF1">
            <w:pPr>
              <w:rPr>
                <w:rFonts w:ascii="Tahoma" w:eastAsia="Tahoma" w:hAnsi="Tahoma" w:cs="Tahoma"/>
              </w:rPr>
            </w:pPr>
          </w:p>
          <w:p w14:paraId="1D15D26A" w14:textId="77777777" w:rsidR="003D4BF1" w:rsidRDefault="003D4BF1">
            <w:pPr>
              <w:rPr>
                <w:rFonts w:ascii="Tahoma" w:eastAsia="Tahoma" w:hAnsi="Tahoma" w:cs="Tahoma"/>
              </w:rPr>
            </w:pPr>
          </w:p>
          <w:p w14:paraId="6935FFC0" w14:textId="77777777" w:rsidR="003D4BF1" w:rsidRDefault="003D4BF1">
            <w:pPr>
              <w:rPr>
                <w:rFonts w:ascii="Tahoma" w:eastAsia="Tahoma" w:hAnsi="Tahoma" w:cs="Tahoma"/>
              </w:rPr>
            </w:pPr>
          </w:p>
          <w:p w14:paraId="57A16162" w14:textId="77777777" w:rsidR="003D4BF1" w:rsidRDefault="003D4BF1">
            <w:pPr>
              <w:rPr>
                <w:rFonts w:ascii="Tahoma" w:eastAsia="Tahoma" w:hAnsi="Tahoma" w:cs="Tahoma"/>
              </w:rPr>
            </w:pPr>
          </w:p>
        </w:tc>
      </w:tr>
      <w:tr w:rsidR="003D4BF1" w14:paraId="776031A1" w14:textId="77777777">
        <w:tc>
          <w:tcPr>
            <w:tcW w:w="3968" w:type="dxa"/>
          </w:tcPr>
          <w:p w14:paraId="5E50517E" w14:textId="77777777" w:rsidR="003D4BF1" w:rsidRDefault="00674D6F">
            <w:pPr>
              <w:jc w:val="left"/>
              <w:rPr>
                <w:rFonts w:ascii="Tahoma" w:eastAsia="Tahoma" w:hAnsi="Tahoma" w:cs="Tahoma"/>
                <w:sz w:val="18"/>
                <w:szCs w:val="18"/>
              </w:rPr>
            </w:pPr>
            <w:r>
              <w:rPr>
                <w:rFonts w:ascii="Tahoma" w:eastAsia="Tahoma" w:hAnsi="Tahoma" w:cs="Tahoma"/>
                <w:sz w:val="18"/>
                <w:szCs w:val="18"/>
              </w:rPr>
              <w:t>Verzia dokumentu:</w:t>
            </w:r>
          </w:p>
        </w:tc>
        <w:tc>
          <w:tcPr>
            <w:tcW w:w="6097" w:type="dxa"/>
          </w:tcPr>
          <w:p w14:paraId="4A5343E3" w14:textId="44CF2BBA" w:rsidR="003D4BF1" w:rsidRDefault="00243CDC">
            <w:pPr>
              <w:jc w:val="left"/>
              <w:rPr>
                <w:rFonts w:ascii="Tahoma" w:eastAsia="Tahoma" w:hAnsi="Tahoma" w:cs="Tahoma"/>
                <w:sz w:val="18"/>
                <w:szCs w:val="18"/>
              </w:rPr>
            </w:pPr>
            <w:r>
              <w:rPr>
                <w:rFonts w:ascii="Tahoma" w:eastAsia="Tahoma" w:hAnsi="Tahoma" w:cs="Tahoma"/>
                <w:sz w:val="18"/>
                <w:szCs w:val="18"/>
              </w:rPr>
              <w:t>13</w:t>
            </w:r>
            <w:r w:rsidR="001768C5">
              <w:rPr>
                <w:rFonts w:ascii="Tahoma" w:eastAsia="Tahoma" w:hAnsi="Tahoma" w:cs="Tahoma"/>
                <w:sz w:val="18"/>
                <w:szCs w:val="18"/>
              </w:rPr>
              <w:t>0</w:t>
            </w:r>
            <w:r>
              <w:rPr>
                <w:rFonts w:ascii="Tahoma" w:eastAsia="Tahoma" w:hAnsi="Tahoma" w:cs="Tahoma"/>
                <w:sz w:val="18"/>
                <w:szCs w:val="18"/>
              </w:rPr>
              <w:t>6</w:t>
            </w:r>
            <w:r w:rsidR="001768C5">
              <w:rPr>
                <w:rFonts w:ascii="Tahoma" w:eastAsia="Tahoma" w:hAnsi="Tahoma" w:cs="Tahoma"/>
                <w:sz w:val="18"/>
                <w:szCs w:val="18"/>
              </w:rPr>
              <w:t>2022</w:t>
            </w:r>
            <w:r w:rsidR="00674D6F">
              <w:rPr>
                <w:rFonts w:ascii="Tahoma" w:eastAsia="Tahoma" w:hAnsi="Tahoma" w:cs="Tahoma"/>
                <w:sz w:val="18"/>
                <w:szCs w:val="18"/>
              </w:rPr>
              <w:t xml:space="preserve"> </w:t>
            </w:r>
            <w:r w:rsidR="001768C5">
              <w:rPr>
                <w:rFonts w:ascii="Tahoma" w:eastAsia="Tahoma" w:hAnsi="Tahoma" w:cs="Tahoma"/>
                <w:sz w:val="18"/>
                <w:szCs w:val="18"/>
              </w:rPr>
              <w:t>0.</w:t>
            </w:r>
            <w:r w:rsidR="00EB7559">
              <w:rPr>
                <w:rFonts w:ascii="Tahoma" w:eastAsia="Tahoma" w:hAnsi="Tahoma" w:cs="Tahoma"/>
                <w:sz w:val="18"/>
                <w:szCs w:val="18"/>
              </w:rPr>
              <w:t>3</w:t>
            </w:r>
          </w:p>
        </w:tc>
      </w:tr>
      <w:tr w:rsidR="003D4BF1" w14:paraId="4A64BC0F" w14:textId="77777777">
        <w:tc>
          <w:tcPr>
            <w:tcW w:w="3968" w:type="dxa"/>
          </w:tcPr>
          <w:p w14:paraId="405CE958" w14:textId="77777777" w:rsidR="003D4BF1" w:rsidRDefault="00674D6F">
            <w:pPr>
              <w:jc w:val="left"/>
              <w:rPr>
                <w:rFonts w:ascii="Tahoma" w:eastAsia="Tahoma" w:hAnsi="Tahoma" w:cs="Tahoma"/>
                <w:sz w:val="18"/>
                <w:szCs w:val="18"/>
              </w:rPr>
            </w:pPr>
            <w:r>
              <w:rPr>
                <w:rFonts w:ascii="Tahoma" w:eastAsia="Tahoma" w:hAnsi="Tahoma" w:cs="Tahoma"/>
                <w:sz w:val="18"/>
                <w:szCs w:val="18"/>
              </w:rPr>
              <w:t>Projektový manažér - objednávateľa:</w:t>
            </w:r>
          </w:p>
        </w:tc>
        <w:tc>
          <w:tcPr>
            <w:tcW w:w="6097" w:type="dxa"/>
          </w:tcPr>
          <w:p w14:paraId="4770B88C" w14:textId="04322D02" w:rsidR="003D4BF1" w:rsidRDefault="00424FB7">
            <w:pPr>
              <w:jc w:val="left"/>
              <w:rPr>
                <w:rFonts w:ascii="Tahoma" w:eastAsia="Tahoma" w:hAnsi="Tahoma" w:cs="Tahoma"/>
                <w:sz w:val="18"/>
                <w:szCs w:val="18"/>
              </w:rPr>
            </w:pPr>
            <w:r w:rsidRPr="00424FB7">
              <w:rPr>
                <w:rFonts w:ascii="Tahoma" w:eastAsia="Tahoma" w:hAnsi="Tahoma" w:cs="Tahoma"/>
                <w:sz w:val="18"/>
                <w:szCs w:val="18"/>
              </w:rPr>
              <w:t>Mgr. Tibor Jedinák</w:t>
            </w:r>
            <w:r w:rsidR="004F08D5">
              <w:rPr>
                <w:rFonts w:ascii="Tahoma" w:eastAsia="Tahoma" w:hAnsi="Tahoma" w:cs="Tahoma"/>
                <w:sz w:val="18"/>
                <w:szCs w:val="18"/>
              </w:rPr>
              <w:t xml:space="preserve"> (MIRRI)</w:t>
            </w:r>
          </w:p>
        </w:tc>
      </w:tr>
      <w:tr w:rsidR="003D4BF1" w14:paraId="50B5ACAA" w14:textId="77777777">
        <w:tc>
          <w:tcPr>
            <w:tcW w:w="3968" w:type="dxa"/>
          </w:tcPr>
          <w:p w14:paraId="158F6631" w14:textId="77777777" w:rsidR="003D4BF1" w:rsidRDefault="00674D6F">
            <w:pPr>
              <w:jc w:val="left"/>
              <w:rPr>
                <w:rFonts w:ascii="Tahoma" w:eastAsia="Tahoma" w:hAnsi="Tahoma" w:cs="Tahoma"/>
                <w:sz w:val="18"/>
                <w:szCs w:val="18"/>
              </w:rPr>
            </w:pPr>
            <w:r>
              <w:rPr>
                <w:rFonts w:ascii="Tahoma" w:eastAsia="Tahoma" w:hAnsi="Tahoma" w:cs="Tahoma"/>
                <w:sz w:val="18"/>
                <w:szCs w:val="18"/>
              </w:rPr>
              <w:t>Projektový manažér - dodávateľa:</w:t>
            </w:r>
          </w:p>
        </w:tc>
        <w:tc>
          <w:tcPr>
            <w:tcW w:w="6097" w:type="dxa"/>
          </w:tcPr>
          <w:p w14:paraId="39501801" w14:textId="5B544562" w:rsidR="003D4BF1" w:rsidRDefault="00424FB7">
            <w:pPr>
              <w:jc w:val="left"/>
              <w:rPr>
                <w:rFonts w:ascii="Tahoma" w:eastAsia="Tahoma" w:hAnsi="Tahoma" w:cs="Tahoma"/>
                <w:sz w:val="18"/>
                <w:szCs w:val="18"/>
              </w:rPr>
            </w:pPr>
            <w:r w:rsidRPr="00424FB7">
              <w:rPr>
                <w:rFonts w:ascii="Tahoma" w:eastAsia="Tahoma" w:hAnsi="Tahoma" w:cs="Tahoma"/>
                <w:sz w:val="18"/>
                <w:szCs w:val="18"/>
              </w:rPr>
              <w:t>RNDr. Jakub Klimek, PhD.</w:t>
            </w:r>
            <w:r w:rsidR="00674D6F">
              <w:rPr>
                <w:rFonts w:ascii="Tahoma" w:eastAsia="Tahoma" w:hAnsi="Tahoma" w:cs="Tahoma"/>
                <w:sz w:val="18"/>
                <w:szCs w:val="18"/>
              </w:rPr>
              <w:t xml:space="preserve"> (UK-MATFYZ)</w:t>
            </w:r>
          </w:p>
        </w:tc>
      </w:tr>
      <w:tr w:rsidR="003D4BF1" w14:paraId="28963564" w14:textId="77777777">
        <w:tc>
          <w:tcPr>
            <w:tcW w:w="3968" w:type="dxa"/>
          </w:tcPr>
          <w:p w14:paraId="64ADC87A" w14:textId="77777777" w:rsidR="003D4BF1" w:rsidRDefault="00674D6F">
            <w:pPr>
              <w:jc w:val="left"/>
              <w:rPr>
                <w:rFonts w:ascii="Tahoma" w:eastAsia="Tahoma" w:hAnsi="Tahoma" w:cs="Tahoma"/>
                <w:sz w:val="18"/>
                <w:szCs w:val="18"/>
              </w:rPr>
            </w:pPr>
            <w:r>
              <w:rPr>
                <w:rFonts w:ascii="Tahoma" w:eastAsia="Tahoma" w:hAnsi="Tahoma" w:cs="Tahoma"/>
                <w:sz w:val="18"/>
                <w:szCs w:val="18"/>
              </w:rPr>
              <w:t>Predseda Riadiaceho výboru projektu:</w:t>
            </w:r>
          </w:p>
        </w:tc>
        <w:tc>
          <w:tcPr>
            <w:tcW w:w="6097" w:type="dxa"/>
          </w:tcPr>
          <w:p w14:paraId="79F0DE89" w14:textId="21D69525" w:rsidR="003D4BF1" w:rsidRDefault="00243CDC">
            <w:pPr>
              <w:jc w:val="left"/>
              <w:rPr>
                <w:rFonts w:ascii="Tahoma" w:eastAsia="Tahoma" w:hAnsi="Tahoma" w:cs="Tahoma"/>
                <w:sz w:val="18"/>
                <w:szCs w:val="18"/>
              </w:rPr>
            </w:pPr>
            <w:r w:rsidRPr="00243CDC">
              <w:rPr>
                <w:rFonts w:ascii="Tahoma" w:eastAsia="Tahoma" w:hAnsi="Tahoma" w:cs="Tahoma"/>
                <w:sz w:val="18"/>
                <w:szCs w:val="18"/>
              </w:rPr>
              <w:t>Ing. Ján Hargaš</w:t>
            </w:r>
          </w:p>
        </w:tc>
      </w:tr>
    </w:tbl>
    <w:p w14:paraId="258B0E7A" w14:textId="77777777" w:rsidR="003D4BF1" w:rsidRDefault="003D4BF1">
      <w:pPr>
        <w:pStyle w:val="Title"/>
        <w:rPr>
          <w:rFonts w:ascii="Tahoma" w:eastAsia="Tahoma" w:hAnsi="Tahoma" w:cs="Tahoma"/>
        </w:rPr>
        <w:sectPr w:rsidR="003D4BF1">
          <w:headerReference w:type="default" r:id="rId9"/>
          <w:footerReference w:type="default" r:id="rId10"/>
          <w:headerReference w:type="first" r:id="rId11"/>
          <w:footerReference w:type="first" r:id="rId12"/>
          <w:pgSz w:w="11906" w:h="16838"/>
          <w:pgMar w:top="1417" w:right="1417" w:bottom="1417" w:left="1417" w:header="708" w:footer="708" w:gutter="0"/>
          <w:pgNumType w:start="1"/>
          <w:cols w:space="708"/>
        </w:sectPr>
      </w:pPr>
      <w:bookmarkStart w:id="1" w:name="_heading=h.1fob9te" w:colFirst="0" w:colLast="0"/>
      <w:bookmarkEnd w:id="1"/>
    </w:p>
    <w:sdt>
      <w:sdtPr>
        <w:rPr>
          <w:rFonts w:ascii="Verdana" w:eastAsia="Times New Roman" w:hAnsi="Verdana" w:cs="Times New Roman"/>
          <w:color w:val="auto"/>
          <w:sz w:val="20"/>
          <w:szCs w:val="20"/>
          <w:lang w:val="sk-SK" w:eastAsia="cs-CZ"/>
        </w:rPr>
        <w:id w:val="-743177719"/>
        <w:docPartObj>
          <w:docPartGallery w:val="Table of Contents"/>
          <w:docPartUnique/>
        </w:docPartObj>
      </w:sdtPr>
      <w:sdtEndPr>
        <w:rPr>
          <w:b/>
          <w:bCs/>
          <w:noProof/>
        </w:rPr>
      </w:sdtEndPr>
      <w:sdtContent>
        <w:p w14:paraId="3334540F" w14:textId="1BCDB646" w:rsidR="00D65CD4" w:rsidRDefault="00D65CD4">
          <w:pPr>
            <w:pStyle w:val="TOCHeading"/>
          </w:pPr>
          <w:r>
            <w:t>Obsah</w:t>
          </w:r>
        </w:p>
        <w:p w14:paraId="0B97ECF2" w14:textId="4EC065EA" w:rsidR="00EB7559" w:rsidRDefault="00D65CD4">
          <w:pPr>
            <w:pStyle w:val="TOC1"/>
            <w:tabs>
              <w:tab w:val="left" w:pos="400"/>
              <w:tab w:val="right" w:leader="dot" w:pos="9062"/>
            </w:tabs>
            <w:rPr>
              <w:rFonts w:eastAsiaTheme="minorEastAsia" w:cstheme="minorBidi"/>
              <w:b w:val="0"/>
              <w:bCs w:val="0"/>
              <w:caps w:val="0"/>
              <w:noProof/>
              <w:sz w:val="22"/>
              <w:szCs w:val="22"/>
              <w:lang w:val="cs-CZ"/>
            </w:rPr>
          </w:pPr>
          <w:r>
            <w:fldChar w:fldCharType="begin"/>
          </w:r>
          <w:r>
            <w:instrText xml:space="preserve"> TOC \o "1-3" \h \z \u </w:instrText>
          </w:r>
          <w:r>
            <w:fldChar w:fldCharType="separate"/>
          </w:r>
          <w:hyperlink w:anchor="_Toc106021603" w:history="1">
            <w:r w:rsidR="00EB7559" w:rsidRPr="007D55D8">
              <w:rPr>
                <w:rStyle w:val="Hyperlink"/>
                <w:rFonts w:ascii="Tahoma" w:eastAsia="Tahoma" w:hAnsi="Tahoma" w:cs="Tahoma"/>
                <w:noProof/>
              </w:rPr>
              <w:t>1</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Úvod</w:t>
            </w:r>
            <w:r w:rsidR="00EB7559">
              <w:rPr>
                <w:noProof/>
                <w:webHidden/>
              </w:rPr>
              <w:tab/>
            </w:r>
            <w:r w:rsidR="00EB7559">
              <w:rPr>
                <w:noProof/>
                <w:webHidden/>
              </w:rPr>
              <w:fldChar w:fldCharType="begin"/>
            </w:r>
            <w:r w:rsidR="00EB7559">
              <w:rPr>
                <w:noProof/>
                <w:webHidden/>
              </w:rPr>
              <w:instrText xml:space="preserve"> PAGEREF _Toc106021603 \h </w:instrText>
            </w:r>
            <w:r w:rsidR="00EB7559">
              <w:rPr>
                <w:noProof/>
                <w:webHidden/>
              </w:rPr>
            </w:r>
            <w:r w:rsidR="00EB7559">
              <w:rPr>
                <w:noProof/>
                <w:webHidden/>
              </w:rPr>
              <w:fldChar w:fldCharType="separate"/>
            </w:r>
            <w:r w:rsidR="00EB7559">
              <w:rPr>
                <w:noProof/>
                <w:webHidden/>
              </w:rPr>
              <w:t>5</w:t>
            </w:r>
            <w:r w:rsidR="00EB7559">
              <w:rPr>
                <w:noProof/>
                <w:webHidden/>
              </w:rPr>
              <w:fldChar w:fldCharType="end"/>
            </w:r>
          </w:hyperlink>
        </w:p>
        <w:p w14:paraId="5E69A527" w14:textId="3FF2E70F"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04" w:history="1">
            <w:r w:rsidR="00EB7559" w:rsidRPr="007D55D8">
              <w:rPr>
                <w:rStyle w:val="Hyperlink"/>
                <w:rFonts w:ascii="Tahoma" w:eastAsia="Tahoma" w:hAnsi="Tahoma" w:cs="Tahoma"/>
                <w:noProof/>
              </w:rPr>
              <w:t>1.1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Identifikácia a určenie</w:t>
            </w:r>
            <w:r w:rsidR="00EB7559">
              <w:rPr>
                <w:noProof/>
                <w:webHidden/>
              </w:rPr>
              <w:tab/>
            </w:r>
            <w:r w:rsidR="00EB7559">
              <w:rPr>
                <w:noProof/>
                <w:webHidden/>
              </w:rPr>
              <w:fldChar w:fldCharType="begin"/>
            </w:r>
            <w:r w:rsidR="00EB7559">
              <w:rPr>
                <w:noProof/>
                <w:webHidden/>
              </w:rPr>
              <w:instrText xml:space="preserve"> PAGEREF _Toc106021604 \h </w:instrText>
            </w:r>
            <w:r w:rsidR="00EB7559">
              <w:rPr>
                <w:noProof/>
                <w:webHidden/>
              </w:rPr>
            </w:r>
            <w:r w:rsidR="00EB7559">
              <w:rPr>
                <w:noProof/>
                <w:webHidden/>
              </w:rPr>
              <w:fldChar w:fldCharType="separate"/>
            </w:r>
            <w:r w:rsidR="00EB7559">
              <w:rPr>
                <w:noProof/>
                <w:webHidden/>
              </w:rPr>
              <w:t>5</w:t>
            </w:r>
            <w:r w:rsidR="00EB7559">
              <w:rPr>
                <w:noProof/>
                <w:webHidden/>
              </w:rPr>
              <w:fldChar w:fldCharType="end"/>
            </w:r>
          </w:hyperlink>
        </w:p>
        <w:p w14:paraId="15F1AD93" w14:textId="7B545849"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05" w:history="1">
            <w:r w:rsidR="00EB7559" w:rsidRPr="007D55D8">
              <w:rPr>
                <w:rStyle w:val="Hyperlink"/>
                <w:rFonts w:ascii="Tahoma" w:eastAsia="Tahoma" w:hAnsi="Tahoma" w:cs="Tahoma"/>
                <w:noProof/>
              </w:rPr>
              <w:t>1.1.1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Zmenový list</w:t>
            </w:r>
            <w:r w:rsidR="00EB7559">
              <w:rPr>
                <w:noProof/>
                <w:webHidden/>
              </w:rPr>
              <w:tab/>
            </w:r>
            <w:r w:rsidR="00EB7559">
              <w:rPr>
                <w:noProof/>
                <w:webHidden/>
              </w:rPr>
              <w:fldChar w:fldCharType="begin"/>
            </w:r>
            <w:r w:rsidR="00EB7559">
              <w:rPr>
                <w:noProof/>
                <w:webHidden/>
              </w:rPr>
              <w:instrText xml:space="preserve"> PAGEREF _Toc106021605 \h </w:instrText>
            </w:r>
            <w:r w:rsidR="00EB7559">
              <w:rPr>
                <w:noProof/>
                <w:webHidden/>
              </w:rPr>
            </w:r>
            <w:r w:rsidR="00EB7559">
              <w:rPr>
                <w:noProof/>
                <w:webHidden/>
              </w:rPr>
              <w:fldChar w:fldCharType="separate"/>
            </w:r>
            <w:r w:rsidR="00EB7559">
              <w:rPr>
                <w:noProof/>
                <w:webHidden/>
              </w:rPr>
              <w:t>5</w:t>
            </w:r>
            <w:r w:rsidR="00EB7559">
              <w:rPr>
                <w:noProof/>
                <w:webHidden/>
              </w:rPr>
              <w:fldChar w:fldCharType="end"/>
            </w:r>
          </w:hyperlink>
        </w:p>
        <w:p w14:paraId="739CA329" w14:textId="67FD7297"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06" w:history="1">
            <w:r w:rsidR="00EB7559" w:rsidRPr="007D55D8">
              <w:rPr>
                <w:rStyle w:val="Hyperlink"/>
                <w:rFonts w:ascii="Tahoma" w:eastAsia="Tahoma" w:hAnsi="Tahoma" w:cs="Tahoma"/>
                <w:noProof/>
              </w:rPr>
              <w:t>1.1.2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Referencie na dokumenty</w:t>
            </w:r>
            <w:r w:rsidR="00EB7559">
              <w:rPr>
                <w:noProof/>
                <w:webHidden/>
              </w:rPr>
              <w:tab/>
            </w:r>
            <w:r w:rsidR="00EB7559">
              <w:rPr>
                <w:noProof/>
                <w:webHidden/>
              </w:rPr>
              <w:fldChar w:fldCharType="begin"/>
            </w:r>
            <w:r w:rsidR="00EB7559">
              <w:rPr>
                <w:noProof/>
                <w:webHidden/>
              </w:rPr>
              <w:instrText xml:space="preserve"> PAGEREF _Toc106021606 \h </w:instrText>
            </w:r>
            <w:r w:rsidR="00EB7559">
              <w:rPr>
                <w:noProof/>
                <w:webHidden/>
              </w:rPr>
            </w:r>
            <w:r w:rsidR="00EB7559">
              <w:rPr>
                <w:noProof/>
                <w:webHidden/>
              </w:rPr>
              <w:fldChar w:fldCharType="separate"/>
            </w:r>
            <w:r w:rsidR="00EB7559">
              <w:rPr>
                <w:noProof/>
                <w:webHidden/>
              </w:rPr>
              <w:t>5</w:t>
            </w:r>
            <w:r w:rsidR="00EB7559">
              <w:rPr>
                <w:noProof/>
                <w:webHidden/>
              </w:rPr>
              <w:fldChar w:fldCharType="end"/>
            </w:r>
          </w:hyperlink>
        </w:p>
        <w:p w14:paraId="5B2C5607" w14:textId="53EE78F5"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07" w:history="1">
            <w:r w:rsidR="00EB7559" w:rsidRPr="007D55D8">
              <w:rPr>
                <w:rStyle w:val="Hyperlink"/>
                <w:rFonts w:ascii="Tahoma" w:eastAsia="Tahoma" w:hAnsi="Tahoma" w:cs="Tahoma"/>
                <w:noProof/>
              </w:rPr>
              <w:t>1.1.3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Skratky</w:t>
            </w:r>
            <w:r w:rsidR="00EB7559">
              <w:rPr>
                <w:noProof/>
                <w:webHidden/>
              </w:rPr>
              <w:tab/>
            </w:r>
            <w:r w:rsidR="00EB7559">
              <w:rPr>
                <w:noProof/>
                <w:webHidden/>
              </w:rPr>
              <w:fldChar w:fldCharType="begin"/>
            </w:r>
            <w:r w:rsidR="00EB7559">
              <w:rPr>
                <w:noProof/>
                <w:webHidden/>
              </w:rPr>
              <w:instrText xml:space="preserve"> PAGEREF _Toc106021607 \h </w:instrText>
            </w:r>
            <w:r w:rsidR="00EB7559">
              <w:rPr>
                <w:noProof/>
                <w:webHidden/>
              </w:rPr>
            </w:r>
            <w:r w:rsidR="00EB7559">
              <w:rPr>
                <w:noProof/>
                <w:webHidden/>
              </w:rPr>
              <w:fldChar w:fldCharType="separate"/>
            </w:r>
            <w:r w:rsidR="00EB7559">
              <w:rPr>
                <w:noProof/>
                <w:webHidden/>
              </w:rPr>
              <w:t>5</w:t>
            </w:r>
            <w:r w:rsidR="00EB7559">
              <w:rPr>
                <w:noProof/>
                <w:webHidden/>
              </w:rPr>
              <w:fldChar w:fldCharType="end"/>
            </w:r>
          </w:hyperlink>
        </w:p>
        <w:p w14:paraId="4EED2761" w14:textId="3D24CD19"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08" w:history="1">
            <w:r w:rsidR="00EB7559" w:rsidRPr="007D55D8">
              <w:rPr>
                <w:rStyle w:val="Hyperlink"/>
                <w:rFonts w:ascii="Tahoma" w:eastAsia="Tahoma" w:hAnsi="Tahoma" w:cs="Tahoma"/>
                <w:noProof/>
              </w:rPr>
              <w:t>1.1.4</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Slovník pojmov</w:t>
            </w:r>
            <w:r w:rsidR="00EB7559">
              <w:rPr>
                <w:noProof/>
                <w:webHidden/>
              </w:rPr>
              <w:tab/>
            </w:r>
            <w:r w:rsidR="00EB7559">
              <w:rPr>
                <w:noProof/>
                <w:webHidden/>
              </w:rPr>
              <w:fldChar w:fldCharType="begin"/>
            </w:r>
            <w:r w:rsidR="00EB7559">
              <w:rPr>
                <w:noProof/>
                <w:webHidden/>
              </w:rPr>
              <w:instrText xml:space="preserve"> PAGEREF _Toc106021608 \h </w:instrText>
            </w:r>
            <w:r w:rsidR="00EB7559">
              <w:rPr>
                <w:noProof/>
                <w:webHidden/>
              </w:rPr>
            </w:r>
            <w:r w:rsidR="00EB7559">
              <w:rPr>
                <w:noProof/>
                <w:webHidden/>
              </w:rPr>
              <w:fldChar w:fldCharType="separate"/>
            </w:r>
            <w:r w:rsidR="00EB7559">
              <w:rPr>
                <w:noProof/>
                <w:webHidden/>
              </w:rPr>
              <w:t>6</w:t>
            </w:r>
            <w:r w:rsidR="00EB7559">
              <w:rPr>
                <w:noProof/>
                <w:webHidden/>
              </w:rPr>
              <w:fldChar w:fldCharType="end"/>
            </w:r>
          </w:hyperlink>
        </w:p>
        <w:p w14:paraId="7B0C9019" w14:textId="5F70C435"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09" w:history="1">
            <w:r w:rsidR="00EB7559" w:rsidRPr="007D55D8">
              <w:rPr>
                <w:rStyle w:val="Hyperlink"/>
                <w:rFonts w:ascii="Tahoma" w:eastAsia="Tahoma" w:hAnsi="Tahoma" w:cs="Tahoma"/>
                <w:noProof/>
              </w:rPr>
              <w:t>1.1.5</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Zoznam obrázkov</w:t>
            </w:r>
            <w:r w:rsidR="00EB7559">
              <w:rPr>
                <w:noProof/>
                <w:webHidden/>
              </w:rPr>
              <w:tab/>
            </w:r>
            <w:r w:rsidR="00EB7559">
              <w:rPr>
                <w:noProof/>
                <w:webHidden/>
              </w:rPr>
              <w:fldChar w:fldCharType="begin"/>
            </w:r>
            <w:r w:rsidR="00EB7559">
              <w:rPr>
                <w:noProof/>
                <w:webHidden/>
              </w:rPr>
              <w:instrText xml:space="preserve"> PAGEREF _Toc106021609 \h </w:instrText>
            </w:r>
            <w:r w:rsidR="00EB7559">
              <w:rPr>
                <w:noProof/>
                <w:webHidden/>
              </w:rPr>
            </w:r>
            <w:r w:rsidR="00EB7559">
              <w:rPr>
                <w:noProof/>
                <w:webHidden/>
              </w:rPr>
              <w:fldChar w:fldCharType="separate"/>
            </w:r>
            <w:r w:rsidR="00EB7559">
              <w:rPr>
                <w:noProof/>
                <w:webHidden/>
              </w:rPr>
              <w:t>6</w:t>
            </w:r>
            <w:r w:rsidR="00EB7559">
              <w:rPr>
                <w:noProof/>
                <w:webHidden/>
              </w:rPr>
              <w:fldChar w:fldCharType="end"/>
            </w:r>
          </w:hyperlink>
        </w:p>
        <w:p w14:paraId="2C010372" w14:textId="41452B18"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10" w:history="1">
            <w:r w:rsidR="00EB7559" w:rsidRPr="007D55D8">
              <w:rPr>
                <w:rStyle w:val="Hyperlink"/>
                <w:rFonts w:ascii="Tahoma" w:eastAsia="Tahoma" w:hAnsi="Tahoma" w:cs="Tahoma"/>
                <w:noProof/>
              </w:rPr>
              <w:t>1.1.6</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Zoznam tabuliek</w:t>
            </w:r>
            <w:r w:rsidR="00EB7559">
              <w:rPr>
                <w:noProof/>
                <w:webHidden/>
              </w:rPr>
              <w:tab/>
            </w:r>
            <w:r w:rsidR="00EB7559">
              <w:rPr>
                <w:noProof/>
                <w:webHidden/>
              </w:rPr>
              <w:fldChar w:fldCharType="begin"/>
            </w:r>
            <w:r w:rsidR="00EB7559">
              <w:rPr>
                <w:noProof/>
                <w:webHidden/>
              </w:rPr>
              <w:instrText xml:space="preserve"> PAGEREF _Toc106021610 \h </w:instrText>
            </w:r>
            <w:r w:rsidR="00EB7559">
              <w:rPr>
                <w:noProof/>
                <w:webHidden/>
              </w:rPr>
            </w:r>
            <w:r w:rsidR="00EB7559">
              <w:rPr>
                <w:noProof/>
                <w:webHidden/>
              </w:rPr>
              <w:fldChar w:fldCharType="separate"/>
            </w:r>
            <w:r w:rsidR="00EB7559">
              <w:rPr>
                <w:noProof/>
                <w:webHidden/>
              </w:rPr>
              <w:t>7</w:t>
            </w:r>
            <w:r w:rsidR="00EB7559">
              <w:rPr>
                <w:noProof/>
                <w:webHidden/>
              </w:rPr>
              <w:fldChar w:fldCharType="end"/>
            </w:r>
          </w:hyperlink>
        </w:p>
        <w:p w14:paraId="3DEE09B3" w14:textId="21BEBF07"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11" w:history="1">
            <w:r w:rsidR="00EB7559" w:rsidRPr="007D55D8">
              <w:rPr>
                <w:rStyle w:val="Hyperlink"/>
                <w:rFonts w:ascii="Tahoma" w:eastAsia="Tahoma" w:hAnsi="Tahoma" w:cs="Tahoma"/>
                <w:noProof/>
              </w:rPr>
              <w:t>2</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Manažérske zhrnutie</w:t>
            </w:r>
            <w:r w:rsidR="00EB7559">
              <w:rPr>
                <w:noProof/>
                <w:webHidden/>
              </w:rPr>
              <w:tab/>
            </w:r>
            <w:r w:rsidR="00EB7559">
              <w:rPr>
                <w:noProof/>
                <w:webHidden/>
              </w:rPr>
              <w:fldChar w:fldCharType="begin"/>
            </w:r>
            <w:r w:rsidR="00EB7559">
              <w:rPr>
                <w:noProof/>
                <w:webHidden/>
              </w:rPr>
              <w:instrText xml:space="preserve"> PAGEREF _Toc106021611 \h </w:instrText>
            </w:r>
            <w:r w:rsidR="00EB7559">
              <w:rPr>
                <w:noProof/>
                <w:webHidden/>
              </w:rPr>
            </w:r>
            <w:r w:rsidR="00EB7559">
              <w:rPr>
                <w:noProof/>
                <w:webHidden/>
              </w:rPr>
              <w:fldChar w:fldCharType="separate"/>
            </w:r>
            <w:r w:rsidR="00EB7559">
              <w:rPr>
                <w:noProof/>
                <w:webHidden/>
              </w:rPr>
              <w:t>7</w:t>
            </w:r>
            <w:r w:rsidR="00EB7559">
              <w:rPr>
                <w:noProof/>
                <w:webHidden/>
              </w:rPr>
              <w:fldChar w:fldCharType="end"/>
            </w:r>
          </w:hyperlink>
        </w:p>
        <w:p w14:paraId="6FF6F755" w14:textId="0AB83854"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12" w:history="1">
            <w:r w:rsidR="00EB7559" w:rsidRPr="007D55D8">
              <w:rPr>
                <w:rStyle w:val="Hyperlink"/>
                <w:rFonts w:ascii="Tahoma" w:eastAsia="Tahoma" w:hAnsi="Tahoma" w:cs="Tahoma"/>
                <w:noProof/>
              </w:rPr>
              <w:t>2.1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Co není součástí řešení</w:t>
            </w:r>
            <w:r w:rsidR="00EB7559">
              <w:rPr>
                <w:noProof/>
                <w:webHidden/>
              </w:rPr>
              <w:tab/>
            </w:r>
            <w:r w:rsidR="00EB7559">
              <w:rPr>
                <w:noProof/>
                <w:webHidden/>
              </w:rPr>
              <w:fldChar w:fldCharType="begin"/>
            </w:r>
            <w:r w:rsidR="00EB7559">
              <w:rPr>
                <w:noProof/>
                <w:webHidden/>
              </w:rPr>
              <w:instrText xml:space="preserve"> PAGEREF _Toc106021612 \h </w:instrText>
            </w:r>
            <w:r w:rsidR="00EB7559">
              <w:rPr>
                <w:noProof/>
                <w:webHidden/>
              </w:rPr>
            </w:r>
            <w:r w:rsidR="00EB7559">
              <w:rPr>
                <w:noProof/>
                <w:webHidden/>
              </w:rPr>
              <w:fldChar w:fldCharType="separate"/>
            </w:r>
            <w:r w:rsidR="00EB7559">
              <w:rPr>
                <w:noProof/>
                <w:webHidden/>
              </w:rPr>
              <w:t>9</w:t>
            </w:r>
            <w:r w:rsidR="00EB7559">
              <w:rPr>
                <w:noProof/>
                <w:webHidden/>
              </w:rPr>
              <w:fldChar w:fldCharType="end"/>
            </w:r>
          </w:hyperlink>
        </w:p>
        <w:p w14:paraId="707B79E0" w14:textId="5A7FB15B"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13" w:history="1">
            <w:r w:rsidR="00EB7559" w:rsidRPr="007D55D8">
              <w:rPr>
                <w:rStyle w:val="Hyperlink"/>
                <w:rFonts w:ascii="Tahoma" w:eastAsia="Tahoma" w:hAnsi="Tahoma" w:cs="Tahoma"/>
                <w:noProof/>
              </w:rPr>
              <w:t>2.2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Legislativní předpoklady</w:t>
            </w:r>
            <w:r w:rsidR="00EB7559">
              <w:rPr>
                <w:noProof/>
                <w:webHidden/>
              </w:rPr>
              <w:tab/>
            </w:r>
            <w:r w:rsidR="00EB7559">
              <w:rPr>
                <w:noProof/>
                <w:webHidden/>
              </w:rPr>
              <w:fldChar w:fldCharType="begin"/>
            </w:r>
            <w:r w:rsidR="00EB7559">
              <w:rPr>
                <w:noProof/>
                <w:webHidden/>
              </w:rPr>
              <w:instrText xml:space="preserve"> PAGEREF _Toc106021613 \h </w:instrText>
            </w:r>
            <w:r w:rsidR="00EB7559">
              <w:rPr>
                <w:noProof/>
                <w:webHidden/>
              </w:rPr>
            </w:r>
            <w:r w:rsidR="00EB7559">
              <w:rPr>
                <w:noProof/>
                <w:webHidden/>
              </w:rPr>
              <w:fldChar w:fldCharType="separate"/>
            </w:r>
            <w:r w:rsidR="00EB7559">
              <w:rPr>
                <w:noProof/>
                <w:webHidden/>
              </w:rPr>
              <w:t>9</w:t>
            </w:r>
            <w:r w:rsidR="00EB7559">
              <w:rPr>
                <w:noProof/>
                <w:webHidden/>
              </w:rPr>
              <w:fldChar w:fldCharType="end"/>
            </w:r>
          </w:hyperlink>
        </w:p>
        <w:p w14:paraId="4BFF8C45" w14:textId="22DF43EF" w:rsidR="00EB7559" w:rsidRDefault="007638A8">
          <w:pPr>
            <w:pStyle w:val="TOC1"/>
            <w:tabs>
              <w:tab w:val="right" w:leader="dot" w:pos="9062"/>
            </w:tabs>
            <w:rPr>
              <w:rFonts w:eastAsiaTheme="minorEastAsia" w:cstheme="minorBidi"/>
              <w:b w:val="0"/>
              <w:bCs w:val="0"/>
              <w:caps w:val="0"/>
              <w:noProof/>
              <w:sz w:val="22"/>
              <w:szCs w:val="22"/>
              <w:lang w:val="cs-CZ"/>
            </w:rPr>
          </w:pPr>
          <w:hyperlink w:anchor="_Toc106021614" w:history="1">
            <w:r w:rsidR="00EB7559" w:rsidRPr="007D55D8">
              <w:rPr>
                <w:rStyle w:val="Hyperlink"/>
                <w:rFonts w:ascii="Tahoma" w:eastAsia="Tahoma" w:hAnsi="Tahoma" w:cs="Tahoma"/>
                <w:noProof/>
              </w:rPr>
              <w:t>Časť 1: Funkčná špecifikácia a detailný návrh riešenia</w:t>
            </w:r>
            <w:r w:rsidR="00EB7559">
              <w:rPr>
                <w:noProof/>
                <w:webHidden/>
              </w:rPr>
              <w:tab/>
            </w:r>
            <w:r w:rsidR="00EB7559">
              <w:rPr>
                <w:noProof/>
                <w:webHidden/>
              </w:rPr>
              <w:fldChar w:fldCharType="begin"/>
            </w:r>
            <w:r w:rsidR="00EB7559">
              <w:rPr>
                <w:noProof/>
                <w:webHidden/>
              </w:rPr>
              <w:instrText xml:space="preserve"> PAGEREF _Toc106021614 \h </w:instrText>
            </w:r>
            <w:r w:rsidR="00EB7559">
              <w:rPr>
                <w:noProof/>
                <w:webHidden/>
              </w:rPr>
            </w:r>
            <w:r w:rsidR="00EB7559">
              <w:rPr>
                <w:noProof/>
                <w:webHidden/>
              </w:rPr>
              <w:fldChar w:fldCharType="separate"/>
            </w:r>
            <w:r w:rsidR="00EB7559">
              <w:rPr>
                <w:noProof/>
                <w:webHidden/>
              </w:rPr>
              <w:t>12</w:t>
            </w:r>
            <w:r w:rsidR="00EB7559">
              <w:rPr>
                <w:noProof/>
                <w:webHidden/>
              </w:rPr>
              <w:fldChar w:fldCharType="end"/>
            </w:r>
          </w:hyperlink>
        </w:p>
        <w:p w14:paraId="25B523B0" w14:textId="7A310309"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15" w:history="1">
            <w:r w:rsidR="00EB7559" w:rsidRPr="007D55D8">
              <w:rPr>
                <w:rStyle w:val="Hyperlink"/>
                <w:rFonts w:ascii="Tahoma" w:eastAsia="Tahoma" w:hAnsi="Tahoma" w:cs="Tahoma"/>
                <w:noProof/>
              </w:rPr>
              <w:t>3</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Zámer riešenia</w:t>
            </w:r>
            <w:r w:rsidR="00EB7559">
              <w:rPr>
                <w:noProof/>
                <w:webHidden/>
              </w:rPr>
              <w:tab/>
            </w:r>
            <w:r w:rsidR="00EB7559">
              <w:rPr>
                <w:noProof/>
                <w:webHidden/>
              </w:rPr>
              <w:fldChar w:fldCharType="begin"/>
            </w:r>
            <w:r w:rsidR="00EB7559">
              <w:rPr>
                <w:noProof/>
                <w:webHidden/>
              </w:rPr>
              <w:instrText xml:space="preserve"> PAGEREF _Toc106021615 \h </w:instrText>
            </w:r>
            <w:r w:rsidR="00EB7559">
              <w:rPr>
                <w:noProof/>
                <w:webHidden/>
              </w:rPr>
            </w:r>
            <w:r w:rsidR="00EB7559">
              <w:rPr>
                <w:noProof/>
                <w:webHidden/>
              </w:rPr>
              <w:fldChar w:fldCharType="separate"/>
            </w:r>
            <w:r w:rsidR="00EB7559">
              <w:rPr>
                <w:noProof/>
                <w:webHidden/>
              </w:rPr>
              <w:t>12</w:t>
            </w:r>
            <w:r w:rsidR="00EB7559">
              <w:rPr>
                <w:noProof/>
                <w:webHidden/>
              </w:rPr>
              <w:fldChar w:fldCharType="end"/>
            </w:r>
          </w:hyperlink>
        </w:p>
        <w:p w14:paraId="3126CAA4" w14:textId="17E10048"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16" w:history="1">
            <w:r w:rsidR="00EB7559" w:rsidRPr="007D55D8">
              <w:rPr>
                <w:rStyle w:val="Hyperlink"/>
                <w:rFonts w:ascii="Tahoma" w:eastAsia="Tahoma" w:hAnsi="Tahoma" w:cs="Tahoma"/>
                <w:noProof/>
              </w:rPr>
              <w:t>3.1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Cieľ riešenia</w:t>
            </w:r>
            <w:r w:rsidR="00EB7559">
              <w:rPr>
                <w:noProof/>
                <w:webHidden/>
              </w:rPr>
              <w:tab/>
            </w:r>
            <w:r w:rsidR="00EB7559">
              <w:rPr>
                <w:noProof/>
                <w:webHidden/>
              </w:rPr>
              <w:fldChar w:fldCharType="begin"/>
            </w:r>
            <w:r w:rsidR="00EB7559">
              <w:rPr>
                <w:noProof/>
                <w:webHidden/>
              </w:rPr>
              <w:instrText xml:space="preserve"> PAGEREF _Toc106021616 \h </w:instrText>
            </w:r>
            <w:r w:rsidR="00EB7559">
              <w:rPr>
                <w:noProof/>
                <w:webHidden/>
              </w:rPr>
            </w:r>
            <w:r w:rsidR="00EB7559">
              <w:rPr>
                <w:noProof/>
                <w:webHidden/>
              </w:rPr>
              <w:fldChar w:fldCharType="separate"/>
            </w:r>
            <w:r w:rsidR="00EB7559">
              <w:rPr>
                <w:noProof/>
                <w:webHidden/>
              </w:rPr>
              <w:t>13</w:t>
            </w:r>
            <w:r w:rsidR="00EB7559">
              <w:rPr>
                <w:noProof/>
                <w:webHidden/>
              </w:rPr>
              <w:fldChar w:fldCharType="end"/>
            </w:r>
          </w:hyperlink>
        </w:p>
        <w:p w14:paraId="3838B5CB" w14:textId="75D5C210"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17" w:history="1">
            <w:r w:rsidR="00EB7559" w:rsidRPr="007D55D8">
              <w:rPr>
                <w:rStyle w:val="Hyperlink"/>
                <w:rFonts w:ascii="Tahoma" w:eastAsia="Tahoma" w:hAnsi="Tahoma" w:cs="Tahoma"/>
                <w:noProof/>
              </w:rPr>
              <w:t>3.2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Popis navrhovaného riešenia</w:t>
            </w:r>
            <w:r w:rsidR="00EB7559">
              <w:rPr>
                <w:noProof/>
                <w:webHidden/>
              </w:rPr>
              <w:tab/>
            </w:r>
            <w:r w:rsidR="00EB7559">
              <w:rPr>
                <w:noProof/>
                <w:webHidden/>
              </w:rPr>
              <w:fldChar w:fldCharType="begin"/>
            </w:r>
            <w:r w:rsidR="00EB7559">
              <w:rPr>
                <w:noProof/>
                <w:webHidden/>
              </w:rPr>
              <w:instrText xml:space="preserve"> PAGEREF _Toc106021617 \h </w:instrText>
            </w:r>
            <w:r w:rsidR="00EB7559">
              <w:rPr>
                <w:noProof/>
                <w:webHidden/>
              </w:rPr>
            </w:r>
            <w:r w:rsidR="00EB7559">
              <w:rPr>
                <w:noProof/>
                <w:webHidden/>
              </w:rPr>
              <w:fldChar w:fldCharType="separate"/>
            </w:r>
            <w:r w:rsidR="00EB7559">
              <w:rPr>
                <w:noProof/>
                <w:webHidden/>
              </w:rPr>
              <w:t>14</w:t>
            </w:r>
            <w:r w:rsidR="00EB7559">
              <w:rPr>
                <w:noProof/>
                <w:webHidden/>
              </w:rPr>
              <w:fldChar w:fldCharType="end"/>
            </w:r>
          </w:hyperlink>
        </w:p>
        <w:p w14:paraId="72A2F9C5" w14:textId="402F08AB"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18" w:history="1">
            <w:r w:rsidR="00EB7559" w:rsidRPr="007D55D8">
              <w:rPr>
                <w:rStyle w:val="Hyperlink"/>
                <w:rFonts w:ascii="Tahoma" w:eastAsia="Tahoma" w:hAnsi="Tahoma" w:cs="Tahoma"/>
                <w:noProof/>
              </w:rPr>
              <w:t>3.3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Merateľné a výkonnostné ukazovatele (KPI)</w:t>
            </w:r>
            <w:r w:rsidR="00EB7559">
              <w:rPr>
                <w:noProof/>
                <w:webHidden/>
              </w:rPr>
              <w:tab/>
            </w:r>
            <w:r w:rsidR="00EB7559">
              <w:rPr>
                <w:noProof/>
                <w:webHidden/>
              </w:rPr>
              <w:fldChar w:fldCharType="begin"/>
            </w:r>
            <w:r w:rsidR="00EB7559">
              <w:rPr>
                <w:noProof/>
                <w:webHidden/>
              </w:rPr>
              <w:instrText xml:space="preserve"> PAGEREF _Toc106021618 \h </w:instrText>
            </w:r>
            <w:r w:rsidR="00EB7559">
              <w:rPr>
                <w:noProof/>
                <w:webHidden/>
              </w:rPr>
            </w:r>
            <w:r w:rsidR="00EB7559">
              <w:rPr>
                <w:noProof/>
                <w:webHidden/>
              </w:rPr>
              <w:fldChar w:fldCharType="separate"/>
            </w:r>
            <w:r w:rsidR="00EB7559">
              <w:rPr>
                <w:noProof/>
                <w:webHidden/>
              </w:rPr>
              <w:t>14</w:t>
            </w:r>
            <w:r w:rsidR="00EB7559">
              <w:rPr>
                <w:noProof/>
                <w:webHidden/>
              </w:rPr>
              <w:fldChar w:fldCharType="end"/>
            </w:r>
          </w:hyperlink>
        </w:p>
        <w:p w14:paraId="7154F047" w14:textId="5F07B870"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19" w:history="1">
            <w:r w:rsidR="00EB7559" w:rsidRPr="007D55D8">
              <w:rPr>
                <w:rStyle w:val="Hyperlink"/>
                <w:rFonts w:ascii="Tahoma" w:eastAsia="Tahoma" w:hAnsi="Tahoma" w:cs="Tahoma"/>
                <w:noProof/>
              </w:rPr>
              <w:t>3.4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KATALÓG POŽIADAVIEK, Akceptačné kritériá</w:t>
            </w:r>
            <w:r w:rsidR="00EB7559">
              <w:rPr>
                <w:noProof/>
                <w:webHidden/>
              </w:rPr>
              <w:tab/>
            </w:r>
            <w:r w:rsidR="00EB7559">
              <w:rPr>
                <w:noProof/>
                <w:webHidden/>
              </w:rPr>
              <w:fldChar w:fldCharType="begin"/>
            </w:r>
            <w:r w:rsidR="00EB7559">
              <w:rPr>
                <w:noProof/>
                <w:webHidden/>
              </w:rPr>
              <w:instrText xml:space="preserve"> PAGEREF _Toc106021619 \h </w:instrText>
            </w:r>
            <w:r w:rsidR="00EB7559">
              <w:rPr>
                <w:noProof/>
                <w:webHidden/>
              </w:rPr>
            </w:r>
            <w:r w:rsidR="00EB7559">
              <w:rPr>
                <w:noProof/>
                <w:webHidden/>
              </w:rPr>
              <w:fldChar w:fldCharType="separate"/>
            </w:r>
            <w:r w:rsidR="00EB7559">
              <w:rPr>
                <w:noProof/>
                <w:webHidden/>
              </w:rPr>
              <w:t>15</w:t>
            </w:r>
            <w:r w:rsidR="00EB7559">
              <w:rPr>
                <w:noProof/>
                <w:webHidden/>
              </w:rPr>
              <w:fldChar w:fldCharType="end"/>
            </w:r>
          </w:hyperlink>
        </w:p>
        <w:p w14:paraId="6292BB6B" w14:textId="2E8A0F85"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20" w:history="1">
            <w:r w:rsidR="00EB7559" w:rsidRPr="007D55D8">
              <w:rPr>
                <w:rStyle w:val="Hyperlink"/>
                <w:rFonts w:ascii="Tahoma" w:eastAsia="Tahoma" w:hAnsi="Tahoma" w:cs="Tahoma"/>
                <w:noProof/>
              </w:rPr>
              <w:t>4</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Popis postupu analýzy</w:t>
            </w:r>
            <w:r w:rsidR="00EB7559">
              <w:rPr>
                <w:noProof/>
                <w:webHidden/>
              </w:rPr>
              <w:tab/>
            </w:r>
            <w:r w:rsidR="00EB7559">
              <w:rPr>
                <w:noProof/>
                <w:webHidden/>
              </w:rPr>
              <w:fldChar w:fldCharType="begin"/>
            </w:r>
            <w:r w:rsidR="00EB7559">
              <w:rPr>
                <w:noProof/>
                <w:webHidden/>
              </w:rPr>
              <w:instrText xml:space="preserve"> PAGEREF _Toc106021620 \h </w:instrText>
            </w:r>
            <w:r w:rsidR="00EB7559">
              <w:rPr>
                <w:noProof/>
                <w:webHidden/>
              </w:rPr>
            </w:r>
            <w:r w:rsidR="00EB7559">
              <w:rPr>
                <w:noProof/>
                <w:webHidden/>
              </w:rPr>
              <w:fldChar w:fldCharType="separate"/>
            </w:r>
            <w:r w:rsidR="00EB7559">
              <w:rPr>
                <w:noProof/>
                <w:webHidden/>
              </w:rPr>
              <w:t>15</w:t>
            </w:r>
            <w:r w:rsidR="00EB7559">
              <w:rPr>
                <w:noProof/>
                <w:webHidden/>
              </w:rPr>
              <w:fldChar w:fldCharType="end"/>
            </w:r>
          </w:hyperlink>
        </w:p>
        <w:p w14:paraId="322CD9CE" w14:textId="6EEF8F91"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21" w:history="1">
            <w:r w:rsidR="00EB7559" w:rsidRPr="007D55D8">
              <w:rPr>
                <w:rStyle w:val="Hyperlink"/>
                <w:rFonts w:ascii="Tahoma" w:eastAsia="Tahoma" w:hAnsi="Tahoma" w:cs="Tahoma"/>
                <w:noProof/>
              </w:rPr>
              <w:t>5</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Procesy podporované navhrovaným riešením</w:t>
            </w:r>
            <w:r w:rsidR="00EB7559">
              <w:rPr>
                <w:noProof/>
                <w:webHidden/>
              </w:rPr>
              <w:tab/>
            </w:r>
            <w:r w:rsidR="00EB7559">
              <w:rPr>
                <w:noProof/>
                <w:webHidden/>
              </w:rPr>
              <w:fldChar w:fldCharType="begin"/>
            </w:r>
            <w:r w:rsidR="00EB7559">
              <w:rPr>
                <w:noProof/>
                <w:webHidden/>
              </w:rPr>
              <w:instrText xml:space="preserve"> PAGEREF _Toc106021621 \h </w:instrText>
            </w:r>
            <w:r w:rsidR="00EB7559">
              <w:rPr>
                <w:noProof/>
                <w:webHidden/>
              </w:rPr>
            </w:r>
            <w:r w:rsidR="00EB7559">
              <w:rPr>
                <w:noProof/>
                <w:webHidden/>
              </w:rPr>
              <w:fldChar w:fldCharType="separate"/>
            </w:r>
            <w:r w:rsidR="00EB7559">
              <w:rPr>
                <w:noProof/>
                <w:webHidden/>
              </w:rPr>
              <w:t>16</w:t>
            </w:r>
            <w:r w:rsidR="00EB7559">
              <w:rPr>
                <w:noProof/>
                <w:webHidden/>
              </w:rPr>
              <w:fldChar w:fldCharType="end"/>
            </w:r>
          </w:hyperlink>
        </w:p>
        <w:p w14:paraId="7DAC76D2" w14:textId="3DF8704A"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22" w:history="1">
            <w:r w:rsidR="00EB7559" w:rsidRPr="007D55D8">
              <w:rPr>
                <w:rStyle w:val="Hyperlink"/>
                <w:rFonts w:ascii="Tahoma" w:eastAsia="Tahoma" w:hAnsi="Tahoma" w:cs="Tahoma"/>
                <w:noProof/>
              </w:rPr>
              <w:t>5.1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Hledání informací o otevřených datech</w:t>
            </w:r>
            <w:r w:rsidR="00EB7559">
              <w:rPr>
                <w:noProof/>
                <w:webHidden/>
              </w:rPr>
              <w:tab/>
            </w:r>
            <w:r w:rsidR="00EB7559">
              <w:rPr>
                <w:noProof/>
                <w:webHidden/>
              </w:rPr>
              <w:fldChar w:fldCharType="begin"/>
            </w:r>
            <w:r w:rsidR="00EB7559">
              <w:rPr>
                <w:noProof/>
                <w:webHidden/>
              </w:rPr>
              <w:instrText xml:space="preserve"> PAGEREF _Toc106021622 \h </w:instrText>
            </w:r>
            <w:r w:rsidR="00EB7559">
              <w:rPr>
                <w:noProof/>
                <w:webHidden/>
              </w:rPr>
            </w:r>
            <w:r w:rsidR="00EB7559">
              <w:rPr>
                <w:noProof/>
                <w:webHidden/>
              </w:rPr>
              <w:fldChar w:fldCharType="separate"/>
            </w:r>
            <w:r w:rsidR="00EB7559">
              <w:rPr>
                <w:noProof/>
                <w:webHidden/>
              </w:rPr>
              <w:t>16</w:t>
            </w:r>
            <w:r w:rsidR="00EB7559">
              <w:rPr>
                <w:noProof/>
                <w:webHidden/>
              </w:rPr>
              <w:fldChar w:fldCharType="end"/>
            </w:r>
          </w:hyperlink>
        </w:p>
        <w:p w14:paraId="5C573EF6" w14:textId="709F5F5C"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23" w:history="1">
            <w:r w:rsidR="00EB7559" w:rsidRPr="007D55D8">
              <w:rPr>
                <w:rStyle w:val="Hyperlink"/>
                <w:rFonts w:ascii="Tahoma" w:eastAsia="Tahoma" w:hAnsi="Tahoma" w:cs="Tahoma"/>
                <w:noProof/>
              </w:rPr>
              <w:t>5.1.1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Hledání datasetů otevřených dat</w:t>
            </w:r>
            <w:r w:rsidR="00EB7559">
              <w:rPr>
                <w:noProof/>
                <w:webHidden/>
              </w:rPr>
              <w:tab/>
            </w:r>
            <w:r w:rsidR="00EB7559">
              <w:rPr>
                <w:noProof/>
                <w:webHidden/>
              </w:rPr>
              <w:fldChar w:fldCharType="begin"/>
            </w:r>
            <w:r w:rsidR="00EB7559">
              <w:rPr>
                <w:noProof/>
                <w:webHidden/>
              </w:rPr>
              <w:instrText xml:space="preserve"> PAGEREF _Toc106021623 \h </w:instrText>
            </w:r>
            <w:r w:rsidR="00EB7559">
              <w:rPr>
                <w:noProof/>
                <w:webHidden/>
              </w:rPr>
            </w:r>
            <w:r w:rsidR="00EB7559">
              <w:rPr>
                <w:noProof/>
                <w:webHidden/>
              </w:rPr>
              <w:fldChar w:fldCharType="separate"/>
            </w:r>
            <w:r w:rsidR="00EB7559">
              <w:rPr>
                <w:noProof/>
                <w:webHidden/>
              </w:rPr>
              <w:t>16</w:t>
            </w:r>
            <w:r w:rsidR="00EB7559">
              <w:rPr>
                <w:noProof/>
                <w:webHidden/>
              </w:rPr>
              <w:fldChar w:fldCharType="end"/>
            </w:r>
          </w:hyperlink>
        </w:p>
        <w:p w14:paraId="1A175A22" w14:textId="34FB49C9"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24" w:history="1">
            <w:r w:rsidR="00EB7559" w:rsidRPr="007D55D8">
              <w:rPr>
                <w:rStyle w:val="Hyperlink"/>
                <w:rFonts w:ascii="Tahoma" w:eastAsia="Tahoma" w:hAnsi="Tahoma" w:cs="Tahoma"/>
                <w:noProof/>
              </w:rPr>
              <w:t>5.1.2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Vyhodnocení SPARQL dotazu</w:t>
            </w:r>
            <w:r w:rsidR="00EB7559">
              <w:rPr>
                <w:noProof/>
                <w:webHidden/>
              </w:rPr>
              <w:tab/>
            </w:r>
            <w:r w:rsidR="00EB7559">
              <w:rPr>
                <w:noProof/>
                <w:webHidden/>
              </w:rPr>
              <w:fldChar w:fldCharType="begin"/>
            </w:r>
            <w:r w:rsidR="00EB7559">
              <w:rPr>
                <w:noProof/>
                <w:webHidden/>
              </w:rPr>
              <w:instrText xml:space="preserve"> PAGEREF _Toc106021624 \h </w:instrText>
            </w:r>
            <w:r w:rsidR="00EB7559">
              <w:rPr>
                <w:noProof/>
                <w:webHidden/>
              </w:rPr>
            </w:r>
            <w:r w:rsidR="00EB7559">
              <w:rPr>
                <w:noProof/>
                <w:webHidden/>
              </w:rPr>
              <w:fldChar w:fldCharType="separate"/>
            </w:r>
            <w:r w:rsidR="00EB7559">
              <w:rPr>
                <w:noProof/>
                <w:webHidden/>
              </w:rPr>
              <w:t>16</w:t>
            </w:r>
            <w:r w:rsidR="00EB7559">
              <w:rPr>
                <w:noProof/>
                <w:webHidden/>
              </w:rPr>
              <w:fldChar w:fldCharType="end"/>
            </w:r>
          </w:hyperlink>
        </w:p>
        <w:p w14:paraId="0CE97A02" w14:textId="5E95BB79"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25" w:history="1">
            <w:r w:rsidR="00EB7559" w:rsidRPr="007D55D8">
              <w:rPr>
                <w:rStyle w:val="Hyperlink"/>
                <w:rFonts w:ascii="Tahoma" w:eastAsia="Tahoma" w:hAnsi="Tahoma" w:cs="Tahoma"/>
                <w:noProof/>
              </w:rPr>
              <w:t>5.2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Poskytování informací o otevřených datech</w:t>
            </w:r>
            <w:r w:rsidR="00EB7559">
              <w:rPr>
                <w:noProof/>
                <w:webHidden/>
              </w:rPr>
              <w:tab/>
            </w:r>
            <w:r w:rsidR="00EB7559">
              <w:rPr>
                <w:noProof/>
                <w:webHidden/>
              </w:rPr>
              <w:fldChar w:fldCharType="begin"/>
            </w:r>
            <w:r w:rsidR="00EB7559">
              <w:rPr>
                <w:noProof/>
                <w:webHidden/>
              </w:rPr>
              <w:instrText xml:space="preserve"> PAGEREF _Toc106021625 \h </w:instrText>
            </w:r>
            <w:r w:rsidR="00EB7559">
              <w:rPr>
                <w:noProof/>
                <w:webHidden/>
              </w:rPr>
            </w:r>
            <w:r w:rsidR="00EB7559">
              <w:rPr>
                <w:noProof/>
                <w:webHidden/>
              </w:rPr>
              <w:fldChar w:fldCharType="separate"/>
            </w:r>
            <w:r w:rsidR="00EB7559">
              <w:rPr>
                <w:noProof/>
                <w:webHidden/>
              </w:rPr>
              <w:t>16</w:t>
            </w:r>
            <w:r w:rsidR="00EB7559">
              <w:rPr>
                <w:noProof/>
                <w:webHidden/>
              </w:rPr>
              <w:fldChar w:fldCharType="end"/>
            </w:r>
          </w:hyperlink>
        </w:p>
        <w:p w14:paraId="73FA6648" w14:textId="1B4CA291"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26" w:history="1">
            <w:r w:rsidR="00EB7559" w:rsidRPr="007D55D8">
              <w:rPr>
                <w:rStyle w:val="Hyperlink"/>
                <w:rFonts w:ascii="Tahoma" w:eastAsia="Tahoma" w:hAnsi="Tahoma" w:cs="Tahoma"/>
                <w:noProof/>
              </w:rPr>
              <w:t>5.2.1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Publikace otevřených dat</w:t>
            </w:r>
            <w:r w:rsidR="00EB7559">
              <w:rPr>
                <w:noProof/>
                <w:webHidden/>
              </w:rPr>
              <w:tab/>
            </w:r>
            <w:r w:rsidR="00EB7559">
              <w:rPr>
                <w:noProof/>
                <w:webHidden/>
              </w:rPr>
              <w:fldChar w:fldCharType="begin"/>
            </w:r>
            <w:r w:rsidR="00EB7559">
              <w:rPr>
                <w:noProof/>
                <w:webHidden/>
              </w:rPr>
              <w:instrText xml:space="preserve"> PAGEREF _Toc106021626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6832C3E7" w14:textId="14D6BF67"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27" w:history="1">
            <w:r w:rsidR="00EB7559" w:rsidRPr="007D55D8">
              <w:rPr>
                <w:rStyle w:val="Hyperlink"/>
                <w:rFonts w:ascii="Tahoma" w:eastAsia="Tahoma" w:hAnsi="Tahoma" w:cs="Tahoma"/>
                <w:noProof/>
              </w:rPr>
              <w:t>5.2.2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Tvorba katalogizačního záznamu dle DCAT-AP-SK</w:t>
            </w:r>
            <w:r w:rsidR="00EB7559">
              <w:rPr>
                <w:noProof/>
                <w:webHidden/>
              </w:rPr>
              <w:tab/>
            </w:r>
            <w:r w:rsidR="00EB7559">
              <w:rPr>
                <w:noProof/>
                <w:webHidden/>
              </w:rPr>
              <w:fldChar w:fldCharType="begin"/>
            </w:r>
            <w:r w:rsidR="00EB7559">
              <w:rPr>
                <w:noProof/>
                <w:webHidden/>
              </w:rPr>
              <w:instrText xml:space="preserve"> PAGEREF _Toc106021627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7E92568C" w14:textId="51812818"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28" w:history="1">
            <w:r w:rsidR="00EB7559" w:rsidRPr="007D55D8">
              <w:rPr>
                <w:rStyle w:val="Hyperlink"/>
                <w:rFonts w:ascii="Tahoma" w:eastAsia="Tahoma" w:hAnsi="Tahoma" w:cs="Tahoma"/>
                <w:noProof/>
              </w:rPr>
              <w:t>5.2.3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Vložení záznamu do NKOD</w:t>
            </w:r>
            <w:r w:rsidR="00EB7559">
              <w:rPr>
                <w:noProof/>
                <w:webHidden/>
              </w:rPr>
              <w:tab/>
            </w:r>
            <w:r w:rsidR="00EB7559">
              <w:rPr>
                <w:noProof/>
                <w:webHidden/>
              </w:rPr>
              <w:fldChar w:fldCharType="begin"/>
            </w:r>
            <w:r w:rsidR="00EB7559">
              <w:rPr>
                <w:noProof/>
                <w:webHidden/>
              </w:rPr>
              <w:instrText xml:space="preserve"> PAGEREF _Toc106021628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4F0F2CB3" w14:textId="2358A4A7"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29" w:history="1">
            <w:r w:rsidR="00EB7559" w:rsidRPr="007D55D8">
              <w:rPr>
                <w:rStyle w:val="Hyperlink"/>
                <w:rFonts w:ascii="Tahoma" w:eastAsia="Tahoma" w:hAnsi="Tahoma" w:cs="Tahoma"/>
                <w:noProof/>
              </w:rPr>
              <w:t>5.2.4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Uložení registračního záznamu datasetu</w:t>
            </w:r>
            <w:r w:rsidR="00EB7559">
              <w:rPr>
                <w:noProof/>
                <w:webHidden/>
              </w:rPr>
              <w:tab/>
            </w:r>
            <w:r w:rsidR="00EB7559">
              <w:rPr>
                <w:noProof/>
                <w:webHidden/>
              </w:rPr>
              <w:fldChar w:fldCharType="begin"/>
            </w:r>
            <w:r w:rsidR="00EB7559">
              <w:rPr>
                <w:noProof/>
                <w:webHidden/>
              </w:rPr>
              <w:instrText xml:space="preserve"> PAGEREF _Toc106021629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1432A1FA" w14:textId="360E2FC0"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0" w:history="1">
            <w:r w:rsidR="00EB7559" w:rsidRPr="007D55D8">
              <w:rPr>
                <w:rStyle w:val="Hyperlink"/>
                <w:rFonts w:ascii="Tahoma" w:eastAsia="Tahoma" w:hAnsi="Tahoma" w:cs="Tahoma"/>
                <w:noProof/>
              </w:rPr>
              <w:t>5.2.5</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Vložení záznamu do LKOD</w:t>
            </w:r>
            <w:r w:rsidR="00EB7559">
              <w:rPr>
                <w:noProof/>
                <w:webHidden/>
              </w:rPr>
              <w:tab/>
            </w:r>
            <w:r w:rsidR="00EB7559">
              <w:rPr>
                <w:noProof/>
                <w:webHidden/>
              </w:rPr>
              <w:fldChar w:fldCharType="begin"/>
            </w:r>
            <w:r w:rsidR="00EB7559">
              <w:rPr>
                <w:noProof/>
                <w:webHidden/>
              </w:rPr>
              <w:instrText xml:space="preserve"> PAGEREF _Toc106021630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757CAA37" w14:textId="5A66E7F4"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1" w:history="1">
            <w:r w:rsidR="00EB7559" w:rsidRPr="007D55D8">
              <w:rPr>
                <w:rStyle w:val="Hyperlink"/>
                <w:rFonts w:ascii="Tahoma" w:eastAsia="Tahoma" w:hAnsi="Tahoma" w:cs="Tahoma"/>
                <w:noProof/>
              </w:rPr>
              <w:t>5.2.6</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Registrace LKOD do NKOD</w:t>
            </w:r>
            <w:r w:rsidR="00EB7559">
              <w:rPr>
                <w:noProof/>
                <w:webHidden/>
              </w:rPr>
              <w:tab/>
            </w:r>
            <w:r w:rsidR="00EB7559">
              <w:rPr>
                <w:noProof/>
                <w:webHidden/>
              </w:rPr>
              <w:fldChar w:fldCharType="begin"/>
            </w:r>
            <w:r w:rsidR="00EB7559">
              <w:rPr>
                <w:noProof/>
                <w:webHidden/>
              </w:rPr>
              <w:instrText xml:space="preserve"> PAGEREF _Toc106021631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4A9AFB3D" w14:textId="16106182"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2" w:history="1">
            <w:r w:rsidR="00EB7559" w:rsidRPr="007D55D8">
              <w:rPr>
                <w:rStyle w:val="Hyperlink"/>
                <w:rFonts w:ascii="Tahoma" w:eastAsia="Tahoma" w:hAnsi="Tahoma" w:cs="Tahoma"/>
                <w:noProof/>
              </w:rPr>
              <w:t>5.2.7</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Uložení registračního záznamu LKODu</w:t>
            </w:r>
            <w:r w:rsidR="00EB7559">
              <w:rPr>
                <w:noProof/>
                <w:webHidden/>
              </w:rPr>
              <w:tab/>
            </w:r>
            <w:r w:rsidR="00EB7559">
              <w:rPr>
                <w:noProof/>
                <w:webHidden/>
              </w:rPr>
              <w:fldChar w:fldCharType="begin"/>
            </w:r>
            <w:r w:rsidR="00EB7559">
              <w:rPr>
                <w:noProof/>
                <w:webHidden/>
              </w:rPr>
              <w:instrText xml:space="preserve"> PAGEREF _Toc106021632 \h </w:instrText>
            </w:r>
            <w:r w:rsidR="00EB7559">
              <w:rPr>
                <w:noProof/>
                <w:webHidden/>
              </w:rPr>
            </w:r>
            <w:r w:rsidR="00EB7559">
              <w:rPr>
                <w:noProof/>
                <w:webHidden/>
              </w:rPr>
              <w:fldChar w:fldCharType="separate"/>
            </w:r>
            <w:r w:rsidR="00EB7559">
              <w:rPr>
                <w:noProof/>
                <w:webHidden/>
              </w:rPr>
              <w:t>17</w:t>
            </w:r>
            <w:r w:rsidR="00EB7559">
              <w:rPr>
                <w:noProof/>
                <w:webHidden/>
              </w:rPr>
              <w:fldChar w:fldCharType="end"/>
            </w:r>
          </w:hyperlink>
        </w:p>
        <w:p w14:paraId="36A5255B" w14:textId="74A4B51C"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33" w:history="1">
            <w:r w:rsidR="00EB7559" w:rsidRPr="007D55D8">
              <w:rPr>
                <w:rStyle w:val="Hyperlink"/>
                <w:rFonts w:ascii="Tahoma" w:eastAsia="Tahoma" w:hAnsi="Tahoma" w:cs="Tahoma"/>
                <w:noProof/>
              </w:rPr>
              <w:t>5.3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Pravidelná aktualizace NKOD a měření kvality</w:t>
            </w:r>
            <w:r w:rsidR="00EB7559">
              <w:rPr>
                <w:noProof/>
                <w:webHidden/>
              </w:rPr>
              <w:tab/>
            </w:r>
            <w:r w:rsidR="00EB7559">
              <w:rPr>
                <w:noProof/>
                <w:webHidden/>
              </w:rPr>
              <w:fldChar w:fldCharType="begin"/>
            </w:r>
            <w:r w:rsidR="00EB7559">
              <w:rPr>
                <w:noProof/>
                <w:webHidden/>
              </w:rPr>
              <w:instrText xml:space="preserve"> PAGEREF _Toc106021633 \h </w:instrText>
            </w:r>
            <w:r w:rsidR="00EB7559">
              <w:rPr>
                <w:noProof/>
                <w:webHidden/>
              </w:rPr>
            </w:r>
            <w:r w:rsidR="00EB7559">
              <w:rPr>
                <w:noProof/>
                <w:webHidden/>
              </w:rPr>
              <w:fldChar w:fldCharType="separate"/>
            </w:r>
            <w:r w:rsidR="00EB7559">
              <w:rPr>
                <w:noProof/>
                <w:webHidden/>
              </w:rPr>
              <w:t>18</w:t>
            </w:r>
            <w:r w:rsidR="00EB7559">
              <w:rPr>
                <w:noProof/>
                <w:webHidden/>
              </w:rPr>
              <w:fldChar w:fldCharType="end"/>
            </w:r>
          </w:hyperlink>
        </w:p>
        <w:p w14:paraId="7896F7DC" w14:textId="71E7A276"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4" w:history="1">
            <w:r w:rsidR="00EB7559" w:rsidRPr="007D55D8">
              <w:rPr>
                <w:rStyle w:val="Hyperlink"/>
                <w:rFonts w:ascii="Tahoma" w:eastAsia="Tahoma" w:hAnsi="Tahoma" w:cs="Tahoma"/>
                <w:noProof/>
              </w:rPr>
              <w:t>5.3.1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Načtení a kontrola registrací datových sad</w:t>
            </w:r>
            <w:r w:rsidR="00EB7559">
              <w:rPr>
                <w:noProof/>
                <w:webHidden/>
              </w:rPr>
              <w:tab/>
            </w:r>
            <w:r w:rsidR="00EB7559">
              <w:rPr>
                <w:noProof/>
                <w:webHidden/>
              </w:rPr>
              <w:fldChar w:fldCharType="begin"/>
            </w:r>
            <w:r w:rsidR="00EB7559">
              <w:rPr>
                <w:noProof/>
                <w:webHidden/>
              </w:rPr>
              <w:instrText xml:space="preserve"> PAGEREF _Toc106021634 \h </w:instrText>
            </w:r>
            <w:r w:rsidR="00EB7559">
              <w:rPr>
                <w:noProof/>
                <w:webHidden/>
              </w:rPr>
            </w:r>
            <w:r w:rsidR="00EB7559">
              <w:rPr>
                <w:noProof/>
                <w:webHidden/>
              </w:rPr>
              <w:fldChar w:fldCharType="separate"/>
            </w:r>
            <w:r w:rsidR="00EB7559">
              <w:rPr>
                <w:noProof/>
                <w:webHidden/>
              </w:rPr>
              <w:t>18</w:t>
            </w:r>
            <w:r w:rsidR="00EB7559">
              <w:rPr>
                <w:noProof/>
                <w:webHidden/>
              </w:rPr>
              <w:fldChar w:fldCharType="end"/>
            </w:r>
          </w:hyperlink>
        </w:p>
        <w:p w14:paraId="52AFB106" w14:textId="36E23695"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5" w:history="1">
            <w:r w:rsidR="00EB7559" w:rsidRPr="007D55D8">
              <w:rPr>
                <w:rStyle w:val="Hyperlink"/>
                <w:rFonts w:ascii="Tahoma" w:eastAsia="Tahoma" w:hAnsi="Tahoma" w:cs="Tahoma"/>
                <w:noProof/>
              </w:rPr>
              <w:t>5.3.2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Načtení a kontrola registrací LKODů</w:t>
            </w:r>
            <w:r w:rsidR="00EB7559">
              <w:rPr>
                <w:noProof/>
                <w:webHidden/>
              </w:rPr>
              <w:tab/>
            </w:r>
            <w:r w:rsidR="00EB7559">
              <w:rPr>
                <w:noProof/>
                <w:webHidden/>
              </w:rPr>
              <w:fldChar w:fldCharType="begin"/>
            </w:r>
            <w:r w:rsidR="00EB7559">
              <w:rPr>
                <w:noProof/>
                <w:webHidden/>
              </w:rPr>
              <w:instrText xml:space="preserve"> PAGEREF _Toc106021635 \h </w:instrText>
            </w:r>
            <w:r w:rsidR="00EB7559">
              <w:rPr>
                <w:noProof/>
                <w:webHidden/>
              </w:rPr>
            </w:r>
            <w:r w:rsidR="00EB7559">
              <w:rPr>
                <w:noProof/>
                <w:webHidden/>
              </w:rPr>
              <w:fldChar w:fldCharType="separate"/>
            </w:r>
            <w:r w:rsidR="00EB7559">
              <w:rPr>
                <w:noProof/>
                <w:webHidden/>
              </w:rPr>
              <w:t>18</w:t>
            </w:r>
            <w:r w:rsidR="00EB7559">
              <w:rPr>
                <w:noProof/>
                <w:webHidden/>
              </w:rPr>
              <w:fldChar w:fldCharType="end"/>
            </w:r>
          </w:hyperlink>
        </w:p>
        <w:p w14:paraId="392727FE" w14:textId="1312065A"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6" w:history="1">
            <w:r w:rsidR="00EB7559" w:rsidRPr="007D55D8">
              <w:rPr>
                <w:rStyle w:val="Hyperlink"/>
                <w:rFonts w:ascii="Tahoma" w:eastAsia="Tahoma" w:hAnsi="Tahoma" w:cs="Tahoma"/>
                <w:noProof/>
              </w:rPr>
              <w:t>5.3.3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Harvestace záznamů z registrovaných LKODů</w:t>
            </w:r>
            <w:r w:rsidR="00EB7559">
              <w:rPr>
                <w:noProof/>
                <w:webHidden/>
              </w:rPr>
              <w:tab/>
            </w:r>
            <w:r w:rsidR="00EB7559">
              <w:rPr>
                <w:noProof/>
                <w:webHidden/>
              </w:rPr>
              <w:fldChar w:fldCharType="begin"/>
            </w:r>
            <w:r w:rsidR="00EB7559">
              <w:rPr>
                <w:noProof/>
                <w:webHidden/>
              </w:rPr>
              <w:instrText xml:space="preserve"> PAGEREF _Toc106021636 \h </w:instrText>
            </w:r>
            <w:r w:rsidR="00EB7559">
              <w:rPr>
                <w:noProof/>
                <w:webHidden/>
              </w:rPr>
            </w:r>
            <w:r w:rsidR="00EB7559">
              <w:rPr>
                <w:noProof/>
                <w:webHidden/>
              </w:rPr>
              <w:fldChar w:fldCharType="separate"/>
            </w:r>
            <w:r w:rsidR="00EB7559">
              <w:rPr>
                <w:noProof/>
                <w:webHidden/>
              </w:rPr>
              <w:t>18</w:t>
            </w:r>
            <w:r w:rsidR="00EB7559">
              <w:rPr>
                <w:noProof/>
                <w:webHidden/>
              </w:rPr>
              <w:fldChar w:fldCharType="end"/>
            </w:r>
          </w:hyperlink>
        </w:p>
        <w:p w14:paraId="2E361BEF" w14:textId="560DCD6D"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7" w:history="1">
            <w:r w:rsidR="00EB7559" w:rsidRPr="007D55D8">
              <w:rPr>
                <w:rStyle w:val="Hyperlink"/>
                <w:rFonts w:ascii="Tahoma" w:eastAsia="Tahoma" w:hAnsi="Tahoma" w:cs="Tahoma"/>
                <w:noProof/>
              </w:rPr>
              <w:t>5.3.4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Poskytnutí záznamů z LKOD dle DCAT-AP-SK</w:t>
            </w:r>
            <w:r w:rsidR="00EB7559">
              <w:rPr>
                <w:noProof/>
                <w:webHidden/>
              </w:rPr>
              <w:tab/>
            </w:r>
            <w:r w:rsidR="00EB7559">
              <w:rPr>
                <w:noProof/>
                <w:webHidden/>
              </w:rPr>
              <w:fldChar w:fldCharType="begin"/>
            </w:r>
            <w:r w:rsidR="00EB7559">
              <w:rPr>
                <w:noProof/>
                <w:webHidden/>
              </w:rPr>
              <w:instrText xml:space="preserve"> PAGEREF _Toc106021637 \h </w:instrText>
            </w:r>
            <w:r w:rsidR="00EB7559">
              <w:rPr>
                <w:noProof/>
                <w:webHidden/>
              </w:rPr>
            </w:r>
            <w:r w:rsidR="00EB7559">
              <w:rPr>
                <w:noProof/>
                <w:webHidden/>
              </w:rPr>
              <w:fldChar w:fldCharType="separate"/>
            </w:r>
            <w:r w:rsidR="00EB7559">
              <w:rPr>
                <w:noProof/>
                <w:webHidden/>
              </w:rPr>
              <w:t>18</w:t>
            </w:r>
            <w:r w:rsidR="00EB7559">
              <w:rPr>
                <w:noProof/>
                <w:webHidden/>
              </w:rPr>
              <w:fldChar w:fldCharType="end"/>
            </w:r>
          </w:hyperlink>
        </w:p>
        <w:p w14:paraId="6CDA5F70" w14:textId="64A65427"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8" w:history="1">
            <w:r w:rsidR="00EB7559" w:rsidRPr="007D55D8">
              <w:rPr>
                <w:rStyle w:val="Hyperlink"/>
                <w:rFonts w:ascii="Tahoma" w:eastAsia="Tahoma" w:hAnsi="Tahoma" w:cs="Tahoma"/>
                <w:noProof/>
              </w:rPr>
              <w:t>5.3.5</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Naplnění RDF databáze aktuálním stavem</w:t>
            </w:r>
            <w:r w:rsidR="00EB7559">
              <w:rPr>
                <w:noProof/>
                <w:webHidden/>
              </w:rPr>
              <w:tab/>
            </w:r>
            <w:r w:rsidR="00EB7559">
              <w:rPr>
                <w:noProof/>
                <w:webHidden/>
              </w:rPr>
              <w:fldChar w:fldCharType="begin"/>
            </w:r>
            <w:r w:rsidR="00EB7559">
              <w:rPr>
                <w:noProof/>
                <w:webHidden/>
              </w:rPr>
              <w:instrText xml:space="preserve"> PAGEREF _Toc106021638 \h </w:instrText>
            </w:r>
            <w:r w:rsidR="00EB7559">
              <w:rPr>
                <w:noProof/>
                <w:webHidden/>
              </w:rPr>
            </w:r>
            <w:r w:rsidR="00EB7559">
              <w:rPr>
                <w:noProof/>
                <w:webHidden/>
              </w:rPr>
              <w:fldChar w:fldCharType="separate"/>
            </w:r>
            <w:r w:rsidR="00EB7559">
              <w:rPr>
                <w:noProof/>
                <w:webHidden/>
              </w:rPr>
              <w:t>19</w:t>
            </w:r>
            <w:r w:rsidR="00EB7559">
              <w:rPr>
                <w:noProof/>
                <w:webHidden/>
              </w:rPr>
              <w:fldChar w:fldCharType="end"/>
            </w:r>
          </w:hyperlink>
        </w:p>
        <w:p w14:paraId="108C2DB2" w14:textId="1DB6F4D4"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39" w:history="1">
            <w:r w:rsidR="00EB7559" w:rsidRPr="007D55D8">
              <w:rPr>
                <w:rStyle w:val="Hyperlink"/>
                <w:rFonts w:ascii="Tahoma" w:eastAsia="Tahoma" w:hAnsi="Tahoma" w:cs="Tahoma"/>
                <w:noProof/>
              </w:rPr>
              <w:t>5.3.6</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Zhodnocení souladu záznamů s DCAT-AP-SK</w:t>
            </w:r>
            <w:r w:rsidR="00EB7559">
              <w:rPr>
                <w:noProof/>
                <w:webHidden/>
              </w:rPr>
              <w:tab/>
            </w:r>
            <w:r w:rsidR="00EB7559">
              <w:rPr>
                <w:noProof/>
                <w:webHidden/>
              </w:rPr>
              <w:fldChar w:fldCharType="begin"/>
            </w:r>
            <w:r w:rsidR="00EB7559">
              <w:rPr>
                <w:noProof/>
                <w:webHidden/>
              </w:rPr>
              <w:instrText xml:space="preserve"> PAGEREF _Toc106021639 \h </w:instrText>
            </w:r>
            <w:r w:rsidR="00EB7559">
              <w:rPr>
                <w:noProof/>
                <w:webHidden/>
              </w:rPr>
            </w:r>
            <w:r w:rsidR="00EB7559">
              <w:rPr>
                <w:noProof/>
                <w:webHidden/>
              </w:rPr>
              <w:fldChar w:fldCharType="separate"/>
            </w:r>
            <w:r w:rsidR="00EB7559">
              <w:rPr>
                <w:noProof/>
                <w:webHidden/>
              </w:rPr>
              <w:t>19</w:t>
            </w:r>
            <w:r w:rsidR="00EB7559">
              <w:rPr>
                <w:noProof/>
                <w:webHidden/>
              </w:rPr>
              <w:fldChar w:fldCharType="end"/>
            </w:r>
          </w:hyperlink>
        </w:p>
        <w:p w14:paraId="6CC1CF9E" w14:textId="53FB4909"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0" w:history="1">
            <w:r w:rsidR="00EB7559" w:rsidRPr="007D55D8">
              <w:rPr>
                <w:rStyle w:val="Hyperlink"/>
                <w:rFonts w:ascii="Tahoma" w:eastAsia="Tahoma" w:hAnsi="Tahoma" w:cs="Tahoma"/>
                <w:noProof/>
              </w:rPr>
              <w:t>5.3.7</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Kontrola dostupnosti registrovaných zdrojů</w:t>
            </w:r>
            <w:r w:rsidR="00EB7559">
              <w:rPr>
                <w:noProof/>
                <w:webHidden/>
              </w:rPr>
              <w:tab/>
            </w:r>
            <w:r w:rsidR="00EB7559">
              <w:rPr>
                <w:noProof/>
                <w:webHidden/>
              </w:rPr>
              <w:fldChar w:fldCharType="begin"/>
            </w:r>
            <w:r w:rsidR="00EB7559">
              <w:rPr>
                <w:noProof/>
                <w:webHidden/>
              </w:rPr>
              <w:instrText xml:space="preserve"> PAGEREF _Toc106021640 \h </w:instrText>
            </w:r>
            <w:r w:rsidR="00EB7559">
              <w:rPr>
                <w:noProof/>
                <w:webHidden/>
              </w:rPr>
            </w:r>
            <w:r w:rsidR="00EB7559">
              <w:rPr>
                <w:noProof/>
                <w:webHidden/>
              </w:rPr>
              <w:fldChar w:fldCharType="separate"/>
            </w:r>
            <w:r w:rsidR="00EB7559">
              <w:rPr>
                <w:noProof/>
                <w:webHidden/>
              </w:rPr>
              <w:t>19</w:t>
            </w:r>
            <w:r w:rsidR="00EB7559">
              <w:rPr>
                <w:noProof/>
                <w:webHidden/>
              </w:rPr>
              <w:fldChar w:fldCharType="end"/>
            </w:r>
          </w:hyperlink>
        </w:p>
        <w:p w14:paraId="6246C4F3" w14:textId="772EACBD"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1" w:history="1">
            <w:r w:rsidR="00EB7559" w:rsidRPr="007D55D8">
              <w:rPr>
                <w:rStyle w:val="Hyperlink"/>
                <w:rFonts w:ascii="Tahoma" w:eastAsia="Tahoma" w:hAnsi="Tahoma" w:cs="Tahoma"/>
                <w:noProof/>
              </w:rPr>
              <w:t>5.3.8</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Poskytnutí odpovědi na kontrolní požadavky</w:t>
            </w:r>
            <w:r w:rsidR="00EB7559">
              <w:rPr>
                <w:noProof/>
                <w:webHidden/>
              </w:rPr>
              <w:tab/>
            </w:r>
            <w:r w:rsidR="00EB7559">
              <w:rPr>
                <w:noProof/>
                <w:webHidden/>
              </w:rPr>
              <w:fldChar w:fldCharType="begin"/>
            </w:r>
            <w:r w:rsidR="00EB7559">
              <w:rPr>
                <w:noProof/>
                <w:webHidden/>
              </w:rPr>
              <w:instrText xml:space="preserve"> PAGEREF _Toc106021641 \h </w:instrText>
            </w:r>
            <w:r w:rsidR="00EB7559">
              <w:rPr>
                <w:noProof/>
                <w:webHidden/>
              </w:rPr>
            </w:r>
            <w:r w:rsidR="00EB7559">
              <w:rPr>
                <w:noProof/>
                <w:webHidden/>
              </w:rPr>
              <w:fldChar w:fldCharType="separate"/>
            </w:r>
            <w:r w:rsidR="00EB7559">
              <w:rPr>
                <w:noProof/>
                <w:webHidden/>
              </w:rPr>
              <w:t>19</w:t>
            </w:r>
            <w:r w:rsidR="00EB7559">
              <w:rPr>
                <w:noProof/>
                <w:webHidden/>
              </w:rPr>
              <w:fldChar w:fldCharType="end"/>
            </w:r>
          </w:hyperlink>
        </w:p>
        <w:p w14:paraId="4FFE957D" w14:textId="46E9447F"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2" w:history="1">
            <w:r w:rsidR="00EB7559" w:rsidRPr="007D55D8">
              <w:rPr>
                <w:rStyle w:val="Hyperlink"/>
                <w:rFonts w:ascii="Tahoma" w:eastAsia="Tahoma" w:hAnsi="Tahoma" w:cs="Tahoma"/>
                <w:noProof/>
              </w:rPr>
              <w:t>5.3.9</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Generování reportů o datové kvalitě</w:t>
            </w:r>
            <w:r w:rsidR="00EB7559">
              <w:rPr>
                <w:noProof/>
                <w:webHidden/>
              </w:rPr>
              <w:tab/>
            </w:r>
            <w:r w:rsidR="00EB7559">
              <w:rPr>
                <w:noProof/>
                <w:webHidden/>
              </w:rPr>
              <w:fldChar w:fldCharType="begin"/>
            </w:r>
            <w:r w:rsidR="00EB7559">
              <w:rPr>
                <w:noProof/>
                <w:webHidden/>
              </w:rPr>
              <w:instrText xml:space="preserve"> PAGEREF _Toc106021642 \h </w:instrText>
            </w:r>
            <w:r w:rsidR="00EB7559">
              <w:rPr>
                <w:noProof/>
                <w:webHidden/>
              </w:rPr>
            </w:r>
            <w:r w:rsidR="00EB7559">
              <w:rPr>
                <w:noProof/>
                <w:webHidden/>
              </w:rPr>
              <w:fldChar w:fldCharType="separate"/>
            </w:r>
            <w:r w:rsidR="00EB7559">
              <w:rPr>
                <w:noProof/>
                <w:webHidden/>
              </w:rPr>
              <w:t>19</w:t>
            </w:r>
            <w:r w:rsidR="00EB7559">
              <w:rPr>
                <w:noProof/>
                <w:webHidden/>
              </w:rPr>
              <w:fldChar w:fldCharType="end"/>
            </w:r>
          </w:hyperlink>
        </w:p>
        <w:p w14:paraId="74B9B5DF" w14:textId="5AC90CEA"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43" w:history="1">
            <w:r w:rsidR="00EB7559" w:rsidRPr="007D55D8">
              <w:rPr>
                <w:rStyle w:val="Hyperlink"/>
                <w:rFonts w:ascii="Tahoma" w:eastAsia="Tahoma" w:hAnsi="Tahoma" w:cs="Tahoma"/>
                <w:noProof/>
              </w:rPr>
              <w:t>5.4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Monitorování kvality poskytování informací o otevřených datch</w:t>
            </w:r>
            <w:r w:rsidR="00EB7559">
              <w:rPr>
                <w:noProof/>
                <w:webHidden/>
              </w:rPr>
              <w:tab/>
            </w:r>
            <w:r w:rsidR="00EB7559">
              <w:rPr>
                <w:noProof/>
                <w:webHidden/>
              </w:rPr>
              <w:fldChar w:fldCharType="begin"/>
            </w:r>
            <w:r w:rsidR="00EB7559">
              <w:rPr>
                <w:noProof/>
                <w:webHidden/>
              </w:rPr>
              <w:instrText xml:space="preserve"> PAGEREF _Toc106021643 \h </w:instrText>
            </w:r>
            <w:r w:rsidR="00EB7559">
              <w:rPr>
                <w:noProof/>
                <w:webHidden/>
              </w:rPr>
            </w:r>
            <w:r w:rsidR="00EB7559">
              <w:rPr>
                <w:noProof/>
                <w:webHidden/>
              </w:rPr>
              <w:fldChar w:fldCharType="separate"/>
            </w:r>
            <w:r w:rsidR="00EB7559">
              <w:rPr>
                <w:noProof/>
                <w:webHidden/>
              </w:rPr>
              <w:t>19</w:t>
            </w:r>
            <w:r w:rsidR="00EB7559">
              <w:rPr>
                <w:noProof/>
                <w:webHidden/>
              </w:rPr>
              <w:fldChar w:fldCharType="end"/>
            </w:r>
          </w:hyperlink>
        </w:p>
        <w:p w14:paraId="13832792" w14:textId="43A408DC"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4" w:history="1">
            <w:r w:rsidR="00EB7559" w:rsidRPr="007D55D8">
              <w:rPr>
                <w:rStyle w:val="Hyperlink"/>
                <w:rFonts w:ascii="Tahoma" w:eastAsia="Tahoma" w:hAnsi="Tahoma" w:cs="Tahoma"/>
                <w:noProof/>
              </w:rPr>
              <w:t>5.4.1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Dotaz na datovou kvalitu</w:t>
            </w:r>
            <w:r w:rsidR="00EB7559">
              <w:rPr>
                <w:noProof/>
                <w:webHidden/>
              </w:rPr>
              <w:tab/>
            </w:r>
            <w:r w:rsidR="00EB7559">
              <w:rPr>
                <w:noProof/>
                <w:webHidden/>
              </w:rPr>
              <w:fldChar w:fldCharType="begin"/>
            </w:r>
            <w:r w:rsidR="00EB7559">
              <w:rPr>
                <w:noProof/>
                <w:webHidden/>
              </w:rPr>
              <w:instrText xml:space="preserve"> PAGEREF _Toc106021644 \h </w:instrText>
            </w:r>
            <w:r w:rsidR="00EB7559">
              <w:rPr>
                <w:noProof/>
                <w:webHidden/>
              </w:rPr>
            </w:r>
            <w:r w:rsidR="00EB7559">
              <w:rPr>
                <w:noProof/>
                <w:webHidden/>
              </w:rPr>
              <w:fldChar w:fldCharType="separate"/>
            </w:r>
            <w:r w:rsidR="00EB7559">
              <w:rPr>
                <w:noProof/>
                <w:webHidden/>
              </w:rPr>
              <w:t>20</w:t>
            </w:r>
            <w:r w:rsidR="00EB7559">
              <w:rPr>
                <w:noProof/>
                <w:webHidden/>
              </w:rPr>
              <w:fldChar w:fldCharType="end"/>
            </w:r>
          </w:hyperlink>
        </w:p>
        <w:p w14:paraId="2991D3BF" w14:textId="3FA75087"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5" w:history="1">
            <w:r w:rsidR="00EB7559" w:rsidRPr="007D55D8">
              <w:rPr>
                <w:rStyle w:val="Hyperlink"/>
                <w:rFonts w:ascii="Tahoma" w:eastAsia="Tahoma" w:hAnsi="Tahoma" w:cs="Tahoma"/>
                <w:noProof/>
              </w:rPr>
              <w:t>5.4.2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Vyhodnocení SPARQL dotazu</w:t>
            </w:r>
            <w:r w:rsidR="00EB7559">
              <w:rPr>
                <w:noProof/>
                <w:webHidden/>
              </w:rPr>
              <w:tab/>
            </w:r>
            <w:r w:rsidR="00EB7559">
              <w:rPr>
                <w:noProof/>
                <w:webHidden/>
              </w:rPr>
              <w:fldChar w:fldCharType="begin"/>
            </w:r>
            <w:r w:rsidR="00EB7559">
              <w:rPr>
                <w:noProof/>
                <w:webHidden/>
              </w:rPr>
              <w:instrText xml:space="preserve"> PAGEREF _Toc106021645 \h </w:instrText>
            </w:r>
            <w:r w:rsidR="00EB7559">
              <w:rPr>
                <w:noProof/>
                <w:webHidden/>
              </w:rPr>
            </w:r>
            <w:r w:rsidR="00EB7559">
              <w:rPr>
                <w:noProof/>
                <w:webHidden/>
              </w:rPr>
              <w:fldChar w:fldCharType="separate"/>
            </w:r>
            <w:r w:rsidR="00EB7559">
              <w:rPr>
                <w:noProof/>
                <w:webHidden/>
              </w:rPr>
              <w:t>20</w:t>
            </w:r>
            <w:r w:rsidR="00EB7559">
              <w:rPr>
                <w:noProof/>
                <w:webHidden/>
              </w:rPr>
              <w:fldChar w:fldCharType="end"/>
            </w:r>
          </w:hyperlink>
        </w:p>
        <w:p w14:paraId="5A7519B5" w14:textId="7680B271"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46" w:history="1">
            <w:r w:rsidR="00EB7559" w:rsidRPr="007D55D8">
              <w:rPr>
                <w:rStyle w:val="Hyperlink"/>
                <w:rFonts w:ascii="Tahoma" w:eastAsia="Tahoma" w:hAnsi="Tahoma" w:cs="Tahoma"/>
                <w:noProof/>
              </w:rPr>
              <w:t>5.5</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Zlepšování kvality poskytování otevřených dat</w:t>
            </w:r>
            <w:r w:rsidR="00EB7559">
              <w:rPr>
                <w:noProof/>
                <w:webHidden/>
              </w:rPr>
              <w:tab/>
            </w:r>
            <w:r w:rsidR="00EB7559">
              <w:rPr>
                <w:noProof/>
                <w:webHidden/>
              </w:rPr>
              <w:fldChar w:fldCharType="begin"/>
            </w:r>
            <w:r w:rsidR="00EB7559">
              <w:rPr>
                <w:noProof/>
                <w:webHidden/>
              </w:rPr>
              <w:instrText xml:space="preserve"> PAGEREF _Toc106021646 \h </w:instrText>
            </w:r>
            <w:r w:rsidR="00EB7559">
              <w:rPr>
                <w:noProof/>
                <w:webHidden/>
              </w:rPr>
            </w:r>
            <w:r w:rsidR="00EB7559">
              <w:rPr>
                <w:noProof/>
                <w:webHidden/>
              </w:rPr>
              <w:fldChar w:fldCharType="separate"/>
            </w:r>
            <w:r w:rsidR="00EB7559">
              <w:rPr>
                <w:noProof/>
                <w:webHidden/>
              </w:rPr>
              <w:t>20</w:t>
            </w:r>
            <w:r w:rsidR="00EB7559">
              <w:rPr>
                <w:noProof/>
                <w:webHidden/>
              </w:rPr>
              <w:fldChar w:fldCharType="end"/>
            </w:r>
          </w:hyperlink>
        </w:p>
        <w:p w14:paraId="59680DFE" w14:textId="4BB2346B"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7" w:history="1">
            <w:r w:rsidR="00EB7559" w:rsidRPr="007D55D8">
              <w:rPr>
                <w:rStyle w:val="Hyperlink"/>
                <w:rFonts w:ascii="Tahoma" w:eastAsia="Tahoma" w:hAnsi="Tahoma" w:cs="Tahoma"/>
                <w:noProof/>
              </w:rPr>
              <w:t>5.5.1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Dotaz na datovou kvalitu</w:t>
            </w:r>
            <w:r w:rsidR="00EB7559">
              <w:rPr>
                <w:noProof/>
                <w:webHidden/>
              </w:rPr>
              <w:tab/>
            </w:r>
            <w:r w:rsidR="00EB7559">
              <w:rPr>
                <w:noProof/>
                <w:webHidden/>
              </w:rPr>
              <w:fldChar w:fldCharType="begin"/>
            </w:r>
            <w:r w:rsidR="00EB7559">
              <w:rPr>
                <w:noProof/>
                <w:webHidden/>
              </w:rPr>
              <w:instrText xml:space="preserve"> PAGEREF _Toc106021647 \h </w:instrText>
            </w:r>
            <w:r w:rsidR="00EB7559">
              <w:rPr>
                <w:noProof/>
                <w:webHidden/>
              </w:rPr>
            </w:r>
            <w:r w:rsidR="00EB7559">
              <w:rPr>
                <w:noProof/>
                <w:webHidden/>
              </w:rPr>
              <w:fldChar w:fldCharType="separate"/>
            </w:r>
            <w:r w:rsidR="00EB7559">
              <w:rPr>
                <w:noProof/>
                <w:webHidden/>
              </w:rPr>
              <w:t>21</w:t>
            </w:r>
            <w:r w:rsidR="00EB7559">
              <w:rPr>
                <w:noProof/>
                <w:webHidden/>
              </w:rPr>
              <w:fldChar w:fldCharType="end"/>
            </w:r>
          </w:hyperlink>
        </w:p>
        <w:p w14:paraId="07EDAFEE" w14:textId="5AE5DEF6"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8" w:history="1">
            <w:r w:rsidR="00EB7559" w:rsidRPr="007D55D8">
              <w:rPr>
                <w:rStyle w:val="Hyperlink"/>
                <w:rFonts w:ascii="Tahoma" w:eastAsia="Tahoma" w:hAnsi="Tahoma" w:cs="Tahoma"/>
                <w:noProof/>
              </w:rPr>
              <w:t>5.5.2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Vyhodnocení SPARQL dotazu</w:t>
            </w:r>
            <w:r w:rsidR="00EB7559">
              <w:rPr>
                <w:noProof/>
                <w:webHidden/>
              </w:rPr>
              <w:tab/>
            </w:r>
            <w:r w:rsidR="00EB7559">
              <w:rPr>
                <w:noProof/>
                <w:webHidden/>
              </w:rPr>
              <w:fldChar w:fldCharType="begin"/>
            </w:r>
            <w:r w:rsidR="00EB7559">
              <w:rPr>
                <w:noProof/>
                <w:webHidden/>
              </w:rPr>
              <w:instrText xml:space="preserve"> PAGEREF _Toc106021648 \h </w:instrText>
            </w:r>
            <w:r w:rsidR="00EB7559">
              <w:rPr>
                <w:noProof/>
                <w:webHidden/>
              </w:rPr>
            </w:r>
            <w:r w:rsidR="00EB7559">
              <w:rPr>
                <w:noProof/>
                <w:webHidden/>
              </w:rPr>
              <w:fldChar w:fldCharType="separate"/>
            </w:r>
            <w:r w:rsidR="00EB7559">
              <w:rPr>
                <w:noProof/>
                <w:webHidden/>
              </w:rPr>
              <w:t>21</w:t>
            </w:r>
            <w:r w:rsidR="00EB7559">
              <w:rPr>
                <w:noProof/>
                <w:webHidden/>
              </w:rPr>
              <w:fldChar w:fldCharType="end"/>
            </w:r>
          </w:hyperlink>
        </w:p>
        <w:p w14:paraId="4482EB18" w14:textId="7D51DE5C"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649" w:history="1">
            <w:r w:rsidR="00EB7559" w:rsidRPr="007D55D8">
              <w:rPr>
                <w:rStyle w:val="Hyperlink"/>
                <w:rFonts w:ascii="Tahoma" w:eastAsia="Tahoma" w:hAnsi="Tahoma" w:cs="Tahoma"/>
                <w:noProof/>
              </w:rPr>
              <w:t>5.5.3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Vyřešení problémů s datovou kvalitou</w:t>
            </w:r>
            <w:r w:rsidR="00EB7559">
              <w:rPr>
                <w:noProof/>
                <w:webHidden/>
              </w:rPr>
              <w:tab/>
            </w:r>
            <w:r w:rsidR="00EB7559">
              <w:rPr>
                <w:noProof/>
                <w:webHidden/>
              </w:rPr>
              <w:fldChar w:fldCharType="begin"/>
            </w:r>
            <w:r w:rsidR="00EB7559">
              <w:rPr>
                <w:noProof/>
                <w:webHidden/>
              </w:rPr>
              <w:instrText xml:space="preserve"> PAGEREF _Toc106021649 \h </w:instrText>
            </w:r>
            <w:r w:rsidR="00EB7559">
              <w:rPr>
                <w:noProof/>
                <w:webHidden/>
              </w:rPr>
            </w:r>
            <w:r w:rsidR="00EB7559">
              <w:rPr>
                <w:noProof/>
                <w:webHidden/>
              </w:rPr>
              <w:fldChar w:fldCharType="separate"/>
            </w:r>
            <w:r w:rsidR="00EB7559">
              <w:rPr>
                <w:noProof/>
                <w:webHidden/>
              </w:rPr>
              <w:t>21</w:t>
            </w:r>
            <w:r w:rsidR="00EB7559">
              <w:rPr>
                <w:noProof/>
                <w:webHidden/>
              </w:rPr>
              <w:fldChar w:fldCharType="end"/>
            </w:r>
          </w:hyperlink>
        </w:p>
        <w:p w14:paraId="6D81C2F2" w14:textId="0DDEAE5E"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50" w:history="1">
            <w:r w:rsidR="00EB7559" w:rsidRPr="007D55D8">
              <w:rPr>
                <w:rStyle w:val="Hyperlink"/>
                <w:rFonts w:ascii="Tahoma" w:eastAsia="Tahoma" w:hAnsi="Tahoma" w:cs="Tahoma"/>
                <w:noProof/>
              </w:rPr>
              <w:t>6</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Biznis architektúra riešenia</w:t>
            </w:r>
            <w:r w:rsidR="00EB7559">
              <w:rPr>
                <w:noProof/>
                <w:webHidden/>
              </w:rPr>
              <w:tab/>
            </w:r>
            <w:r w:rsidR="00EB7559">
              <w:rPr>
                <w:noProof/>
                <w:webHidden/>
              </w:rPr>
              <w:fldChar w:fldCharType="begin"/>
            </w:r>
            <w:r w:rsidR="00EB7559">
              <w:rPr>
                <w:noProof/>
                <w:webHidden/>
              </w:rPr>
              <w:instrText xml:space="preserve"> PAGEREF _Toc106021650 \h </w:instrText>
            </w:r>
            <w:r w:rsidR="00EB7559">
              <w:rPr>
                <w:noProof/>
                <w:webHidden/>
              </w:rPr>
            </w:r>
            <w:r w:rsidR="00EB7559">
              <w:rPr>
                <w:noProof/>
                <w:webHidden/>
              </w:rPr>
              <w:fldChar w:fldCharType="separate"/>
            </w:r>
            <w:r w:rsidR="00EB7559">
              <w:rPr>
                <w:noProof/>
                <w:webHidden/>
              </w:rPr>
              <w:t>21</w:t>
            </w:r>
            <w:r w:rsidR="00EB7559">
              <w:rPr>
                <w:noProof/>
                <w:webHidden/>
              </w:rPr>
              <w:fldChar w:fldCharType="end"/>
            </w:r>
          </w:hyperlink>
        </w:p>
        <w:p w14:paraId="2620A5D7" w14:textId="1E507503"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51" w:history="1">
            <w:r w:rsidR="00EB7559" w:rsidRPr="007D55D8">
              <w:rPr>
                <w:rStyle w:val="Hyperlink"/>
                <w:rFonts w:ascii="Tahoma" w:eastAsia="Tahoma" w:hAnsi="Tahoma" w:cs="Tahoma"/>
                <w:noProof/>
              </w:rPr>
              <w:t>6.1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Aktéři</w:t>
            </w:r>
            <w:r w:rsidR="00EB7559">
              <w:rPr>
                <w:noProof/>
                <w:webHidden/>
              </w:rPr>
              <w:tab/>
            </w:r>
            <w:r w:rsidR="00EB7559">
              <w:rPr>
                <w:noProof/>
                <w:webHidden/>
              </w:rPr>
              <w:fldChar w:fldCharType="begin"/>
            </w:r>
            <w:r w:rsidR="00EB7559">
              <w:rPr>
                <w:noProof/>
                <w:webHidden/>
              </w:rPr>
              <w:instrText xml:space="preserve"> PAGEREF _Toc106021651 \h </w:instrText>
            </w:r>
            <w:r w:rsidR="00EB7559">
              <w:rPr>
                <w:noProof/>
                <w:webHidden/>
              </w:rPr>
            </w:r>
            <w:r w:rsidR="00EB7559">
              <w:rPr>
                <w:noProof/>
                <w:webHidden/>
              </w:rPr>
              <w:fldChar w:fldCharType="separate"/>
            </w:r>
            <w:r w:rsidR="00EB7559">
              <w:rPr>
                <w:noProof/>
                <w:webHidden/>
              </w:rPr>
              <w:t>23</w:t>
            </w:r>
            <w:r w:rsidR="00EB7559">
              <w:rPr>
                <w:noProof/>
                <w:webHidden/>
              </w:rPr>
              <w:fldChar w:fldCharType="end"/>
            </w:r>
          </w:hyperlink>
        </w:p>
        <w:p w14:paraId="4D87008C" w14:textId="5DFE3A90"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52" w:history="1">
            <w:r w:rsidR="00EB7559" w:rsidRPr="007D55D8">
              <w:rPr>
                <w:rStyle w:val="Hyperlink"/>
                <w:rFonts w:ascii="Tahoma" w:eastAsia="Tahoma" w:hAnsi="Tahoma" w:cs="Tahoma"/>
                <w:noProof/>
              </w:rPr>
              <w:t>6.1.1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Poskytovatel dat</w:t>
            </w:r>
            <w:r w:rsidR="00EB7559">
              <w:rPr>
                <w:noProof/>
                <w:webHidden/>
              </w:rPr>
              <w:tab/>
            </w:r>
            <w:r w:rsidR="00EB7559">
              <w:rPr>
                <w:noProof/>
                <w:webHidden/>
              </w:rPr>
              <w:fldChar w:fldCharType="begin"/>
            </w:r>
            <w:r w:rsidR="00EB7559">
              <w:rPr>
                <w:noProof/>
                <w:webHidden/>
              </w:rPr>
              <w:instrText xml:space="preserve"> PAGEREF _Toc106021652 \h </w:instrText>
            </w:r>
            <w:r w:rsidR="00EB7559">
              <w:rPr>
                <w:noProof/>
                <w:webHidden/>
              </w:rPr>
            </w:r>
            <w:r w:rsidR="00EB7559">
              <w:rPr>
                <w:noProof/>
                <w:webHidden/>
              </w:rPr>
              <w:fldChar w:fldCharType="separate"/>
            </w:r>
            <w:r w:rsidR="00EB7559">
              <w:rPr>
                <w:noProof/>
                <w:webHidden/>
              </w:rPr>
              <w:t>23</w:t>
            </w:r>
            <w:r w:rsidR="00EB7559">
              <w:rPr>
                <w:noProof/>
                <w:webHidden/>
              </w:rPr>
              <w:fldChar w:fldCharType="end"/>
            </w:r>
          </w:hyperlink>
        </w:p>
        <w:p w14:paraId="4F2CD3B9" w14:textId="6E9DD95B"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53" w:history="1">
            <w:r w:rsidR="00EB7559" w:rsidRPr="007D55D8">
              <w:rPr>
                <w:rStyle w:val="Hyperlink"/>
                <w:rFonts w:ascii="Tahoma" w:eastAsia="Tahoma" w:hAnsi="Tahoma" w:cs="Tahoma"/>
                <w:noProof/>
              </w:rPr>
              <w:t>6.1.2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Návštevník</w:t>
            </w:r>
            <w:r w:rsidR="00EB7559">
              <w:rPr>
                <w:noProof/>
                <w:webHidden/>
              </w:rPr>
              <w:tab/>
            </w:r>
            <w:r w:rsidR="00EB7559">
              <w:rPr>
                <w:noProof/>
                <w:webHidden/>
              </w:rPr>
              <w:fldChar w:fldCharType="begin"/>
            </w:r>
            <w:r w:rsidR="00EB7559">
              <w:rPr>
                <w:noProof/>
                <w:webHidden/>
              </w:rPr>
              <w:instrText xml:space="preserve"> PAGEREF _Toc106021653 \h </w:instrText>
            </w:r>
            <w:r w:rsidR="00EB7559">
              <w:rPr>
                <w:noProof/>
                <w:webHidden/>
              </w:rPr>
            </w:r>
            <w:r w:rsidR="00EB7559">
              <w:rPr>
                <w:noProof/>
                <w:webHidden/>
              </w:rPr>
              <w:fldChar w:fldCharType="separate"/>
            </w:r>
            <w:r w:rsidR="00EB7559">
              <w:rPr>
                <w:noProof/>
                <w:webHidden/>
              </w:rPr>
              <w:t>23</w:t>
            </w:r>
            <w:r w:rsidR="00EB7559">
              <w:rPr>
                <w:noProof/>
                <w:webHidden/>
              </w:rPr>
              <w:fldChar w:fldCharType="end"/>
            </w:r>
          </w:hyperlink>
        </w:p>
        <w:p w14:paraId="05C34A62" w14:textId="0BEE28DF"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54" w:history="1">
            <w:r w:rsidR="00EB7559" w:rsidRPr="007D55D8">
              <w:rPr>
                <w:rStyle w:val="Hyperlink"/>
                <w:rFonts w:ascii="Tahoma" w:eastAsia="Tahoma" w:hAnsi="Tahoma" w:cs="Tahoma"/>
                <w:noProof/>
              </w:rPr>
              <w:t>6.1.3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Externí IS</w:t>
            </w:r>
            <w:r w:rsidR="00EB7559">
              <w:rPr>
                <w:noProof/>
                <w:webHidden/>
              </w:rPr>
              <w:tab/>
            </w:r>
            <w:r w:rsidR="00EB7559">
              <w:rPr>
                <w:noProof/>
                <w:webHidden/>
              </w:rPr>
              <w:fldChar w:fldCharType="begin"/>
            </w:r>
            <w:r w:rsidR="00EB7559">
              <w:rPr>
                <w:noProof/>
                <w:webHidden/>
              </w:rPr>
              <w:instrText xml:space="preserve"> PAGEREF _Toc106021654 \h </w:instrText>
            </w:r>
            <w:r w:rsidR="00EB7559">
              <w:rPr>
                <w:noProof/>
                <w:webHidden/>
              </w:rPr>
            </w:r>
            <w:r w:rsidR="00EB7559">
              <w:rPr>
                <w:noProof/>
                <w:webHidden/>
              </w:rPr>
              <w:fldChar w:fldCharType="separate"/>
            </w:r>
            <w:r w:rsidR="00EB7559">
              <w:rPr>
                <w:noProof/>
                <w:webHidden/>
              </w:rPr>
              <w:t>23</w:t>
            </w:r>
            <w:r w:rsidR="00EB7559">
              <w:rPr>
                <w:noProof/>
                <w:webHidden/>
              </w:rPr>
              <w:fldChar w:fldCharType="end"/>
            </w:r>
          </w:hyperlink>
        </w:p>
        <w:p w14:paraId="300953D7" w14:textId="49E9C253"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55" w:history="1">
            <w:r w:rsidR="00EB7559" w:rsidRPr="007D55D8">
              <w:rPr>
                <w:rStyle w:val="Hyperlink"/>
                <w:rFonts w:ascii="Tahoma" w:eastAsia="Tahoma" w:hAnsi="Tahoma" w:cs="Tahoma"/>
                <w:noProof/>
              </w:rPr>
              <w:t>6.1.4</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Administrátor NKOD (Správca NKOD)</w:t>
            </w:r>
            <w:r w:rsidR="00EB7559">
              <w:rPr>
                <w:noProof/>
                <w:webHidden/>
              </w:rPr>
              <w:tab/>
            </w:r>
            <w:r w:rsidR="00EB7559">
              <w:rPr>
                <w:noProof/>
                <w:webHidden/>
              </w:rPr>
              <w:fldChar w:fldCharType="begin"/>
            </w:r>
            <w:r w:rsidR="00EB7559">
              <w:rPr>
                <w:noProof/>
                <w:webHidden/>
              </w:rPr>
              <w:instrText xml:space="preserve"> PAGEREF _Toc106021655 \h </w:instrText>
            </w:r>
            <w:r w:rsidR="00EB7559">
              <w:rPr>
                <w:noProof/>
                <w:webHidden/>
              </w:rPr>
            </w:r>
            <w:r w:rsidR="00EB7559">
              <w:rPr>
                <w:noProof/>
                <w:webHidden/>
              </w:rPr>
              <w:fldChar w:fldCharType="separate"/>
            </w:r>
            <w:r w:rsidR="00EB7559">
              <w:rPr>
                <w:noProof/>
                <w:webHidden/>
              </w:rPr>
              <w:t>23</w:t>
            </w:r>
            <w:r w:rsidR="00EB7559">
              <w:rPr>
                <w:noProof/>
                <w:webHidden/>
              </w:rPr>
              <w:fldChar w:fldCharType="end"/>
            </w:r>
          </w:hyperlink>
        </w:p>
        <w:p w14:paraId="70E22875" w14:textId="1A162A13"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656" w:history="1">
            <w:r w:rsidR="00EB7559" w:rsidRPr="007D55D8">
              <w:rPr>
                <w:rStyle w:val="Hyperlink"/>
                <w:rFonts w:ascii="Tahoma" w:eastAsia="Tahoma" w:hAnsi="Tahoma" w:cs="Tahoma"/>
                <w:noProof/>
              </w:rPr>
              <w:t>6.2</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MapovAnIE Funkčných požIadaviek</w:t>
            </w:r>
            <w:r w:rsidR="00EB7559">
              <w:rPr>
                <w:noProof/>
                <w:webHidden/>
              </w:rPr>
              <w:tab/>
            </w:r>
            <w:r w:rsidR="00EB7559">
              <w:rPr>
                <w:noProof/>
                <w:webHidden/>
              </w:rPr>
              <w:fldChar w:fldCharType="begin"/>
            </w:r>
            <w:r w:rsidR="00EB7559">
              <w:rPr>
                <w:noProof/>
                <w:webHidden/>
              </w:rPr>
              <w:instrText xml:space="preserve"> PAGEREF _Toc106021656 \h </w:instrText>
            </w:r>
            <w:r w:rsidR="00EB7559">
              <w:rPr>
                <w:noProof/>
                <w:webHidden/>
              </w:rPr>
            </w:r>
            <w:r w:rsidR="00EB7559">
              <w:rPr>
                <w:noProof/>
                <w:webHidden/>
              </w:rPr>
              <w:fldChar w:fldCharType="separate"/>
            </w:r>
            <w:r w:rsidR="00EB7559">
              <w:rPr>
                <w:noProof/>
                <w:webHidden/>
              </w:rPr>
              <w:t>23</w:t>
            </w:r>
            <w:r w:rsidR="00EB7559">
              <w:rPr>
                <w:noProof/>
                <w:webHidden/>
              </w:rPr>
              <w:fldChar w:fldCharType="end"/>
            </w:r>
          </w:hyperlink>
        </w:p>
        <w:p w14:paraId="2F370A0A" w14:textId="068AAB47"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57" w:history="1">
            <w:r w:rsidR="00EB7559" w:rsidRPr="007D55D8">
              <w:rPr>
                <w:rStyle w:val="Hyperlink"/>
                <w:rFonts w:ascii="Tahoma" w:eastAsia="Tahoma" w:hAnsi="Tahoma" w:cs="Tahoma"/>
                <w:noProof/>
              </w:rPr>
              <w:t>7</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Popis dátových entít</w:t>
            </w:r>
            <w:r w:rsidR="00EB7559">
              <w:rPr>
                <w:noProof/>
                <w:webHidden/>
              </w:rPr>
              <w:tab/>
            </w:r>
            <w:r w:rsidR="00EB7559">
              <w:rPr>
                <w:noProof/>
                <w:webHidden/>
              </w:rPr>
              <w:fldChar w:fldCharType="begin"/>
            </w:r>
            <w:r w:rsidR="00EB7559">
              <w:rPr>
                <w:noProof/>
                <w:webHidden/>
              </w:rPr>
              <w:instrText xml:space="preserve"> PAGEREF _Toc106021657 \h </w:instrText>
            </w:r>
            <w:r w:rsidR="00EB7559">
              <w:rPr>
                <w:noProof/>
                <w:webHidden/>
              </w:rPr>
            </w:r>
            <w:r w:rsidR="00EB7559">
              <w:rPr>
                <w:noProof/>
                <w:webHidden/>
              </w:rPr>
              <w:fldChar w:fldCharType="separate"/>
            </w:r>
            <w:r w:rsidR="00EB7559">
              <w:rPr>
                <w:noProof/>
                <w:webHidden/>
              </w:rPr>
              <w:t>24</w:t>
            </w:r>
            <w:r w:rsidR="00EB7559">
              <w:rPr>
                <w:noProof/>
                <w:webHidden/>
              </w:rPr>
              <w:fldChar w:fldCharType="end"/>
            </w:r>
          </w:hyperlink>
        </w:p>
        <w:p w14:paraId="6D88ED15" w14:textId="2AD3702A"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58" w:history="1">
            <w:r w:rsidR="00EB7559" w:rsidRPr="007D55D8">
              <w:rPr>
                <w:rStyle w:val="Hyperlink"/>
                <w:rFonts w:ascii="Tahoma" w:eastAsia="Tahoma" w:hAnsi="Tahoma" w:cs="Tahoma"/>
                <w:noProof/>
              </w:rPr>
              <w:t>7.1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Diagram entít – Záznam dÁtové sady</w:t>
            </w:r>
            <w:r w:rsidR="00EB7559">
              <w:rPr>
                <w:noProof/>
                <w:webHidden/>
              </w:rPr>
              <w:tab/>
            </w:r>
            <w:r w:rsidR="00EB7559">
              <w:rPr>
                <w:noProof/>
                <w:webHidden/>
              </w:rPr>
              <w:fldChar w:fldCharType="begin"/>
            </w:r>
            <w:r w:rsidR="00EB7559">
              <w:rPr>
                <w:noProof/>
                <w:webHidden/>
              </w:rPr>
              <w:instrText xml:space="preserve"> PAGEREF _Toc106021658 \h </w:instrText>
            </w:r>
            <w:r w:rsidR="00EB7559">
              <w:rPr>
                <w:noProof/>
                <w:webHidden/>
              </w:rPr>
            </w:r>
            <w:r w:rsidR="00EB7559">
              <w:rPr>
                <w:noProof/>
                <w:webHidden/>
              </w:rPr>
              <w:fldChar w:fldCharType="separate"/>
            </w:r>
            <w:r w:rsidR="00EB7559">
              <w:rPr>
                <w:noProof/>
                <w:webHidden/>
              </w:rPr>
              <w:t>24</w:t>
            </w:r>
            <w:r w:rsidR="00EB7559">
              <w:rPr>
                <w:noProof/>
                <w:webHidden/>
              </w:rPr>
              <w:fldChar w:fldCharType="end"/>
            </w:r>
          </w:hyperlink>
        </w:p>
        <w:p w14:paraId="38FC3B76" w14:textId="1BFF28C3"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59" w:history="1">
            <w:r w:rsidR="00EB7559" w:rsidRPr="007D55D8">
              <w:rPr>
                <w:rStyle w:val="Hyperlink"/>
                <w:rFonts w:ascii="Tahoma" w:eastAsia="Tahoma" w:hAnsi="Tahoma" w:cs="Tahoma"/>
                <w:noProof/>
              </w:rPr>
              <w:t>7.2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Diagram entít – MERANIA KVALITY</w:t>
            </w:r>
            <w:r w:rsidR="00EB7559">
              <w:rPr>
                <w:noProof/>
                <w:webHidden/>
              </w:rPr>
              <w:tab/>
            </w:r>
            <w:r w:rsidR="00EB7559">
              <w:rPr>
                <w:noProof/>
                <w:webHidden/>
              </w:rPr>
              <w:fldChar w:fldCharType="begin"/>
            </w:r>
            <w:r w:rsidR="00EB7559">
              <w:rPr>
                <w:noProof/>
                <w:webHidden/>
              </w:rPr>
              <w:instrText xml:space="preserve"> PAGEREF _Toc106021659 \h </w:instrText>
            </w:r>
            <w:r w:rsidR="00EB7559">
              <w:rPr>
                <w:noProof/>
                <w:webHidden/>
              </w:rPr>
            </w:r>
            <w:r w:rsidR="00EB7559">
              <w:rPr>
                <w:noProof/>
                <w:webHidden/>
              </w:rPr>
              <w:fldChar w:fldCharType="separate"/>
            </w:r>
            <w:r w:rsidR="00EB7559">
              <w:rPr>
                <w:noProof/>
                <w:webHidden/>
              </w:rPr>
              <w:t>24</w:t>
            </w:r>
            <w:r w:rsidR="00EB7559">
              <w:rPr>
                <w:noProof/>
                <w:webHidden/>
              </w:rPr>
              <w:fldChar w:fldCharType="end"/>
            </w:r>
          </w:hyperlink>
        </w:p>
        <w:p w14:paraId="3F81E905" w14:textId="0BE2F5BD"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60" w:history="1">
            <w:r w:rsidR="00EB7559" w:rsidRPr="007D55D8">
              <w:rPr>
                <w:rStyle w:val="Hyperlink"/>
                <w:rFonts w:ascii="Tahoma" w:eastAsia="Tahoma" w:hAnsi="Tahoma" w:cs="Tahoma"/>
                <w:noProof/>
              </w:rPr>
              <w:t>7.2.1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Popis datových entit</w:t>
            </w:r>
            <w:r w:rsidR="00EB7559">
              <w:rPr>
                <w:noProof/>
                <w:webHidden/>
              </w:rPr>
              <w:tab/>
            </w:r>
            <w:r w:rsidR="00EB7559">
              <w:rPr>
                <w:noProof/>
                <w:webHidden/>
              </w:rPr>
              <w:fldChar w:fldCharType="begin"/>
            </w:r>
            <w:r w:rsidR="00EB7559">
              <w:rPr>
                <w:noProof/>
                <w:webHidden/>
              </w:rPr>
              <w:instrText xml:space="preserve"> PAGEREF _Toc106021660 \h </w:instrText>
            </w:r>
            <w:r w:rsidR="00EB7559">
              <w:rPr>
                <w:noProof/>
                <w:webHidden/>
              </w:rPr>
            </w:r>
            <w:r w:rsidR="00EB7559">
              <w:rPr>
                <w:noProof/>
                <w:webHidden/>
              </w:rPr>
              <w:fldChar w:fldCharType="separate"/>
            </w:r>
            <w:r w:rsidR="00EB7559">
              <w:rPr>
                <w:noProof/>
                <w:webHidden/>
              </w:rPr>
              <w:t>25</w:t>
            </w:r>
            <w:r w:rsidR="00EB7559">
              <w:rPr>
                <w:noProof/>
                <w:webHidden/>
              </w:rPr>
              <w:fldChar w:fldCharType="end"/>
            </w:r>
          </w:hyperlink>
        </w:p>
        <w:p w14:paraId="75D545C5" w14:textId="529AB9A3"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61" w:history="1">
            <w:r w:rsidR="00EB7559" w:rsidRPr="007D55D8">
              <w:rPr>
                <w:rStyle w:val="Hyperlink"/>
                <w:rFonts w:ascii="Tahoma" w:eastAsia="Tahoma" w:hAnsi="Tahoma" w:cs="Tahoma"/>
                <w:noProof/>
              </w:rPr>
              <w:t>7.2.2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Měřené metriky kvality</w:t>
            </w:r>
            <w:r w:rsidR="00EB7559">
              <w:rPr>
                <w:noProof/>
                <w:webHidden/>
              </w:rPr>
              <w:tab/>
            </w:r>
            <w:r w:rsidR="00EB7559">
              <w:rPr>
                <w:noProof/>
                <w:webHidden/>
              </w:rPr>
              <w:fldChar w:fldCharType="begin"/>
            </w:r>
            <w:r w:rsidR="00EB7559">
              <w:rPr>
                <w:noProof/>
                <w:webHidden/>
              </w:rPr>
              <w:instrText xml:space="preserve"> PAGEREF _Toc106021661 \h </w:instrText>
            </w:r>
            <w:r w:rsidR="00EB7559">
              <w:rPr>
                <w:noProof/>
                <w:webHidden/>
              </w:rPr>
            </w:r>
            <w:r w:rsidR="00EB7559">
              <w:rPr>
                <w:noProof/>
                <w:webHidden/>
              </w:rPr>
              <w:fldChar w:fldCharType="separate"/>
            </w:r>
            <w:r w:rsidR="00EB7559">
              <w:rPr>
                <w:noProof/>
                <w:webHidden/>
              </w:rPr>
              <w:t>26</w:t>
            </w:r>
            <w:r w:rsidR="00EB7559">
              <w:rPr>
                <w:noProof/>
                <w:webHidden/>
              </w:rPr>
              <w:fldChar w:fldCharType="end"/>
            </w:r>
          </w:hyperlink>
        </w:p>
        <w:p w14:paraId="11E2986C" w14:textId="242C7D2D" w:rsidR="00EB7559" w:rsidRDefault="007638A8">
          <w:pPr>
            <w:pStyle w:val="TOC3"/>
            <w:tabs>
              <w:tab w:val="left" w:pos="1400"/>
              <w:tab w:val="right" w:leader="dot" w:pos="9062"/>
            </w:tabs>
            <w:rPr>
              <w:rFonts w:eastAsiaTheme="minorEastAsia" w:cstheme="minorBidi"/>
              <w:i w:val="0"/>
              <w:iCs w:val="0"/>
              <w:noProof/>
              <w:sz w:val="22"/>
              <w:szCs w:val="22"/>
              <w:lang w:val="cs-CZ"/>
            </w:rPr>
          </w:pPr>
          <w:hyperlink w:anchor="_Toc106021662" w:history="1">
            <w:r w:rsidR="00EB7559" w:rsidRPr="007D55D8">
              <w:rPr>
                <w:rStyle w:val="Hyperlink"/>
                <w:rFonts w:ascii="Tahoma" w:eastAsia="Tahoma" w:hAnsi="Tahoma" w:cs="Tahoma"/>
                <w:noProof/>
              </w:rPr>
              <w:t>7.2.2.1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Dostupnost a dostupnost CORS</w:t>
            </w:r>
            <w:r w:rsidR="00EB7559">
              <w:rPr>
                <w:noProof/>
                <w:webHidden/>
              </w:rPr>
              <w:tab/>
            </w:r>
            <w:r w:rsidR="00EB7559">
              <w:rPr>
                <w:noProof/>
                <w:webHidden/>
              </w:rPr>
              <w:fldChar w:fldCharType="begin"/>
            </w:r>
            <w:r w:rsidR="00EB7559">
              <w:rPr>
                <w:noProof/>
                <w:webHidden/>
              </w:rPr>
              <w:instrText xml:space="preserve"> PAGEREF _Toc106021662 \h </w:instrText>
            </w:r>
            <w:r w:rsidR="00EB7559">
              <w:rPr>
                <w:noProof/>
                <w:webHidden/>
              </w:rPr>
            </w:r>
            <w:r w:rsidR="00EB7559">
              <w:rPr>
                <w:noProof/>
                <w:webHidden/>
              </w:rPr>
              <w:fldChar w:fldCharType="separate"/>
            </w:r>
            <w:r w:rsidR="00EB7559">
              <w:rPr>
                <w:noProof/>
                <w:webHidden/>
              </w:rPr>
              <w:t>26</w:t>
            </w:r>
            <w:r w:rsidR="00EB7559">
              <w:rPr>
                <w:noProof/>
                <w:webHidden/>
              </w:rPr>
              <w:fldChar w:fldCharType="end"/>
            </w:r>
          </w:hyperlink>
        </w:p>
        <w:p w14:paraId="3CFE1278" w14:textId="066FAB15" w:rsidR="00EB7559" w:rsidRDefault="007638A8">
          <w:pPr>
            <w:pStyle w:val="TOC3"/>
            <w:tabs>
              <w:tab w:val="left" w:pos="1400"/>
              <w:tab w:val="right" w:leader="dot" w:pos="9062"/>
            </w:tabs>
            <w:rPr>
              <w:rFonts w:eastAsiaTheme="minorEastAsia" w:cstheme="minorBidi"/>
              <w:i w:val="0"/>
              <w:iCs w:val="0"/>
              <w:noProof/>
              <w:sz w:val="22"/>
              <w:szCs w:val="22"/>
              <w:lang w:val="cs-CZ"/>
            </w:rPr>
          </w:pPr>
          <w:hyperlink w:anchor="_Toc106021663" w:history="1">
            <w:r w:rsidR="00EB7559" w:rsidRPr="007D55D8">
              <w:rPr>
                <w:rStyle w:val="Hyperlink"/>
                <w:rFonts w:ascii="Tahoma" w:eastAsia="Tahoma" w:hAnsi="Tahoma" w:cs="Tahoma"/>
                <w:noProof/>
              </w:rPr>
              <w:t>7.2.2.2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Kvalita metadat</w:t>
            </w:r>
            <w:r w:rsidR="00EB7559">
              <w:rPr>
                <w:noProof/>
                <w:webHidden/>
              </w:rPr>
              <w:tab/>
            </w:r>
            <w:r w:rsidR="00EB7559">
              <w:rPr>
                <w:noProof/>
                <w:webHidden/>
              </w:rPr>
              <w:fldChar w:fldCharType="begin"/>
            </w:r>
            <w:r w:rsidR="00EB7559">
              <w:rPr>
                <w:noProof/>
                <w:webHidden/>
              </w:rPr>
              <w:instrText xml:space="preserve"> PAGEREF _Toc106021663 \h </w:instrText>
            </w:r>
            <w:r w:rsidR="00EB7559">
              <w:rPr>
                <w:noProof/>
                <w:webHidden/>
              </w:rPr>
            </w:r>
            <w:r w:rsidR="00EB7559">
              <w:rPr>
                <w:noProof/>
                <w:webHidden/>
              </w:rPr>
              <w:fldChar w:fldCharType="separate"/>
            </w:r>
            <w:r w:rsidR="00EB7559">
              <w:rPr>
                <w:noProof/>
                <w:webHidden/>
              </w:rPr>
              <w:t>26</w:t>
            </w:r>
            <w:r w:rsidR="00EB7559">
              <w:rPr>
                <w:noProof/>
                <w:webHidden/>
              </w:rPr>
              <w:fldChar w:fldCharType="end"/>
            </w:r>
          </w:hyperlink>
        </w:p>
        <w:p w14:paraId="7A175803" w14:textId="06965A02"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64" w:history="1">
            <w:r w:rsidR="00EB7559" w:rsidRPr="007D55D8">
              <w:rPr>
                <w:rStyle w:val="Hyperlink"/>
                <w:rFonts w:ascii="Tahoma" w:eastAsia="Tahoma" w:hAnsi="Tahoma" w:cs="Tahoma"/>
                <w:noProof/>
              </w:rPr>
              <w:t>8</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Návrh riešenia dizajnu koncových služieb</w:t>
            </w:r>
            <w:r w:rsidR="00EB7559">
              <w:rPr>
                <w:noProof/>
                <w:webHidden/>
              </w:rPr>
              <w:tab/>
            </w:r>
            <w:r w:rsidR="00EB7559">
              <w:rPr>
                <w:noProof/>
                <w:webHidden/>
              </w:rPr>
              <w:fldChar w:fldCharType="begin"/>
            </w:r>
            <w:r w:rsidR="00EB7559">
              <w:rPr>
                <w:noProof/>
                <w:webHidden/>
              </w:rPr>
              <w:instrText xml:space="preserve"> PAGEREF _Toc106021664 \h </w:instrText>
            </w:r>
            <w:r w:rsidR="00EB7559">
              <w:rPr>
                <w:noProof/>
                <w:webHidden/>
              </w:rPr>
            </w:r>
            <w:r w:rsidR="00EB7559">
              <w:rPr>
                <w:noProof/>
                <w:webHidden/>
              </w:rPr>
              <w:fldChar w:fldCharType="separate"/>
            </w:r>
            <w:r w:rsidR="00EB7559">
              <w:rPr>
                <w:noProof/>
                <w:webHidden/>
              </w:rPr>
              <w:t>28</w:t>
            </w:r>
            <w:r w:rsidR="00EB7559">
              <w:rPr>
                <w:noProof/>
                <w:webHidden/>
              </w:rPr>
              <w:fldChar w:fldCharType="end"/>
            </w:r>
          </w:hyperlink>
        </w:p>
        <w:p w14:paraId="6C9863CC" w14:textId="25608A88"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65" w:history="1">
            <w:r w:rsidR="00EB7559" w:rsidRPr="007D55D8">
              <w:rPr>
                <w:rStyle w:val="Hyperlink"/>
                <w:rFonts w:ascii="Tahoma" w:eastAsia="Tahoma" w:hAnsi="Tahoma" w:cs="Tahoma"/>
                <w:noProof/>
              </w:rPr>
              <w:t>8.1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Identifikácia vlastníka dizajnu koncových služieb (UX)</w:t>
            </w:r>
            <w:r w:rsidR="00EB7559">
              <w:rPr>
                <w:noProof/>
                <w:webHidden/>
              </w:rPr>
              <w:tab/>
            </w:r>
            <w:r w:rsidR="00EB7559">
              <w:rPr>
                <w:noProof/>
                <w:webHidden/>
              </w:rPr>
              <w:fldChar w:fldCharType="begin"/>
            </w:r>
            <w:r w:rsidR="00EB7559">
              <w:rPr>
                <w:noProof/>
                <w:webHidden/>
              </w:rPr>
              <w:instrText xml:space="preserve"> PAGEREF _Toc106021665 \h </w:instrText>
            </w:r>
            <w:r w:rsidR="00EB7559">
              <w:rPr>
                <w:noProof/>
                <w:webHidden/>
              </w:rPr>
            </w:r>
            <w:r w:rsidR="00EB7559">
              <w:rPr>
                <w:noProof/>
                <w:webHidden/>
              </w:rPr>
              <w:fldChar w:fldCharType="separate"/>
            </w:r>
            <w:r w:rsidR="00EB7559">
              <w:rPr>
                <w:noProof/>
                <w:webHidden/>
              </w:rPr>
              <w:t>29</w:t>
            </w:r>
            <w:r w:rsidR="00EB7559">
              <w:rPr>
                <w:noProof/>
                <w:webHidden/>
              </w:rPr>
              <w:fldChar w:fldCharType="end"/>
            </w:r>
          </w:hyperlink>
        </w:p>
        <w:p w14:paraId="2D397AED" w14:textId="3B5AB8A3"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66" w:history="1">
            <w:r w:rsidR="00EB7559" w:rsidRPr="007D55D8">
              <w:rPr>
                <w:rStyle w:val="Hyperlink"/>
                <w:rFonts w:ascii="Tahoma" w:eastAsia="Tahoma" w:hAnsi="Tahoma" w:cs="Tahoma"/>
                <w:noProof/>
              </w:rPr>
              <w:t>8.1.1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Pomenovanie vlastníka</w:t>
            </w:r>
            <w:r w:rsidR="00EB7559">
              <w:rPr>
                <w:noProof/>
                <w:webHidden/>
              </w:rPr>
              <w:tab/>
            </w:r>
            <w:r w:rsidR="00EB7559">
              <w:rPr>
                <w:noProof/>
                <w:webHidden/>
              </w:rPr>
              <w:fldChar w:fldCharType="begin"/>
            </w:r>
            <w:r w:rsidR="00EB7559">
              <w:rPr>
                <w:noProof/>
                <w:webHidden/>
              </w:rPr>
              <w:instrText xml:space="preserve"> PAGEREF _Toc106021666 \h </w:instrText>
            </w:r>
            <w:r w:rsidR="00EB7559">
              <w:rPr>
                <w:noProof/>
                <w:webHidden/>
              </w:rPr>
            </w:r>
            <w:r w:rsidR="00EB7559">
              <w:rPr>
                <w:noProof/>
                <w:webHidden/>
              </w:rPr>
              <w:fldChar w:fldCharType="separate"/>
            </w:r>
            <w:r w:rsidR="00EB7559">
              <w:rPr>
                <w:noProof/>
                <w:webHidden/>
              </w:rPr>
              <w:t>29</w:t>
            </w:r>
            <w:r w:rsidR="00EB7559">
              <w:rPr>
                <w:noProof/>
                <w:webHidden/>
              </w:rPr>
              <w:fldChar w:fldCharType="end"/>
            </w:r>
          </w:hyperlink>
        </w:p>
        <w:p w14:paraId="112DACA5" w14:textId="7ECE1948"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67" w:history="1">
            <w:r w:rsidR="00EB7559" w:rsidRPr="007D55D8">
              <w:rPr>
                <w:rStyle w:val="Hyperlink"/>
                <w:rFonts w:ascii="Tahoma" w:eastAsia="Tahoma" w:hAnsi="Tahoma" w:cs="Tahoma"/>
                <w:noProof/>
              </w:rPr>
              <w:t>8.1.2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Kontakt na vlastníka</w:t>
            </w:r>
            <w:r w:rsidR="00EB7559">
              <w:rPr>
                <w:noProof/>
                <w:webHidden/>
              </w:rPr>
              <w:tab/>
            </w:r>
            <w:r w:rsidR="00EB7559">
              <w:rPr>
                <w:noProof/>
                <w:webHidden/>
              </w:rPr>
              <w:fldChar w:fldCharType="begin"/>
            </w:r>
            <w:r w:rsidR="00EB7559">
              <w:rPr>
                <w:noProof/>
                <w:webHidden/>
              </w:rPr>
              <w:instrText xml:space="preserve"> PAGEREF _Toc106021667 \h </w:instrText>
            </w:r>
            <w:r w:rsidR="00EB7559">
              <w:rPr>
                <w:noProof/>
                <w:webHidden/>
              </w:rPr>
            </w:r>
            <w:r w:rsidR="00EB7559">
              <w:rPr>
                <w:noProof/>
                <w:webHidden/>
              </w:rPr>
              <w:fldChar w:fldCharType="separate"/>
            </w:r>
            <w:r w:rsidR="00EB7559">
              <w:rPr>
                <w:noProof/>
                <w:webHidden/>
              </w:rPr>
              <w:t>29</w:t>
            </w:r>
            <w:r w:rsidR="00EB7559">
              <w:rPr>
                <w:noProof/>
                <w:webHidden/>
              </w:rPr>
              <w:fldChar w:fldCharType="end"/>
            </w:r>
          </w:hyperlink>
        </w:p>
        <w:p w14:paraId="2044E18D" w14:textId="1A19FBB5"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68" w:history="1">
            <w:r w:rsidR="00EB7559" w:rsidRPr="007D55D8">
              <w:rPr>
                <w:rStyle w:val="Hyperlink"/>
                <w:rFonts w:ascii="Tahoma" w:eastAsia="Tahoma" w:hAnsi="Tahoma" w:cs="Tahoma"/>
                <w:noProof/>
              </w:rPr>
              <w:t>8.2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Špecifikácia potrieb koncového používateľa</w:t>
            </w:r>
            <w:r w:rsidR="00EB7559">
              <w:rPr>
                <w:noProof/>
                <w:webHidden/>
              </w:rPr>
              <w:tab/>
            </w:r>
            <w:r w:rsidR="00EB7559">
              <w:rPr>
                <w:noProof/>
                <w:webHidden/>
              </w:rPr>
              <w:fldChar w:fldCharType="begin"/>
            </w:r>
            <w:r w:rsidR="00EB7559">
              <w:rPr>
                <w:noProof/>
                <w:webHidden/>
              </w:rPr>
              <w:instrText xml:space="preserve"> PAGEREF _Toc106021668 \h </w:instrText>
            </w:r>
            <w:r w:rsidR="00EB7559">
              <w:rPr>
                <w:noProof/>
                <w:webHidden/>
              </w:rPr>
            </w:r>
            <w:r w:rsidR="00EB7559">
              <w:rPr>
                <w:noProof/>
                <w:webHidden/>
              </w:rPr>
              <w:fldChar w:fldCharType="separate"/>
            </w:r>
            <w:r w:rsidR="00EB7559">
              <w:rPr>
                <w:noProof/>
                <w:webHidden/>
              </w:rPr>
              <w:t>29</w:t>
            </w:r>
            <w:r w:rsidR="00EB7559">
              <w:rPr>
                <w:noProof/>
                <w:webHidden/>
              </w:rPr>
              <w:fldChar w:fldCharType="end"/>
            </w:r>
          </w:hyperlink>
        </w:p>
        <w:p w14:paraId="0D8DAD20" w14:textId="7A00EAF9"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69" w:history="1">
            <w:r w:rsidR="00EB7559" w:rsidRPr="007D55D8">
              <w:rPr>
                <w:rStyle w:val="Hyperlink"/>
                <w:rFonts w:ascii="Tahoma" w:eastAsia="Tahoma" w:hAnsi="Tahoma" w:cs="Tahoma"/>
                <w:noProof/>
              </w:rPr>
              <w:t>8.3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Návrh mapy stránky (príp. toky používateľov)</w:t>
            </w:r>
            <w:r w:rsidR="00EB7559">
              <w:rPr>
                <w:noProof/>
                <w:webHidden/>
              </w:rPr>
              <w:tab/>
            </w:r>
            <w:r w:rsidR="00EB7559">
              <w:rPr>
                <w:noProof/>
                <w:webHidden/>
              </w:rPr>
              <w:fldChar w:fldCharType="begin"/>
            </w:r>
            <w:r w:rsidR="00EB7559">
              <w:rPr>
                <w:noProof/>
                <w:webHidden/>
              </w:rPr>
              <w:instrText xml:space="preserve"> PAGEREF _Toc106021669 \h </w:instrText>
            </w:r>
            <w:r w:rsidR="00EB7559">
              <w:rPr>
                <w:noProof/>
                <w:webHidden/>
              </w:rPr>
            </w:r>
            <w:r w:rsidR="00EB7559">
              <w:rPr>
                <w:noProof/>
                <w:webHidden/>
              </w:rPr>
              <w:fldChar w:fldCharType="separate"/>
            </w:r>
            <w:r w:rsidR="00EB7559">
              <w:rPr>
                <w:noProof/>
                <w:webHidden/>
              </w:rPr>
              <w:t>29</w:t>
            </w:r>
            <w:r w:rsidR="00EB7559">
              <w:rPr>
                <w:noProof/>
                <w:webHidden/>
              </w:rPr>
              <w:fldChar w:fldCharType="end"/>
            </w:r>
          </w:hyperlink>
        </w:p>
        <w:p w14:paraId="0F37625F" w14:textId="6EE36A25"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70" w:history="1">
            <w:r w:rsidR="00EB7559" w:rsidRPr="007D55D8">
              <w:rPr>
                <w:rStyle w:val="Hyperlink"/>
                <w:rFonts w:ascii="Tahoma" w:eastAsia="Tahoma" w:hAnsi="Tahoma" w:cs="Tahoma"/>
                <w:noProof/>
              </w:rPr>
              <w:t>8.3.1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Návrh prototypov</w:t>
            </w:r>
            <w:r w:rsidR="00EB7559">
              <w:rPr>
                <w:noProof/>
                <w:webHidden/>
              </w:rPr>
              <w:tab/>
            </w:r>
            <w:r w:rsidR="00EB7559">
              <w:rPr>
                <w:noProof/>
                <w:webHidden/>
              </w:rPr>
              <w:fldChar w:fldCharType="begin"/>
            </w:r>
            <w:r w:rsidR="00EB7559">
              <w:rPr>
                <w:noProof/>
                <w:webHidden/>
              </w:rPr>
              <w:instrText xml:space="preserve"> PAGEREF _Toc106021670 \h </w:instrText>
            </w:r>
            <w:r w:rsidR="00EB7559">
              <w:rPr>
                <w:noProof/>
                <w:webHidden/>
              </w:rPr>
            </w:r>
            <w:r w:rsidR="00EB7559">
              <w:rPr>
                <w:noProof/>
                <w:webHidden/>
              </w:rPr>
              <w:fldChar w:fldCharType="separate"/>
            </w:r>
            <w:r w:rsidR="00EB7559">
              <w:rPr>
                <w:noProof/>
                <w:webHidden/>
              </w:rPr>
              <w:t>29</w:t>
            </w:r>
            <w:r w:rsidR="00EB7559">
              <w:rPr>
                <w:noProof/>
                <w:webHidden/>
              </w:rPr>
              <w:fldChar w:fldCharType="end"/>
            </w:r>
          </w:hyperlink>
        </w:p>
        <w:p w14:paraId="5AC57D66" w14:textId="59EB0D2E" w:rsidR="00EB7559" w:rsidRDefault="007638A8">
          <w:pPr>
            <w:pStyle w:val="TOC1"/>
            <w:tabs>
              <w:tab w:val="left" w:pos="400"/>
              <w:tab w:val="right" w:leader="dot" w:pos="9062"/>
            </w:tabs>
            <w:rPr>
              <w:rFonts w:eastAsiaTheme="minorEastAsia" w:cstheme="minorBidi"/>
              <w:b w:val="0"/>
              <w:bCs w:val="0"/>
              <w:caps w:val="0"/>
              <w:noProof/>
              <w:sz w:val="22"/>
              <w:szCs w:val="22"/>
              <w:lang w:val="cs-CZ"/>
            </w:rPr>
          </w:pPr>
          <w:hyperlink w:anchor="_Toc106021671" w:history="1">
            <w:r w:rsidR="00EB7559" w:rsidRPr="007D55D8">
              <w:rPr>
                <w:rStyle w:val="Hyperlink"/>
                <w:rFonts w:ascii="Tahoma" w:eastAsia="Tahoma" w:hAnsi="Tahoma" w:cs="Tahoma"/>
                <w:noProof/>
              </w:rPr>
              <w:t>9</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Prípady použitia (Use case model)</w:t>
            </w:r>
            <w:r w:rsidR="00EB7559">
              <w:rPr>
                <w:noProof/>
                <w:webHidden/>
              </w:rPr>
              <w:tab/>
            </w:r>
            <w:r w:rsidR="00EB7559">
              <w:rPr>
                <w:noProof/>
                <w:webHidden/>
              </w:rPr>
              <w:fldChar w:fldCharType="begin"/>
            </w:r>
            <w:r w:rsidR="00EB7559">
              <w:rPr>
                <w:noProof/>
                <w:webHidden/>
              </w:rPr>
              <w:instrText xml:space="preserve"> PAGEREF _Toc106021671 \h </w:instrText>
            </w:r>
            <w:r w:rsidR="00EB7559">
              <w:rPr>
                <w:noProof/>
                <w:webHidden/>
              </w:rPr>
            </w:r>
            <w:r w:rsidR="00EB7559">
              <w:rPr>
                <w:noProof/>
                <w:webHidden/>
              </w:rPr>
              <w:fldChar w:fldCharType="separate"/>
            </w:r>
            <w:r w:rsidR="00EB7559">
              <w:rPr>
                <w:noProof/>
                <w:webHidden/>
              </w:rPr>
              <w:t>30</w:t>
            </w:r>
            <w:r w:rsidR="00EB7559">
              <w:rPr>
                <w:noProof/>
                <w:webHidden/>
              </w:rPr>
              <w:fldChar w:fldCharType="end"/>
            </w:r>
          </w:hyperlink>
        </w:p>
        <w:p w14:paraId="6568964F" w14:textId="14E14657"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72" w:history="1">
            <w:r w:rsidR="00EB7559" w:rsidRPr="007D55D8">
              <w:rPr>
                <w:rStyle w:val="Hyperlink"/>
                <w:rFonts w:ascii="Tahoma" w:eastAsia="Tahoma" w:hAnsi="Tahoma" w:cs="Tahoma"/>
                <w:noProof/>
              </w:rPr>
              <w:t>9.1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Návrh vizuálov obrazoviek, podporených E2E procesom</w:t>
            </w:r>
            <w:r w:rsidR="00EB7559">
              <w:rPr>
                <w:noProof/>
                <w:webHidden/>
              </w:rPr>
              <w:tab/>
            </w:r>
            <w:r w:rsidR="00EB7559">
              <w:rPr>
                <w:noProof/>
                <w:webHidden/>
              </w:rPr>
              <w:fldChar w:fldCharType="begin"/>
            </w:r>
            <w:r w:rsidR="00EB7559">
              <w:rPr>
                <w:noProof/>
                <w:webHidden/>
              </w:rPr>
              <w:instrText xml:space="preserve"> PAGEREF _Toc106021672 \h </w:instrText>
            </w:r>
            <w:r w:rsidR="00EB7559">
              <w:rPr>
                <w:noProof/>
                <w:webHidden/>
              </w:rPr>
            </w:r>
            <w:r w:rsidR="00EB7559">
              <w:rPr>
                <w:noProof/>
                <w:webHidden/>
              </w:rPr>
              <w:fldChar w:fldCharType="separate"/>
            </w:r>
            <w:r w:rsidR="00EB7559">
              <w:rPr>
                <w:noProof/>
                <w:webHidden/>
              </w:rPr>
              <w:t>31</w:t>
            </w:r>
            <w:r w:rsidR="00EB7559">
              <w:rPr>
                <w:noProof/>
                <w:webHidden/>
              </w:rPr>
              <w:fldChar w:fldCharType="end"/>
            </w:r>
          </w:hyperlink>
        </w:p>
        <w:p w14:paraId="785B2FE2" w14:textId="3A8968DF"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73" w:history="1">
            <w:r w:rsidR="00EB7559" w:rsidRPr="007D55D8">
              <w:rPr>
                <w:rStyle w:val="Hyperlink"/>
                <w:rFonts w:ascii="Tahoma" w:eastAsia="Tahoma" w:hAnsi="Tahoma" w:cs="Tahoma"/>
                <w:noProof/>
              </w:rPr>
              <w:t>9.2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Používateľské roly – aktéri</w:t>
            </w:r>
            <w:r w:rsidR="00EB7559">
              <w:rPr>
                <w:noProof/>
                <w:webHidden/>
              </w:rPr>
              <w:tab/>
            </w:r>
            <w:r w:rsidR="00EB7559">
              <w:rPr>
                <w:noProof/>
                <w:webHidden/>
              </w:rPr>
              <w:fldChar w:fldCharType="begin"/>
            </w:r>
            <w:r w:rsidR="00EB7559">
              <w:rPr>
                <w:noProof/>
                <w:webHidden/>
              </w:rPr>
              <w:instrText xml:space="preserve"> PAGEREF _Toc106021673 \h </w:instrText>
            </w:r>
            <w:r w:rsidR="00EB7559">
              <w:rPr>
                <w:noProof/>
                <w:webHidden/>
              </w:rPr>
            </w:r>
            <w:r w:rsidR="00EB7559">
              <w:rPr>
                <w:noProof/>
                <w:webHidden/>
              </w:rPr>
              <w:fldChar w:fldCharType="separate"/>
            </w:r>
            <w:r w:rsidR="00EB7559">
              <w:rPr>
                <w:noProof/>
                <w:webHidden/>
              </w:rPr>
              <w:t>31</w:t>
            </w:r>
            <w:r w:rsidR="00EB7559">
              <w:rPr>
                <w:noProof/>
                <w:webHidden/>
              </w:rPr>
              <w:fldChar w:fldCharType="end"/>
            </w:r>
          </w:hyperlink>
        </w:p>
        <w:p w14:paraId="5D48F37A" w14:textId="37445A0B"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74" w:history="1">
            <w:r w:rsidR="00EB7559" w:rsidRPr="007D55D8">
              <w:rPr>
                <w:rStyle w:val="Hyperlink"/>
                <w:rFonts w:ascii="Tahoma" w:eastAsia="Tahoma" w:hAnsi="Tahoma" w:cs="Tahoma"/>
                <w:noProof/>
              </w:rPr>
              <w:t>9.2.1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Poskytovatel dat</w:t>
            </w:r>
            <w:r w:rsidR="00EB7559">
              <w:rPr>
                <w:noProof/>
                <w:webHidden/>
              </w:rPr>
              <w:tab/>
            </w:r>
            <w:r w:rsidR="00EB7559">
              <w:rPr>
                <w:noProof/>
                <w:webHidden/>
              </w:rPr>
              <w:fldChar w:fldCharType="begin"/>
            </w:r>
            <w:r w:rsidR="00EB7559">
              <w:rPr>
                <w:noProof/>
                <w:webHidden/>
              </w:rPr>
              <w:instrText xml:space="preserve"> PAGEREF _Toc106021674 \h </w:instrText>
            </w:r>
            <w:r w:rsidR="00EB7559">
              <w:rPr>
                <w:noProof/>
                <w:webHidden/>
              </w:rPr>
            </w:r>
            <w:r w:rsidR="00EB7559">
              <w:rPr>
                <w:noProof/>
                <w:webHidden/>
              </w:rPr>
              <w:fldChar w:fldCharType="separate"/>
            </w:r>
            <w:r w:rsidR="00EB7559">
              <w:rPr>
                <w:noProof/>
                <w:webHidden/>
              </w:rPr>
              <w:t>31</w:t>
            </w:r>
            <w:r w:rsidR="00EB7559">
              <w:rPr>
                <w:noProof/>
                <w:webHidden/>
              </w:rPr>
              <w:fldChar w:fldCharType="end"/>
            </w:r>
          </w:hyperlink>
        </w:p>
        <w:p w14:paraId="52B16B42" w14:textId="6364D798"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75" w:history="1">
            <w:r w:rsidR="00EB7559" w:rsidRPr="007D55D8">
              <w:rPr>
                <w:rStyle w:val="Hyperlink"/>
                <w:rFonts w:ascii="Tahoma" w:eastAsia="Tahoma" w:hAnsi="Tahoma" w:cs="Tahoma"/>
                <w:noProof/>
              </w:rPr>
              <w:t>9.2.2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Návštevník</w:t>
            </w:r>
            <w:r w:rsidR="00EB7559">
              <w:rPr>
                <w:noProof/>
                <w:webHidden/>
              </w:rPr>
              <w:tab/>
            </w:r>
            <w:r w:rsidR="00EB7559">
              <w:rPr>
                <w:noProof/>
                <w:webHidden/>
              </w:rPr>
              <w:fldChar w:fldCharType="begin"/>
            </w:r>
            <w:r w:rsidR="00EB7559">
              <w:rPr>
                <w:noProof/>
                <w:webHidden/>
              </w:rPr>
              <w:instrText xml:space="preserve"> PAGEREF _Toc106021675 \h </w:instrText>
            </w:r>
            <w:r w:rsidR="00EB7559">
              <w:rPr>
                <w:noProof/>
                <w:webHidden/>
              </w:rPr>
            </w:r>
            <w:r w:rsidR="00EB7559">
              <w:rPr>
                <w:noProof/>
                <w:webHidden/>
              </w:rPr>
              <w:fldChar w:fldCharType="separate"/>
            </w:r>
            <w:r w:rsidR="00EB7559">
              <w:rPr>
                <w:noProof/>
                <w:webHidden/>
              </w:rPr>
              <w:t>32</w:t>
            </w:r>
            <w:r w:rsidR="00EB7559">
              <w:rPr>
                <w:noProof/>
                <w:webHidden/>
              </w:rPr>
              <w:fldChar w:fldCharType="end"/>
            </w:r>
          </w:hyperlink>
        </w:p>
        <w:p w14:paraId="7B6C97F1" w14:textId="49E842E4"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76" w:history="1">
            <w:r w:rsidR="00EB7559" w:rsidRPr="007D55D8">
              <w:rPr>
                <w:rStyle w:val="Hyperlink"/>
                <w:rFonts w:ascii="Tahoma" w:eastAsia="Tahoma" w:hAnsi="Tahoma" w:cs="Tahoma"/>
                <w:noProof/>
              </w:rPr>
              <w:t>9.2.3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Externí IS</w:t>
            </w:r>
            <w:r w:rsidR="00EB7559">
              <w:rPr>
                <w:noProof/>
                <w:webHidden/>
              </w:rPr>
              <w:tab/>
            </w:r>
            <w:r w:rsidR="00EB7559">
              <w:rPr>
                <w:noProof/>
                <w:webHidden/>
              </w:rPr>
              <w:fldChar w:fldCharType="begin"/>
            </w:r>
            <w:r w:rsidR="00EB7559">
              <w:rPr>
                <w:noProof/>
                <w:webHidden/>
              </w:rPr>
              <w:instrText xml:space="preserve"> PAGEREF _Toc106021676 \h </w:instrText>
            </w:r>
            <w:r w:rsidR="00EB7559">
              <w:rPr>
                <w:noProof/>
                <w:webHidden/>
              </w:rPr>
            </w:r>
            <w:r w:rsidR="00EB7559">
              <w:rPr>
                <w:noProof/>
                <w:webHidden/>
              </w:rPr>
              <w:fldChar w:fldCharType="separate"/>
            </w:r>
            <w:r w:rsidR="00EB7559">
              <w:rPr>
                <w:noProof/>
                <w:webHidden/>
              </w:rPr>
              <w:t>32</w:t>
            </w:r>
            <w:r w:rsidR="00EB7559">
              <w:rPr>
                <w:noProof/>
                <w:webHidden/>
              </w:rPr>
              <w:fldChar w:fldCharType="end"/>
            </w:r>
          </w:hyperlink>
        </w:p>
        <w:p w14:paraId="100DF802" w14:textId="0AF48319"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77" w:history="1">
            <w:r w:rsidR="00EB7559" w:rsidRPr="007D55D8">
              <w:rPr>
                <w:rStyle w:val="Hyperlink"/>
                <w:rFonts w:ascii="Tahoma" w:eastAsia="Tahoma" w:hAnsi="Tahoma" w:cs="Tahoma"/>
                <w:noProof/>
              </w:rPr>
              <w:t>9.2.4</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Administrátor NKOD (Správca NKOD)</w:t>
            </w:r>
            <w:r w:rsidR="00EB7559">
              <w:rPr>
                <w:noProof/>
                <w:webHidden/>
              </w:rPr>
              <w:tab/>
            </w:r>
            <w:r w:rsidR="00EB7559">
              <w:rPr>
                <w:noProof/>
                <w:webHidden/>
              </w:rPr>
              <w:fldChar w:fldCharType="begin"/>
            </w:r>
            <w:r w:rsidR="00EB7559">
              <w:rPr>
                <w:noProof/>
                <w:webHidden/>
              </w:rPr>
              <w:instrText xml:space="preserve"> PAGEREF _Toc106021677 \h </w:instrText>
            </w:r>
            <w:r w:rsidR="00EB7559">
              <w:rPr>
                <w:noProof/>
                <w:webHidden/>
              </w:rPr>
            </w:r>
            <w:r w:rsidR="00EB7559">
              <w:rPr>
                <w:noProof/>
                <w:webHidden/>
              </w:rPr>
              <w:fldChar w:fldCharType="separate"/>
            </w:r>
            <w:r w:rsidR="00EB7559">
              <w:rPr>
                <w:noProof/>
                <w:webHidden/>
              </w:rPr>
              <w:t>32</w:t>
            </w:r>
            <w:r w:rsidR="00EB7559">
              <w:rPr>
                <w:noProof/>
                <w:webHidden/>
              </w:rPr>
              <w:fldChar w:fldCharType="end"/>
            </w:r>
          </w:hyperlink>
        </w:p>
        <w:p w14:paraId="02F01728" w14:textId="2A3C6027"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78" w:history="1">
            <w:r w:rsidR="00EB7559" w:rsidRPr="007D55D8">
              <w:rPr>
                <w:rStyle w:val="Hyperlink"/>
                <w:rFonts w:ascii="Tahoma" w:eastAsia="Tahoma" w:hAnsi="Tahoma" w:cs="Tahoma"/>
                <w:noProof/>
              </w:rPr>
              <w:t>9.2.5</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Agent NKOD</w:t>
            </w:r>
            <w:r w:rsidR="00EB7559">
              <w:rPr>
                <w:noProof/>
                <w:webHidden/>
              </w:rPr>
              <w:tab/>
            </w:r>
            <w:r w:rsidR="00EB7559">
              <w:rPr>
                <w:noProof/>
                <w:webHidden/>
              </w:rPr>
              <w:fldChar w:fldCharType="begin"/>
            </w:r>
            <w:r w:rsidR="00EB7559">
              <w:rPr>
                <w:noProof/>
                <w:webHidden/>
              </w:rPr>
              <w:instrText xml:space="preserve"> PAGEREF _Toc106021678 \h </w:instrText>
            </w:r>
            <w:r w:rsidR="00EB7559">
              <w:rPr>
                <w:noProof/>
                <w:webHidden/>
              </w:rPr>
            </w:r>
            <w:r w:rsidR="00EB7559">
              <w:rPr>
                <w:noProof/>
                <w:webHidden/>
              </w:rPr>
              <w:fldChar w:fldCharType="separate"/>
            </w:r>
            <w:r w:rsidR="00EB7559">
              <w:rPr>
                <w:noProof/>
                <w:webHidden/>
              </w:rPr>
              <w:t>32</w:t>
            </w:r>
            <w:r w:rsidR="00EB7559">
              <w:rPr>
                <w:noProof/>
                <w:webHidden/>
              </w:rPr>
              <w:fldChar w:fldCharType="end"/>
            </w:r>
          </w:hyperlink>
        </w:p>
        <w:p w14:paraId="4FB5165F" w14:textId="74DC3FA2"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79" w:history="1">
            <w:r w:rsidR="00EB7559" w:rsidRPr="007D55D8">
              <w:rPr>
                <w:rStyle w:val="Hyperlink"/>
                <w:rFonts w:ascii="Tahoma" w:eastAsia="Tahoma" w:hAnsi="Tahoma" w:cs="Tahoma"/>
                <w:noProof/>
              </w:rPr>
              <w:t>9.3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Všebecné prípady použitia</w:t>
            </w:r>
            <w:r w:rsidR="00EB7559">
              <w:rPr>
                <w:noProof/>
                <w:webHidden/>
              </w:rPr>
              <w:tab/>
            </w:r>
            <w:r w:rsidR="00EB7559">
              <w:rPr>
                <w:noProof/>
                <w:webHidden/>
              </w:rPr>
              <w:fldChar w:fldCharType="begin"/>
            </w:r>
            <w:r w:rsidR="00EB7559">
              <w:rPr>
                <w:noProof/>
                <w:webHidden/>
              </w:rPr>
              <w:instrText xml:space="preserve"> PAGEREF _Toc106021679 \h </w:instrText>
            </w:r>
            <w:r w:rsidR="00EB7559">
              <w:rPr>
                <w:noProof/>
                <w:webHidden/>
              </w:rPr>
            </w:r>
            <w:r w:rsidR="00EB7559">
              <w:rPr>
                <w:noProof/>
                <w:webHidden/>
              </w:rPr>
              <w:fldChar w:fldCharType="separate"/>
            </w:r>
            <w:r w:rsidR="00EB7559">
              <w:rPr>
                <w:noProof/>
                <w:webHidden/>
              </w:rPr>
              <w:t>33</w:t>
            </w:r>
            <w:r w:rsidR="00EB7559">
              <w:rPr>
                <w:noProof/>
                <w:webHidden/>
              </w:rPr>
              <w:fldChar w:fldCharType="end"/>
            </w:r>
          </w:hyperlink>
        </w:p>
        <w:p w14:paraId="7128273B" w14:textId="6AB0DE22"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0" w:history="1">
            <w:r w:rsidR="00EB7559" w:rsidRPr="007D55D8">
              <w:rPr>
                <w:rStyle w:val="Hyperlink"/>
                <w:rFonts w:ascii="Tahoma" w:eastAsia="Tahoma" w:hAnsi="Tahoma" w:cs="Tahoma"/>
                <w:noProof/>
              </w:rPr>
              <w:t>9.3.1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UC Vykonanie dotazu cez prístupový bod</w:t>
            </w:r>
            <w:r w:rsidR="00EB7559">
              <w:rPr>
                <w:noProof/>
                <w:webHidden/>
              </w:rPr>
              <w:tab/>
            </w:r>
            <w:r w:rsidR="00EB7559">
              <w:rPr>
                <w:noProof/>
                <w:webHidden/>
              </w:rPr>
              <w:fldChar w:fldCharType="begin"/>
            </w:r>
            <w:r w:rsidR="00EB7559">
              <w:rPr>
                <w:noProof/>
                <w:webHidden/>
              </w:rPr>
              <w:instrText xml:space="preserve"> PAGEREF _Toc106021680 \h </w:instrText>
            </w:r>
            <w:r w:rsidR="00EB7559">
              <w:rPr>
                <w:noProof/>
                <w:webHidden/>
              </w:rPr>
            </w:r>
            <w:r w:rsidR="00EB7559">
              <w:rPr>
                <w:noProof/>
                <w:webHidden/>
              </w:rPr>
              <w:fldChar w:fldCharType="separate"/>
            </w:r>
            <w:r w:rsidR="00EB7559">
              <w:rPr>
                <w:noProof/>
                <w:webHidden/>
              </w:rPr>
              <w:t>33</w:t>
            </w:r>
            <w:r w:rsidR="00EB7559">
              <w:rPr>
                <w:noProof/>
                <w:webHidden/>
              </w:rPr>
              <w:fldChar w:fldCharType="end"/>
            </w:r>
          </w:hyperlink>
        </w:p>
        <w:p w14:paraId="2C7608C8" w14:textId="1E78E8B9"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1" w:history="1">
            <w:r w:rsidR="00EB7559" w:rsidRPr="007D55D8">
              <w:rPr>
                <w:rStyle w:val="Hyperlink"/>
                <w:rFonts w:ascii="Tahoma" w:eastAsia="Tahoma" w:hAnsi="Tahoma" w:cs="Tahoma"/>
                <w:noProof/>
              </w:rPr>
              <w:t>9.3.2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UC Konfigurácia preddefinovaných dotazov</w:t>
            </w:r>
            <w:r w:rsidR="00EB7559">
              <w:rPr>
                <w:noProof/>
                <w:webHidden/>
              </w:rPr>
              <w:tab/>
            </w:r>
            <w:r w:rsidR="00EB7559">
              <w:rPr>
                <w:noProof/>
                <w:webHidden/>
              </w:rPr>
              <w:fldChar w:fldCharType="begin"/>
            </w:r>
            <w:r w:rsidR="00EB7559">
              <w:rPr>
                <w:noProof/>
                <w:webHidden/>
              </w:rPr>
              <w:instrText xml:space="preserve"> PAGEREF _Toc106021681 \h </w:instrText>
            </w:r>
            <w:r w:rsidR="00EB7559">
              <w:rPr>
                <w:noProof/>
                <w:webHidden/>
              </w:rPr>
            </w:r>
            <w:r w:rsidR="00EB7559">
              <w:rPr>
                <w:noProof/>
                <w:webHidden/>
              </w:rPr>
              <w:fldChar w:fldCharType="separate"/>
            </w:r>
            <w:r w:rsidR="00EB7559">
              <w:rPr>
                <w:noProof/>
                <w:webHidden/>
              </w:rPr>
              <w:t>34</w:t>
            </w:r>
            <w:r w:rsidR="00EB7559">
              <w:rPr>
                <w:noProof/>
                <w:webHidden/>
              </w:rPr>
              <w:fldChar w:fldCharType="end"/>
            </w:r>
          </w:hyperlink>
        </w:p>
        <w:p w14:paraId="473BAE5B" w14:textId="0F8E2E9B"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2" w:history="1">
            <w:r w:rsidR="00EB7559" w:rsidRPr="007D55D8">
              <w:rPr>
                <w:rStyle w:val="Hyperlink"/>
                <w:rFonts w:ascii="Tahoma" w:eastAsia="Tahoma" w:hAnsi="Tahoma" w:cs="Tahoma"/>
                <w:noProof/>
              </w:rPr>
              <w:t>9.3.3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UC Registrácia LKOD</w:t>
            </w:r>
            <w:r w:rsidR="00EB7559">
              <w:rPr>
                <w:noProof/>
                <w:webHidden/>
              </w:rPr>
              <w:tab/>
            </w:r>
            <w:r w:rsidR="00EB7559">
              <w:rPr>
                <w:noProof/>
                <w:webHidden/>
              </w:rPr>
              <w:fldChar w:fldCharType="begin"/>
            </w:r>
            <w:r w:rsidR="00EB7559">
              <w:rPr>
                <w:noProof/>
                <w:webHidden/>
              </w:rPr>
              <w:instrText xml:space="preserve"> PAGEREF _Toc106021682 \h </w:instrText>
            </w:r>
            <w:r w:rsidR="00EB7559">
              <w:rPr>
                <w:noProof/>
                <w:webHidden/>
              </w:rPr>
            </w:r>
            <w:r w:rsidR="00EB7559">
              <w:rPr>
                <w:noProof/>
                <w:webHidden/>
              </w:rPr>
              <w:fldChar w:fldCharType="separate"/>
            </w:r>
            <w:r w:rsidR="00EB7559">
              <w:rPr>
                <w:noProof/>
                <w:webHidden/>
              </w:rPr>
              <w:t>34</w:t>
            </w:r>
            <w:r w:rsidR="00EB7559">
              <w:rPr>
                <w:noProof/>
                <w:webHidden/>
              </w:rPr>
              <w:fldChar w:fldCharType="end"/>
            </w:r>
          </w:hyperlink>
        </w:p>
        <w:p w14:paraId="579CC0C2" w14:textId="16E7FD3A"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3" w:history="1">
            <w:r w:rsidR="00EB7559" w:rsidRPr="007D55D8">
              <w:rPr>
                <w:rStyle w:val="Hyperlink"/>
                <w:rFonts w:ascii="Tahoma" w:eastAsia="Tahoma" w:hAnsi="Tahoma" w:cs="Tahoma"/>
                <w:noProof/>
              </w:rPr>
              <w:t>9.3.4</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UC Harvestovanie metadát z lokálnych katalógov</w:t>
            </w:r>
            <w:r w:rsidR="00EB7559">
              <w:rPr>
                <w:noProof/>
                <w:webHidden/>
              </w:rPr>
              <w:tab/>
            </w:r>
            <w:r w:rsidR="00EB7559">
              <w:rPr>
                <w:noProof/>
                <w:webHidden/>
              </w:rPr>
              <w:fldChar w:fldCharType="begin"/>
            </w:r>
            <w:r w:rsidR="00EB7559">
              <w:rPr>
                <w:noProof/>
                <w:webHidden/>
              </w:rPr>
              <w:instrText xml:space="preserve"> PAGEREF _Toc106021683 \h </w:instrText>
            </w:r>
            <w:r w:rsidR="00EB7559">
              <w:rPr>
                <w:noProof/>
                <w:webHidden/>
              </w:rPr>
            </w:r>
            <w:r w:rsidR="00EB7559">
              <w:rPr>
                <w:noProof/>
                <w:webHidden/>
              </w:rPr>
              <w:fldChar w:fldCharType="separate"/>
            </w:r>
            <w:r w:rsidR="00EB7559">
              <w:rPr>
                <w:noProof/>
                <w:webHidden/>
              </w:rPr>
              <w:t>34</w:t>
            </w:r>
            <w:r w:rsidR="00EB7559">
              <w:rPr>
                <w:noProof/>
                <w:webHidden/>
              </w:rPr>
              <w:fldChar w:fldCharType="end"/>
            </w:r>
          </w:hyperlink>
        </w:p>
        <w:p w14:paraId="339BBB4D" w14:textId="68843B87"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4" w:history="1">
            <w:r w:rsidR="00EB7559" w:rsidRPr="007D55D8">
              <w:rPr>
                <w:rStyle w:val="Hyperlink"/>
                <w:rFonts w:ascii="Tahoma" w:eastAsia="Tahoma" w:hAnsi="Tahoma" w:cs="Tahoma"/>
                <w:noProof/>
              </w:rPr>
              <w:t>9.3.5</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UC Meranie dátovej kvality</w:t>
            </w:r>
            <w:r w:rsidR="00EB7559">
              <w:rPr>
                <w:noProof/>
                <w:webHidden/>
              </w:rPr>
              <w:tab/>
            </w:r>
            <w:r w:rsidR="00EB7559">
              <w:rPr>
                <w:noProof/>
                <w:webHidden/>
              </w:rPr>
              <w:fldChar w:fldCharType="begin"/>
            </w:r>
            <w:r w:rsidR="00EB7559">
              <w:rPr>
                <w:noProof/>
                <w:webHidden/>
              </w:rPr>
              <w:instrText xml:space="preserve"> PAGEREF _Toc106021684 \h </w:instrText>
            </w:r>
            <w:r w:rsidR="00EB7559">
              <w:rPr>
                <w:noProof/>
                <w:webHidden/>
              </w:rPr>
            </w:r>
            <w:r w:rsidR="00EB7559">
              <w:rPr>
                <w:noProof/>
                <w:webHidden/>
              </w:rPr>
              <w:fldChar w:fldCharType="separate"/>
            </w:r>
            <w:r w:rsidR="00EB7559">
              <w:rPr>
                <w:noProof/>
                <w:webHidden/>
              </w:rPr>
              <w:t>34</w:t>
            </w:r>
            <w:r w:rsidR="00EB7559">
              <w:rPr>
                <w:noProof/>
                <w:webHidden/>
              </w:rPr>
              <w:fldChar w:fldCharType="end"/>
            </w:r>
          </w:hyperlink>
        </w:p>
        <w:p w14:paraId="786D573B" w14:textId="2C1882C1"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5" w:history="1">
            <w:r w:rsidR="00EB7559" w:rsidRPr="007D55D8">
              <w:rPr>
                <w:rStyle w:val="Hyperlink"/>
                <w:rFonts w:ascii="Tahoma" w:eastAsia="Tahoma" w:hAnsi="Tahoma" w:cs="Tahoma"/>
                <w:noProof/>
              </w:rPr>
              <w:t>9.3.6</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UC Tvorba štatistických zostáv</w:t>
            </w:r>
            <w:r w:rsidR="00EB7559">
              <w:rPr>
                <w:noProof/>
                <w:webHidden/>
              </w:rPr>
              <w:tab/>
            </w:r>
            <w:r w:rsidR="00EB7559">
              <w:rPr>
                <w:noProof/>
                <w:webHidden/>
              </w:rPr>
              <w:fldChar w:fldCharType="begin"/>
            </w:r>
            <w:r w:rsidR="00EB7559">
              <w:rPr>
                <w:noProof/>
                <w:webHidden/>
              </w:rPr>
              <w:instrText xml:space="preserve"> PAGEREF _Toc106021685 \h </w:instrText>
            </w:r>
            <w:r w:rsidR="00EB7559">
              <w:rPr>
                <w:noProof/>
                <w:webHidden/>
              </w:rPr>
            </w:r>
            <w:r w:rsidR="00EB7559">
              <w:rPr>
                <w:noProof/>
                <w:webHidden/>
              </w:rPr>
              <w:fldChar w:fldCharType="separate"/>
            </w:r>
            <w:r w:rsidR="00EB7559">
              <w:rPr>
                <w:noProof/>
                <w:webHidden/>
              </w:rPr>
              <w:t>34</w:t>
            </w:r>
            <w:r w:rsidR="00EB7559">
              <w:rPr>
                <w:noProof/>
                <w:webHidden/>
              </w:rPr>
              <w:fldChar w:fldCharType="end"/>
            </w:r>
          </w:hyperlink>
        </w:p>
        <w:p w14:paraId="15B85F9B" w14:textId="20501232"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86" w:history="1">
            <w:r w:rsidR="00EB7559" w:rsidRPr="007D55D8">
              <w:rPr>
                <w:rStyle w:val="Hyperlink"/>
                <w:rFonts w:ascii="Tahoma" w:eastAsia="Tahoma" w:hAnsi="Tahoma" w:cs="Tahoma"/>
                <w:noProof/>
              </w:rPr>
              <w:t>9.4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Sekvenčné diagramy (model správania systému)</w:t>
            </w:r>
            <w:r w:rsidR="00EB7559">
              <w:rPr>
                <w:noProof/>
                <w:webHidden/>
              </w:rPr>
              <w:tab/>
            </w:r>
            <w:r w:rsidR="00EB7559">
              <w:rPr>
                <w:noProof/>
                <w:webHidden/>
              </w:rPr>
              <w:fldChar w:fldCharType="begin"/>
            </w:r>
            <w:r w:rsidR="00EB7559">
              <w:rPr>
                <w:noProof/>
                <w:webHidden/>
              </w:rPr>
              <w:instrText xml:space="preserve"> PAGEREF _Toc106021686 \h </w:instrText>
            </w:r>
            <w:r w:rsidR="00EB7559">
              <w:rPr>
                <w:noProof/>
                <w:webHidden/>
              </w:rPr>
            </w:r>
            <w:r w:rsidR="00EB7559">
              <w:rPr>
                <w:noProof/>
                <w:webHidden/>
              </w:rPr>
              <w:fldChar w:fldCharType="separate"/>
            </w:r>
            <w:r w:rsidR="00EB7559">
              <w:rPr>
                <w:noProof/>
                <w:webHidden/>
              </w:rPr>
              <w:t>35</w:t>
            </w:r>
            <w:r w:rsidR="00EB7559">
              <w:rPr>
                <w:noProof/>
                <w:webHidden/>
              </w:rPr>
              <w:fldChar w:fldCharType="end"/>
            </w:r>
          </w:hyperlink>
        </w:p>
        <w:p w14:paraId="5D3889CF" w14:textId="66186329"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7" w:history="1">
            <w:r w:rsidR="00EB7559" w:rsidRPr="007D55D8">
              <w:rPr>
                <w:rStyle w:val="Hyperlink"/>
                <w:rFonts w:ascii="Tahoma" w:eastAsia="Tahoma" w:hAnsi="Tahoma" w:cs="Tahoma"/>
                <w:noProof/>
              </w:rPr>
              <w:t>9.4.1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Harvestace lokálních katalogů</w:t>
            </w:r>
            <w:r w:rsidR="00EB7559">
              <w:rPr>
                <w:noProof/>
                <w:webHidden/>
              </w:rPr>
              <w:tab/>
            </w:r>
            <w:r w:rsidR="00EB7559">
              <w:rPr>
                <w:noProof/>
                <w:webHidden/>
              </w:rPr>
              <w:fldChar w:fldCharType="begin"/>
            </w:r>
            <w:r w:rsidR="00EB7559">
              <w:rPr>
                <w:noProof/>
                <w:webHidden/>
              </w:rPr>
              <w:instrText xml:space="preserve"> PAGEREF _Toc106021687 \h </w:instrText>
            </w:r>
            <w:r w:rsidR="00EB7559">
              <w:rPr>
                <w:noProof/>
                <w:webHidden/>
              </w:rPr>
            </w:r>
            <w:r w:rsidR="00EB7559">
              <w:rPr>
                <w:noProof/>
                <w:webHidden/>
              </w:rPr>
              <w:fldChar w:fldCharType="separate"/>
            </w:r>
            <w:r w:rsidR="00EB7559">
              <w:rPr>
                <w:noProof/>
                <w:webHidden/>
              </w:rPr>
              <w:t>35</w:t>
            </w:r>
            <w:r w:rsidR="00EB7559">
              <w:rPr>
                <w:noProof/>
                <w:webHidden/>
              </w:rPr>
              <w:fldChar w:fldCharType="end"/>
            </w:r>
          </w:hyperlink>
        </w:p>
        <w:p w14:paraId="5D0BB57F" w14:textId="0FC0956C"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88" w:history="1">
            <w:r w:rsidR="00EB7559" w:rsidRPr="007D55D8">
              <w:rPr>
                <w:rStyle w:val="Hyperlink"/>
                <w:rFonts w:ascii="Tahoma" w:eastAsia="Tahoma" w:hAnsi="Tahoma" w:cs="Tahoma"/>
                <w:noProof/>
              </w:rPr>
              <w:t>9.4.2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Měření dostupnosti registrovaných zdrojů</w:t>
            </w:r>
            <w:r w:rsidR="00EB7559">
              <w:rPr>
                <w:noProof/>
                <w:webHidden/>
              </w:rPr>
              <w:tab/>
            </w:r>
            <w:r w:rsidR="00EB7559">
              <w:rPr>
                <w:noProof/>
                <w:webHidden/>
              </w:rPr>
              <w:fldChar w:fldCharType="begin"/>
            </w:r>
            <w:r w:rsidR="00EB7559">
              <w:rPr>
                <w:noProof/>
                <w:webHidden/>
              </w:rPr>
              <w:instrText xml:space="preserve"> PAGEREF _Toc106021688 \h </w:instrText>
            </w:r>
            <w:r w:rsidR="00EB7559">
              <w:rPr>
                <w:noProof/>
                <w:webHidden/>
              </w:rPr>
            </w:r>
            <w:r w:rsidR="00EB7559">
              <w:rPr>
                <w:noProof/>
                <w:webHidden/>
              </w:rPr>
              <w:fldChar w:fldCharType="separate"/>
            </w:r>
            <w:r w:rsidR="00EB7559">
              <w:rPr>
                <w:noProof/>
                <w:webHidden/>
              </w:rPr>
              <w:t>35</w:t>
            </w:r>
            <w:r w:rsidR="00EB7559">
              <w:rPr>
                <w:noProof/>
                <w:webHidden/>
              </w:rPr>
              <w:fldChar w:fldCharType="end"/>
            </w:r>
          </w:hyperlink>
        </w:p>
        <w:p w14:paraId="253EA72C" w14:textId="00791665" w:rsidR="00EB7559" w:rsidRDefault="007638A8">
          <w:pPr>
            <w:pStyle w:val="TOC1"/>
            <w:tabs>
              <w:tab w:val="right" w:leader="dot" w:pos="9062"/>
            </w:tabs>
            <w:rPr>
              <w:rFonts w:eastAsiaTheme="minorEastAsia" w:cstheme="minorBidi"/>
              <w:b w:val="0"/>
              <w:bCs w:val="0"/>
              <w:caps w:val="0"/>
              <w:noProof/>
              <w:sz w:val="22"/>
              <w:szCs w:val="22"/>
              <w:lang w:val="cs-CZ"/>
            </w:rPr>
          </w:pPr>
          <w:hyperlink w:anchor="_Toc106021689" w:history="1">
            <w:r w:rsidR="00EB7559" w:rsidRPr="007D55D8">
              <w:rPr>
                <w:rStyle w:val="Hyperlink"/>
                <w:rFonts w:ascii="Tahoma" w:eastAsia="Tahoma" w:hAnsi="Tahoma" w:cs="Tahoma"/>
                <w:noProof/>
              </w:rPr>
              <w:t>Časť 2: Technická špecifikácia a detailný návrh riešenia</w:t>
            </w:r>
            <w:r w:rsidR="00EB7559">
              <w:rPr>
                <w:noProof/>
                <w:webHidden/>
              </w:rPr>
              <w:tab/>
            </w:r>
            <w:r w:rsidR="00EB7559">
              <w:rPr>
                <w:noProof/>
                <w:webHidden/>
              </w:rPr>
              <w:fldChar w:fldCharType="begin"/>
            </w:r>
            <w:r w:rsidR="00EB7559">
              <w:rPr>
                <w:noProof/>
                <w:webHidden/>
              </w:rPr>
              <w:instrText xml:space="preserve"> PAGEREF _Toc106021689 \h </w:instrText>
            </w:r>
            <w:r w:rsidR="00EB7559">
              <w:rPr>
                <w:noProof/>
                <w:webHidden/>
              </w:rPr>
            </w:r>
            <w:r w:rsidR="00EB7559">
              <w:rPr>
                <w:noProof/>
                <w:webHidden/>
              </w:rPr>
              <w:fldChar w:fldCharType="separate"/>
            </w:r>
            <w:r w:rsidR="00EB7559">
              <w:rPr>
                <w:noProof/>
                <w:webHidden/>
              </w:rPr>
              <w:t>36</w:t>
            </w:r>
            <w:r w:rsidR="00EB7559">
              <w:rPr>
                <w:noProof/>
                <w:webHidden/>
              </w:rPr>
              <w:fldChar w:fldCharType="end"/>
            </w:r>
          </w:hyperlink>
        </w:p>
        <w:p w14:paraId="6FA01B3F" w14:textId="6D3BE33D"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690" w:history="1">
            <w:r w:rsidR="00EB7559" w:rsidRPr="007D55D8">
              <w:rPr>
                <w:rStyle w:val="Hyperlink"/>
                <w:rFonts w:ascii="Tahoma" w:eastAsia="Tahoma" w:hAnsi="Tahoma" w:cs="Tahoma"/>
                <w:noProof/>
              </w:rPr>
              <w:t>10.</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APLIKAČNÁ ARCHITEKTÚRA</w:t>
            </w:r>
            <w:r w:rsidR="00EB7559">
              <w:rPr>
                <w:noProof/>
                <w:webHidden/>
              </w:rPr>
              <w:tab/>
            </w:r>
            <w:r w:rsidR="00EB7559">
              <w:rPr>
                <w:noProof/>
                <w:webHidden/>
              </w:rPr>
              <w:fldChar w:fldCharType="begin"/>
            </w:r>
            <w:r w:rsidR="00EB7559">
              <w:rPr>
                <w:noProof/>
                <w:webHidden/>
              </w:rPr>
              <w:instrText xml:space="preserve"> PAGEREF _Toc106021690 \h </w:instrText>
            </w:r>
            <w:r w:rsidR="00EB7559">
              <w:rPr>
                <w:noProof/>
                <w:webHidden/>
              </w:rPr>
            </w:r>
            <w:r w:rsidR="00EB7559">
              <w:rPr>
                <w:noProof/>
                <w:webHidden/>
              </w:rPr>
              <w:fldChar w:fldCharType="separate"/>
            </w:r>
            <w:r w:rsidR="00EB7559">
              <w:rPr>
                <w:noProof/>
                <w:webHidden/>
              </w:rPr>
              <w:t>36</w:t>
            </w:r>
            <w:r w:rsidR="00EB7559">
              <w:rPr>
                <w:noProof/>
                <w:webHidden/>
              </w:rPr>
              <w:fldChar w:fldCharType="end"/>
            </w:r>
          </w:hyperlink>
        </w:p>
        <w:p w14:paraId="6C423F0A" w14:textId="60344DC3"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691" w:history="1">
            <w:r w:rsidR="00EB7559" w:rsidRPr="007D55D8">
              <w:rPr>
                <w:rStyle w:val="Hyperlink"/>
                <w:rFonts w:eastAsia="Tahoma"/>
                <w:noProof/>
              </w:rPr>
              <w:t>10.1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prehľad</w:t>
            </w:r>
            <w:r w:rsidR="00EB7559">
              <w:rPr>
                <w:noProof/>
                <w:webHidden/>
              </w:rPr>
              <w:tab/>
            </w:r>
            <w:r w:rsidR="00EB7559">
              <w:rPr>
                <w:noProof/>
                <w:webHidden/>
              </w:rPr>
              <w:fldChar w:fldCharType="begin"/>
            </w:r>
            <w:r w:rsidR="00EB7559">
              <w:rPr>
                <w:noProof/>
                <w:webHidden/>
              </w:rPr>
              <w:instrText xml:space="preserve"> PAGEREF _Toc106021691 \h </w:instrText>
            </w:r>
            <w:r w:rsidR="00EB7559">
              <w:rPr>
                <w:noProof/>
                <w:webHidden/>
              </w:rPr>
            </w:r>
            <w:r w:rsidR="00EB7559">
              <w:rPr>
                <w:noProof/>
                <w:webHidden/>
              </w:rPr>
              <w:fldChar w:fldCharType="separate"/>
            </w:r>
            <w:r w:rsidR="00EB7559">
              <w:rPr>
                <w:noProof/>
                <w:webHidden/>
              </w:rPr>
              <w:t>36</w:t>
            </w:r>
            <w:r w:rsidR="00EB7559">
              <w:rPr>
                <w:noProof/>
                <w:webHidden/>
              </w:rPr>
              <w:fldChar w:fldCharType="end"/>
            </w:r>
          </w:hyperlink>
        </w:p>
        <w:p w14:paraId="447945EA" w14:textId="62AA28C0"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2" w:history="1">
            <w:r w:rsidR="00EB7559" w:rsidRPr="007D55D8">
              <w:rPr>
                <w:rStyle w:val="Hyperlink"/>
                <w:rFonts w:ascii="Tahoma" w:eastAsia="Tahoma" w:hAnsi="Tahoma" w:cs="Tahoma"/>
                <w:noProof/>
              </w:rPr>
              <w:t>10.1.1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SPARQL Endpoint</w:t>
            </w:r>
            <w:r w:rsidR="00EB7559">
              <w:rPr>
                <w:noProof/>
                <w:webHidden/>
              </w:rPr>
              <w:tab/>
            </w:r>
            <w:r w:rsidR="00EB7559">
              <w:rPr>
                <w:noProof/>
                <w:webHidden/>
              </w:rPr>
              <w:fldChar w:fldCharType="begin"/>
            </w:r>
            <w:r w:rsidR="00EB7559">
              <w:rPr>
                <w:noProof/>
                <w:webHidden/>
              </w:rPr>
              <w:instrText xml:space="preserve"> PAGEREF _Toc106021692 \h </w:instrText>
            </w:r>
            <w:r w:rsidR="00EB7559">
              <w:rPr>
                <w:noProof/>
                <w:webHidden/>
              </w:rPr>
            </w:r>
            <w:r w:rsidR="00EB7559">
              <w:rPr>
                <w:noProof/>
                <w:webHidden/>
              </w:rPr>
              <w:fldChar w:fldCharType="separate"/>
            </w:r>
            <w:r w:rsidR="00EB7559">
              <w:rPr>
                <w:noProof/>
                <w:webHidden/>
              </w:rPr>
              <w:t>36</w:t>
            </w:r>
            <w:r w:rsidR="00EB7559">
              <w:rPr>
                <w:noProof/>
                <w:webHidden/>
              </w:rPr>
              <w:fldChar w:fldCharType="end"/>
            </w:r>
          </w:hyperlink>
        </w:p>
        <w:p w14:paraId="7B7BEF68" w14:textId="74812A72"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3" w:history="1">
            <w:r w:rsidR="00EB7559" w:rsidRPr="007D55D8">
              <w:rPr>
                <w:rStyle w:val="Hyperlink"/>
                <w:rFonts w:ascii="Tahoma" w:eastAsia="Tahoma" w:hAnsi="Tahoma" w:cs="Tahoma"/>
                <w:noProof/>
              </w:rPr>
              <w:t>10.1.2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DCAT-AP-SK</w:t>
            </w:r>
            <w:r w:rsidR="00EB7559">
              <w:rPr>
                <w:noProof/>
                <w:webHidden/>
              </w:rPr>
              <w:tab/>
            </w:r>
            <w:r w:rsidR="00EB7559">
              <w:rPr>
                <w:noProof/>
                <w:webHidden/>
              </w:rPr>
              <w:fldChar w:fldCharType="begin"/>
            </w:r>
            <w:r w:rsidR="00EB7559">
              <w:rPr>
                <w:noProof/>
                <w:webHidden/>
              </w:rPr>
              <w:instrText xml:space="preserve"> PAGEREF _Toc106021693 \h </w:instrText>
            </w:r>
            <w:r w:rsidR="00EB7559">
              <w:rPr>
                <w:noProof/>
                <w:webHidden/>
              </w:rPr>
            </w:r>
            <w:r w:rsidR="00EB7559">
              <w:rPr>
                <w:noProof/>
                <w:webHidden/>
              </w:rPr>
              <w:fldChar w:fldCharType="separate"/>
            </w:r>
            <w:r w:rsidR="00EB7559">
              <w:rPr>
                <w:noProof/>
                <w:webHidden/>
              </w:rPr>
              <w:t>36</w:t>
            </w:r>
            <w:r w:rsidR="00EB7559">
              <w:rPr>
                <w:noProof/>
                <w:webHidden/>
              </w:rPr>
              <w:fldChar w:fldCharType="end"/>
            </w:r>
          </w:hyperlink>
        </w:p>
        <w:p w14:paraId="5C9C5AF8" w14:textId="6D925CB8"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4" w:history="1">
            <w:r w:rsidR="00EB7559" w:rsidRPr="007D55D8">
              <w:rPr>
                <w:rStyle w:val="Hyperlink"/>
                <w:rFonts w:ascii="Tahoma" w:eastAsia="Tahoma" w:hAnsi="Tahoma" w:cs="Tahoma"/>
                <w:noProof/>
              </w:rPr>
              <w:t>10.1.3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RDF úložiště</w:t>
            </w:r>
            <w:r w:rsidR="00EB7559">
              <w:rPr>
                <w:noProof/>
                <w:webHidden/>
              </w:rPr>
              <w:tab/>
            </w:r>
            <w:r w:rsidR="00EB7559">
              <w:rPr>
                <w:noProof/>
                <w:webHidden/>
              </w:rPr>
              <w:fldChar w:fldCharType="begin"/>
            </w:r>
            <w:r w:rsidR="00EB7559">
              <w:rPr>
                <w:noProof/>
                <w:webHidden/>
              </w:rPr>
              <w:instrText xml:space="preserve"> PAGEREF _Toc106021694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755AD566" w14:textId="6E03C41F"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5" w:history="1">
            <w:r w:rsidR="00EB7559" w:rsidRPr="007D55D8">
              <w:rPr>
                <w:rStyle w:val="Hyperlink"/>
                <w:rFonts w:ascii="Tahoma" w:eastAsia="Tahoma" w:hAnsi="Tahoma" w:cs="Tahoma"/>
                <w:noProof/>
              </w:rPr>
              <w:t>10.1.4</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Národní katalog otevřených dat (NKOD)</w:t>
            </w:r>
            <w:r w:rsidR="00EB7559">
              <w:rPr>
                <w:noProof/>
                <w:webHidden/>
              </w:rPr>
              <w:tab/>
            </w:r>
            <w:r w:rsidR="00EB7559">
              <w:rPr>
                <w:noProof/>
                <w:webHidden/>
              </w:rPr>
              <w:fldChar w:fldCharType="begin"/>
            </w:r>
            <w:r w:rsidR="00EB7559">
              <w:rPr>
                <w:noProof/>
                <w:webHidden/>
              </w:rPr>
              <w:instrText xml:space="preserve"> PAGEREF _Toc106021695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38B9AD2E" w14:textId="1719890F"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6" w:history="1">
            <w:r w:rsidR="00EB7559" w:rsidRPr="007D55D8">
              <w:rPr>
                <w:rStyle w:val="Hyperlink"/>
                <w:rFonts w:ascii="Tahoma" w:eastAsia="Tahoma" w:hAnsi="Tahoma" w:cs="Tahoma"/>
                <w:noProof/>
              </w:rPr>
              <w:t>10.1.5</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LKOD (1,2,3)</w:t>
            </w:r>
            <w:r w:rsidR="00EB7559">
              <w:rPr>
                <w:noProof/>
                <w:webHidden/>
              </w:rPr>
              <w:tab/>
            </w:r>
            <w:r w:rsidR="00EB7559">
              <w:rPr>
                <w:noProof/>
                <w:webHidden/>
              </w:rPr>
              <w:fldChar w:fldCharType="begin"/>
            </w:r>
            <w:r w:rsidR="00EB7559">
              <w:rPr>
                <w:noProof/>
                <w:webHidden/>
              </w:rPr>
              <w:instrText xml:space="preserve"> PAGEREF _Toc106021696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463592C1" w14:textId="46815D84"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7" w:history="1">
            <w:r w:rsidR="00EB7559" w:rsidRPr="007D55D8">
              <w:rPr>
                <w:rStyle w:val="Hyperlink"/>
                <w:rFonts w:ascii="Tahoma" w:eastAsia="Tahoma" w:hAnsi="Tahoma" w:cs="Tahoma"/>
                <w:noProof/>
              </w:rPr>
              <w:t>10.1.6</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Metadatový procesor (LinkedPipes ETL)</w:t>
            </w:r>
            <w:r w:rsidR="00EB7559">
              <w:rPr>
                <w:noProof/>
                <w:webHidden/>
              </w:rPr>
              <w:tab/>
            </w:r>
            <w:r w:rsidR="00EB7559">
              <w:rPr>
                <w:noProof/>
                <w:webHidden/>
              </w:rPr>
              <w:fldChar w:fldCharType="begin"/>
            </w:r>
            <w:r w:rsidR="00EB7559">
              <w:rPr>
                <w:noProof/>
                <w:webHidden/>
              </w:rPr>
              <w:instrText xml:space="preserve"> PAGEREF _Toc106021697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104BD62D" w14:textId="05A13012"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8" w:history="1">
            <w:r w:rsidR="00EB7559" w:rsidRPr="007D55D8">
              <w:rPr>
                <w:rStyle w:val="Hyperlink"/>
                <w:rFonts w:ascii="Tahoma" w:eastAsia="Tahoma" w:hAnsi="Tahoma" w:cs="Tahoma"/>
                <w:noProof/>
              </w:rPr>
              <w:t>10.1.7</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Původní data.gov.sk</w:t>
            </w:r>
            <w:r w:rsidR="00EB7559">
              <w:rPr>
                <w:noProof/>
                <w:webHidden/>
              </w:rPr>
              <w:tab/>
            </w:r>
            <w:r w:rsidR="00EB7559">
              <w:rPr>
                <w:noProof/>
                <w:webHidden/>
              </w:rPr>
              <w:fldChar w:fldCharType="begin"/>
            </w:r>
            <w:r w:rsidR="00EB7559">
              <w:rPr>
                <w:noProof/>
                <w:webHidden/>
              </w:rPr>
              <w:instrText xml:space="preserve"> PAGEREF _Toc106021698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48642A94" w14:textId="2D2D46DF"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699" w:history="1">
            <w:r w:rsidR="00EB7559" w:rsidRPr="007D55D8">
              <w:rPr>
                <w:rStyle w:val="Hyperlink"/>
                <w:rFonts w:ascii="Tahoma" w:eastAsia="Tahoma" w:hAnsi="Tahoma" w:cs="Tahoma"/>
                <w:noProof/>
              </w:rPr>
              <w:t>10.1.8</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Filesystem</w:t>
            </w:r>
            <w:r w:rsidR="00EB7559">
              <w:rPr>
                <w:noProof/>
                <w:webHidden/>
              </w:rPr>
              <w:tab/>
            </w:r>
            <w:r w:rsidR="00EB7559">
              <w:rPr>
                <w:noProof/>
                <w:webHidden/>
              </w:rPr>
              <w:fldChar w:fldCharType="begin"/>
            </w:r>
            <w:r w:rsidR="00EB7559">
              <w:rPr>
                <w:noProof/>
                <w:webHidden/>
              </w:rPr>
              <w:instrText xml:space="preserve"> PAGEREF _Toc106021699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45C24C61" w14:textId="3571EB45"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00" w:history="1">
            <w:r w:rsidR="00EB7559" w:rsidRPr="007D55D8">
              <w:rPr>
                <w:rStyle w:val="Hyperlink"/>
                <w:rFonts w:ascii="Tahoma" w:eastAsia="Tahoma" w:hAnsi="Tahoma" w:cs="Tahoma"/>
                <w:noProof/>
              </w:rPr>
              <w:t>10.1.9</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Webová stránka</w:t>
            </w:r>
            <w:r w:rsidR="00EB7559">
              <w:rPr>
                <w:noProof/>
                <w:webHidden/>
              </w:rPr>
              <w:tab/>
            </w:r>
            <w:r w:rsidR="00EB7559">
              <w:rPr>
                <w:noProof/>
                <w:webHidden/>
              </w:rPr>
              <w:fldChar w:fldCharType="begin"/>
            </w:r>
            <w:r w:rsidR="00EB7559">
              <w:rPr>
                <w:noProof/>
                <w:webHidden/>
              </w:rPr>
              <w:instrText xml:space="preserve"> PAGEREF _Toc106021700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49F8EC32" w14:textId="4F1E68A5" w:rsidR="00EB7559" w:rsidRDefault="007638A8">
          <w:pPr>
            <w:pStyle w:val="TOC3"/>
            <w:tabs>
              <w:tab w:val="left" w:pos="1400"/>
              <w:tab w:val="right" w:leader="dot" w:pos="9062"/>
            </w:tabs>
            <w:rPr>
              <w:rFonts w:eastAsiaTheme="minorEastAsia" w:cstheme="minorBidi"/>
              <w:i w:val="0"/>
              <w:iCs w:val="0"/>
              <w:noProof/>
              <w:sz w:val="22"/>
              <w:szCs w:val="22"/>
              <w:lang w:val="cs-CZ"/>
            </w:rPr>
          </w:pPr>
          <w:hyperlink w:anchor="_Toc106021701" w:history="1">
            <w:r w:rsidR="00EB7559" w:rsidRPr="007D55D8">
              <w:rPr>
                <w:rStyle w:val="Hyperlink"/>
                <w:rFonts w:ascii="Tahoma" w:eastAsia="Tahoma" w:hAnsi="Tahoma" w:cs="Tahoma"/>
                <w:noProof/>
              </w:rPr>
              <w:t>10.1.10</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Updater registrací</w:t>
            </w:r>
            <w:r w:rsidR="00EB7559">
              <w:rPr>
                <w:noProof/>
                <w:webHidden/>
              </w:rPr>
              <w:tab/>
            </w:r>
            <w:r w:rsidR="00EB7559">
              <w:rPr>
                <w:noProof/>
                <w:webHidden/>
              </w:rPr>
              <w:fldChar w:fldCharType="begin"/>
            </w:r>
            <w:r w:rsidR="00EB7559">
              <w:rPr>
                <w:noProof/>
                <w:webHidden/>
              </w:rPr>
              <w:instrText xml:space="preserve"> PAGEREF _Toc106021701 \h </w:instrText>
            </w:r>
            <w:r w:rsidR="00EB7559">
              <w:rPr>
                <w:noProof/>
                <w:webHidden/>
              </w:rPr>
            </w:r>
            <w:r w:rsidR="00EB7559">
              <w:rPr>
                <w:noProof/>
                <w:webHidden/>
              </w:rPr>
              <w:fldChar w:fldCharType="separate"/>
            </w:r>
            <w:r w:rsidR="00EB7559">
              <w:rPr>
                <w:noProof/>
                <w:webHidden/>
              </w:rPr>
              <w:t>37</w:t>
            </w:r>
            <w:r w:rsidR="00EB7559">
              <w:rPr>
                <w:noProof/>
                <w:webHidden/>
              </w:rPr>
              <w:fldChar w:fldCharType="end"/>
            </w:r>
          </w:hyperlink>
        </w:p>
        <w:p w14:paraId="6D8A1486" w14:textId="3A8D990E"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02" w:history="1">
            <w:r w:rsidR="00EB7559" w:rsidRPr="007D55D8">
              <w:rPr>
                <w:rStyle w:val="Hyperlink"/>
                <w:rFonts w:ascii="Tahoma" w:eastAsia="Tahoma" w:hAnsi="Tahoma" w:cs="Tahoma"/>
                <w:noProof/>
              </w:rPr>
              <w:t>10.2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KOMUNIKÁCIA MEDZI KOMPONENTAMI</w:t>
            </w:r>
            <w:r w:rsidR="00EB7559">
              <w:rPr>
                <w:noProof/>
                <w:webHidden/>
              </w:rPr>
              <w:tab/>
            </w:r>
            <w:r w:rsidR="00EB7559">
              <w:rPr>
                <w:noProof/>
                <w:webHidden/>
              </w:rPr>
              <w:fldChar w:fldCharType="begin"/>
            </w:r>
            <w:r w:rsidR="00EB7559">
              <w:rPr>
                <w:noProof/>
                <w:webHidden/>
              </w:rPr>
              <w:instrText xml:space="preserve"> PAGEREF _Toc106021702 \h </w:instrText>
            </w:r>
            <w:r w:rsidR="00EB7559">
              <w:rPr>
                <w:noProof/>
                <w:webHidden/>
              </w:rPr>
            </w:r>
            <w:r w:rsidR="00EB7559">
              <w:rPr>
                <w:noProof/>
                <w:webHidden/>
              </w:rPr>
              <w:fldChar w:fldCharType="separate"/>
            </w:r>
            <w:r w:rsidR="00EB7559">
              <w:rPr>
                <w:noProof/>
                <w:webHidden/>
              </w:rPr>
              <w:t>38</w:t>
            </w:r>
            <w:r w:rsidR="00EB7559">
              <w:rPr>
                <w:noProof/>
                <w:webHidden/>
              </w:rPr>
              <w:fldChar w:fldCharType="end"/>
            </w:r>
          </w:hyperlink>
        </w:p>
        <w:p w14:paraId="65425B21" w14:textId="28302090"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03" w:history="1">
            <w:r w:rsidR="00EB7559" w:rsidRPr="007D55D8">
              <w:rPr>
                <w:rStyle w:val="Hyperlink"/>
                <w:rFonts w:ascii="Tahoma" w:eastAsia="Tahoma" w:hAnsi="Tahoma" w:cs="Tahoma"/>
                <w:noProof/>
              </w:rPr>
              <w:t>10.2.1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Komunikácia medzi UI a servisnou vrstvou</w:t>
            </w:r>
            <w:r w:rsidR="00EB7559">
              <w:rPr>
                <w:noProof/>
                <w:webHidden/>
              </w:rPr>
              <w:tab/>
            </w:r>
            <w:r w:rsidR="00EB7559">
              <w:rPr>
                <w:noProof/>
                <w:webHidden/>
              </w:rPr>
              <w:fldChar w:fldCharType="begin"/>
            </w:r>
            <w:r w:rsidR="00EB7559">
              <w:rPr>
                <w:noProof/>
                <w:webHidden/>
              </w:rPr>
              <w:instrText xml:space="preserve"> PAGEREF _Toc106021703 \h </w:instrText>
            </w:r>
            <w:r w:rsidR="00EB7559">
              <w:rPr>
                <w:noProof/>
                <w:webHidden/>
              </w:rPr>
            </w:r>
            <w:r w:rsidR="00EB7559">
              <w:rPr>
                <w:noProof/>
                <w:webHidden/>
              </w:rPr>
              <w:fldChar w:fldCharType="separate"/>
            </w:r>
            <w:r w:rsidR="00EB7559">
              <w:rPr>
                <w:noProof/>
                <w:webHidden/>
              </w:rPr>
              <w:t>38</w:t>
            </w:r>
            <w:r w:rsidR="00EB7559">
              <w:rPr>
                <w:noProof/>
                <w:webHidden/>
              </w:rPr>
              <w:fldChar w:fldCharType="end"/>
            </w:r>
          </w:hyperlink>
        </w:p>
        <w:p w14:paraId="3DAEE3F8" w14:textId="01307CD8"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04" w:history="1">
            <w:r w:rsidR="00EB7559" w:rsidRPr="007D55D8">
              <w:rPr>
                <w:rStyle w:val="Hyperlink"/>
                <w:rFonts w:ascii="Tahoma" w:eastAsia="Tahoma" w:hAnsi="Tahoma" w:cs="Tahoma"/>
                <w:noProof/>
              </w:rPr>
              <w:t>10.2.2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Komunikácia medzi servisnou vrstvou a dátovou vrstvou</w:t>
            </w:r>
            <w:r w:rsidR="00EB7559">
              <w:rPr>
                <w:noProof/>
                <w:webHidden/>
              </w:rPr>
              <w:tab/>
            </w:r>
            <w:r w:rsidR="00EB7559">
              <w:rPr>
                <w:noProof/>
                <w:webHidden/>
              </w:rPr>
              <w:fldChar w:fldCharType="begin"/>
            </w:r>
            <w:r w:rsidR="00EB7559">
              <w:rPr>
                <w:noProof/>
                <w:webHidden/>
              </w:rPr>
              <w:instrText xml:space="preserve"> PAGEREF _Toc106021704 \h </w:instrText>
            </w:r>
            <w:r w:rsidR="00EB7559">
              <w:rPr>
                <w:noProof/>
                <w:webHidden/>
              </w:rPr>
            </w:r>
            <w:r w:rsidR="00EB7559">
              <w:rPr>
                <w:noProof/>
                <w:webHidden/>
              </w:rPr>
              <w:fldChar w:fldCharType="separate"/>
            </w:r>
            <w:r w:rsidR="00EB7559">
              <w:rPr>
                <w:noProof/>
                <w:webHidden/>
              </w:rPr>
              <w:t>38</w:t>
            </w:r>
            <w:r w:rsidR="00EB7559">
              <w:rPr>
                <w:noProof/>
                <w:webHidden/>
              </w:rPr>
              <w:fldChar w:fldCharType="end"/>
            </w:r>
          </w:hyperlink>
        </w:p>
        <w:p w14:paraId="796C78E8" w14:textId="256F6D45"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05" w:history="1">
            <w:r w:rsidR="00EB7559" w:rsidRPr="007D55D8">
              <w:rPr>
                <w:rStyle w:val="Hyperlink"/>
                <w:rFonts w:ascii="Tahoma" w:eastAsia="Tahoma" w:hAnsi="Tahoma" w:cs="Tahoma"/>
                <w:noProof/>
              </w:rPr>
              <w:t>10.2.3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Iné formu komunikácie v ráci riešenia</w:t>
            </w:r>
            <w:r w:rsidR="00EB7559">
              <w:rPr>
                <w:noProof/>
                <w:webHidden/>
              </w:rPr>
              <w:tab/>
            </w:r>
            <w:r w:rsidR="00EB7559">
              <w:rPr>
                <w:noProof/>
                <w:webHidden/>
              </w:rPr>
              <w:fldChar w:fldCharType="begin"/>
            </w:r>
            <w:r w:rsidR="00EB7559">
              <w:rPr>
                <w:noProof/>
                <w:webHidden/>
              </w:rPr>
              <w:instrText xml:space="preserve"> PAGEREF _Toc106021705 \h </w:instrText>
            </w:r>
            <w:r w:rsidR="00EB7559">
              <w:rPr>
                <w:noProof/>
                <w:webHidden/>
              </w:rPr>
            </w:r>
            <w:r w:rsidR="00EB7559">
              <w:rPr>
                <w:noProof/>
                <w:webHidden/>
              </w:rPr>
              <w:fldChar w:fldCharType="separate"/>
            </w:r>
            <w:r w:rsidR="00EB7559">
              <w:rPr>
                <w:noProof/>
                <w:webHidden/>
              </w:rPr>
              <w:t>38</w:t>
            </w:r>
            <w:r w:rsidR="00EB7559">
              <w:rPr>
                <w:noProof/>
                <w:webHidden/>
              </w:rPr>
              <w:fldChar w:fldCharType="end"/>
            </w:r>
          </w:hyperlink>
        </w:p>
        <w:p w14:paraId="516757FD" w14:textId="2198C5E6"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06" w:history="1">
            <w:r w:rsidR="00EB7559" w:rsidRPr="007D55D8">
              <w:rPr>
                <w:rStyle w:val="Hyperlink"/>
                <w:rFonts w:ascii="Tahoma" w:eastAsia="Tahoma" w:hAnsi="Tahoma" w:cs="Tahoma"/>
                <w:noProof/>
              </w:rPr>
              <w:t>10.3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KOMUNIKÁCIA MEDZI INTERNÝMI A EXTERNÝMI SYSTÉMAMI</w:t>
            </w:r>
            <w:r w:rsidR="00EB7559">
              <w:rPr>
                <w:noProof/>
                <w:webHidden/>
              </w:rPr>
              <w:tab/>
            </w:r>
            <w:r w:rsidR="00EB7559">
              <w:rPr>
                <w:noProof/>
                <w:webHidden/>
              </w:rPr>
              <w:fldChar w:fldCharType="begin"/>
            </w:r>
            <w:r w:rsidR="00EB7559">
              <w:rPr>
                <w:noProof/>
                <w:webHidden/>
              </w:rPr>
              <w:instrText xml:space="preserve"> PAGEREF _Toc106021706 \h </w:instrText>
            </w:r>
            <w:r w:rsidR="00EB7559">
              <w:rPr>
                <w:noProof/>
                <w:webHidden/>
              </w:rPr>
            </w:r>
            <w:r w:rsidR="00EB7559">
              <w:rPr>
                <w:noProof/>
                <w:webHidden/>
              </w:rPr>
              <w:fldChar w:fldCharType="separate"/>
            </w:r>
            <w:r w:rsidR="00EB7559">
              <w:rPr>
                <w:noProof/>
                <w:webHidden/>
              </w:rPr>
              <w:t>39</w:t>
            </w:r>
            <w:r w:rsidR="00EB7559">
              <w:rPr>
                <w:noProof/>
                <w:webHidden/>
              </w:rPr>
              <w:fldChar w:fldCharType="end"/>
            </w:r>
          </w:hyperlink>
        </w:p>
        <w:p w14:paraId="04A75A8F" w14:textId="479E3210"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07" w:history="1">
            <w:r w:rsidR="00EB7559" w:rsidRPr="007D55D8">
              <w:rPr>
                <w:rStyle w:val="Hyperlink"/>
                <w:rFonts w:ascii="Tahoma" w:eastAsia="Tahoma" w:hAnsi="Tahoma" w:cs="Tahoma"/>
                <w:noProof/>
              </w:rPr>
              <w:t>10.3.1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Zoznam a popis existujúcich integrácií</w:t>
            </w:r>
            <w:r w:rsidR="00EB7559">
              <w:rPr>
                <w:noProof/>
                <w:webHidden/>
              </w:rPr>
              <w:tab/>
            </w:r>
            <w:r w:rsidR="00EB7559">
              <w:rPr>
                <w:noProof/>
                <w:webHidden/>
              </w:rPr>
              <w:fldChar w:fldCharType="begin"/>
            </w:r>
            <w:r w:rsidR="00EB7559">
              <w:rPr>
                <w:noProof/>
                <w:webHidden/>
              </w:rPr>
              <w:instrText xml:space="preserve"> PAGEREF _Toc106021707 \h </w:instrText>
            </w:r>
            <w:r w:rsidR="00EB7559">
              <w:rPr>
                <w:noProof/>
                <w:webHidden/>
              </w:rPr>
            </w:r>
            <w:r w:rsidR="00EB7559">
              <w:rPr>
                <w:noProof/>
                <w:webHidden/>
              </w:rPr>
              <w:fldChar w:fldCharType="separate"/>
            </w:r>
            <w:r w:rsidR="00EB7559">
              <w:rPr>
                <w:noProof/>
                <w:webHidden/>
              </w:rPr>
              <w:t>39</w:t>
            </w:r>
            <w:r w:rsidR="00EB7559">
              <w:rPr>
                <w:noProof/>
                <w:webHidden/>
              </w:rPr>
              <w:fldChar w:fldCharType="end"/>
            </w:r>
          </w:hyperlink>
        </w:p>
        <w:p w14:paraId="2349C4AB" w14:textId="66F19FCB"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08" w:history="1">
            <w:r w:rsidR="00EB7559" w:rsidRPr="007D55D8">
              <w:rPr>
                <w:rStyle w:val="Hyperlink"/>
                <w:rFonts w:ascii="Tahoma" w:eastAsia="Tahoma" w:hAnsi="Tahoma" w:cs="Tahoma"/>
                <w:noProof/>
              </w:rPr>
              <w:t>10.3.2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Zoznam a popis navrhovaných integrácií</w:t>
            </w:r>
            <w:r w:rsidR="00EB7559">
              <w:rPr>
                <w:noProof/>
                <w:webHidden/>
              </w:rPr>
              <w:tab/>
            </w:r>
            <w:r w:rsidR="00EB7559">
              <w:rPr>
                <w:noProof/>
                <w:webHidden/>
              </w:rPr>
              <w:fldChar w:fldCharType="begin"/>
            </w:r>
            <w:r w:rsidR="00EB7559">
              <w:rPr>
                <w:noProof/>
                <w:webHidden/>
              </w:rPr>
              <w:instrText xml:space="preserve"> PAGEREF _Toc106021708 \h </w:instrText>
            </w:r>
            <w:r w:rsidR="00EB7559">
              <w:rPr>
                <w:noProof/>
                <w:webHidden/>
              </w:rPr>
            </w:r>
            <w:r w:rsidR="00EB7559">
              <w:rPr>
                <w:noProof/>
                <w:webHidden/>
              </w:rPr>
              <w:fldChar w:fldCharType="separate"/>
            </w:r>
            <w:r w:rsidR="00EB7559">
              <w:rPr>
                <w:noProof/>
                <w:webHidden/>
              </w:rPr>
              <w:t>39</w:t>
            </w:r>
            <w:r w:rsidR="00EB7559">
              <w:rPr>
                <w:noProof/>
                <w:webHidden/>
              </w:rPr>
              <w:fldChar w:fldCharType="end"/>
            </w:r>
          </w:hyperlink>
        </w:p>
        <w:p w14:paraId="600A87BF" w14:textId="3CE31597"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09" w:history="1">
            <w:r w:rsidR="00EB7559" w:rsidRPr="007D55D8">
              <w:rPr>
                <w:rStyle w:val="Hyperlink"/>
                <w:rFonts w:ascii="Tahoma" w:eastAsia="Tahoma" w:hAnsi="Tahoma" w:cs="Tahoma"/>
                <w:noProof/>
              </w:rPr>
              <w:t>11.</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FYZICKÁ ARCHITEKTÚRA</w:t>
            </w:r>
            <w:r w:rsidR="00EB7559">
              <w:rPr>
                <w:noProof/>
                <w:webHidden/>
              </w:rPr>
              <w:tab/>
            </w:r>
            <w:r w:rsidR="00EB7559">
              <w:rPr>
                <w:noProof/>
                <w:webHidden/>
              </w:rPr>
              <w:fldChar w:fldCharType="begin"/>
            </w:r>
            <w:r w:rsidR="00EB7559">
              <w:rPr>
                <w:noProof/>
                <w:webHidden/>
              </w:rPr>
              <w:instrText xml:space="preserve"> PAGEREF _Toc106021709 \h </w:instrText>
            </w:r>
            <w:r w:rsidR="00EB7559">
              <w:rPr>
                <w:noProof/>
                <w:webHidden/>
              </w:rPr>
            </w:r>
            <w:r w:rsidR="00EB7559">
              <w:rPr>
                <w:noProof/>
                <w:webHidden/>
              </w:rPr>
              <w:fldChar w:fldCharType="separate"/>
            </w:r>
            <w:r w:rsidR="00EB7559">
              <w:rPr>
                <w:noProof/>
                <w:webHidden/>
              </w:rPr>
              <w:t>40</w:t>
            </w:r>
            <w:r w:rsidR="00EB7559">
              <w:rPr>
                <w:noProof/>
                <w:webHidden/>
              </w:rPr>
              <w:fldChar w:fldCharType="end"/>
            </w:r>
          </w:hyperlink>
        </w:p>
        <w:p w14:paraId="0F068A00" w14:textId="738E38B2" w:rsidR="00EB7559" w:rsidRDefault="007638A8">
          <w:pPr>
            <w:pStyle w:val="TOC2"/>
            <w:tabs>
              <w:tab w:val="left" w:pos="800"/>
              <w:tab w:val="right" w:leader="dot" w:pos="9062"/>
            </w:tabs>
            <w:rPr>
              <w:rFonts w:eastAsiaTheme="minorEastAsia" w:cstheme="minorBidi"/>
              <w:smallCaps w:val="0"/>
              <w:noProof/>
              <w:sz w:val="22"/>
              <w:szCs w:val="22"/>
              <w:lang w:val="cs-CZ"/>
            </w:rPr>
          </w:pPr>
          <w:hyperlink w:anchor="_Toc106021710" w:history="1">
            <w:r w:rsidR="00EB7559" w:rsidRPr="007D55D8">
              <w:rPr>
                <w:rStyle w:val="Hyperlink"/>
                <w:rFonts w:eastAsia="Tahoma"/>
                <w:noProof/>
              </w:rPr>
              <w:t>11.1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prehľad</w:t>
            </w:r>
            <w:r w:rsidR="00EB7559">
              <w:rPr>
                <w:noProof/>
                <w:webHidden/>
              </w:rPr>
              <w:tab/>
            </w:r>
            <w:r w:rsidR="00EB7559">
              <w:rPr>
                <w:noProof/>
                <w:webHidden/>
              </w:rPr>
              <w:fldChar w:fldCharType="begin"/>
            </w:r>
            <w:r w:rsidR="00EB7559">
              <w:rPr>
                <w:noProof/>
                <w:webHidden/>
              </w:rPr>
              <w:instrText xml:space="preserve"> PAGEREF _Toc106021710 \h </w:instrText>
            </w:r>
            <w:r w:rsidR="00EB7559">
              <w:rPr>
                <w:noProof/>
                <w:webHidden/>
              </w:rPr>
            </w:r>
            <w:r w:rsidR="00EB7559">
              <w:rPr>
                <w:noProof/>
                <w:webHidden/>
              </w:rPr>
              <w:fldChar w:fldCharType="separate"/>
            </w:r>
            <w:r w:rsidR="00EB7559">
              <w:rPr>
                <w:noProof/>
                <w:webHidden/>
              </w:rPr>
              <w:t>40</w:t>
            </w:r>
            <w:r w:rsidR="00EB7559">
              <w:rPr>
                <w:noProof/>
                <w:webHidden/>
              </w:rPr>
              <w:fldChar w:fldCharType="end"/>
            </w:r>
          </w:hyperlink>
        </w:p>
        <w:p w14:paraId="08E8CCCA" w14:textId="0FFAC9A4"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1" w:history="1">
            <w:r w:rsidR="00EB7559" w:rsidRPr="007D55D8">
              <w:rPr>
                <w:rStyle w:val="Hyperlink"/>
                <w:rFonts w:ascii="Tahoma" w:eastAsia="Tahoma" w:hAnsi="Tahoma" w:cs="Tahoma"/>
                <w:noProof/>
              </w:rPr>
              <w:t>11.1.1</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Požadavky na běhové prostředí</w:t>
            </w:r>
            <w:r w:rsidR="00EB7559">
              <w:rPr>
                <w:noProof/>
                <w:webHidden/>
              </w:rPr>
              <w:tab/>
            </w:r>
            <w:r w:rsidR="00EB7559">
              <w:rPr>
                <w:noProof/>
                <w:webHidden/>
              </w:rPr>
              <w:fldChar w:fldCharType="begin"/>
            </w:r>
            <w:r w:rsidR="00EB7559">
              <w:rPr>
                <w:noProof/>
                <w:webHidden/>
              </w:rPr>
              <w:instrText xml:space="preserve"> PAGEREF _Toc106021711 \h </w:instrText>
            </w:r>
            <w:r w:rsidR="00EB7559">
              <w:rPr>
                <w:noProof/>
                <w:webHidden/>
              </w:rPr>
            </w:r>
            <w:r w:rsidR="00EB7559">
              <w:rPr>
                <w:noProof/>
                <w:webHidden/>
              </w:rPr>
              <w:fldChar w:fldCharType="separate"/>
            </w:r>
            <w:r w:rsidR="00EB7559">
              <w:rPr>
                <w:noProof/>
                <w:webHidden/>
              </w:rPr>
              <w:t>40</w:t>
            </w:r>
            <w:r w:rsidR="00EB7559">
              <w:rPr>
                <w:noProof/>
                <w:webHidden/>
              </w:rPr>
              <w:fldChar w:fldCharType="end"/>
            </w:r>
          </w:hyperlink>
        </w:p>
        <w:p w14:paraId="660509FE" w14:textId="2B3559A3"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2" w:history="1">
            <w:r w:rsidR="00EB7559" w:rsidRPr="007D55D8">
              <w:rPr>
                <w:rStyle w:val="Hyperlink"/>
                <w:rFonts w:ascii="Tahoma" w:eastAsia="Tahoma" w:hAnsi="Tahoma" w:cs="Tahoma"/>
                <w:noProof/>
              </w:rPr>
              <w:t>11.1.2</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Konfigurace zdrojů (resources)</w:t>
            </w:r>
            <w:r w:rsidR="00EB7559">
              <w:rPr>
                <w:noProof/>
                <w:webHidden/>
              </w:rPr>
              <w:tab/>
            </w:r>
            <w:r w:rsidR="00EB7559">
              <w:rPr>
                <w:noProof/>
                <w:webHidden/>
              </w:rPr>
              <w:fldChar w:fldCharType="begin"/>
            </w:r>
            <w:r w:rsidR="00EB7559">
              <w:rPr>
                <w:noProof/>
                <w:webHidden/>
              </w:rPr>
              <w:instrText xml:space="preserve"> PAGEREF _Toc106021712 \h </w:instrText>
            </w:r>
            <w:r w:rsidR="00EB7559">
              <w:rPr>
                <w:noProof/>
                <w:webHidden/>
              </w:rPr>
            </w:r>
            <w:r w:rsidR="00EB7559">
              <w:rPr>
                <w:noProof/>
                <w:webHidden/>
              </w:rPr>
              <w:fldChar w:fldCharType="separate"/>
            </w:r>
            <w:r w:rsidR="00EB7559">
              <w:rPr>
                <w:noProof/>
                <w:webHidden/>
              </w:rPr>
              <w:t>41</w:t>
            </w:r>
            <w:r w:rsidR="00EB7559">
              <w:rPr>
                <w:noProof/>
                <w:webHidden/>
              </w:rPr>
              <w:fldChar w:fldCharType="end"/>
            </w:r>
          </w:hyperlink>
        </w:p>
        <w:p w14:paraId="6A5D4058" w14:textId="05A38084"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3" w:history="1">
            <w:r w:rsidR="00EB7559" w:rsidRPr="007D55D8">
              <w:rPr>
                <w:rStyle w:val="Hyperlink"/>
                <w:rFonts w:ascii="Tahoma" w:eastAsia="Tahoma" w:hAnsi="Tahoma" w:cs="Tahoma"/>
                <w:noProof/>
              </w:rPr>
              <w:t>11.1.3</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Definice nasazení (Deployments)</w:t>
            </w:r>
            <w:r w:rsidR="00EB7559">
              <w:rPr>
                <w:noProof/>
                <w:webHidden/>
              </w:rPr>
              <w:tab/>
            </w:r>
            <w:r w:rsidR="00EB7559">
              <w:rPr>
                <w:noProof/>
                <w:webHidden/>
              </w:rPr>
              <w:fldChar w:fldCharType="begin"/>
            </w:r>
            <w:r w:rsidR="00EB7559">
              <w:rPr>
                <w:noProof/>
                <w:webHidden/>
              </w:rPr>
              <w:instrText xml:space="preserve"> PAGEREF _Toc106021713 \h </w:instrText>
            </w:r>
            <w:r w:rsidR="00EB7559">
              <w:rPr>
                <w:noProof/>
                <w:webHidden/>
              </w:rPr>
            </w:r>
            <w:r w:rsidR="00EB7559">
              <w:rPr>
                <w:noProof/>
                <w:webHidden/>
              </w:rPr>
              <w:fldChar w:fldCharType="separate"/>
            </w:r>
            <w:r w:rsidR="00EB7559">
              <w:rPr>
                <w:noProof/>
                <w:webHidden/>
              </w:rPr>
              <w:t>41</w:t>
            </w:r>
            <w:r w:rsidR="00EB7559">
              <w:rPr>
                <w:noProof/>
                <w:webHidden/>
              </w:rPr>
              <w:fldChar w:fldCharType="end"/>
            </w:r>
          </w:hyperlink>
        </w:p>
        <w:p w14:paraId="167A5F77" w14:textId="334F02D9"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4" w:history="1">
            <w:r w:rsidR="00EB7559" w:rsidRPr="007D55D8">
              <w:rPr>
                <w:rStyle w:val="Hyperlink"/>
                <w:rFonts w:ascii="Tahoma" w:eastAsia="Tahoma" w:hAnsi="Tahoma" w:cs="Tahoma"/>
                <w:noProof/>
              </w:rPr>
              <w:t>11.1.4</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Definice sekundárního úložiště (PersistentVolumeClaim)</w:t>
            </w:r>
            <w:r w:rsidR="00EB7559">
              <w:rPr>
                <w:noProof/>
                <w:webHidden/>
              </w:rPr>
              <w:tab/>
            </w:r>
            <w:r w:rsidR="00EB7559">
              <w:rPr>
                <w:noProof/>
                <w:webHidden/>
              </w:rPr>
              <w:fldChar w:fldCharType="begin"/>
            </w:r>
            <w:r w:rsidR="00EB7559">
              <w:rPr>
                <w:noProof/>
                <w:webHidden/>
              </w:rPr>
              <w:instrText xml:space="preserve"> PAGEREF _Toc106021714 \h </w:instrText>
            </w:r>
            <w:r w:rsidR="00EB7559">
              <w:rPr>
                <w:noProof/>
                <w:webHidden/>
              </w:rPr>
            </w:r>
            <w:r w:rsidR="00EB7559">
              <w:rPr>
                <w:noProof/>
                <w:webHidden/>
              </w:rPr>
              <w:fldChar w:fldCharType="separate"/>
            </w:r>
            <w:r w:rsidR="00EB7559">
              <w:rPr>
                <w:noProof/>
                <w:webHidden/>
              </w:rPr>
              <w:t>41</w:t>
            </w:r>
            <w:r w:rsidR="00EB7559">
              <w:rPr>
                <w:noProof/>
                <w:webHidden/>
              </w:rPr>
              <w:fldChar w:fldCharType="end"/>
            </w:r>
          </w:hyperlink>
        </w:p>
        <w:p w14:paraId="6FAD167E" w14:textId="34C14193"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5" w:history="1">
            <w:r w:rsidR="00EB7559" w:rsidRPr="007D55D8">
              <w:rPr>
                <w:rStyle w:val="Hyperlink"/>
                <w:rFonts w:ascii="Tahoma" w:eastAsia="Tahoma" w:hAnsi="Tahoma" w:cs="Tahoma"/>
                <w:noProof/>
              </w:rPr>
              <w:t>11.1.5</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Definice služeb (Service)</w:t>
            </w:r>
            <w:r w:rsidR="00EB7559">
              <w:rPr>
                <w:noProof/>
                <w:webHidden/>
              </w:rPr>
              <w:tab/>
            </w:r>
            <w:r w:rsidR="00EB7559">
              <w:rPr>
                <w:noProof/>
                <w:webHidden/>
              </w:rPr>
              <w:fldChar w:fldCharType="begin"/>
            </w:r>
            <w:r w:rsidR="00EB7559">
              <w:rPr>
                <w:noProof/>
                <w:webHidden/>
              </w:rPr>
              <w:instrText xml:space="preserve"> PAGEREF _Toc106021715 \h </w:instrText>
            </w:r>
            <w:r w:rsidR="00EB7559">
              <w:rPr>
                <w:noProof/>
                <w:webHidden/>
              </w:rPr>
            </w:r>
            <w:r w:rsidR="00EB7559">
              <w:rPr>
                <w:noProof/>
                <w:webHidden/>
              </w:rPr>
              <w:fldChar w:fldCharType="separate"/>
            </w:r>
            <w:r w:rsidR="00EB7559">
              <w:rPr>
                <w:noProof/>
                <w:webHidden/>
              </w:rPr>
              <w:t>42</w:t>
            </w:r>
            <w:r w:rsidR="00EB7559">
              <w:rPr>
                <w:noProof/>
                <w:webHidden/>
              </w:rPr>
              <w:fldChar w:fldCharType="end"/>
            </w:r>
          </w:hyperlink>
        </w:p>
        <w:p w14:paraId="5E44DDCD" w14:textId="5069CF27"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6" w:history="1">
            <w:r w:rsidR="00EB7559" w:rsidRPr="007D55D8">
              <w:rPr>
                <w:rStyle w:val="Hyperlink"/>
                <w:rFonts w:ascii="Tahoma" w:eastAsia="Tahoma" w:hAnsi="Tahoma" w:cs="Tahoma"/>
                <w:noProof/>
              </w:rPr>
              <w:t>11.1.6</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Docker (Docker Image, Docker Container)</w:t>
            </w:r>
            <w:r w:rsidR="00EB7559">
              <w:rPr>
                <w:noProof/>
                <w:webHidden/>
              </w:rPr>
              <w:tab/>
            </w:r>
            <w:r w:rsidR="00EB7559">
              <w:rPr>
                <w:noProof/>
                <w:webHidden/>
              </w:rPr>
              <w:fldChar w:fldCharType="begin"/>
            </w:r>
            <w:r w:rsidR="00EB7559">
              <w:rPr>
                <w:noProof/>
                <w:webHidden/>
              </w:rPr>
              <w:instrText xml:space="preserve"> PAGEREF _Toc106021716 \h </w:instrText>
            </w:r>
            <w:r w:rsidR="00EB7559">
              <w:rPr>
                <w:noProof/>
                <w:webHidden/>
              </w:rPr>
            </w:r>
            <w:r w:rsidR="00EB7559">
              <w:rPr>
                <w:noProof/>
                <w:webHidden/>
              </w:rPr>
              <w:fldChar w:fldCharType="separate"/>
            </w:r>
            <w:r w:rsidR="00EB7559">
              <w:rPr>
                <w:noProof/>
                <w:webHidden/>
              </w:rPr>
              <w:t>42</w:t>
            </w:r>
            <w:r w:rsidR="00EB7559">
              <w:rPr>
                <w:noProof/>
                <w:webHidden/>
              </w:rPr>
              <w:fldChar w:fldCharType="end"/>
            </w:r>
          </w:hyperlink>
        </w:p>
        <w:p w14:paraId="12FDEF65" w14:textId="368294B6"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7" w:history="1">
            <w:r w:rsidR="00EB7559" w:rsidRPr="007D55D8">
              <w:rPr>
                <w:rStyle w:val="Hyperlink"/>
                <w:rFonts w:ascii="Tahoma" w:eastAsia="Tahoma" w:hAnsi="Tahoma" w:cs="Tahoma"/>
                <w:noProof/>
              </w:rPr>
              <w:t>11.1.7</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Příchozí komunikace</w:t>
            </w:r>
            <w:r w:rsidR="00EB7559">
              <w:rPr>
                <w:noProof/>
                <w:webHidden/>
              </w:rPr>
              <w:tab/>
            </w:r>
            <w:r w:rsidR="00EB7559">
              <w:rPr>
                <w:noProof/>
                <w:webHidden/>
              </w:rPr>
              <w:fldChar w:fldCharType="begin"/>
            </w:r>
            <w:r w:rsidR="00EB7559">
              <w:rPr>
                <w:noProof/>
                <w:webHidden/>
              </w:rPr>
              <w:instrText xml:space="preserve"> PAGEREF _Toc106021717 \h </w:instrText>
            </w:r>
            <w:r w:rsidR="00EB7559">
              <w:rPr>
                <w:noProof/>
                <w:webHidden/>
              </w:rPr>
            </w:r>
            <w:r w:rsidR="00EB7559">
              <w:rPr>
                <w:noProof/>
                <w:webHidden/>
              </w:rPr>
              <w:fldChar w:fldCharType="separate"/>
            </w:r>
            <w:r w:rsidR="00EB7559">
              <w:rPr>
                <w:noProof/>
                <w:webHidden/>
              </w:rPr>
              <w:t>43</w:t>
            </w:r>
            <w:r w:rsidR="00EB7559">
              <w:rPr>
                <w:noProof/>
                <w:webHidden/>
              </w:rPr>
              <w:fldChar w:fldCharType="end"/>
            </w:r>
          </w:hyperlink>
        </w:p>
        <w:p w14:paraId="32D5BB13" w14:textId="0806F343"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18" w:history="1">
            <w:r w:rsidR="00EB7559" w:rsidRPr="007D55D8">
              <w:rPr>
                <w:rStyle w:val="Hyperlink"/>
                <w:rFonts w:ascii="Tahoma" w:eastAsia="Tahoma" w:hAnsi="Tahoma" w:cs="Tahoma"/>
                <w:noProof/>
              </w:rPr>
              <w:t>11.2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KOMUNIKÁCIA</w:t>
            </w:r>
            <w:r w:rsidR="00EB7559">
              <w:rPr>
                <w:noProof/>
                <w:webHidden/>
              </w:rPr>
              <w:tab/>
            </w:r>
            <w:r w:rsidR="00EB7559">
              <w:rPr>
                <w:noProof/>
                <w:webHidden/>
              </w:rPr>
              <w:fldChar w:fldCharType="begin"/>
            </w:r>
            <w:r w:rsidR="00EB7559">
              <w:rPr>
                <w:noProof/>
                <w:webHidden/>
              </w:rPr>
              <w:instrText xml:space="preserve"> PAGEREF _Toc106021718 \h </w:instrText>
            </w:r>
            <w:r w:rsidR="00EB7559">
              <w:rPr>
                <w:noProof/>
                <w:webHidden/>
              </w:rPr>
            </w:r>
            <w:r w:rsidR="00EB7559">
              <w:rPr>
                <w:noProof/>
                <w:webHidden/>
              </w:rPr>
              <w:fldChar w:fldCharType="separate"/>
            </w:r>
            <w:r w:rsidR="00EB7559">
              <w:rPr>
                <w:noProof/>
                <w:webHidden/>
              </w:rPr>
              <w:t>43</w:t>
            </w:r>
            <w:r w:rsidR="00EB7559">
              <w:rPr>
                <w:noProof/>
                <w:webHidden/>
              </w:rPr>
              <w:fldChar w:fldCharType="end"/>
            </w:r>
          </w:hyperlink>
        </w:p>
        <w:p w14:paraId="4C76A962" w14:textId="361589AB"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19" w:history="1">
            <w:r w:rsidR="00EB7559" w:rsidRPr="007D55D8">
              <w:rPr>
                <w:rStyle w:val="Hyperlink"/>
                <w:rFonts w:ascii="Tahoma" w:eastAsia="Tahoma" w:hAnsi="Tahoma" w:cs="Tahoma"/>
                <w:noProof/>
              </w:rPr>
              <w:t>11.2.1</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Komunikace pomocí sekundární paměti</w:t>
            </w:r>
            <w:r w:rsidR="00EB7559">
              <w:rPr>
                <w:noProof/>
                <w:webHidden/>
              </w:rPr>
              <w:tab/>
            </w:r>
            <w:r w:rsidR="00EB7559">
              <w:rPr>
                <w:noProof/>
                <w:webHidden/>
              </w:rPr>
              <w:fldChar w:fldCharType="begin"/>
            </w:r>
            <w:r w:rsidR="00EB7559">
              <w:rPr>
                <w:noProof/>
                <w:webHidden/>
              </w:rPr>
              <w:instrText xml:space="preserve"> PAGEREF _Toc106021719 \h </w:instrText>
            </w:r>
            <w:r w:rsidR="00EB7559">
              <w:rPr>
                <w:noProof/>
                <w:webHidden/>
              </w:rPr>
            </w:r>
            <w:r w:rsidR="00EB7559">
              <w:rPr>
                <w:noProof/>
                <w:webHidden/>
              </w:rPr>
              <w:fldChar w:fldCharType="separate"/>
            </w:r>
            <w:r w:rsidR="00EB7559">
              <w:rPr>
                <w:noProof/>
                <w:webHidden/>
              </w:rPr>
              <w:t>43</w:t>
            </w:r>
            <w:r w:rsidR="00EB7559">
              <w:rPr>
                <w:noProof/>
                <w:webHidden/>
              </w:rPr>
              <w:fldChar w:fldCharType="end"/>
            </w:r>
          </w:hyperlink>
        </w:p>
        <w:p w14:paraId="7F4CFA80" w14:textId="7BA46901"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20" w:history="1">
            <w:r w:rsidR="00EB7559" w:rsidRPr="007D55D8">
              <w:rPr>
                <w:rStyle w:val="Hyperlink"/>
                <w:rFonts w:ascii="Tahoma" w:eastAsia="Tahoma" w:hAnsi="Tahoma" w:cs="Tahoma"/>
                <w:noProof/>
              </w:rPr>
              <w:t>11.2.2</w:t>
            </w:r>
            <w:r w:rsidR="00EB7559">
              <w:rPr>
                <w:rFonts w:eastAsiaTheme="minorEastAsia" w:cstheme="minorBidi"/>
                <w:i w:val="0"/>
                <w:iCs w:val="0"/>
                <w:noProof/>
                <w:sz w:val="22"/>
                <w:szCs w:val="22"/>
                <w:lang w:val="cs-CZ"/>
              </w:rPr>
              <w:tab/>
            </w:r>
            <w:r w:rsidR="00EB7559" w:rsidRPr="007D55D8">
              <w:rPr>
                <w:rStyle w:val="Hyperlink"/>
                <w:rFonts w:eastAsia="Tahoma"/>
                <w:noProof/>
                <w:lang w:val="cs-CZ"/>
              </w:rPr>
              <w:t>Komunikace pomocí síťového rozhraní</w:t>
            </w:r>
            <w:r w:rsidR="00EB7559">
              <w:rPr>
                <w:noProof/>
                <w:webHidden/>
              </w:rPr>
              <w:tab/>
            </w:r>
            <w:r w:rsidR="00EB7559">
              <w:rPr>
                <w:noProof/>
                <w:webHidden/>
              </w:rPr>
              <w:fldChar w:fldCharType="begin"/>
            </w:r>
            <w:r w:rsidR="00EB7559">
              <w:rPr>
                <w:noProof/>
                <w:webHidden/>
              </w:rPr>
              <w:instrText xml:space="preserve"> PAGEREF _Toc106021720 \h </w:instrText>
            </w:r>
            <w:r w:rsidR="00EB7559">
              <w:rPr>
                <w:noProof/>
                <w:webHidden/>
              </w:rPr>
            </w:r>
            <w:r w:rsidR="00EB7559">
              <w:rPr>
                <w:noProof/>
                <w:webHidden/>
              </w:rPr>
              <w:fldChar w:fldCharType="separate"/>
            </w:r>
            <w:r w:rsidR="00EB7559">
              <w:rPr>
                <w:noProof/>
                <w:webHidden/>
              </w:rPr>
              <w:t>44</w:t>
            </w:r>
            <w:r w:rsidR="00EB7559">
              <w:rPr>
                <w:noProof/>
                <w:webHidden/>
              </w:rPr>
              <w:fldChar w:fldCharType="end"/>
            </w:r>
          </w:hyperlink>
        </w:p>
        <w:p w14:paraId="473301E7" w14:textId="56DD04C8"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21" w:history="1">
            <w:r w:rsidR="00EB7559" w:rsidRPr="007D55D8">
              <w:rPr>
                <w:rStyle w:val="Hyperlink"/>
                <w:rFonts w:ascii="Tahoma" w:eastAsia="Tahoma" w:hAnsi="Tahoma" w:cs="Tahoma"/>
                <w:noProof/>
              </w:rPr>
              <w:t>11.3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CI/CD PROCESS</w:t>
            </w:r>
            <w:r w:rsidR="00EB7559">
              <w:rPr>
                <w:noProof/>
                <w:webHidden/>
              </w:rPr>
              <w:tab/>
            </w:r>
            <w:r w:rsidR="00EB7559">
              <w:rPr>
                <w:noProof/>
                <w:webHidden/>
              </w:rPr>
              <w:fldChar w:fldCharType="begin"/>
            </w:r>
            <w:r w:rsidR="00EB7559">
              <w:rPr>
                <w:noProof/>
                <w:webHidden/>
              </w:rPr>
              <w:instrText xml:space="preserve"> PAGEREF _Toc106021721 \h </w:instrText>
            </w:r>
            <w:r w:rsidR="00EB7559">
              <w:rPr>
                <w:noProof/>
                <w:webHidden/>
              </w:rPr>
            </w:r>
            <w:r w:rsidR="00EB7559">
              <w:rPr>
                <w:noProof/>
                <w:webHidden/>
              </w:rPr>
              <w:fldChar w:fldCharType="separate"/>
            </w:r>
            <w:r w:rsidR="00EB7559">
              <w:rPr>
                <w:noProof/>
                <w:webHidden/>
              </w:rPr>
              <w:t>44</w:t>
            </w:r>
            <w:r w:rsidR="00EB7559">
              <w:rPr>
                <w:noProof/>
                <w:webHidden/>
              </w:rPr>
              <w:fldChar w:fldCharType="end"/>
            </w:r>
          </w:hyperlink>
        </w:p>
        <w:p w14:paraId="0ADCC912" w14:textId="29886BBC"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22" w:history="1">
            <w:r w:rsidR="00EB7559" w:rsidRPr="007D55D8">
              <w:rPr>
                <w:rStyle w:val="Hyperlink"/>
                <w:rFonts w:ascii="Tahoma" w:eastAsia="Tahoma" w:hAnsi="Tahoma" w:cs="Tahoma"/>
                <w:noProof/>
              </w:rPr>
              <w:t>11.4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KONTAJNERIZÁCIA A ORCHESTRÁCIA</w:t>
            </w:r>
            <w:r w:rsidR="00EB7559">
              <w:rPr>
                <w:noProof/>
                <w:webHidden/>
              </w:rPr>
              <w:tab/>
            </w:r>
            <w:r w:rsidR="00EB7559">
              <w:rPr>
                <w:noProof/>
                <w:webHidden/>
              </w:rPr>
              <w:fldChar w:fldCharType="begin"/>
            </w:r>
            <w:r w:rsidR="00EB7559">
              <w:rPr>
                <w:noProof/>
                <w:webHidden/>
              </w:rPr>
              <w:instrText xml:space="preserve"> PAGEREF _Toc106021722 \h </w:instrText>
            </w:r>
            <w:r w:rsidR="00EB7559">
              <w:rPr>
                <w:noProof/>
                <w:webHidden/>
              </w:rPr>
            </w:r>
            <w:r w:rsidR="00EB7559">
              <w:rPr>
                <w:noProof/>
                <w:webHidden/>
              </w:rPr>
              <w:fldChar w:fldCharType="separate"/>
            </w:r>
            <w:r w:rsidR="00EB7559">
              <w:rPr>
                <w:noProof/>
                <w:webHidden/>
              </w:rPr>
              <w:t>44</w:t>
            </w:r>
            <w:r w:rsidR="00EB7559">
              <w:rPr>
                <w:noProof/>
                <w:webHidden/>
              </w:rPr>
              <w:fldChar w:fldCharType="end"/>
            </w:r>
          </w:hyperlink>
        </w:p>
        <w:p w14:paraId="531A7C53" w14:textId="5818C9C8"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23" w:history="1">
            <w:r w:rsidR="00EB7559" w:rsidRPr="007D55D8">
              <w:rPr>
                <w:rStyle w:val="Hyperlink"/>
                <w:rFonts w:ascii="Tahoma" w:eastAsia="Tahoma" w:hAnsi="Tahoma" w:cs="Tahoma"/>
                <w:noProof/>
              </w:rPr>
              <w:t>11.5</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VYUŽITIE VLÁDNEHO CLOUDU (EZ)</w:t>
            </w:r>
            <w:r w:rsidR="00EB7559">
              <w:rPr>
                <w:noProof/>
                <w:webHidden/>
              </w:rPr>
              <w:tab/>
            </w:r>
            <w:r w:rsidR="00EB7559">
              <w:rPr>
                <w:noProof/>
                <w:webHidden/>
              </w:rPr>
              <w:fldChar w:fldCharType="begin"/>
            </w:r>
            <w:r w:rsidR="00EB7559">
              <w:rPr>
                <w:noProof/>
                <w:webHidden/>
              </w:rPr>
              <w:instrText xml:space="preserve"> PAGEREF _Toc106021723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3A204C40" w14:textId="19C342EF"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24" w:history="1">
            <w:r w:rsidR="00EB7559" w:rsidRPr="007D55D8">
              <w:rPr>
                <w:rStyle w:val="Hyperlink"/>
                <w:rFonts w:ascii="Tahoma" w:eastAsia="Tahoma" w:hAnsi="Tahoma" w:cs="Tahoma"/>
                <w:noProof/>
              </w:rPr>
              <w:t>11.6</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POPIS TESTOVACIEHO PROSTREDIA</w:t>
            </w:r>
            <w:r w:rsidR="00EB7559">
              <w:rPr>
                <w:noProof/>
                <w:webHidden/>
              </w:rPr>
              <w:tab/>
            </w:r>
            <w:r w:rsidR="00EB7559">
              <w:rPr>
                <w:noProof/>
                <w:webHidden/>
              </w:rPr>
              <w:fldChar w:fldCharType="begin"/>
            </w:r>
            <w:r w:rsidR="00EB7559">
              <w:rPr>
                <w:noProof/>
                <w:webHidden/>
              </w:rPr>
              <w:instrText xml:space="preserve"> PAGEREF _Toc106021724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041A13C3" w14:textId="62F94E88"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25" w:history="1">
            <w:r w:rsidR="00EB7559" w:rsidRPr="007D55D8">
              <w:rPr>
                <w:rStyle w:val="Hyperlink"/>
                <w:rFonts w:ascii="Tahoma" w:eastAsia="Tahoma" w:hAnsi="Tahoma" w:cs="Tahoma"/>
                <w:noProof/>
              </w:rPr>
              <w:t>11.7</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POPIS PRODUKČNÉHO PROSTREDIA</w:t>
            </w:r>
            <w:r w:rsidR="00EB7559">
              <w:rPr>
                <w:noProof/>
                <w:webHidden/>
              </w:rPr>
              <w:tab/>
            </w:r>
            <w:r w:rsidR="00EB7559">
              <w:rPr>
                <w:noProof/>
                <w:webHidden/>
              </w:rPr>
              <w:fldChar w:fldCharType="begin"/>
            </w:r>
            <w:r w:rsidR="00EB7559">
              <w:rPr>
                <w:noProof/>
                <w:webHidden/>
              </w:rPr>
              <w:instrText xml:space="preserve"> PAGEREF _Toc106021725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7774D184" w14:textId="04CD82E9"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26" w:history="1">
            <w:r w:rsidR="00EB7559" w:rsidRPr="007D55D8">
              <w:rPr>
                <w:rStyle w:val="Hyperlink"/>
                <w:rFonts w:ascii="Tahoma" w:eastAsia="Tahoma" w:hAnsi="Tahoma" w:cs="Tahoma"/>
                <w:noProof/>
              </w:rPr>
              <w:t>12.</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SOFTVÉROVÉ LICENCIE</w:t>
            </w:r>
            <w:r w:rsidR="00EB7559">
              <w:rPr>
                <w:noProof/>
                <w:webHidden/>
              </w:rPr>
              <w:tab/>
            </w:r>
            <w:r w:rsidR="00EB7559">
              <w:rPr>
                <w:noProof/>
                <w:webHidden/>
              </w:rPr>
              <w:fldChar w:fldCharType="begin"/>
            </w:r>
            <w:r w:rsidR="00EB7559">
              <w:rPr>
                <w:noProof/>
                <w:webHidden/>
              </w:rPr>
              <w:instrText xml:space="preserve"> PAGEREF _Toc106021726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57969F33" w14:textId="5E8A824A"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27" w:history="1">
            <w:r w:rsidR="00EB7559" w:rsidRPr="007D55D8">
              <w:rPr>
                <w:rStyle w:val="Hyperlink"/>
                <w:rFonts w:ascii="Tahoma" w:eastAsia="Tahoma" w:hAnsi="Tahoma" w:cs="Tahoma"/>
                <w:noProof/>
              </w:rPr>
              <w:t>13.</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ZÁLHOVANIE A OBNOVA RIEŠENIA</w:t>
            </w:r>
            <w:r w:rsidR="00EB7559">
              <w:rPr>
                <w:noProof/>
                <w:webHidden/>
              </w:rPr>
              <w:tab/>
            </w:r>
            <w:r w:rsidR="00EB7559">
              <w:rPr>
                <w:noProof/>
                <w:webHidden/>
              </w:rPr>
              <w:fldChar w:fldCharType="begin"/>
            </w:r>
            <w:r w:rsidR="00EB7559">
              <w:rPr>
                <w:noProof/>
                <w:webHidden/>
              </w:rPr>
              <w:instrText xml:space="preserve"> PAGEREF _Toc106021727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4866573F" w14:textId="4CE45D2B"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28" w:history="1">
            <w:r w:rsidR="00EB7559" w:rsidRPr="007D55D8">
              <w:rPr>
                <w:rStyle w:val="Hyperlink"/>
                <w:rFonts w:ascii="Tahoma" w:eastAsia="Tahoma" w:hAnsi="Tahoma" w:cs="Tahoma"/>
                <w:noProof/>
              </w:rPr>
              <w:t>13.1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POPIS RIEŠENIA PRE ZÁLOHOVANIE a OBNOVu</w:t>
            </w:r>
            <w:r w:rsidR="00EB7559">
              <w:rPr>
                <w:noProof/>
                <w:webHidden/>
              </w:rPr>
              <w:tab/>
            </w:r>
            <w:r w:rsidR="00EB7559">
              <w:rPr>
                <w:noProof/>
                <w:webHidden/>
              </w:rPr>
              <w:fldChar w:fldCharType="begin"/>
            </w:r>
            <w:r w:rsidR="00EB7559">
              <w:rPr>
                <w:noProof/>
                <w:webHidden/>
              </w:rPr>
              <w:instrText xml:space="preserve"> PAGEREF _Toc106021728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192DDF0F" w14:textId="255DB311"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29" w:history="1">
            <w:r w:rsidR="00EB7559" w:rsidRPr="007D55D8">
              <w:rPr>
                <w:rStyle w:val="Hyperlink"/>
                <w:rFonts w:ascii="Tahoma" w:eastAsia="Tahoma" w:hAnsi="Tahoma" w:cs="Tahoma"/>
                <w:noProof/>
              </w:rPr>
              <w:t>14.</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ZABEZPEČENIE DOSTUPNOSTI</w:t>
            </w:r>
            <w:r w:rsidR="00EB7559">
              <w:rPr>
                <w:noProof/>
                <w:webHidden/>
              </w:rPr>
              <w:tab/>
            </w:r>
            <w:r w:rsidR="00EB7559">
              <w:rPr>
                <w:noProof/>
                <w:webHidden/>
              </w:rPr>
              <w:fldChar w:fldCharType="begin"/>
            </w:r>
            <w:r w:rsidR="00EB7559">
              <w:rPr>
                <w:noProof/>
                <w:webHidden/>
              </w:rPr>
              <w:instrText xml:space="preserve"> PAGEREF _Toc106021729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0FD30DC1" w14:textId="61FD58A4"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0" w:history="1">
            <w:r w:rsidR="00EB7559" w:rsidRPr="007D55D8">
              <w:rPr>
                <w:rStyle w:val="Hyperlink"/>
                <w:rFonts w:ascii="Tahoma" w:eastAsia="Tahoma" w:hAnsi="Tahoma" w:cs="Tahoma"/>
                <w:noProof/>
              </w:rPr>
              <w:t>14.1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POPIS RIEŠENIA NA DOSTUPNOSŤ SYSTÉMU IS</w:t>
            </w:r>
            <w:r w:rsidR="00EB7559">
              <w:rPr>
                <w:noProof/>
                <w:webHidden/>
              </w:rPr>
              <w:tab/>
            </w:r>
            <w:r w:rsidR="00EB7559">
              <w:rPr>
                <w:noProof/>
                <w:webHidden/>
              </w:rPr>
              <w:fldChar w:fldCharType="begin"/>
            </w:r>
            <w:r w:rsidR="00EB7559">
              <w:rPr>
                <w:noProof/>
                <w:webHidden/>
              </w:rPr>
              <w:instrText xml:space="preserve"> PAGEREF _Toc106021730 \h </w:instrText>
            </w:r>
            <w:r w:rsidR="00EB7559">
              <w:rPr>
                <w:noProof/>
                <w:webHidden/>
              </w:rPr>
            </w:r>
            <w:r w:rsidR="00EB7559">
              <w:rPr>
                <w:noProof/>
                <w:webHidden/>
              </w:rPr>
              <w:fldChar w:fldCharType="separate"/>
            </w:r>
            <w:r w:rsidR="00EB7559">
              <w:rPr>
                <w:noProof/>
                <w:webHidden/>
              </w:rPr>
              <w:t>45</w:t>
            </w:r>
            <w:r w:rsidR="00EB7559">
              <w:rPr>
                <w:noProof/>
                <w:webHidden/>
              </w:rPr>
              <w:fldChar w:fldCharType="end"/>
            </w:r>
          </w:hyperlink>
        </w:p>
        <w:p w14:paraId="2EC36DA5" w14:textId="1BFEBF5A"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31" w:history="1">
            <w:r w:rsidR="00EB7559" w:rsidRPr="007D55D8">
              <w:rPr>
                <w:rStyle w:val="Hyperlink"/>
                <w:rFonts w:ascii="Tahoma" w:eastAsia="Tahoma" w:hAnsi="Tahoma" w:cs="Tahoma"/>
                <w:noProof/>
              </w:rPr>
              <w:t>15.</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BEZPEČNOSŤ, AUTORITY MANAŽMENT</w:t>
            </w:r>
            <w:r w:rsidR="00EB7559">
              <w:rPr>
                <w:noProof/>
                <w:webHidden/>
              </w:rPr>
              <w:tab/>
            </w:r>
            <w:r w:rsidR="00EB7559">
              <w:rPr>
                <w:noProof/>
                <w:webHidden/>
              </w:rPr>
              <w:fldChar w:fldCharType="begin"/>
            </w:r>
            <w:r w:rsidR="00EB7559">
              <w:rPr>
                <w:noProof/>
                <w:webHidden/>
              </w:rPr>
              <w:instrText xml:space="preserve"> PAGEREF _Toc106021731 \h </w:instrText>
            </w:r>
            <w:r w:rsidR="00EB7559">
              <w:rPr>
                <w:noProof/>
                <w:webHidden/>
              </w:rPr>
            </w:r>
            <w:r w:rsidR="00EB7559">
              <w:rPr>
                <w:noProof/>
                <w:webHidden/>
              </w:rPr>
              <w:fldChar w:fldCharType="separate"/>
            </w:r>
            <w:r w:rsidR="00EB7559">
              <w:rPr>
                <w:noProof/>
                <w:webHidden/>
              </w:rPr>
              <w:t>46</w:t>
            </w:r>
            <w:r w:rsidR="00EB7559">
              <w:rPr>
                <w:noProof/>
                <w:webHidden/>
              </w:rPr>
              <w:fldChar w:fldCharType="end"/>
            </w:r>
          </w:hyperlink>
        </w:p>
        <w:p w14:paraId="1A522630" w14:textId="106DACF9"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2" w:history="1">
            <w:r w:rsidR="00EB7559" w:rsidRPr="007D55D8">
              <w:rPr>
                <w:rStyle w:val="Hyperlink"/>
                <w:rFonts w:ascii="Tahoma" w:eastAsia="Tahoma" w:hAnsi="Tahoma" w:cs="Tahoma"/>
                <w:noProof/>
              </w:rPr>
              <w:t>15.1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ZABEZPEČENIE KOMUNIKÁCIE A INTEGRITY</w:t>
            </w:r>
            <w:r w:rsidR="00EB7559">
              <w:rPr>
                <w:noProof/>
                <w:webHidden/>
              </w:rPr>
              <w:tab/>
            </w:r>
            <w:r w:rsidR="00EB7559">
              <w:rPr>
                <w:noProof/>
                <w:webHidden/>
              </w:rPr>
              <w:fldChar w:fldCharType="begin"/>
            </w:r>
            <w:r w:rsidR="00EB7559">
              <w:rPr>
                <w:noProof/>
                <w:webHidden/>
              </w:rPr>
              <w:instrText xml:space="preserve"> PAGEREF _Toc106021732 \h </w:instrText>
            </w:r>
            <w:r w:rsidR="00EB7559">
              <w:rPr>
                <w:noProof/>
                <w:webHidden/>
              </w:rPr>
            </w:r>
            <w:r w:rsidR="00EB7559">
              <w:rPr>
                <w:noProof/>
                <w:webHidden/>
              </w:rPr>
              <w:fldChar w:fldCharType="separate"/>
            </w:r>
            <w:r w:rsidR="00EB7559">
              <w:rPr>
                <w:noProof/>
                <w:webHidden/>
              </w:rPr>
              <w:t>46</w:t>
            </w:r>
            <w:r w:rsidR="00EB7559">
              <w:rPr>
                <w:noProof/>
                <w:webHidden/>
              </w:rPr>
              <w:fldChar w:fldCharType="end"/>
            </w:r>
          </w:hyperlink>
        </w:p>
        <w:p w14:paraId="5C8FD1B5" w14:textId="5C877D5F"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3" w:history="1">
            <w:r w:rsidR="00EB7559" w:rsidRPr="007D55D8">
              <w:rPr>
                <w:rStyle w:val="Hyperlink"/>
                <w:rFonts w:ascii="Tahoma" w:eastAsia="Tahoma" w:hAnsi="Tahoma" w:cs="Tahoma"/>
                <w:noProof/>
              </w:rPr>
              <w:t>15.2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RIADENIE PRÍSTUPU (AUDIT TRAILS – SLEDOVANIE LOGOVANIA DO SYSTÉMU)</w:t>
            </w:r>
            <w:r w:rsidR="00EB7559">
              <w:rPr>
                <w:noProof/>
                <w:webHidden/>
              </w:rPr>
              <w:tab/>
            </w:r>
            <w:r w:rsidR="00EB7559">
              <w:rPr>
                <w:noProof/>
                <w:webHidden/>
              </w:rPr>
              <w:fldChar w:fldCharType="begin"/>
            </w:r>
            <w:r w:rsidR="00EB7559">
              <w:rPr>
                <w:noProof/>
                <w:webHidden/>
              </w:rPr>
              <w:instrText xml:space="preserve"> PAGEREF _Toc106021733 \h </w:instrText>
            </w:r>
            <w:r w:rsidR="00EB7559">
              <w:rPr>
                <w:noProof/>
                <w:webHidden/>
              </w:rPr>
            </w:r>
            <w:r w:rsidR="00EB7559">
              <w:rPr>
                <w:noProof/>
                <w:webHidden/>
              </w:rPr>
              <w:fldChar w:fldCharType="separate"/>
            </w:r>
            <w:r w:rsidR="00EB7559">
              <w:rPr>
                <w:noProof/>
                <w:webHidden/>
              </w:rPr>
              <w:t>46</w:t>
            </w:r>
            <w:r w:rsidR="00EB7559">
              <w:rPr>
                <w:noProof/>
                <w:webHidden/>
              </w:rPr>
              <w:fldChar w:fldCharType="end"/>
            </w:r>
          </w:hyperlink>
        </w:p>
        <w:p w14:paraId="146CF788" w14:textId="56D37E7B"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4" w:history="1">
            <w:r w:rsidR="00EB7559" w:rsidRPr="007D55D8">
              <w:rPr>
                <w:rStyle w:val="Hyperlink"/>
                <w:rFonts w:ascii="Tahoma" w:eastAsia="Tahoma" w:hAnsi="Tahoma" w:cs="Tahoma"/>
                <w:noProof/>
              </w:rPr>
              <w:t>15.3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DEFINOVANIE POUŽÍVATEĽSKÝCH ROLÍ</w:t>
            </w:r>
            <w:r w:rsidR="00EB7559">
              <w:rPr>
                <w:noProof/>
                <w:webHidden/>
              </w:rPr>
              <w:tab/>
            </w:r>
            <w:r w:rsidR="00EB7559">
              <w:rPr>
                <w:noProof/>
                <w:webHidden/>
              </w:rPr>
              <w:fldChar w:fldCharType="begin"/>
            </w:r>
            <w:r w:rsidR="00EB7559">
              <w:rPr>
                <w:noProof/>
                <w:webHidden/>
              </w:rPr>
              <w:instrText xml:space="preserve"> PAGEREF _Toc106021734 \h </w:instrText>
            </w:r>
            <w:r w:rsidR="00EB7559">
              <w:rPr>
                <w:noProof/>
                <w:webHidden/>
              </w:rPr>
            </w:r>
            <w:r w:rsidR="00EB7559">
              <w:rPr>
                <w:noProof/>
                <w:webHidden/>
              </w:rPr>
              <w:fldChar w:fldCharType="separate"/>
            </w:r>
            <w:r w:rsidR="00EB7559">
              <w:rPr>
                <w:noProof/>
                <w:webHidden/>
              </w:rPr>
              <w:t>46</w:t>
            </w:r>
            <w:r w:rsidR="00EB7559">
              <w:rPr>
                <w:noProof/>
                <w:webHidden/>
              </w:rPr>
              <w:fldChar w:fldCharType="end"/>
            </w:r>
          </w:hyperlink>
        </w:p>
        <w:p w14:paraId="3360C9AA" w14:textId="720FD047"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5" w:history="1">
            <w:r w:rsidR="00EB7559" w:rsidRPr="007D55D8">
              <w:rPr>
                <w:rStyle w:val="Hyperlink"/>
                <w:rFonts w:ascii="Tahoma" w:eastAsia="Tahoma" w:hAnsi="Tahoma" w:cs="Tahoma"/>
                <w:noProof/>
              </w:rPr>
              <w:t>15.4</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METODIKA MANAŽMENTU POUŽÍVATEĽOV</w:t>
            </w:r>
            <w:r w:rsidR="00EB7559">
              <w:rPr>
                <w:noProof/>
                <w:webHidden/>
              </w:rPr>
              <w:tab/>
            </w:r>
            <w:r w:rsidR="00EB7559">
              <w:rPr>
                <w:noProof/>
                <w:webHidden/>
              </w:rPr>
              <w:fldChar w:fldCharType="begin"/>
            </w:r>
            <w:r w:rsidR="00EB7559">
              <w:rPr>
                <w:noProof/>
                <w:webHidden/>
              </w:rPr>
              <w:instrText xml:space="preserve"> PAGEREF _Toc106021735 \h </w:instrText>
            </w:r>
            <w:r w:rsidR="00EB7559">
              <w:rPr>
                <w:noProof/>
                <w:webHidden/>
              </w:rPr>
            </w:r>
            <w:r w:rsidR="00EB7559">
              <w:rPr>
                <w:noProof/>
                <w:webHidden/>
              </w:rPr>
              <w:fldChar w:fldCharType="separate"/>
            </w:r>
            <w:r w:rsidR="00EB7559">
              <w:rPr>
                <w:noProof/>
                <w:webHidden/>
              </w:rPr>
              <w:t>46</w:t>
            </w:r>
            <w:r w:rsidR="00EB7559">
              <w:rPr>
                <w:noProof/>
                <w:webHidden/>
              </w:rPr>
              <w:fldChar w:fldCharType="end"/>
            </w:r>
          </w:hyperlink>
        </w:p>
        <w:p w14:paraId="23254D82" w14:textId="46AE49DE"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36" w:history="1">
            <w:r w:rsidR="00EB7559" w:rsidRPr="007D55D8">
              <w:rPr>
                <w:rStyle w:val="Hyperlink"/>
                <w:rFonts w:ascii="Tahoma" w:eastAsia="Tahoma" w:hAnsi="Tahoma" w:cs="Tahoma"/>
                <w:noProof/>
              </w:rPr>
              <w:t>16.</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KONVERZIE DÁT, MIGRÁCIA DÁT, DÁTOVÝ MODEL A NÁVRH RIEŠENIA</w:t>
            </w:r>
            <w:r w:rsidR="00EB7559">
              <w:rPr>
                <w:noProof/>
                <w:webHidden/>
              </w:rPr>
              <w:tab/>
            </w:r>
            <w:r w:rsidR="00EB7559">
              <w:rPr>
                <w:noProof/>
                <w:webHidden/>
              </w:rPr>
              <w:fldChar w:fldCharType="begin"/>
            </w:r>
            <w:r w:rsidR="00EB7559">
              <w:rPr>
                <w:noProof/>
                <w:webHidden/>
              </w:rPr>
              <w:instrText xml:space="preserve"> PAGEREF _Toc106021736 \h </w:instrText>
            </w:r>
            <w:r w:rsidR="00EB7559">
              <w:rPr>
                <w:noProof/>
                <w:webHidden/>
              </w:rPr>
            </w:r>
            <w:r w:rsidR="00EB7559">
              <w:rPr>
                <w:noProof/>
                <w:webHidden/>
              </w:rPr>
              <w:fldChar w:fldCharType="separate"/>
            </w:r>
            <w:r w:rsidR="00EB7559">
              <w:rPr>
                <w:noProof/>
                <w:webHidden/>
              </w:rPr>
              <w:t>47</w:t>
            </w:r>
            <w:r w:rsidR="00EB7559">
              <w:rPr>
                <w:noProof/>
                <w:webHidden/>
              </w:rPr>
              <w:fldChar w:fldCharType="end"/>
            </w:r>
          </w:hyperlink>
        </w:p>
        <w:p w14:paraId="691B4A64" w14:textId="14823304"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7" w:history="1">
            <w:r w:rsidR="00EB7559" w:rsidRPr="007D55D8">
              <w:rPr>
                <w:rStyle w:val="Hyperlink"/>
                <w:rFonts w:ascii="Tahoma" w:eastAsia="Tahoma" w:hAnsi="Tahoma" w:cs="Tahoma"/>
                <w:noProof/>
              </w:rPr>
              <w:t>16.1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POSTUP VYKONANIA MIGRÁCIE DÁT</w:t>
            </w:r>
            <w:r w:rsidR="00EB7559">
              <w:rPr>
                <w:noProof/>
                <w:webHidden/>
              </w:rPr>
              <w:tab/>
            </w:r>
            <w:r w:rsidR="00EB7559">
              <w:rPr>
                <w:noProof/>
                <w:webHidden/>
              </w:rPr>
              <w:fldChar w:fldCharType="begin"/>
            </w:r>
            <w:r w:rsidR="00EB7559">
              <w:rPr>
                <w:noProof/>
                <w:webHidden/>
              </w:rPr>
              <w:instrText xml:space="preserve"> PAGEREF _Toc106021737 \h </w:instrText>
            </w:r>
            <w:r w:rsidR="00EB7559">
              <w:rPr>
                <w:noProof/>
                <w:webHidden/>
              </w:rPr>
            </w:r>
            <w:r w:rsidR="00EB7559">
              <w:rPr>
                <w:noProof/>
                <w:webHidden/>
              </w:rPr>
              <w:fldChar w:fldCharType="separate"/>
            </w:r>
            <w:r w:rsidR="00EB7559">
              <w:rPr>
                <w:noProof/>
                <w:webHidden/>
              </w:rPr>
              <w:t>47</w:t>
            </w:r>
            <w:r w:rsidR="00EB7559">
              <w:rPr>
                <w:noProof/>
                <w:webHidden/>
              </w:rPr>
              <w:fldChar w:fldCharType="end"/>
            </w:r>
          </w:hyperlink>
        </w:p>
        <w:p w14:paraId="5701DA2F" w14:textId="714A3725"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38" w:history="1">
            <w:r w:rsidR="00EB7559" w:rsidRPr="007D55D8">
              <w:rPr>
                <w:rStyle w:val="Hyperlink"/>
                <w:rFonts w:ascii="Tahoma" w:eastAsia="Tahoma" w:hAnsi="Tahoma" w:cs="Tahoma"/>
                <w:noProof/>
              </w:rPr>
              <w:t>16.2</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OVERENIE MIGRÁCIE DÁT</w:t>
            </w:r>
            <w:r w:rsidR="00EB7559">
              <w:rPr>
                <w:noProof/>
                <w:webHidden/>
              </w:rPr>
              <w:tab/>
            </w:r>
            <w:r w:rsidR="00EB7559">
              <w:rPr>
                <w:noProof/>
                <w:webHidden/>
              </w:rPr>
              <w:fldChar w:fldCharType="begin"/>
            </w:r>
            <w:r w:rsidR="00EB7559">
              <w:rPr>
                <w:noProof/>
                <w:webHidden/>
              </w:rPr>
              <w:instrText xml:space="preserve"> PAGEREF _Toc106021738 \h </w:instrText>
            </w:r>
            <w:r w:rsidR="00EB7559">
              <w:rPr>
                <w:noProof/>
                <w:webHidden/>
              </w:rPr>
            </w:r>
            <w:r w:rsidR="00EB7559">
              <w:rPr>
                <w:noProof/>
                <w:webHidden/>
              </w:rPr>
              <w:fldChar w:fldCharType="separate"/>
            </w:r>
            <w:r w:rsidR="00EB7559">
              <w:rPr>
                <w:noProof/>
                <w:webHidden/>
              </w:rPr>
              <w:t>47</w:t>
            </w:r>
            <w:r w:rsidR="00EB7559">
              <w:rPr>
                <w:noProof/>
                <w:webHidden/>
              </w:rPr>
              <w:fldChar w:fldCharType="end"/>
            </w:r>
          </w:hyperlink>
        </w:p>
        <w:p w14:paraId="7D1C2093" w14:textId="755B100F" w:rsidR="00EB7559" w:rsidRDefault="007638A8">
          <w:pPr>
            <w:pStyle w:val="TOC1"/>
            <w:tabs>
              <w:tab w:val="right" w:leader="dot" w:pos="9062"/>
            </w:tabs>
            <w:rPr>
              <w:rFonts w:eastAsiaTheme="minorEastAsia" w:cstheme="minorBidi"/>
              <w:b w:val="0"/>
              <w:bCs w:val="0"/>
              <w:caps w:val="0"/>
              <w:noProof/>
              <w:sz w:val="22"/>
              <w:szCs w:val="22"/>
              <w:lang w:val="cs-CZ"/>
            </w:rPr>
          </w:pPr>
          <w:hyperlink w:anchor="_Toc106021739" w:history="1">
            <w:r w:rsidR="00EB7559" w:rsidRPr="007D55D8">
              <w:rPr>
                <w:rStyle w:val="Hyperlink"/>
                <w:rFonts w:ascii="Tahoma" w:eastAsia="Tahoma" w:hAnsi="Tahoma" w:cs="Tahoma"/>
                <w:noProof/>
              </w:rPr>
              <w:t>Časť 3: Detailný návrh postupov a produktov pre fázy Testovanie a Nasadenie do produkcie.</w:t>
            </w:r>
            <w:r w:rsidR="00EB7559">
              <w:rPr>
                <w:noProof/>
                <w:webHidden/>
              </w:rPr>
              <w:tab/>
            </w:r>
            <w:r w:rsidR="00EB7559">
              <w:rPr>
                <w:noProof/>
                <w:webHidden/>
              </w:rPr>
              <w:fldChar w:fldCharType="begin"/>
            </w:r>
            <w:r w:rsidR="00EB7559">
              <w:rPr>
                <w:noProof/>
                <w:webHidden/>
              </w:rPr>
              <w:instrText xml:space="preserve"> PAGEREF _Toc106021739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3B1AAFFF" w14:textId="4BE386ED"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40" w:history="1">
            <w:r w:rsidR="00EB7559" w:rsidRPr="007D55D8">
              <w:rPr>
                <w:rStyle w:val="Hyperlink"/>
                <w:rFonts w:ascii="Tahoma" w:eastAsia="Tahoma" w:hAnsi="Tahoma" w:cs="Tahoma"/>
                <w:noProof/>
              </w:rPr>
              <w:t>16.3</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FÁZY PROJEKTU A ČASOVÝ HARMONOGRAM – KONSOLIDOVANÝ PREHĽAD</w:t>
            </w:r>
            <w:r w:rsidR="00EB7559">
              <w:rPr>
                <w:noProof/>
                <w:webHidden/>
              </w:rPr>
              <w:tab/>
            </w:r>
            <w:r w:rsidR="00EB7559">
              <w:rPr>
                <w:noProof/>
                <w:webHidden/>
              </w:rPr>
              <w:fldChar w:fldCharType="begin"/>
            </w:r>
            <w:r w:rsidR="00EB7559">
              <w:rPr>
                <w:noProof/>
                <w:webHidden/>
              </w:rPr>
              <w:instrText xml:space="preserve"> PAGEREF _Toc106021740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09DEA893" w14:textId="0900DC17"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41" w:history="1">
            <w:r w:rsidR="00EB7559" w:rsidRPr="007D55D8">
              <w:rPr>
                <w:rStyle w:val="Hyperlink"/>
                <w:rFonts w:ascii="Tahoma" w:eastAsia="Tahoma" w:hAnsi="Tahoma" w:cs="Tahoma"/>
                <w:noProof/>
              </w:rPr>
              <w:t>16.3.1</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Fáza - Analýzy a Dizajnu</w:t>
            </w:r>
            <w:r w:rsidR="00EB7559">
              <w:rPr>
                <w:noProof/>
                <w:webHidden/>
              </w:rPr>
              <w:tab/>
            </w:r>
            <w:r w:rsidR="00EB7559">
              <w:rPr>
                <w:noProof/>
                <w:webHidden/>
              </w:rPr>
              <w:fldChar w:fldCharType="begin"/>
            </w:r>
            <w:r w:rsidR="00EB7559">
              <w:rPr>
                <w:noProof/>
                <w:webHidden/>
              </w:rPr>
              <w:instrText xml:space="preserve"> PAGEREF _Toc106021741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3DF5C833" w14:textId="294E16E1"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42" w:history="1">
            <w:r w:rsidR="00EB7559" w:rsidRPr="007D55D8">
              <w:rPr>
                <w:rStyle w:val="Hyperlink"/>
                <w:rFonts w:ascii="Tahoma" w:eastAsia="Tahoma" w:hAnsi="Tahoma" w:cs="Tahoma"/>
                <w:noProof/>
              </w:rPr>
              <w:t>16.3.2</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Fáza - Implementácie a Testovania</w:t>
            </w:r>
            <w:r w:rsidR="00EB7559">
              <w:rPr>
                <w:noProof/>
                <w:webHidden/>
              </w:rPr>
              <w:tab/>
            </w:r>
            <w:r w:rsidR="00EB7559">
              <w:rPr>
                <w:noProof/>
                <w:webHidden/>
              </w:rPr>
              <w:fldChar w:fldCharType="begin"/>
            </w:r>
            <w:r w:rsidR="00EB7559">
              <w:rPr>
                <w:noProof/>
                <w:webHidden/>
              </w:rPr>
              <w:instrText xml:space="preserve"> PAGEREF _Toc106021742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190E1A3B" w14:textId="4845D4B7"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43" w:history="1">
            <w:r w:rsidR="00EB7559" w:rsidRPr="007D55D8">
              <w:rPr>
                <w:rStyle w:val="Hyperlink"/>
                <w:rFonts w:ascii="Tahoma" w:eastAsia="Tahoma" w:hAnsi="Tahoma" w:cs="Tahoma"/>
                <w:noProof/>
              </w:rPr>
              <w:t>16.3.3</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Fáza - Nasadenia a Post-Implementačnej podpory – príprava a nasadenie do prevádzky</w:t>
            </w:r>
            <w:r w:rsidR="00EB7559">
              <w:rPr>
                <w:noProof/>
                <w:webHidden/>
              </w:rPr>
              <w:tab/>
            </w:r>
            <w:r w:rsidR="00EB7559">
              <w:rPr>
                <w:noProof/>
                <w:webHidden/>
              </w:rPr>
              <w:fldChar w:fldCharType="begin"/>
            </w:r>
            <w:r w:rsidR="00EB7559">
              <w:rPr>
                <w:noProof/>
                <w:webHidden/>
              </w:rPr>
              <w:instrText xml:space="preserve"> PAGEREF _Toc106021743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4D110AC5" w14:textId="718B43B2" w:rsidR="00EB7559" w:rsidRDefault="007638A8">
          <w:pPr>
            <w:pStyle w:val="TOC3"/>
            <w:tabs>
              <w:tab w:val="left" w:pos="1200"/>
              <w:tab w:val="right" w:leader="dot" w:pos="9062"/>
            </w:tabs>
            <w:rPr>
              <w:rFonts w:eastAsiaTheme="minorEastAsia" w:cstheme="minorBidi"/>
              <w:i w:val="0"/>
              <w:iCs w:val="0"/>
              <w:noProof/>
              <w:sz w:val="22"/>
              <w:szCs w:val="22"/>
              <w:lang w:val="cs-CZ"/>
            </w:rPr>
          </w:pPr>
          <w:hyperlink w:anchor="_Toc106021744" w:history="1">
            <w:r w:rsidR="00EB7559" w:rsidRPr="007D55D8">
              <w:rPr>
                <w:rStyle w:val="Hyperlink"/>
                <w:rFonts w:ascii="Tahoma" w:eastAsia="Tahoma" w:hAnsi="Tahoma" w:cs="Tahoma"/>
                <w:noProof/>
              </w:rPr>
              <w:t>16.3.4</w:t>
            </w:r>
            <w:r w:rsidR="00EB7559">
              <w:rPr>
                <w:rFonts w:eastAsiaTheme="minorEastAsia" w:cstheme="minorBidi"/>
                <w:i w:val="0"/>
                <w:iCs w:val="0"/>
                <w:noProof/>
                <w:sz w:val="22"/>
                <w:szCs w:val="22"/>
                <w:lang w:val="cs-CZ"/>
              </w:rPr>
              <w:tab/>
            </w:r>
            <w:r w:rsidR="00EB7559" w:rsidRPr="007D55D8">
              <w:rPr>
                <w:rStyle w:val="Hyperlink"/>
                <w:rFonts w:ascii="Tahoma" w:eastAsia="Tahoma" w:hAnsi="Tahoma" w:cs="Tahoma"/>
                <w:noProof/>
              </w:rPr>
              <w:t>Ukončenie projektu</w:t>
            </w:r>
            <w:r w:rsidR="00EB7559">
              <w:rPr>
                <w:noProof/>
                <w:webHidden/>
              </w:rPr>
              <w:tab/>
            </w:r>
            <w:r w:rsidR="00EB7559">
              <w:rPr>
                <w:noProof/>
                <w:webHidden/>
              </w:rPr>
              <w:fldChar w:fldCharType="begin"/>
            </w:r>
            <w:r w:rsidR="00EB7559">
              <w:rPr>
                <w:noProof/>
                <w:webHidden/>
              </w:rPr>
              <w:instrText xml:space="preserve"> PAGEREF _Toc106021744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21D71065" w14:textId="3794FFBB"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45" w:history="1">
            <w:r w:rsidR="00EB7559" w:rsidRPr="007D55D8">
              <w:rPr>
                <w:rStyle w:val="Hyperlink"/>
                <w:rFonts w:ascii="Tahoma" w:eastAsia="Tahoma" w:hAnsi="Tahoma" w:cs="Tahoma"/>
                <w:noProof/>
              </w:rPr>
              <w:t>17.</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ZÁVISLOSTI A NÁVRH RIEŠENIA</w:t>
            </w:r>
            <w:r w:rsidR="00EB7559">
              <w:rPr>
                <w:noProof/>
                <w:webHidden/>
              </w:rPr>
              <w:tab/>
            </w:r>
            <w:r w:rsidR="00EB7559">
              <w:rPr>
                <w:noProof/>
                <w:webHidden/>
              </w:rPr>
              <w:fldChar w:fldCharType="begin"/>
            </w:r>
            <w:r w:rsidR="00EB7559">
              <w:rPr>
                <w:noProof/>
                <w:webHidden/>
              </w:rPr>
              <w:instrText xml:space="preserve"> PAGEREF _Toc106021745 \h </w:instrText>
            </w:r>
            <w:r w:rsidR="00EB7559">
              <w:rPr>
                <w:noProof/>
                <w:webHidden/>
              </w:rPr>
            </w:r>
            <w:r w:rsidR="00EB7559">
              <w:rPr>
                <w:noProof/>
                <w:webHidden/>
              </w:rPr>
              <w:fldChar w:fldCharType="separate"/>
            </w:r>
            <w:r w:rsidR="00EB7559">
              <w:rPr>
                <w:noProof/>
                <w:webHidden/>
              </w:rPr>
              <w:t>48</w:t>
            </w:r>
            <w:r w:rsidR="00EB7559">
              <w:rPr>
                <w:noProof/>
                <w:webHidden/>
              </w:rPr>
              <w:fldChar w:fldCharType="end"/>
            </w:r>
          </w:hyperlink>
        </w:p>
        <w:p w14:paraId="529CAA96" w14:textId="2997F03C" w:rsidR="00EB7559" w:rsidRDefault="007638A8">
          <w:pPr>
            <w:pStyle w:val="TOC2"/>
            <w:tabs>
              <w:tab w:val="left" w:pos="1000"/>
              <w:tab w:val="right" w:leader="dot" w:pos="9062"/>
            </w:tabs>
            <w:rPr>
              <w:rFonts w:eastAsiaTheme="minorEastAsia" w:cstheme="minorBidi"/>
              <w:smallCaps w:val="0"/>
              <w:noProof/>
              <w:sz w:val="22"/>
              <w:szCs w:val="22"/>
              <w:lang w:val="cs-CZ"/>
            </w:rPr>
          </w:pPr>
          <w:hyperlink w:anchor="_Toc106021746" w:history="1">
            <w:r w:rsidR="00EB7559" w:rsidRPr="007D55D8">
              <w:rPr>
                <w:rStyle w:val="Hyperlink"/>
                <w:rFonts w:ascii="Tahoma" w:eastAsia="Tahoma" w:hAnsi="Tahoma" w:cs="Tahoma"/>
                <w:noProof/>
              </w:rPr>
              <w:t>17.1</w:t>
            </w:r>
            <w:r w:rsidR="00EB7559">
              <w:rPr>
                <w:rFonts w:eastAsiaTheme="minorEastAsia" w:cstheme="minorBidi"/>
                <w:smallCaps w:val="0"/>
                <w:noProof/>
                <w:sz w:val="22"/>
                <w:szCs w:val="22"/>
                <w:lang w:val="cs-CZ"/>
              </w:rPr>
              <w:tab/>
            </w:r>
            <w:r w:rsidR="00EB7559" w:rsidRPr="007D55D8">
              <w:rPr>
                <w:rStyle w:val="Hyperlink"/>
                <w:rFonts w:ascii="Tahoma" w:eastAsia="Tahoma" w:hAnsi="Tahoma" w:cs="Tahoma"/>
                <w:noProof/>
              </w:rPr>
              <w:t>ZÁVISLOSTI (PROJEKTOVÉ/MEDZIPROJEKTOVÉ)</w:t>
            </w:r>
            <w:r w:rsidR="00EB7559">
              <w:rPr>
                <w:noProof/>
                <w:webHidden/>
              </w:rPr>
              <w:tab/>
            </w:r>
            <w:r w:rsidR="00EB7559">
              <w:rPr>
                <w:noProof/>
                <w:webHidden/>
              </w:rPr>
              <w:fldChar w:fldCharType="begin"/>
            </w:r>
            <w:r w:rsidR="00EB7559">
              <w:rPr>
                <w:noProof/>
                <w:webHidden/>
              </w:rPr>
              <w:instrText xml:space="preserve"> PAGEREF _Toc106021746 \h </w:instrText>
            </w:r>
            <w:r w:rsidR="00EB7559">
              <w:rPr>
                <w:noProof/>
                <w:webHidden/>
              </w:rPr>
            </w:r>
            <w:r w:rsidR="00EB7559">
              <w:rPr>
                <w:noProof/>
                <w:webHidden/>
              </w:rPr>
              <w:fldChar w:fldCharType="separate"/>
            </w:r>
            <w:r w:rsidR="00EB7559">
              <w:rPr>
                <w:noProof/>
                <w:webHidden/>
              </w:rPr>
              <w:t>49</w:t>
            </w:r>
            <w:r w:rsidR="00EB7559">
              <w:rPr>
                <w:noProof/>
                <w:webHidden/>
              </w:rPr>
              <w:fldChar w:fldCharType="end"/>
            </w:r>
          </w:hyperlink>
        </w:p>
        <w:p w14:paraId="5F4929A9" w14:textId="4AB51FC6"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47" w:history="1">
            <w:r w:rsidR="00EB7559" w:rsidRPr="007D55D8">
              <w:rPr>
                <w:rStyle w:val="Hyperlink"/>
                <w:rFonts w:ascii="Tahoma" w:eastAsia="Tahoma" w:hAnsi="Tahoma" w:cs="Tahoma"/>
                <w:noProof/>
              </w:rPr>
              <w:t>18.</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DOKUMENTÁCIA</w:t>
            </w:r>
            <w:r w:rsidR="00EB7559">
              <w:rPr>
                <w:noProof/>
                <w:webHidden/>
              </w:rPr>
              <w:tab/>
            </w:r>
            <w:r w:rsidR="00EB7559">
              <w:rPr>
                <w:noProof/>
                <w:webHidden/>
              </w:rPr>
              <w:fldChar w:fldCharType="begin"/>
            </w:r>
            <w:r w:rsidR="00EB7559">
              <w:rPr>
                <w:noProof/>
                <w:webHidden/>
              </w:rPr>
              <w:instrText xml:space="preserve"> PAGEREF _Toc106021747 \h </w:instrText>
            </w:r>
            <w:r w:rsidR="00EB7559">
              <w:rPr>
                <w:noProof/>
                <w:webHidden/>
              </w:rPr>
            </w:r>
            <w:r w:rsidR="00EB7559">
              <w:rPr>
                <w:noProof/>
                <w:webHidden/>
              </w:rPr>
              <w:fldChar w:fldCharType="separate"/>
            </w:r>
            <w:r w:rsidR="00EB7559">
              <w:rPr>
                <w:noProof/>
                <w:webHidden/>
              </w:rPr>
              <w:t>49</w:t>
            </w:r>
            <w:r w:rsidR="00EB7559">
              <w:rPr>
                <w:noProof/>
                <w:webHidden/>
              </w:rPr>
              <w:fldChar w:fldCharType="end"/>
            </w:r>
          </w:hyperlink>
        </w:p>
        <w:p w14:paraId="14D02B30" w14:textId="7133D743"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48" w:history="1">
            <w:r w:rsidR="00EB7559" w:rsidRPr="007D55D8">
              <w:rPr>
                <w:rStyle w:val="Hyperlink"/>
                <w:rFonts w:ascii="Tahoma" w:eastAsia="Tahoma" w:hAnsi="Tahoma" w:cs="Tahoma"/>
                <w:noProof/>
              </w:rPr>
              <w:t>19.</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OTVORENÉ OTÁZKY</w:t>
            </w:r>
            <w:r w:rsidR="00EB7559">
              <w:rPr>
                <w:noProof/>
                <w:webHidden/>
              </w:rPr>
              <w:tab/>
            </w:r>
            <w:r w:rsidR="00EB7559">
              <w:rPr>
                <w:noProof/>
                <w:webHidden/>
              </w:rPr>
              <w:fldChar w:fldCharType="begin"/>
            </w:r>
            <w:r w:rsidR="00EB7559">
              <w:rPr>
                <w:noProof/>
                <w:webHidden/>
              </w:rPr>
              <w:instrText xml:space="preserve"> PAGEREF _Toc106021748 \h </w:instrText>
            </w:r>
            <w:r w:rsidR="00EB7559">
              <w:rPr>
                <w:noProof/>
                <w:webHidden/>
              </w:rPr>
            </w:r>
            <w:r w:rsidR="00EB7559">
              <w:rPr>
                <w:noProof/>
                <w:webHidden/>
              </w:rPr>
              <w:fldChar w:fldCharType="separate"/>
            </w:r>
            <w:r w:rsidR="00EB7559">
              <w:rPr>
                <w:noProof/>
                <w:webHidden/>
              </w:rPr>
              <w:t>50</w:t>
            </w:r>
            <w:r w:rsidR="00EB7559">
              <w:rPr>
                <w:noProof/>
                <w:webHidden/>
              </w:rPr>
              <w:fldChar w:fldCharType="end"/>
            </w:r>
          </w:hyperlink>
        </w:p>
        <w:p w14:paraId="11158E68" w14:textId="2F3CD99F" w:rsidR="00EB7559" w:rsidRDefault="007638A8">
          <w:pPr>
            <w:pStyle w:val="TOC1"/>
            <w:tabs>
              <w:tab w:val="left" w:pos="600"/>
              <w:tab w:val="right" w:leader="dot" w:pos="9062"/>
            </w:tabs>
            <w:rPr>
              <w:rFonts w:eastAsiaTheme="minorEastAsia" w:cstheme="minorBidi"/>
              <w:b w:val="0"/>
              <w:bCs w:val="0"/>
              <w:caps w:val="0"/>
              <w:noProof/>
              <w:sz w:val="22"/>
              <w:szCs w:val="22"/>
              <w:lang w:val="cs-CZ"/>
            </w:rPr>
          </w:pPr>
          <w:hyperlink w:anchor="_Toc106021749" w:history="1">
            <w:r w:rsidR="00EB7559" w:rsidRPr="007D55D8">
              <w:rPr>
                <w:rStyle w:val="Hyperlink"/>
                <w:rFonts w:ascii="Tahoma" w:eastAsia="Tahoma" w:hAnsi="Tahoma" w:cs="Tahoma"/>
                <w:noProof/>
              </w:rPr>
              <w:t>20.</w:t>
            </w:r>
            <w:r w:rsidR="00EB7559">
              <w:rPr>
                <w:rFonts w:eastAsiaTheme="minorEastAsia" w:cstheme="minorBidi"/>
                <w:b w:val="0"/>
                <w:bCs w:val="0"/>
                <w:caps w:val="0"/>
                <w:noProof/>
                <w:sz w:val="22"/>
                <w:szCs w:val="22"/>
                <w:lang w:val="cs-CZ"/>
              </w:rPr>
              <w:tab/>
            </w:r>
            <w:r w:rsidR="00EB7559" w:rsidRPr="007D55D8">
              <w:rPr>
                <w:rStyle w:val="Hyperlink"/>
                <w:rFonts w:ascii="Tahoma" w:eastAsia="Tahoma" w:hAnsi="Tahoma" w:cs="Tahoma"/>
                <w:noProof/>
              </w:rPr>
              <w:t>PRÍLOHY</w:t>
            </w:r>
            <w:r w:rsidR="00EB7559">
              <w:rPr>
                <w:noProof/>
                <w:webHidden/>
              </w:rPr>
              <w:tab/>
            </w:r>
            <w:r w:rsidR="00EB7559">
              <w:rPr>
                <w:noProof/>
                <w:webHidden/>
              </w:rPr>
              <w:fldChar w:fldCharType="begin"/>
            </w:r>
            <w:r w:rsidR="00EB7559">
              <w:rPr>
                <w:noProof/>
                <w:webHidden/>
              </w:rPr>
              <w:instrText xml:space="preserve"> PAGEREF _Toc106021749 \h </w:instrText>
            </w:r>
            <w:r w:rsidR="00EB7559">
              <w:rPr>
                <w:noProof/>
                <w:webHidden/>
              </w:rPr>
            </w:r>
            <w:r w:rsidR="00EB7559">
              <w:rPr>
                <w:noProof/>
                <w:webHidden/>
              </w:rPr>
              <w:fldChar w:fldCharType="separate"/>
            </w:r>
            <w:r w:rsidR="00EB7559">
              <w:rPr>
                <w:noProof/>
                <w:webHidden/>
              </w:rPr>
              <w:t>50</w:t>
            </w:r>
            <w:r w:rsidR="00EB7559">
              <w:rPr>
                <w:noProof/>
                <w:webHidden/>
              </w:rPr>
              <w:fldChar w:fldCharType="end"/>
            </w:r>
          </w:hyperlink>
        </w:p>
        <w:p w14:paraId="79898E00" w14:textId="0304E794" w:rsidR="00D65CD4" w:rsidRDefault="00D65CD4">
          <w:r>
            <w:rPr>
              <w:b/>
              <w:bCs/>
              <w:noProof/>
            </w:rPr>
            <w:fldChar w:fldCharType="end"/>
          </w:r>
        </w:p>
      </w:sdtContent>
    </w:sdt>
    <w:p w14:paraId="67DBB15D" w14:textId="77777777" w:rsidR="003D4BF1" w:rsidRDefault="00674D6F" w:rsidP="00674D6F">
      <w:pPr>
        <w:pStyle w:val="Heading1"/>
        <w:numPr>
          <w:ilvl w:val="0"/>
          <w:numId w:val="2"/>
        </w:numPr>
        <w:rPr>
          <w:rFonts w:ascii="Tahoma" w:eastAsia="Tahoma" w:hAnsi="Tahoma" w:cs="Tahoma"/>
        </w:rPr>
      </w:pPr>
      <w:bookmarkStart w:id="2" w:name="_Ref105404531"/>
      <w:bookmarkStart w:id="3" w:name="_Toc106021603"/>
      <w:r>
        <w:rPr>
          <w:rFonts w:ascii="Tahoma" w:eastAsia="Tahoma" w:hAnsi="Tahoma" w:cs="Tahoma"/>
        </w:rPr>
        <w:t>Úvod</w:t>
      </w:r>
      <w:bookmarkEnd w:id="2"/>
      <w:bookmarkEnd w:id="3"/>
    </w:p>
    <w:p w14:paraId="72302588" w14:textId="77777777" w:rsidR="003D4BF1" w:rsidRDefault="00674D6F" w:rsidP="00674D6F">
      <w:pPr>
        <w:pStyle w:val="Heading2"/>
        <w:numPr>
          <w:ilvl w:val="1"/>
          <w:numId w:val="2"/>
        </w:numPr>
        <w:rPr>
          <w:rFonts w:ascii="Tahoma" w:eastAsia="Tahoma" w:hAnsi="Tahoma" w:cs="Tahoma"/>
        </w:rPr>
      </w:pPr>
      <w:bookmarkStart w:id="4" w:name="_Toc106021604"/>
      <w:r>
        <w:rPr>
          <w:rFonts w:ascii="Tahoma" w:eastAsia="Tahoma" w:hAnsi="Tahoma" w:cs="Tahoma"/>
        </w:rPr>
        <w:t>Identifikácia a určenie</w:t>
      </w:r>
      <w:bookmarkEnd w:id="4"/>
    </w:p>
    <w:p w14:paraId="3C1CD010" w14:textId="77777777" w:rsidR="003D4BF1" w:rsidRDefault="00674D6F" w:rsidP="00674D6F">
      <w:pPr>
        <w:pStyle w:val="Heading3"/>
        <w:numPr>
          <w:ilvl w:val="2"/>
          <w:numId w:val="2"/>
        </w:numPr>
        <w:rPr>
          <w:rFonts w:ascii="Tahoma" w:eastAsia="Tahoma" w:hAnsi="Tahoma" w:cs="Tahoma"/>
        </w:rPr>
      </w:pPr>
      <w:bookmarkStart w:id="5" w:name="_Toc106021605"/>
      <w:r>
        <w:rPr>
          <w:rFonts w:ascii="Tahoma" w:eastAsia="Tahoma" w:hAnsi="Tahoma" w:cs="Tahoma"/>
        </w:rPr>
        <w:t>Zmenový list</w:t>
      </w:r>
      <w:bookmarkEnd w:id="5"/>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557"/>
        <w:gridCol w:w="1841"/>
        <w:gridCol w:w="1307"/>
        <w:gridCol w:w="2389"/>
        <w:gridCol w:w="1968"/>
      </w:tblGrid>
      <w:tr w:rsidR="003D4BF1" w14:paraId="2078D6E1" w14:textId="77777777" w:rsidTr="003D4BF1">
        <w:trPr>
          <w:cnfStyle w:val="100000000000" w:firstRow="1" w:lastRow="0" w:firstColumn="0" w:lastColumn="0" w:oddVBand="0" w:evenVBand="0" w:oddHBand="0" w:evenHBand="0" w:firstRowFirstColumn="0" w:firstRowLastColumn="0" w:lastRowFirstColumn="0" w:lastRowLastColumn="0"/>
        </w:trPr>
        <w:tc>
          <w:tcPr>
            <w:tcW w:w="1557" w:type="dxa"/>
          </w:tcPr>
          <w:p w14:paraId="3866C0D1" w14:textId="77777777" w:rsidR="003D4BF1" w:rsidRDefault="00674D6F">
            <w:pPr>
              <w:rPr>
                <w:rFonts w:ascii="Tahoma" w:eastAsia="Tahoma" w:hAnsi="Tahoma" w:cs="Tahoma"/>
              </w:rPr>
            </w:pPr>
            <w:r>
              <w:rPr>
                <w:rFonts w:ascii="Tahoma" w:eastAsia="Tahoma" w:hAnsi="Tahoma" w:cs="Tahoma"/>
              </w:rPr>
              <w:t>Verzia</w:t>
            </w:r>
          </w:p>
        </w:tc>
        <w:tc>
          <w:tcPr>
            <w:tcW w:w="1841" w:type="dxa"/>
          </w:tcPr>
          <w:p w14:paraId="58FFE4F2" w14:textId="77777777" w:rsidR="003D4BF1" w:rsidRDefault="00674D6F">
            <w:pPr>
              <w:rPr>
                <w:rFonts w:ascii="Tahoma" w:eastAsia="Tahoma" w:hAnsi="Tahoma" w:cs="Tahoma"/>
              </w:rPr>
            </w:pPr>
            <w:r>
              <w:rPr>
                <w:rFonts w:ascii="Tahoma" w:eastAsia="Tahoma" w:hAnsi="Tahoma" w:cs="Tahoma"/>
              </w:rPr>
              <w:t>Dátum</w:t>
            </w:r>
          </w:p>
        </w:tc>
        <w:tc>
          <w:tcPr>
            <w:tcW w:w="1307" w:type="dxa"/>
          </w:tcPr>
          <w:p w14:paraId="6BFEFBA4" w14:textId="77777777" w:rsidR="003D4BF1" w:rsidRDefault="00674D6F">
            <w:pPr>
              <w:rPr>
                <w:rFonts w:ascii="Tahoma" w:eastAsia="Tahoma" w:hAnsi="Tahoma" w:cs="Tahoma"/>
              </w:rPr>
            </w:pPr>
            <w:r>
              <w:rPr>
                <w:rFonts w:ascii="Tahoma" w:eastAsia="Tahoma" w:hAnsi="Tahoma" w:cs="Tahoma"/>
              </w:rPr>
              <w:t>Autor</w:t>
            </w:r>
          </w:p>
        </w:tc>
        <w:tc>
          <w:tcPr>
            <w:tcW w:w="2389" w:type="dxa"/>
          </w:tcPr>
          <w:p w14:paraId="3008B9B7" w14:textId="77777777" w:rsidR="003D4BF1" w:rsidRDefault="00674D6F">
            <w:pPr>
              <w:rPr>
                <w:rFonts w:ascii="Tahoma" w:eastAsia="Tahoma" w:hAnsi="Tahoma" w:cs="Tahoma"/>
              </w:rPr>
            </w:pPr>
            <w:r>
              <w:rPr>
                <w:rFonts w:ascii="Tahoma" w:eastAsia="Tahoma" w:hAnsi="Tahoma" w:cs="Tahoma"/>
              </w:rPr>
              <w:t>Dôvod zmeny</w:t>
            </w:r>
          </w:p>
        </w:tc>
        <w:tc>
          <w:tcPr>
            <w:tcW w:w="1968" w:type="dxa"/>
          </w:tcPr>
          <w:p w14:paraId="59C97420" w14:textId="77777777" w:rsidR="003D4BF1" w:rsidRDefault="00674D6F">
            <w:pPr>
              <w:rPr>
                <w:rFonts w:ascii="Tahoma" w:eastAsia="Tahoma" w:hAnsi="Tahoma" w:cs="Tahoma"/>
              </w:rPr>
            </w:pPr>
            <w:r>
              <w:rPr>
                <w:rFonts w:ascii="Tahoma" w:eastAsia="Tahoma" w:hAnsi="Tahoma" w:cs="Tahoma"/>
              </w:rPr>
              <w:t>Kapitola, Bod</w:t>
            </w:r>
          </w:p>
        </w:tc>
      </w:tr>
      <w:tr w:rsidR="003D4BF1" w14:paraId="09A4C098" w14:textId="77777777" w:rsidTr="003D4BF1">
        <w:trPr>
          <w:trHeight w:val="317"/>
        </w:trPr>
        <w:tc>
          <w:tcPr>
            <w:tcW w:w="1557" w:type="dxa"/>
          </w:tcPr>
          <w:p w14:paraId="56D834C0" w14:textId="2337492E" w:rsidR="003D4BF1" w:rsidRDefault="00674D6F">
            <w:pPr>
              <w:rPr>
                <w:rFonts w:ascii="Tahoma" w:eastAsia="Tahoma" w:hAnsi="Tahoma" w:cs="Tahoma"/>
              </w:rPr>
            </w:pPr>
            <w:r>
              <w:rPr>
                <w:rFonts w:ascii="Tahoma" w:eastAsia="Tahoma" w:hAnsi="Tahoma" w:cs="Tahoma"/>
              </w:rPr>
              <w:t>0.</w:t>
            </w:r>
            <w:r w:rsidR="009D345A">
              <w:rPr>
                <w:rFonts w:ascii="Tahoma" w:eastAsia="Tahoma" w:hAnsi="Tahoma" w:cs="Tahoma"/>
              </w:rPr>
              <w:t>3</w:t>
            </w:r>
          </w:p>
        </w:tc>
        <w:tc>
          <w:tcPr>
            <w:tcW w:w="1841" w:type="dxa"/>
          </w:tcPr>
          <w:p w14:paraId="3F6CA0BD" w14:textId="67FCDC22" w:rsidR="003D4BF1" w:rsidRDefault="00000B80">
            <w:pPr>
              <w:rPr>
                <w:rFonts w:ascii="Tahoma" w:eastAsia="Tahoma" w:hAnsi="Tahoma" w:cs="Tahoma"/>
              </w:rPr>
            </w:pPr>
            <w:r>
              <w:rPr>
                <w:rFonts w:ascii="Tahoma" w:eastAsia="Tahoma" w:hAnsi="Tahoma" w:cs="Tahoma"/>
              </w:rPr>
              <w:t>2022-06-</w:t>
            </w:r>
            <w:r w:rsidR="009D345A">
              <w:rPr>
                <w:rFonts w:ascii="Tahoma" w:eastAsia="Tahoma" w:hAnsi="Tahoma" w:cs="Tahoma"/>
              </w:rPr>
              <w:t>13</w:t>
            </w:r>
          </w:p>
        </w:tc>
        <w:tc>
          <w:tcPr>
            <w:tcW w:w="1307" w:type="dxa"/>
          </w:tcPr>
          <w:p w14:paraId="455F3738" w14:textId="641755C9" w:rsidR="003D4BF1" w:rsidRDefault="00000B80">
            <w:pPr>
              <w:rPr>
                <w:rFonts w:ascii="Tahoma" w:eastAsia="Tahoma" w:hAnsi="Tahoma" w:cs="Tahoma"/>
              </w:rPr>
            </w:pPr>
            <w:r>
              <w:rPr>
                <w:rFonts w:ascii="Tahoma" w:eastAsia="Tahoma" w:hAnsi="Tahoma" w:cs="Tahoma"/>
              </w:rPr>
              <w:t>Jakub Klímek</w:t>
            </w:r>
          </w:p>
        </w:tc>
        <w:tc>
          <w:tcPr>
            <w:tcW w:w="2389" w:type="dxa"/>
          </w:tcPr>
          <w:p w14:paraId="70D640E6" w14:textId="77E042C4" w:rsidR="003D4BF1" w:rsidRDefault="00000B80">
            <w:pPr>
              <w:rPr>
                <w:rFonts w:ascii="Tahoma" w:eastAsia="Tahoma" w:hAnsi="Tahoma" w:cs="Tahoma"/>
              </w:rPr>
            </w:pPr>
            <w:r>
              <w:rPr>
                <w:rFonts w:ascii="Tahoma" w:eastAsia="Tahoma" w:hAnsi="Tahoma" w:cs="Tahoma"/>
              </w:rPr>
              <w:t>Iniciální verze</w:t>
            </w:r>
          </w:p>
        </w:tc>
        <w:tc>
          <w:tcPr>
            <w:tcW w:w="1968" w:type="dxa"/>
          </w:tcPr>
          <w:p w14:paraId="6684A46C" w14:textId="77777777" w:rsidR="003D4BF1" w:rsidRDefault="003D4BF1">
            <w:pPr>
              <w:rPr>
                <w:rFonts w:ascii="Tahoma" w:eastAsia="Tahoma" w:hAnsi="Tahoma" w:cs="Tahoma"/>
              </w:rPr>
            </w:pPr>
          </w:p>
        </w:tc>
      </w:tr>
      <w:tr w:rsidR="003D4BF1" w14:paraId="7FD0984F" w14:textId="77777777" w:rsidTr="003D4BF1">
        <w:trPr>
          <w:cnfStyle w:val="000000010000" w:firstRow="0" w:lastRow="0" w:firstColumn="0" w:lastColumn="0" w:oddVBand="0" w:evenVBand="0" w:oddHBand="0" w:evenHBand="1" w:firstRowFirstColumn="0" w:firstRowLastColumn="0" w:lastRowFirstColumn="0" w:lastRowLastColumn="0"/>
        </w:trPr>
        <w:tc>
          <w:tcPr>
            <w:tcW w:w="1557" w:type="dxa"/>
          </w:tcPr>
          <w:p w14:paraId="107D3647" w14:textId="77777777" w:rsidR="003D4BF1" w:rsidRDefault="003D4BF1">
            <w:pPr>
              <w:rPr>
                <w:rFonts w:ascii="Tahoma" w:eastAsia="Tahoma" w:hAnsi="Tahoma" w:cs="Tahoma"/>
              </w:rPr>
            </w:pPr>
          </w:p>
        </w:tc>
        <w:tc>
          <w:tcPr>
            <w:tcW w:w="1841" w:type="dxa"/>
          </w:tcPr>
          <w:p w14:paraId="2E97F7F8" w14:textId="77777777" w:rsidR="003D4BF1" w:rsidRDefault="003D4BF1">
            <w:pPr>
              <w:rPr>
                <w:rFonts w:ascii="Tahoma" w:eastAsia="Tahoma" w:hAnsi="Tahoma" w:cs="Tahoma"/>
              </w:rPr>
            </w:pPr>
          </w:p>
        </w:tc>
        <w:tc>
          <w:tcPr>
            <w:tcW w:w="1307" w:type="dxa"/>
          </w:tcPr>
          <w:p w14:paraId="1710A516" w14:textId="77777777" w:rsidR="003D4BF1" w:rsidRDefault="003D4BF1">
            <w:pPr>
              <w:rPr>
                <w:rFonts w:ascii="Tahoma" w:eastAsia="Tahoma" w:hAnsi="Tahoma" w:cs="Tahoma"/>
              </w:rPr>
            </w:pPr>
          </w:p>
        </w:tc>
        <w:tc>
          <w:tcPr>
            <w:tcW w:w="2389" w:type="dxa"/>
          </w:tcPr>
          <w:p w14:paraId="7499F51C" w14:textId="77777777" w:rsidR="003D4BF1" w:rsidRDefault="003D4BF1">
            <w:pPr>
              <w:rPr>
                <w:rFonts w:ascii="Tahoma" w:eastAsia="Tahoma" w:hAnsi="Tahoma" w:cs="Tahoma"/>
              </w:rPr>
            </w:pPr>
          </w:p>
        </w:tc>
        <w:tc>
          <w:tcPr>
            <w:tcW w:w="1968" w:type="dxa"/>
          </w:tcPr>
          <w:p w14:paraId="515D353F" w14:textId="77777777" w:rsidR="003D4BF1" w:rsidRDefault="003D4BF1">
            <w:pPr>
              <w:rPr>
                <w:rFonts w:ascii="Tahoma" w:eastAsia="Tahoma" w:hAnsi="Tahoma" w:cs="Tahoma"/>
              </w:rPr>
            </w:pPr>
          </w:p>
        </w:tc>
      </w:tr>
      <w:tr w:rsidR="003D4BF1" w14:paraId="234EDF5F" w14:textId="77777777" w:rsidTr="003D4BF1">
        <w:tc>
          <w:tcPr>
            <w:tcW w:w="1557" w:type="dxa"/>
          </w:tcPr>
          <w:p w14:paraId="00701A85" w14:textId="77777777" w:rsidR="003D4BF1" w:rsidRDefault="003D4BF1">
            <w:pPr>
              <w:rPr>
                <w:rFonts w:ascii="Tahoma" w:eastAsia="Tahoma" w:hAnsi="Tahoma" w:cs="Tahoma"/>
              </w:rPr>
            </w:pPr>
          </w:p>
        </w:tc>
        <w:tc>
          <w:tcPr>
            <w:tcW w:w="1841" w:type="dxa"/>
          </w:tcPr>
          <w:p w14:paraId="67B611B1" w14:textId="77777777" w:rsidR="003D4BF1" w:rsidRDefault="003D4BF1">
            <w:pPr>
              <w:rPr>
                <w:rFonts w:ascii="Tahoma" w:eastAsia="Tahoma" w:hAnsi="Tahoma" w:cs="Tahoma"/>
              </w:rPr>
            </w:pPr>
          </w:p>
        </w:tc>
        <w:tc>
          <w:tcPr>
            <w:tcW w:w="1307" w:type="dxa"/>
          </w:tcPr>
          <w:p w14:paraId="4ED1A80A" w14:textId="77777777" w:rsidR="003D4BF1" w:rsidRDefault="003D4BF1">
            <w:pPr>
              <w:rPr>
                <w:rFonts w:ascii="Tahoma" w:eastAsia="Tahoma" w:hAnsi="Tahoma" w:cs="Tahoma"/>
              </w:rPr>
            </w:pPr>
          </w:p>
        </w:tc>
        <w:tc>
          <w:tcPr>
            <w:tcW w:w="2389" w:type="dxa"/>
          </w:tcPr>
          <w:p w14:paraId="5C286CC9" w14:textId="77777777" w:rsidR="003D4BF1" w:rsidRDefault="003D4BF1">
            <w:pPr>
              <w:rPr>
                <w:rFonts w:ascii="Tahoma" w:eastAsia="Tahoma" w:hAnsi="Tahoma" w:cs="Tahoma"/>
              </w:rPr>
            </w:pPr>
          </w:p>
        </w:tc>
        <w:tc>
          <w:tcPr>
            <w:tcW w:w="1968" w:type="dxa"/>
          </w:tcPr>
          <w:p w14:paraId="15E23D1B" w14:textId="77777777" w:rsidR="003D4BF1" w:rsidRDefault="003D4BF1">
            <w:pPr>
              <w:rPr>
                <w:rFonts w:ascii="Tahoma" w:eastAsia="Tahoma" w:hAnsi="Tahoma" w:cs="Tahoma"/>
              </w:rPr>
            </w:pPr>
          </w:p>
        </w:tc>
      </w:tr>
    </w:tbl>
    <w:p w14:paraId="23DBF995" w14:textId="77777777" w:rsidR="003D4BF1" w:rsidRDefault="00674D6F" w:rsidP="00674D6F">
      <w:pPr>
        <w:pStyle w:val="Heading3"/>
        <w:numPr>
          <w:ilvl w:val="2"/>
          <w:numId w:val="2"/>
        </w:numPr>
        <w:rPr>
          <w:rFonts w:ascii="Tahoma" w:eastAsia="Tahoma" w:hAnsi="Tahoma" w:cs="Tahoma"/>
        </w:rPr>
      </w:pPr>
      <w:bookmarkStart w:id="6" w:name="_Toc106021606"/>
      <w:r>
        <w:rPr>
          <w:rFonts w:ascii="Tahoma" w:eastAsia="Tahoma" w:hAnsi="Tahoma" w:cs="Tahoma"/>
        </w:rPr>
        <w:t>Referencie na dokumenty</w:t>
      </w:r>
      <w:bookmarkEnd w:id="6"/>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954"/>
        <w:gridCol w:w="7108"/>
      </w:tblGrid>
      <w:tr w:rsidR="003D4BF1" w14:paraId="24113463" w14:textId="77777777" w:rsidTr="003D4BF1">
        <w:trPr>
          <w:cnfStyle w:val="100000000000" w:firstRow="1" w:lastRow="0" w:firstColumn="0" w:lastColumn="0" w:oddVBand="0" w:evenVBand="0" w:oddHBand="0" w:evenHBand="0" w:firstRowFirstColumn="0" w:firstRowLastColumn="0" w:lastRowFirstColumn="0" w:lastRowLastColumn="0"/>
        </w:trPr>
        <w:tc>
          <w:tcPr>
            <w:tcW w:w="1954" w:type="dxa"/>
          </w:tcPr>
          <w:p w14:paraId="49029A33" w14:textId="77777777" w:rsidR="003D4BF1" w:rsidRDefault="00674D6F">
            <w:pPr>
              <w:rPr>
                <w:rFonts w:ascii="Tahoma" w:eastAsia="Tahoma" w:hAnsi="Tahoma" w:cs="Tahoma"/>
              </w:rPr>
            </w:pPr>
            <w:r>
              <w:rPr>
                <w:rFonts w:ascii="Tahoma" w:eastAsia="Tahoma" w:hAnsi="Tahoma" w:cs="Tahoma"/>
              </w:rPr>
              <w:t>Identikácia</w:t>
            </w:r>
          </w:p>
        </w:tc>
        <w:tc>
          <w:tcPr>
            <w:tcW w:w="7108" w:type="dxa"/>
          </w:tcPr>
          <w:p w14:paraId="03E284E7" w14:textId="77777777" w:rsidR="003D4BF1" w:rsidRDefault="00674D6F">
            <w:pPr>
              <w:rPr>
                <w:rFonts w:ascii="Tahoma" w:eastAsia="Tahoma" w:hAnsi="Tahoma" w:cs="Tahoma"/>
              </w:rPr>
            </w:pPr>
            <w:r>
              <w:rPr>
                <w:rFonts w:ascii="Tahoma" w:eastAsia="Tahoma" w:hAnsi="Tahoma" w:cs="Tahoma"/>
              </w:rPr>
              <w:t>Názov dokumentu</w:t>
            </w:r>
          </w:p>
        </w:tc>
      </w:tr>
      <w:tr w:rsidR="003D4BF1" w14:paraId="0A4E608C" w14:textId="77777777" w:rsidTr="003D4BF1">
        <w:trPr>
          <w:trHeight w:val="317"/>
        </w:trPr>
        <w:tc>
          <w:tcPr>
            <w:tcW w:w="1954" w:type="dxa"/>
          </w:tcPr>
          <w:p w14:paraId="431382B8" w14:textId="77777777" w:rsidR="003D4BF1" w:rsidRDefault="003D4BF1">
            <w:pPr>
              <w:rPr>
                <w:rFonts w:ascii="Tahoma" w:eastAsia="Tahoma" w:hAnsi="Tahoma" w:cs="Tahoma"/>
              </w:rPr>
            </w:pPr>
          </w:p>
        </w:tc>
        <w:tc>
          <w:tcPr>
            <w:tcW w:w="7108" w:type="dxa"/>
          </w:tcPr>
          <w:p w14:paraId="5E8AB4FE" w14:textId="77777777" w:rsidR="003D4BF1" w:rsidRDefault="003D4BF1">
            <w:pPr>
              <w:rPr>
                <w:rFonts w:ascii="Tahoma" w:eastAsia="Tahoma" w:hAnsi="Tahoma" w:cs="Tahoma"/>
              </w:rPr>
            </w:pPr>
          </w:p>
        </w:tc>
      </w:tr>
      <w:tr w:rsidR="003D4BF1" w14:paraId="1FF77C20" w14:textId="77777777" w:rsidTr="003D4BF1">
        <w:trPr>
          <w:cnfStyle w:val="000000010000" w:firstRow="0" w:lastRow="0" w:firstColumn="0" w:lastColumn="0" w:oddVBand="0" w:evenVBand="0" w:oddHBand="0" w:evenHBand="1" w:firstRowFirstColumn="0" w:firstRowLastColumn="0" w:lastRowFirstColumn="0" w:lastRowLastColumn="0"/>
        </w:trPr>
        <w:tc>
          <w:tcPr>
            <w:tcW w:w="1954" w:type="dxa"/>
          </w:tcPr>
          <w:p w14:paraId="7BDAA064" w14:textId="77777777" w:rsidR="003D4BF1" w:rsidRDefault="003D4BF1">
            <w:pPr>
              <w:rPr>
                <w:rFonts w:ascii="Tahoma" w:eastAsia="Tahoma" w:hAnsi="Tahoma" w:cs="Tahoma"/>
              </w:rPr>
            </w:pPr>
          </w:p>
        </w:tc>
        <w:tc>
          <w:tcPr>
            <w:tcW w:w="7108" w:type="dxa"/>
          </w:tcPr>
          <w:p w14:paraId="0D480BC0" w14:textId="77777777" w:rsidR="003D4BF1" w:rsidRDefault="003D4BF1">
            <w:pPr>
              <w:rPr>
                <w:rFonts w:ascii="Tahoma" w:eastAsia="Tahoma" w:hAnsi="Tahoma" w:cs="Tahoma"/>
              </w:rPr>
            </w:pPr>
          </w:p>
        </w:tc>
      </w:tr>
      <w:tr w:rsidR="003D4BF1" w14:paraId="473E2F5A" w14:textId="77777777" w:rsidTr="003D4BF1">
        <w:tc>
          <w:tcPr>
            <w:tcW w:w="1954" w:type="dxa"/>
          </w:tcPr>
          <w:p w14:paraId="74619404" w14:textId="77777777" w:rsidR="003D4BF1" w:rsidRDefault="003D4BF1">
            <w:pPr>
              <w:rPr>
                <w:rFonts w:ascii="Tahoma" w:eastAsia="Tahoma" w:hAnsi="Tahoma" w:cs="Tahoma"/>
              </w:rPr>
            </w:pPr>
          </w:p>
        </w:tc>
        <w:tc>
          <w:tcPr>
            <w:tcW w:w="7108" w:type="dxa"/>
          </w:tcPr>
          <w:p w14:paraId="5E7846BA" w14:textId="77777777" w:rsidR="003D4BF1" w:rsidRDefault="003D4BF1">
            <w:pPr>
              <w:rPr>
                <w:rFonts w:ascii="Tahoma" w:eastAsia="Tahoma" w:hAnsi="Tahoma" w:cs="Tahoma"/>
              </w:rPr>
            </w:pPr>
          </w:p>
        </w:tc>
      </w:tr>
    </w:tbl>
    <w:p w14:paraId="37AB6B1C" w14:textId="77777777" w:rsidR="003D4BF1" w:rsidRDefault="00674D6F" w:rsidP="00674D6F">
      <w:pPr>
        <w:pStyle w:val="Heading3"/>
        <w:numPr>
          <w:ilvl w:val="2"/>
          <w:numId w:val="2"/>
        </w:numPr>
        <w:rPr>
          <w:rFonts w:ascii="Tahoma" w:eastAsia="Tahoma" w:hAnsi="Tahoma" w:cs="Tahoma"/>
        </w:rPr>
      </w:pPr>
      <w:bookmarkStart w:id="7" w:name="_Toc106021607"/>
      <w:r>
        <w:rPr>
          <w:rFonts w:ascii="Tahoma" w:eastAsia="Tahoma" w:hAnsi="Tahoma" w:cs="Tahoma"/>
        </w:rPr>
        <w:lastRenderedPageBreak/>
        <w:t>Skratky</w:t>
      </w:r>
      <w:bookmarkEnd w:id="7"/>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413"/>
        <w:gridCol w:w="7649"/>
      </w:tblGrid>
      <w:tr w:rsidR="003D4BF1" w14:paraId="0426E78A" w14:textId="77777777" w:rsidTr="006521DF">
        <w:trPr>
          <w:cnfStyle w:val="100000000000" w:firstRow="1" w:lastRow="0" w:firstColumn="0" w:lastColumn="0" w:oddVBand="0" w:evenVBand="0" w:oddHBand="0" w:evenHBand="0" w:firstRowFirstColumn="0" w:firstRowLastColumn="0" w:lastRowFirstColumn="0" w:lastRowLastColumn="0"/>
          <w:trHeight w:val="58"/>
        </w:trPr>
        <w:tc>
          <w:tcPr>
            <w:tcW w:w="1413" w:type="dxa"/>
          </w:tcPr>
          <w:p w14:paraId="4638DBBA" w14:textId="77777777" w:rsidR="003D4BF1" w:rsidRDefault="00674D6F">
            <w:pPr>
              <w:rPr>
                <w:rFonts w:ascii="Tahoma" w:eastAsia="Tahoma" w:hAnsi="Tahoma" w:cs="Tahoma"/>
              </w:rPr>
            </w:pPr>
            <w:r>
              <w:rPr>
                <w:rFonts w:ascii="Tahoma" w:eastAsia="Tahoma" w:hAnsi="Tahoma" w:cs="Tahoma"/>
              </w:rPr>
              <w:t>Skratka</w:t>
            </w:r>
          </w:p>
        </w:tc>
        <w:tc>
          <w:tcPr>
            <w:tcW w:w="7649" w:type="dxa"/>
          </w:tcPr>
          <w:p w14:paraId="0E523E26" w14:textId="77777777" w:rsidR="003D4BF1" w:rsidRDefault="00674D6F">
            <w:pPr>
              <w:rPr>
                <w:rFonts w:ascii="Tahoma" w:eastAsia="Tahoma" w:hAnsi="Tahoma" w:cs="Tahoma"/>
              </w:rPr>
            </w:pPr>
            <w:r>
              <w:rPr>
                <w:rFonts w:ascii="Tahoma" w:eastAsia="Tahoma" w:hAnsi="Tahoma" w:cs="Tahoma"/>
              </w:rPr>
              <w:t>Vysvetlenie</w:t>
            </w:r>
          </w:p>
        </w:tc>
      </w:tr>
      <w:tr w:rsidR="003D4BF1" w14:paraId="7A3069DD" w14:textId="77777777" w:rsidTr="006521DF">
        <w:trPr>
          <w:trHeight w:val="284"/>
        </w:trPr>
        <w:tc>
          <w:tcPr>
            <w:tcW w:w="1413" w:type="dxa"/>
          </w:tcPr>
          <w:p w14:paraId="638D414B" w14:textId="565439C6" w:rsidR="003D4BF1" w:rsidRDefault="00AC7BDE">
            <w:pPr>
              <w:rPr>
                <w:rFonts w:ascii="Tahoma" w:eastAsia="Tahoma" w:hAnsi="Tahoma" w:cs="Tahoma"/>
              </w:rPr>
            </w:pPr>
            <w:r>
              <w:rPr>
                <w:rFonts w:ascii="Tahoma" w:eastAsia="Tahoma" w:hAnsi="Tahoma" w:cs="Tahoma"/>
              </w:rPr>
              <w:t>NKOD</w:t>
            </w:r>
          </w:p>
        </w:tc>
        <w:tc>
          <w:tcPr>
            <w:tcW w:w="7649" w:type="dxa"/>
          </w:tcPr>
          <w:p w14:paraId="3D0EC1DF" w14:textId="27448580" w:rsidR="003D4BF1" w:rsidRDefault="00AC7BDE">
            <w:pPr>
              <w:rPr>
                <w:rFonts w:ascii="Tahoma" w:eastAsia="Tahoma" w:hAnsi="Tahoma" w:cs="Tahoma"/>
              </w:rPr>
            </w:pPr>
            <w:r>
              <w:rPr>
                <w:rFonts w:ascii="Tahoma" w:eastAsia="Tahoma" w:hAnsi="Tahoma" w:cs="Tahoma"/>
              </w:rPr>
              <w:t>Národní katalog otevřených dat</w:t>
            </w:r>
          </w:p>
        </w:tc>
      </w:tr>
      <w:tr w:rsidR="003D4BF1" w14:paraId="4527DA6D"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1413" w:type="dxa"/>
          </w:tcPr>
          <w:p w14:paraId="2E5A4C08" w14:textId="6BA9F8B1" w:rsidR="003D4BF1" w:rsidRDefault="00AC7BDE">
            <w:pPr>
              <w:rPr>
                <w:rFonts w:ascii="Tahoma" w:eastAsia="Tahoma" w:hAnsi="Tahoma" w:cs="Tahoma"/>
              </w:rPr>
            </w:pPr>
            <w:r>
              <w:rPr>
                <w:rFonts w:ascii="Tahoma" w:eastAsia="Tahoma" w:hAnsi="Tahoma" w:cs="Tahoma"/>
              </w:rPr>
              <w:t>LKOD</w:t>
            </w:r>
          </w:p>
        </w:tc>
        <w:tc>
          <w:tcPr>
            <w:tcW w:w="7649" w:type="dxa"/>
          </w:tcPr>
          <w:p w14:paraId="5923956A" w14:textId="00E3ED37" w:rsidR="003D4BF1" w:rsidRDefault="00AC7BDE">
            <w:pPr>
              <w:rPr>
                <w:rFonts w:ascii="Tahoma" w:eastAsia="Tahoma" w:hAnsi="Tahoma" w:cs="Tahoma"/>
              </w:rPr>
            </w:pPr>
            <w:r>
              <w:rPr>
                <w:rFonts w:ascii="Tahoma" w:eastAsia="Tahoma" w:hAnsi="Tahoma" w:cs="Tahoma"/>
              </w:rPr>
              <w:t>Lokální katalog otevřených dat</w:t>
            </w:r>
          </w:p>
        </w:tc>
      </w:tr>
      <w:tr w:rsidR="003D4BF1" w14:paraId="709CDE6E" w14:textId="77777777" w:rsidTr="006521DF">
        <w:trPr>
          <w:trHeight w:val="284"/>
        </w:trPr>
        <w:tc>
          <w:tcPr>
            <w:tcW w:w="1413" w:type="dxa"/>
          </w:tcPr>
          <w:p w14:paraId="24F3560D" w14:textId="7C65409B" w:rsidR="003D4BF1" w:rsidRDefault="006521DF">
            <w:pPr>
              <w:rPr>
                <w:rFonts w:ascii="Tahoma" w:eastAsia="Tahoma" w:hAnsi="Tahoma" w:cs="Tahoma"/>
              </w:rPr>
            </w:pPr>
            <w:r>
              <w:rPr>
                <w:rFonts w:ascii="Tahoma" w:eastAsia="Tahoma" w:hAnsi="Tahoma" w:cs="Tahoma"/>
              </w:rPr>
              <w:t>DCAT-AP-</w:t>
            </w:r>
            <w:r w:rsidR="007B67DF">
              <w:rPr>
                <w:rFonts w:ascii="Tahoma" w:eastAsia="Tahoma" w:hAnsi="Tahoma" w:cs="Tahoma"/>
              </w:rPr>
              <w:t>SK</w:t>
            </w:r>
          </w:p>
        </w:tc>
        <w:tc>
          <w:tcPr>
            <w:tcW w:w="7649" w:type="dxa"/>
          </w:tcPr>
          <w:p w14:paraId="2638EB05" w14:textId="1FC6BB43" w:rsidR="003D4BF1" w:rsidRDefault="006521DF">
            <w:pPr>
              <w:rPr>
                <w:rFonts w:ascii="Tahoma" w:eastAsia="Tahoma" w:hAnsi="Tahoma" w:cs="Tahoma"/>
              </w:rPr>
            </w:pPr>
            <w:r>
              <w:rPr>
                <w:rFonts w:ascii="Tahoma" w:eastAsia="Tahoma" w:hAnsi="Tahoma" w:cs="Tahoma"/>
              </w:rPr>
              <w:t>Data Catalog Vocabulary Application Profile Slovakia</w:t>
            </w:r>
          </w:p>
        </w:tc>
      </w:tr>
      <w:tr w:rsidR="006521DF" w14:paraId="4D81F2B7"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1413" w:type="dxa"/>
          </w:tcPr>
          <w:p w14:paraId="6EBAF499" w14:textId="2ABD3939" w:rsidR="006521DF" w:rsidRDefault="006521DF">
            <w:pPr>
              <w:rPr>
                <w:rFonts w:ascii="Tahoma" w:eastAsia="Tahoma" w:hAnsi="Tahoma" w:cs="Tahoma"/>
              </w:rPr>
            </w:pPr>
            <w:r>
              <w:rPr>
                <w:rFonts w:ascii="Tahoma" w:eastAsia="Tahoma" w:hAnsi="Tahoma" w:cs="Tahoma"/>
              </w:rPr>
              <w:t>EDP</w:t>
            </w:r>
          </w:p>
        </w:tc>
        <w:tc>
          <w:tcPr>
            <w:tcW w:w="7649" w:type="dxa"/>
          </w:tcPr>
          <w:p w14:paraId="154685A6" w14:textId="6034F0BE" w:rsidR="006521DF" w:rsidRDefault="006521DF">
            <w:pPr>
              <w:rPr>
                <w:rFonts w:ascii="Tahoma" w:eastAsia="Tahoma" w:hAnsi="Tahoma" w:cs="Tahoma"/>
              </w:rPr>
            </w:pPr>
            <w:r w:rsidRPr="006521DF">
              <w:rPr>
                <w:rFonts w:ascii="Tahoma" w:eastAsia="Tahoma" w:hAnsi="Tahoma" w:cs="Tahoma"/>
              </w:rPr>
              <w:t>Oficiálny portál pre údaje o</w:t>
            </w:r>
            <w:r>
              <w:rPr>
                <w:rFonts w:ascii="Tahoma" w:eastAsia="Tahoma" w:hAnsi="Tahoma" w:cs="Tahoma"/>
              </w:rPr>
              <w:t> </w:t>
            </w:r>
            <w:r w:rsidRPr="006521DF">
              <w:rPr>
                <w:rFonts w:ascii="Tahoma" w:eastAsia="Tahoma" w:hAnsi="Tahoma" w:cs="Tahoma"/>
              </w:rPr>
              <w:t>Európe</w:t>
            </w:r>
            <w:r>
              <w:rPr>
                <w:rFonts w:ascii="Tahoma" w:eastAsia="Tahoma" w:hAnsi="Tahoma" w:cs="Tahoma"/>
              </w:rPr>
              <w:t xml:space="preserve"> (</w:t>
            </w:r>
            <w:hyperlink r:id="rId13" w:history="1">
              <w:r w:rsidRPr="008130D7">
                <w:rPr>
                  <w:rStyle w:val="Hyperlink"/>
                  <w:rFonts w:ascii="Tahoma" w:eastAsia="Tahoma" w:hAnsi="Tahoma" w:cs="Tahoma"/>
                </w:rPr>
                <w:t>https://data.europa.eu</w:t>
              </w:r>
            </w:hyperlink>
            <w:r>
              <w:rPr>
                <w:rFonts w:ascii="Tahoma" w:eastAsia="Tahoma" w:hAnsi="Tahoma" w:cs="Tahoma"/>
              </w:rPr>
              <w:t>)</w:t>
            </w:r>
          </w:p>
        </w:tc>
      </w:tr>
      <w:tr w:rsidR="006521DF" w14:paraId="687AABA7" w14:textId="77777777" w:rsidTr="006521DF">
        <w:trPr>
          <w:trHeight w:val="284"/>
        </w:trPr>
        <w:tc>
          <w:tcPr>
            <w:tcW w:w="1413" w:type="dxa"/>
          </w:tcPr>
          <w:p w14:paraId="0E89C220" w14:textId="2A6D690B" w:rsidR="006521DF" w:rsidRDefault="006521DF">
            <w:pPr>
              <w:rPr>
                <w:rFonts w:ascii="Tahoma" w:eastAsia="Tahoma" w:hAnsi="Tahoma" w:cs="Tahoma"/>
              </w:rPr>
            </w:pPr>
            <w:r>
              <w:rPr>
                <w:rFonts w:ascii="Tahoma" w:eastAsia="Tahoma" w:hAnsi="Tahoma" w:cs="Tahoma"/>
              </w:rPr>
              <w:t>LP-ETL</w:t>
            </w:r>
          </w:p>
        </w:tc>
        <w:tc>
          <w:tcPr>
            <w:tcW w:w="7649" w:type="dxa"/>
          </w:tcPr>
          <w:p w14:paraId="55E90BE8" w14:textId="5A76600C" w:rsidR="006521DF" w:rsidRPr="006521DF" w:rsidRDefault="006521DF">
            <w:pPr>
              <w:rPr>
                <w:rFonts w:ascii="Tahoma" w:eastAsia="Tahoma" w:hAnsi="Tahoma" w:cs="Tahoma"/>
              </w:rPr>
            </w:pPr>
            <w:r>
              <w:rPr>
                <w:rFonts w:ascii="Tahoma" w:eastAsia="Tahoma" w:hAnsi="Tahoma" w:cs="Tahoma"/>
              </w:rPr>
              <w:t>LinkedPipes ETL</w:t>
            </w:r>
          </w:p>
        </w:tc>
      </w:tr>
      <w:tr w:rsidR="00A07280" w14:paraId="78F884E8"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1413" w:type="dxa"/>
          </w:tcPr>
          <w:p w14:paraId="7AA20542" w14:textId="1C384CE6" w:rsidR="00A07280" w:rsidRDefault="00A07280">
            <w:pPr>
              <w:rPr>
                <w:rFonts w:ascii="Tahoma" w:eastAsia="Tahoma" w:hAnsi="Tahoma" w:cs="Tahoma"/>
              </w:rPr>
            </w:pPr>
            <w:r>
              <w:rPr>
                <w:rFonts w:ascii="Tahoma" w:eastAsia="Tahoma" w:hAnsi="Tahoma" w:cs="Tahoma"/>
              </w:rPr>
              <w:t>RDF</w:t>
            </w:r>
          </w:p>
        </w:tc>
        <w:tc>
          <w:tcPr>
            <w:tcW w:w="7649" w:type="dxa"/>
          </w:tcPr>
          <w:p w14:paraId="34B0AD63" w14:textId="68D822D9" w:rsidR="00A07280" w:rsidRDefault="00A07280">
            <w:pPr>
              <w:rPr>
                <w:rFonts w:ascii="Tahoma" w:eastAsia="Tahoma" w:hAnsi="Tahoma" w:cs="Tahoma"/>
              </w:rPr>
            </w:pPr>
            <w:r>
              <w:rPr>
                <w:rFonts w:ascii="Tahoma" w:eastAsia="Tahoma" w:hAnsi="Tahoma" w:cs="Tahoma"/>
              </w:rPr>
              <w:t>Resource Description Framework</w:t>
            </w:r>
          </w:p>
        </w:tc>
      </w:tr>
      <w:tr w:rsidR="00C53CA2" w14:paraId="207B43A7" w14:textId="77777777" w:rsidTr="006521DF">
        <w:trPr>
          <w:trHeight w:val="284"/>
        </w:trPr>
        <w:tc>
          <w:tcPr>
            <w:tcW w:w="1413" w:type="dxa"/>
          </w:tcPr>
          <w:p w14:paraId="28AC5763" w14:textId="586ECDAC" w:rsidR="00C53CA2" w:rsidRDefault="00C53CA2">
            <w:pPr>
              <w:rPr>
                <w:rFonts w:ascii="Tahoma" w:eastAsia="Tahoma" w:hAnsi="Tahoma" w:cs="Tahoma"/>
              </w:rPr>
            </w:pPr>
            <w:r>
              <w:rPr>
                <w:rFonts w:ascii="Tahoma" w:eastAsia="Tahoma" w:hAnsi="Tahoma" w:cs="Tahoma"/>
              </w:rPr>
              <w:t>CORS</w:t>
            </w:r>
          </w:p>
        </w:tc>
        <w:tc>
          <w:tcPr>
            <w:tcW w:w="7649" w:type="dxa"/>
          </w:tcPr>
          <w:p w14:paraId="76A12E54" w14:textId="733A3B91" w:rsidR="00C53CA2" w:rsidRDefault="00C53CA2">
            <w:pPr>
              <w:rPr>
                <w:rFonts w:ascii="Tahoma" w:eastAsia="Tahoma" w:hAnsi="Tahoma" w:cs="Tahoma"/>
              </w:rPr>
            </w:pPr>
            <w:r>
              <w:rPr>
                <w:rFonts w:ascii="Tahoma" w:eastAsia="Tahoma" w:hAnsi="Tahoma" w:cs="Tahoma"/>
              </w:rPr>
              <w:t>Cross-Origin Resource Sharing</w:t>
            </w:r>
          </w:p>
        </w:tc>
      </w:tr>
      <w:tr w:rsidR="00C53CA2" w14:paraId="51ABBC0C"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1413" w:type="dxa"/>
          </w:tcPr>
          <w:p w14:paraId="54D45B1F" w14:textId="3891BB22" w:rsidR="00C53CA2" w:rsidRDefault="00C53CA2">
            <w:pPr>
              <w:rPr>
                <w:rFonts w:ascii="Tahoma" w:eastAsia="Tahoma" w:hAnsi="Tahoma" w:cs="Tahoma"/>
              </w:rPr>
            </w:pPr>
            <w:r>
              <w:rPr>
                <w:rFonts w:ascii="Tahoma" w:eastAsia="Tahoma" w:hAnsi="Tahoma" w:cs="Tahoma"/>
              </w:rPr>
              <w:t>HTTP</w:t>
            </w:r>
          </w:p>
        </w:tc>
        <w:tc>
          <w:tcPr>
            <w:tcW w:w="7649" w:type="dxa"/>
          </w:tcPr>
          <w:p w14:paraId="71B897FD" w14:textId="38FBC59B" w:rsidR="00C53CA2" w:rsidRDefault="00C53CA2">
            <w:pPr>
              <w:rPr>
                <w:rFonts w:ascii="Tahoma" w:eastAsia="Tahoma" w:hAnsi="Tahoma" w:cs="Tahoma"/>
              </w:rPr>
            </w:pPr>
            <w:r>
              <w:rPr>
                <w:rFonts w:ascii="Tahoma" w:eastAsia="Tahoma" w:hAnsi="Tahoma" w:cs="Tahoma"/>
              </w:rPr>
              <w:t>Hyper-Text Transfer Protocol</w:t>
            </w:r>
          </w:p>
        </w:tc>
      </w:tr>
      <w:tr w:rsidR="00566E40" w14:paraId="3F74AD54" w14:textId="77777777" w:rsidTr="006521DF">
        <w:trPr>
          <w:trHeight w:val="284"/>
        </w:trPr>
        <w:tc>
          <w:tcPr>
            <w:tcW w:w="1413" w:type="dxa"/>
          </w:tcPr>
          <w:p w14:paraId="634611E0" w14:textId="40722018" w:rsidR="00566E40" w:rsidRPr="00585A63" w:rsidRDefault="00566E40">
            <w:pPr>
              <w:rPr>
                <w:rFonts w:ascii="Tahoma" w:eastAsia="Tahoma" w:hAnsi="Tahoma" w:cs="Tahoma"/>
              </w:rPr>
            </w:pPr>
            <w:r w:rsidRPr="00585A63">
              <w:rPr>
                <w:rFonts w:ascii="Tahoma" w:eastAsia="Tahoma" w:hAnsi="Tahoma" w:cs="Tahoma"/>
              </w:rPr>
              <w:t>VPN</w:t>
            </w:r>
          </w:p>
        </w:tc>
        <w:tc>
          <w:tcPr>
            <w:tcW w:w="7649" w:type="dxa"/>
          </w:tcPr>
          <w:p w14:paraId="1228BA03" w14:textId="6F76046B" w:rsidR="00566E40" w:rsidRDefault="00585A63">
            <w:pPr>
              <w:rPr>
                <w:rFonts w:ascii="Tahoma" w:eastAsia="Tahoma" w:hAnsi="Tahoma" w:cs="Tahoma"/>
              </w:rPr>
            </w:pPr>
            <w:r>
              <w:rPr>
                <w:rFonts w:ascii="Tahoma" w:eastAsia="Tahoma" w:hAnsi="Tahoma" w:cs="Tahoma"/>
              </w:rPr>
              <w:t>Virtual Private Networking</w:t>
            </w:r>
          </w:p>
        </w:tc>
      </w:tr>
      <w:tr w:rsidR="00566E40" w14:paraId="7BD436BC"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1413" w:type="dxa"/>
          </w:tcPr>
          <w:p w14:paraId="08A79785" w14:textId="1B4AF62A" w:rsidR="00566E40" w:rsidRPr="00585A63" w:rsidRDefault="00566E40">
            <w:pPr>
              <w:rPr>
                <w:rFonts w:ascii="Tahoma" w:eastAsia="Tahoma" w:hAnsi="Tahoma" w:cs="Tahoma"/>
              </w:rPr>
            </w:pPr>
            <w:r w:rsidRPr="00585A63">
              <w:rPr>
                <w:rFonts w:ascii="Tahoma" w:eastAsia="Tahoma" w:hAnsi="Tahoma" w:cs="Tahoma"/>
              </w:rPr>
              <w:t>SSH</w:t>
            </w:r>
          </w:p>
        </w:tc>
        <w:tc>
          <w:tcPr>
            <w:tcW w:w="7649" w:type="dxa"/>
          </w:tcPr>
          <w:p w14:paraId="206C7514" w14:textId="66197386" w:rsidR="00566E40" w:rsidRDefault="00585A63">
            <w:pPr>
              <w:rPr>
                <w:rFonts w:ascii="Tahoma" w:eastAsia="Tahoma" w:hAnsi="Tahoma" w:cs="Tahoma"/>
              </w:rPr>
            </w:pPr>
            <w:r>
              <w:rPr>
                <w:rFonts w:ascii="Tahoma" w:eastAsia="Tahoma" w:hAnsi="Tahoma" w:cs="Tahoma"/>
              </w:rPr>
              <w:t>Secure Shell</w:t>
            </w:r>
          </w:p>
        </w:tc>
      </w:tr>
      <w:tr w:rsidR="00566E40" w14:paraId="11909D95" w14:textId="77777777" w:rsidTr="006521DF">
        <w:trPr>
          <w:trHeight w:val="284"/>
        </w:trPr>
        <w:tc>
          <w:tcPr>
            <w:tcW w:w="1413" w:type="dxa"/>
          </w:tcPr>
          <w:p w14:paraId="6F59919B" w14:textId="00770F71" w:rsidR="00566E40" w:rsidRPr="00585A63" w:rsidRDefault="00566E40">
            <w:pPr>
              <w:rPr>
                <w:rFonts w:ascii="Tahoma" w:eastAsia="Tahoma" w:hAnsi="Tahoma" w:cs="Tahoma"/>
              </w:rPr>
            </w:pPr>
            <w:r w:rsidRPr="00585A63">
              <w:rPr>
                <w:rFonts w:ascii="Tahoma" w:eastAsia="Tahoma" w:hAnsi="Tahoma" w:cs="Tahoma"/>
              </w:rPr>
              <w:t>HTTP</w:t>
            </w:r>
          </w:p>
        </w:tc>
        <w:tc>
          <w:tcPr>
            <w:tcW w:w="7649" w:type="dxa"/>
          </w:tcPr>
          <w:p w14:paraId="5A33D574" w14:textId="25CE2C7C" w:rsidR="00566E40" w:rsidRDefault="00585A63">
            <w:pPr>
              <w:rPr>
                <w:rFonts w:ascii="Tahoma" w:eastAsia="Tahoma" w:hAnsi="Tahoma" w:cs="Tahoma"/>
              </w:rPr>
            </w:pPr>
            <w:r>
              <w:rPr>
                <w:rFonts w:ascii="Tahoma" w:eastAsia="Tahoma" w:hAnsi="Tahoma" w:cs="Tahoma"/>
              </w:rPr>
              <w:t>Hyper-text Transfer Protocol</w:t>
            </w:r>
          </w:p>
        </w:tc>
      </w:tr>
    </w:tbl>
    <w:p w14:paraId="4D0E03F7" w14:textId="77777777" w:rsidR="003D4BF1" w:rsidRDefault="00674D6F" w:rsidP="00674D6F">
      <w:pPr>
        <w:pStyle w:val="Heading3"/>
        <w:numPr>
          <w:ilvl w:val="2"/>
          <w:numId w:val="2"/>
        </w:numPr>
        <w:rPr>
          <w:rFonts w:ascii="Tahoma" w:eastAsia="Tahoma" w:hAnsi="Tahoma" w:cs="Tahoma"/>
        </w:rPr>
      </w:pPr>
      <w:bookmarkStart w:id="8" w:name="_Toc106021608"/>
      <w:r>
        <w:rPr>
          <w:rFonts w:ascii="Tahoma" w:eastAsia="Tahoma" w:hAnsi="Tahoma" w:cs="Tahoma"/>
        </w:rPr>
        <w:t>Slovník pojmov</w:t>
      </w:r>
      <w:bookmarkEnd w:id="8"/>
    </w:p>
    <w:tbl>
      <w:tblPr>
        <w:tblStyle w:val="a3"/>
        <w:tblW w:w="9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547"/>
        <w:gridCol w:w="6541"/>
      </w:tblGrid>
      <w:tr w:rsidR="003D4BF1" w14:paraId="51A074B4" w14:textId="77777777" w:rsidTr="006521DF">
        <w:trPr>
          <w:cnfStyle w:val="100000000000" w:firstRow="1" w:lastRow="0" w:firstColumn="0" w:lastColumn="0" w:oddVBand="0" w:evenVBand="0" w:oddHBand="0" w:evenHBand="0" w:firstRowFirstColumn="0" w:firstRowLastColumn="0" w:lastRowFirstColumn="0" w:lastRowLastColumn="0"/>
          <w:trHeight w:val="412"/>
        </w:trPr>
        <w:tc>
          <w:tcPr>
            <w:tcW w:w="2547" w:type="dxa"/>
          </w:tcPr>
          <w:p w14:paraId="2DBB0B0D" w14:textId="77777777" w:rsidR="003D4BF1" w:rsidRDefault="00674D6F">
            <w:pPr>
              <w:rPr>
                <w:rFonts w:ascii="Tahoma" w:eastAsia="Tahoma" w:hAnsi="Tahoma" w:cs="Tahoma"/>
              </w:rPr>
            </w:pPr>
            <w:r>
              <w:rPr>
                <w:rFonts w:ascii="Tahoma" w:eastAsia="Tahoma" w:hAnsi="Tahoma" w:cs="Tahoma"/>
              </w:rPr>
              <w:t>Pojem</w:t>
            </w:r>
          </w:p>
        </w:tc>
        <w:tc>
          <w:tcPr>
            <w:tcW w:w="6541" w:type="dxa"/>
          </w:tcPr>
          <w:p w14:paraId="7BA3AFE9" w14:textId="77777777" w:rsidR="003D4BF1" w:rsidRDefault="00674D6F">
            <w:pPr>
              <w:rPr>
                <w:rFonts w:ascii="Tahoma" w:eastAsia="Tahoma" w:hAnsi="Tahoma" w:cs="Tahoma"/>
              </w:rPr>
            </w:pPr>
            <w:r>
              <w:rPr>
                <w:rFonts w:ascii="Tahoma" w:eastAsia="Tahoma" w:hAnsi="Tahoma" w:cs="Tahoma"/>
              </w:rPr>
              <w:t>Vysvetlenie</w:t>
            </w:r>
          </w:p>
        </w:tc>
      </w:tr>
      <w:tr w:rsidR="00AC7BDE" w14:paraId="126469FF" w14:textId="77777777" w:rsidTr="006521DF">
        <w:trPr>
          <w:trHeight w:val="284"/>
        </w:trPr>
        <w:tc>
          <w:tcPr>
            <w:tcW w:w="2547" w:type="dxa"/>
            <w:vAlign w:val="top"/>
          </w:tcPr>
          <w:p w14:paraId="13AA0F5C" w14:textId="491A9A6C" w:rsidR="00AC7BDE" w:rsidRDefault="006521DF" w:rsidP="00AC7BDE">
            <w:pPr>
              <w:rPr>
                <w:rFonts w:ascii="Tahoma" w:eastAsia="Tahoma" w:hAnsi="Tahoma" w:cs="Tahoma"/>
              </w:rPr>
            </w:pPr>
            <w:r>
              <w:rPr>
                <w:rFonts w:ascii="Tahoma" w:eastAsia="Tahoma" w:hAnsi="Tahoma" w:cs="Tahoma"/>
              </w:rPr>
              <w:t>Národní katalog otevřených dat (NKOD)</w:t>
            </w:r>
          </w:p>
        </w:tc>
        <w:tc>
          <w:tcPr>
            <w:tcW w:w="6541" w:type="dxa"/>
            <w:vAlign w:val="top"/>
          </w:tcPr>
          <w:p w14:paraId="7E1BFA76" w14:textId="75B2F0B9" w:rsidR="00AC7BDE" w:rsidRDefault="006521DF" w:rsidP="00AC7BDE">
            <w:pPr>
              <w:rPr>
                <w:rFonts w:ascii="Tahoma" w:eastAsia="Tahoma" w:hAnsi="Tahoma" w:cs="Tahoma"/>
              </w:rPr>
            </w:pPr>
            <w:r>
              <w:rPr>
                <w:rFonts w:ascii="Tahoma" w:eastAsia="Tahoma" w:hAnsi="Tahoma" w:cs="Tahoma"/>
              </w:rPr>
              <w:t>Hlavní komponenta tohoto projektu. Jedná se o metadata datasetů otevřených dat zahrnující jejich popis a způsob přístupu k otevřeným datům. Metadata jsou přístupná přes SPARQL endpoint, nad kterým lze do budoucna stavět uživatelské rozhraní.</w:t>
            </w:r>
          </w:p>
        </w:tc>
      </w:tr>
      <w:tr w:rsidR="00AC7BDE" w14:paraId="6745BC63"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2547" w:type="dxa"/>
            <w:vAlign w:val="top"/>
          </w:tcPr>
          <w:p w14:paraId="3143091F" w14:textId="650D619A" w:rsidR="00AC7BDE" w:rsidRDefault="006521DF" w:rsidP="00AC7BDE">
            <w:pPr>
              <w:rPr>
                <w:rFonts w:ascii="Tahoma" w:eastAsia="Tahoma" w:hAnsi="Tahoma" w:cs="Tahoma"/>
              </w:rPr>
            </w:pPr>
            <w:r>
              <w:rPr>
                <w:rFonts w:ascii="Tahoma" w:eastAsia="Tahoma" w:hAnsi="Tahoma" w:cs="Tahoma"/>
              </w:rPr>
              <w:t>Lokální katalog otevřených dat (LKOD)</w:t>
            </w:r>
          </w:p>
        </w:tc>
        <w:tc>
          <w:tcPr>
            <w:tcW w:w="6541" w:type="dxa"/>
            <w:vAlign w:val="top"/>
          </w:tcPr>
          <w:p w14:paraId="73C1A78D" w14:textId="04347EE0" w:rsidR="00AC7BDE" w:rsidRDefault="006521DF" w:rsidP="00AC7BDE">
            <w:pPr>
              <w:rPr>
                <w:rFonts w:ascii="Tahoma" w:eastAsia="Tahoma" w:hAnsi="Tahoma" w:cs="Tahoma"/>
              </w:rPr>
            </w:pPr>
            <w:r>
              <w:rPr>
                <w:rFonts w:ascii="Tahoma" w:eastAsia="Tahoma" w:hAnsi="Tahoma" w:cs="Tahoma"/>
              </w:rPr>
              <w:t>Pokud některý poskytovatel otevřených dat nechce registrační záznamy spravovat přímo v NKOD, může provozovat vlastní Lokální katalog otevřených dat, ve kterém si spravuje metadata dle svých potřeb. Aby se metadata z něj dostala do Národního katalogu otevřených dat, musí mít každý LKOD rozhraní dle specifikace DCAT-AP-</w:t>
            </w:r>
            <w:r w:rsidR="007B67DF">
              <w:rPr>
                <w:rFonts w:ascii="Tahoma" w:eastAsia="Tahoma" w:hAnsi="Tahoma" w:cs="Tahoma"/>
              </w:rPr>
              <w:t>SK</w:t>
            </w:r>
            <w:r>
              <w:rPr>
                <w:rFonts w:ascii="Tahoma" w:eastAsia="Tahoma" w:hAnsi="Tahoma" w:cs="Tahoma"/>
              </w:rPr>
              <w:t>, které je pak registrováno v NKOD.</w:t>
            </w:r>
          </w:p>
        </w:tc>
      </w:tr>
      <w:tr w:rsidR="006521DF" w14:paraId="4C0627C7" w14:textId="77777777" w:rsidTr="006521DF">
        <w:trPr>
          <w:trHeight w:val="284"/>
        </w:trPr>
        <w:tc>
          <w:tcPr>
            <w:tcW w:w="2547" w:type="dxa"/>
            <w:vAlign w:val="top"/>
          </w:tcPr>
          <w:p w14:paraId="277C617B" w14:textId="0D639A6E" w:rsidR="006521DF" w:rsidRDefault="006521DF" w:rsidP="00AC7BDE">
            <w:pPr>
              <w:rPr>
                <w:rFonts w:ascii="Tahoma" w:eastAsia="Tahoma" w:hAnsi="Tahoma" w:cs="Tahoma"/>
              </w:rPr>
            </w:pPr>
            <w:r>
              <w:rPr>
                <w:rFonts w:ascii="Tahoma" w:eastAsia="Tahoma" w:hAnsi="Tahoma" w:cs="Tahoma"/>
              </w:rPr>
              <w:t>Harvestace</w:t>
            </w:r>
          </w:p>
        </w:tc>
        <w:tc>
          <w:tcPr>
            <w:tcW w:w="6541" w:type="dxa"/>
            <w:vAlign w:val="top"/>
          </w:tcPr>
          <w:p w14:paraId="69B47C01" w14:textId="0376C90B" w:rsidR="006521DF" w:rsidRDefault="006521DF" w:rsidP="00AC7BDE">
            <w:pPr>
              <w:rPr>
                <w:rFonts w:ascii="Tahoma" w:eastAsia="Tahoma" w:hAnsi="Tahoma" w:cs="Tahoma"/>
              </w:rPr>
            </w:pPr>
            <w:r>
              <w:rPr>
                <w:rFonts w:ascii="Tahoma" w:eastAsia="Tahoma" w:hAnsi="Tahoma" w:cs="Tahoma"/>
              </w:rPr>
              <w:t>Proces kopírování metadat datasetů z LKOD do NKOD (nebo také z NKOD do EDP). V NKOD běží pravidelné procesy, které přes rozhraní jednotlivých LKOD zrcadlí jejich metadatové záznamy do své databáze, aby byly přístupné na jednom místě.</w:t>
            </w:r>
          </w:p>
        </w:tc>
      </w:tr>
      <w:tr w:rsidR="00AC7BDE" w14:paraId="2891C03B"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2547" w:type="dxa"/>
            <w:vAlign w:val="top"/>
          </w:tcPr>
          <w:p w14:paraId="79591F04" w14:textId="68290C30" w:rsidR="00AC7BDE" w:rsidRDefault="00AC7BDE" w:rsidP="00AC7BDE">
            <w:pPr>
              <w:rPr>
                <w:rFonts w:ascii="Tahoma" w:eastAsia="Tahoma" w:hAnsi="Tahoma" w:cs="Tahoma"/>
              </w:rPr>
            </w:pPr>
            <w:r>
              <w:rPr>
                <w:rFonts w:ascii="Tahoma" w:eastAsia="Tahoma" w:hAnsi="Tahoma" w:cs="Tahoma"/>
              </w:rPr>
              <w:t>DCAT-AP-</w:t>
            </w:r>
            <w:r w:rsidR="007B67DF">
              <w:rPr>
                <w:rFonts w:ascii="Tahoma" w:eastAsia="Tahoma" w:hAnsi="Tahoma" w:cs="Tahoma"/>
              </w:rPr>
              <w:t>SK</w:t>
            </w:r>
          </w:p>
        </w:tc>
        <w:tc>
          <w:tcPr>
            <w:tcW w:w="6541" w:type="dxa"/>
            <w:vAlign w:val="top"/>
          </w:tcPr>
          <w:p w14:paraId="6B07E2B9" w14:textId="36783758" w:rsidR="00AC7BDE" w:rsidRDefault="00AC7BDE" w:rsidP="00AC7BDE">
            <w:pPr>
              <w:rPr>
                <w:rFonts w:ascii="Tahoma" w:eastAsia="Tahoma" w:hAnsi="Tahoma" w:cs="Tahoma"/>
              </w:rPr>
            </w:pPr>
            <w:r>
              <w:rPr>
                <w:rFonts w:ascii="Tahoma" w:eastAsia="Tahoma" w:hAnsi="Tahoma" w:cs="Tahoma"/>
              </w:rPr>
              <w:t>Specifikace položek metadatového záznamu datasetu a rozhraní LKOD</w:t>
            </w:r>
          </w:p>
        </w:tc>
      </w:tr>
      <w:tr w:rsidR="00AC7BDE" w14:paraId="123CB77A" w14:textId="77777777" w:rsidTr="006521DF">
        <w:trPr>
          <w:trHeight w:val="284"/>
        </w:trPr>
        <w:tc>
          <w:tcPr>
            <w:tcW w:w="2547" w:type="dxa"/>
            <w:vAlign w:val="top"/>
          </w:tcPr>
          <w:p w14:paraId="4535ADA4" w14:textId="49CC7323" w:rsidR="00AC7BDE" w:rsidRDefault="00AC7BDE" w:rsidP="00AC7BDE">
            <w:pPr>
              <w:rPr>
                <w:rFonts w:ascii="Tahoma" w:eastAsia="Tahoma" w:hAnsi="Tahoma" w:cs="Tahoma"/>
              </w:rPr>
            </w:pPr>
            <w:r>
              <w:rPr>
                <w:rFonts w:ascii="Tahoma" w:eastAsia="Tahoma" w:hAnsi="Tahoma" w:cs="Tahoma"/>
              </w:rPr>
              <w:t>Pipeline</w:t>
            </w:r>
          </w:p>
        </w:tc>
        <w:tc>
          <w:tcPr>
            <w:tcW w:w="6541" w:type="dxa"/>
            <w:vAlign w:val="top"/>
          </w:tcPr>
          <w:p w14:paraId="3753504F" w14:textId="708686CD" w:rsidR="006521DF" w:rsidRDefault="00AC7BDE" w:rsidP="00AC7BDE">
            <w:pPr>
              <w:rPr>
                <w:rFonts w:ascii="Tahoma" w:eastAsia="Tahoma" w:hAnsi="Tahoma" w:cs="Tahoma"/>
              </w:rPr>
            </w:pPr>
            <w:r>
              <w:rPr>
                <w:rFonts w:ascii="Tahoma" w:eastAsia="Tahoma" w:hAnsi="Tahoma" w:cs="Tahoma"/>
              </w:rPr>
              <w:t>Definovaný datově transformační proces v nástroji LinkedPipes ETL</w:t>
            </w:r>
          </w:p>
        </w:tc>
      </w:tr>
      <w:tr w:rsidR="006521DF" w14:paraId="6A5736AF"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2547" w:type="dxa"/>
            <w:vAlign w:val="top"/>
          </w:tcPr>
          <w:p w14:paraId="79A864FA" w14:textId="7374C01D" w:rsidR="006521DF" w:rsidRDefault="006521DF" w:rsidP="00AC7BDE">
            <w:pPr>
              <w:rPr>
                <w:rFonts w:ascii="Tahoma" w:eastAsia="Tahoma" w:hAnsi="Tahoma" w:cs="Tahoma"/>
              </w:rPr>
            </w:pPr>
            <w:r>
              <w:rPr>
                <w:rFonts w:ascii="Tahoma" w:eastAsia="Tahoma" w:hAnsi="Tahoma" w:cs="Tahoma"/>
              </w:rPr>
              <w:t>LinkedPipes ETL</w:t>
            </w:r>
          </w:p>
        </w:tc>
        <w:tc>
          <w:tcPr>
            <w:tcW w:w="6541" w:type="dxa"/>
            <w:vAlign w:val="top"/>
          </w:tcPr>
          <w:p w14:paraId="4C36B8AA" w14:textId="4AE6864C" w:rsidR="00A07280" w:rsidRDefault="006521DF" w:rsidP="00AC7BDE">
            <w:pPr>
              <w:rPr>
                <w:rFonts w:ascii="Tahoma" w:eastAsia="Tahoma" w:hAnsi="Tahoma" w:cs="Tahoma"/>
              </w:rPr>
            </w:pPr>
            <w:r>
              <w:rPr>
                <w:rFonts w:ascii="Tahoma" w:eastAsia="Tahoma" w:hAnsi="Tahoma" w:cs="Tahoma"/>
              </w:rPr>
              <w:t>Nástroj, ve kterém jsou definovány datově transformační procesy spravující NKOD a počítající ukazatele kvality metadatových záznamů</w:t>
            </w:r>
            <w:r w:rsidR="00A07280">
              <w:rPr>
                <w:rFonts w:ascii="Tahoma" w:eastAsia="Tahoma" w:hAnsi="Tahoma" w:cs="Tahoma"/>
              </w:rPr>
              <w:t>.</w:t>
            </w:r>
          </w:p>
        </w:tc>
      </w:tr>
      <w:tr w:rsidR="00A07280" w14:paraId="18F14EF4" w14:textId="77777777" w:rsidTr="006521DF">
        <w:trPr>
          <w:trHeight w:val="284"/>
        </w:trPr>
        <w:tc>
          <w:tcPr>
            <w:tcW w:w="2547" w:type="dxa"/>
            <w:vAlign w:val="top"/>
          </w:tcPr>
          <w:p w14:paraId="379979E0" w14:textId="6AB933EE" w:rsidR="00A07280" w:rsidRDefault="00A07280" w:rsidP="00AC7BDE">
            <w:pPr>
              <w:rPr>
                <w:rFonts w:ascii="Tahoma" w:eastAsia="Tahoma" w:hAnsi="Tahoma" w:cs="Tahoma"/>
              </w:rPr>
            </w:pPr>
            <w:r>
              <w:rPr>
                <w:rFonts w:ascii="Tahoma" w:eastAsia="Tahoma" w:hAnsi="Tahoma" w:cs="Tahoma"/>
              </w:rPr>
              <w:t>SPARQL</w:t>
            </w:r>
          </w:p>
        </w:tc>
        <w:tc>
          <w:tcPr>
            <w:tcW w:w="6541" w:type="dxa"/>
            <w:vAlign w:val="top"/>
          </w:tcPr>
          <w:p w14:paraId="15E54E16" w14:textId="2EEF1E2D" w:rsidR="00A07280" w:rsidRDefault="00A07280" w:rsidP="00AC7BDE">
            <w:pPr>
              <w:rPr>
                <w:rFonts w:ascii="Tahoma" w:eastAsia="Tahoma" w:hAnsi="Tahoma" w:cs="Tahoma"/>
              </w:rPr>
            </w:pPr>
            <w:r>
              <w:rPr>
                <w:rFonts w:ascii="Tahoma" w:eastAsia="Tahoma" w:hAnsi="Tahoma" w:cs="Tahoma"/>
              </w:rPr>
              <w:t>Dotazovací jazyk nad daty v RDF</w:t>
            </w:r>
          </w:p>
        </w:tc>
      </w:tr>
      <w:tr w:rsidR="00A07280" w14:paraId="75DEE4F1" w14:textId="77777777" w:rsidTr="006521DF">
        <w:trPr>
          <w:cnfStyle w:val="000000010000" w:firstRow="0" w:lastRow="0" w:firstColumn="0" w:lastColumn="0" w:oddVBand="0" w:evenVBand="0" w:oddHBand="0" w:evenHBand="1" w:firstRowFirstColumn="0" w:firstRowLastColumn="0" w:lastRowFirstColumn="0" w:lastRowLastColumn="0"/>
          <w:trHeight w:val="284"/>
        </w:trPr>
        <w:tc>
          <w:tcPr>
            <w:tcW w:w="2547" w:type="dxa"/>
            <w:vAlign w:val="top"/>
          </w:tcPr>
          <w:p w14:paraId="3C849D5C" w14:textId="23259C34" w:rsidR="00A07280" w:rsidRDefault="00A07280" w:rsidP="00AC7BDE">
            <w:pPr>
              <w:rPr>
                <w:rFonts w:ascii="Tahoma" w:eastAsia="Tahoma" w:hAnsi="Tahoma" w:cs="Tahoma"/>
              </w:rPr>
            </w:pPr>
            <w:r>
              <w:rPr>
                <w:rFonts w:ascii="Tahoma" w:eastAsia="Tahoma" w:hAnsi="Tahoma" w:cs="Tahoma"/>
              </w:rPr>
              <w:t>SPARQL Endpoint</w:t>
            </w:r>
          </w:p>
        </w:tc>
        <w:tc>
          <w:tcPr>
            <w:tcW w:w="6541" w:type="dxa"/>
            <w:vAlign w:val="top"/>
          </w:tcPr>
          <w:p w14:paraId="4695A4C5" w14:textId="5AC6C0E8" w:rsidR="00A07280" w:rsidRDefault="00A07280" w:rsidP="00AC7BDE">
            <w:pPr>
              <w:rPr>
                <w:rFonts w:ascii="Tahoma" w:eastAsia="Tahoma" w:hAnsi="Tahoma" w:cs="Tahoma"/>
              </w:rPr>
            </w:pPr>
            <w:r>
              <w:rPr>
                <w:rFonts w:ascii="Tahoma" w:eastAsia="Tahoma" w:hAnsi="Tahoma" w:cs="Tahoma"/>
              </w:rPr>
              <w:t>Webová služba běžící nad RDF databází, přijímající dotazy v jazyce SPARQL, a vracející výsledky vyhodnocení dotazu nad daty v databázi.</w:t>
            </w:r>
          </w:p>
        </w:tc>
      </w:tr>
    </w:tbl>
    <w:p w14:paraId="7A8855FF" w14:textId="1DFFF092" w:rsidR="003D4BF1" w:rsidRDefault="00674D6F" w:rsidP="00674D6F">
      <w:pPr>
        <w:pStyle w:val="Heading3"/>
        <w:numPr>
          <w:ilvl w:val="2"/>
          <w:numId w:val="2"/>
        </w:numPr>
        <w:rPr>
          <w:rFonts w:ascii="Tahoma" w:eastAsia="Tahoma" w:hAnsi="Tahoma" w:cs="Tahoma"/>
        </w:rPr>
      </w:pPr>
      <w:bookmarkStart w:id="9" w:name="_Toc106021609"/>
      <w:r>
        <w:rPr>
          <w:rFonts w:ascii="Tahoma" w:eastAsia="Tahoma" w:hAnsi="Tahoma" w:cs="Tahoma"/>
        </w:rPr>
        <w:lastRenderedPageBreak/>
        <w:t>Zoznam obrázkov</w:t>
      </w:r>
      <w:bookmarkEnd w:id="9"/>
    </w:p>
    <w:p w14:paraId="35F01254" w14:textId="110592ED" w:rsidR="002F79CD" w:rsidRDefault="00140F20">
      <w:pPr>
        <w:pStyle w:val="TableofFigures"/>
        <w:tabs>
          <w:tab w:val="right" w:leader="dot" w:pos="9062"/>
        </w:tabs>
        <w:rPr>
          <w:rFonts w:asciiTheme="minorHAnsi" w:eastAsiaTheme="minorEastAsia" w:hAnsiTheme="minorHAnsi" w:cstheme="minorBidi"/>
          <w:noProof/>
          <w:sz w:val="22"/>
          <w:szCs w:val="22"/>
          <w:lang w:val="cs-CZ"/>
        </w:rPr>
      </w:pPr>
      <w:r>
        <w:rPr>
          <w:rFonts w:eastAsia="Tahoma"/>
        </w:rPr>
        <w:fldChar w:fldCharType="begin"/>
      </w:r>
      <w:r>
        <w:rPr>
          <w:rFonts w:eastAsia="Tahoma"/>
        </w:rPr>
        <w:instrText xml:space="preserve"> TOC \h \z \c "Obrázok" </w:instrText>
      </w:r>
      <w:r>
        <w:rPr>
          <w:rFonts w:eastAsia="Tahoma"/>
        </w:rPr>
        <w:fldChar w:fldCharType="separate"/>
      </w:r>
      <w:hyperlink w:anchor="_Toc106018772" w:history="1">
        <w:r w:rsidR="002F79CD" w:rsidRPr="009609D8">
          <w:rPr>
            <w:rStyle w:val="Hyperlink"/>
            <w:noProof/>
          </w:rPr>
          <w:t>Obrázok 1 Komponenty projektu Otvorené údaje 2.0</w:t>
        </w:r>
        <w:r w:rsidR="002F79CD">
          <w:rPr>
            <w:noProof/>
            <w:webHidden/>
          </w:rPr>
          <w:tab/>
        </w:r>
        <w:r w:rsidR="002F79CD">
          <w:rPr>
            <w:noProof/>
            <w:webHidden/>
          </w:rPr>
          <w:fldChar w:fldCharType="begin"/>
        </w:r>
        <w:r w:rsidR="002F79CD">
          <w:rPr>
            <w:noProof/>
            <w:webHidden/>
          </w:rPr>
          <w:instrText xml:space="preserve"> PAGEREF _Toc106018772 \h </w:instrText>
        </w:r>
        <w:r w:rsidR="002F79CD">
          <w:rPr>
            <w:noProof/>
            <w:webHidden/>
          </w:rPr>
        </w:r>
        <w:r w:rsidR="002F79CD">
          <w:rPr>
            <w:noProof/>
            <w:webHidden/>
          </w:rPr>
          <w:fldChar w:fldCharType="separate"/>
        </w:r>
        <w:r w:rsidR="002F79CD">
          <w:rPr>
            <w:noProof/>
            <w:webHidden/>
          </w:rPr>
          <w:t>7</w:t>
        </w:r>
        <w:r w:rsidR="002F79CD">
          <w:rPr>
            <w:noProof/>
            <w:webHidden/>
          </w:rPr>
          <w:fldChar w:fldCharType="end"/>
        </w:r>
      </w:hyperlink>
    </w:p>
    <w:p w14:paraId="55FBDF3B" w14:textId="55C25D73"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3" w:history="1">
        <w:r w:rsidR="002F79CD" w:rsidRPr="009609D8">
          <w:rPr>
            <w:rStyle w:val="Hyperlink"/>
            <w:noProof/>
          </w:rPr>
          <w:t>Obrázok 2 Hledání informací o otevřených datech</w:t>
        </w:r>
        <w:r w:rsidR="002F79CD">
          <w:rPr>
            <w:noProof/>
            <w:webHidden/>
          </w:rPr>
          <w:tab/>
        </w:r>
        <w:r w:rsidR="002F79CD">
          <w:rPr>
            <w:noProof/>
            <w:webHidden/>
          </w:rPr>
          <w:fldChar w:fldCharType="begin"/>
        </w:r>
        <w:r w:rsidR="002F79CD">
          <w:rPr>
            <w:noProof/>
            <w:webHidden/>
          </w:rPr>
          <w:instrText xml:space="preserve"> PAGEREF _Toc106018773 \h </w:instrText>
        </w:r>
        <w:r w:rsidR="002F79CD">
          <w:rPr>
            <w:noProof/>
            <w:webHidden/>
          </w:rPr>
        </w:r>
        <w:r w:rsidR="002F79CD">
          <w:rPr>
            <w:noProof/>
            <w:webHidden/>
          </w:rPr>
          <w:fldChar w:fldCharType="separate"/>
        </w:r>
        <w:r w:rsidR="002F79CD">
          <w:rPr>
            <w:noProof/>
            <w:webHidden/>
          </w:rPr>
          <w:t>15</w:t>
        </w:r>
        <w:r w:rsidR="002F79CD">
          <w:rPr>
            <w:noProof/>
            <w:webHidden/>
          </w:rPr>
          <w:fldChar w:fldCharType="end"/>
        </w:r>
      </w:hyperlink>
    </w:p>
    <w:p w14:paraId="3AAFB58C" w14:textId="1587780C"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4" w:history="1">
        <w:r w:rsidR="002F79CD" w:rsidRPr="009609D8">
          <w:rPr>
            <w:rStyle w:val="Hyperlink"/>
            <w:noProof/>
          </w:rPr>
          <w:t>Obrázok 3 Poskytování informací o otevřených datech</w:t>
        </w:r>
        <w:r w:rsidR="002F79CD">
          <w:rPr>
            <w:noProof/>
            <w:webHidden/>
          </w:rPr>
          <w:tab/>
        </w:r>
        <w:r w:rsidR="002F79CD">
          <w:rPr>
            <w:noProof/>
            <w:webHidden/>
          </w:rPr>
          <w:fldChar w:fldCharType="begin"/>
        </w:r>
        <w:r w:rsidR="002F79CD">
          <w:rPr>
            <w:noProof/>
            <w:webHidden/>
          </w:rPr>
          <w:instrText xml:space="preserve"> PAGEREF _Toc106018774 \h </w:instrText>
        </w:r>
        <w:r w:rsidR="002F79CD">
          <w:rPr>
            <w:noProof/>
            <w:webHidden/>
          </w:rPr>
        </w:r>
        <w:r w:rsidR="002F79CD">
          <w:rPr>
            <w:noProof/>
            <w:webHidden/>
          </w:rPr>
          <w:fldChar w:fldCharType="separate"/>
        </w:r>
        <w:r w:rsidR="002F79CD">
          <w:rPr>
            <w:noProof/>
            <w:webHidden/>
          </w:rPr>
          <w:t>16</w:t>
        </w:r>
        <w:r w:rsidR="002F79CD">
          <w:rPr>
            <w:noProof/>
            <w:webHidden/>
          </w:rPr>
          <w:fldChar w:fldCharType="end"/>
        </w:r>
      </w:hyperlink>
    </w:p>
    <w:p w14:paraId="01D490E8" w14:textId="6E26EC1A"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5" w:history="1">
        <w:r w:rsidR="002F79CD" w:rsidRPr="009609D8">
          <w:rPr>
            <w:rStyle w:val="Hyperlink"/>
            <w:noProof/>
          </w:rPr>
          <w:t>Obrázok 4 Pravidelná aktualizace NKOD a měření kvality</w:t>
        </w:r>
        <w:r w:rsidR="002F79CD">
          <w:rPr>
            <w:noProof/>
            <w:webHidden/>
          </w:rPr>
          <w:tab/>
        </w:r>
        <w:r w:rsidR="002F79CD">
          <w:rPr>
            <w:noProof/>
            <w:webHidden/>
          </w:rPr>
          <w:fldChar w:fldCharType="begin"/>
        </w:r>
        <w:r w:rsidR="002F79CD">
          <w:rPr>
            <w:noProof/>
            <w:webHidden/>
          </w:rPr>
          <w:instrText xml:space="preserve"> PAGEREF _Toc106018775 \h </w:instrText>
        </w:r>
        <w:r w:rsidR="002F79CD">
          <w:rPr>
            <w:noProof/>
            <w:webHidden/>
          </w:rPr>
        </w:r>
        <w:r w:rsidR="002F79CD">
          <w:rPr>
            <w:noProof/>
            <w:webHidden/>
          </w:rPr>
          <w:fldChar w:fldCharType="separate"/>
        </w:r>
        <w:r w:rsidR="002F79CD">
          <w:rPr>
            <w:noProof/>
            <w:webHidden/>
          </w:rPr>
          <w:t>17</w:t>
        </w:r>
        <w:r w:rsidR="002F79CD">
          <w:rPr>
            <w:noProof/>
            <w:webHidden/>
          </w:rPr>
          <w:fldChar w:fldCharType="end"/>
        </w:r>
      </w:hyperlink>
    </w:p>
    <w:p w14:paraId="52C7CDFA" w14:textId="008F5F23"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6" w:history="1">
        <w:r w:rsidR="002F79CD" w:rsidRPr="009609D8">
          <w:rPr>
            <w:rStyle w:val="Hyperlink"/>
            <w:noProof/>
          </w:rPr>
          <w:t>Obrázok 5 Monitorování kvality poskytování informací o otevřených datech</w:t>
        </w:r>
        <w:r w:rsidR="002F79CD">
          <w:rPr>
            <w:noProof/>
            <w:webHidden/>
          </w:rPr>
          <w:tab/>
        </w:r>
        <w:r w:rsidR="002F79CD">
          <w:rPr>
            <w:noProof/>
            <w:webHidden/>
          </w:rPr>
          <w:fldChar w:fldCharType="begin"/>
        </w:r>
        <w:r w:rsidR="002F79CD">
          <w:rPr>
            <w:noProof/>
            <w:webHidden/>
          </w:rPr>
          <w:instrText xml:space="preserve"> PAGEREF _Toc106018776 \h </w:instrText>
        </w:r>
        <w:r w:rsidR="002F79CD">
          <w:rPr>
            <w:noProof/>
            <w:webHidden/>
          </w:rPr>
        </w:r>
        <w:r w:rsidR="002F79CD">
          <w:rPr>
            <w:noProof/>
            <w:webHidden/>
          </w:rPr>
          <w:fldChar w:fldCharType="separate"/>
        </w:r>
        <w:r w:rsidR="002F79CD">
          <w:rPr>
            <w:noProof/>
            <w:webHidden/>
          </w:rPr>
          <w:t>19</w:t>
        </w:r>
        <w:r w:rsidR="002F79CD">
          <w:rPr>
            <w:noProof/>
            <w:webHidden/>
          </w:rPr>
          <w:fldChar w:fldCharType="end"/>
        </w:r>
      </w:hyperlink>
    </w:p>
    <w:p w14:paraId="5635C46A" w14:textId="368C8BAD"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7" w:history="1">
        <w:r w:rsidR="002F79CD" w:rsidRPr="009609D8">
          <w:rPr>
            <w:rStyle w:val="Hyperlink"/>
            <w:noProof/>
          </w:rPr>
          <w:t>Obrázok 6 Zlepšování kvality poskytování otevřených dat</w:t>
        </w:r>
        <w:r w:rsidR="002F79CD">
          <w:rPr>
            <w:noProof/>
            <w:webHidden/>
          </w:rPr>
          <w:tab/>
        </w:r>
        <w:r w:rsidR="002F79CD">
          <w:rPr>
            <w:noProof/>
            <w:webHidden/>
          </w:rPr>
          <w:fldChar w:fldCharType="begin"/>
        </w:r>
        <w:r w:rsidR="002F79CD">
          <w:rPr>
            <w:noProof/>
            <w:webHidden/>
          </w:rPr>
          <w:instrText xml:space="preserve"> PAGEREF _Toc106018777 \h </w:instrText>
        </w:r>
        <w:r w:rsidR="002F79CD">
          <w:rPr>
            <w:noProof/>
            <w:webHidden/>
          </w:rPr>
        </w:r>
        <w:r w:rsidR="002F79CD">
          <w:rPr>
            <w:noProof/>
            <w:webHidden/>
          </w:rPr>
          <w:fldChar w:fldCharType="separate"/>
        </w:r>
        <w:r w:rsidR="002F79CD">
          <w:rPr>
            <w:noProof/>
            <w:webHidden/>
          </w:rPr>
          <w:t>20</w:t>
        </w:r>
        <w:r w:rsidR="002F79CD">
          <w:rPr>
            <w:noProof/>
            <w:webHidden/>
          </w:rPr>
          <w:fldChar w:fldCharType="end"/>
        </w:r>
      </w:hyperlink>
    </w:p>
    <w:p w14:paraId="67BD0A1F" w14:textId="72B25427"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8" w:history="1">
        <w:r w:rsidR="002F79CD" w:rsidRPr="009609D8">
          <w:rPr>
            <w:rStyle w:val="Hyperlink"/>
            <w:noProof/>
          </w:rPr>
          <w:t>Obrázok 7 Byznys architektura NKOD</w:t>
        </w:r>
        <w:r w:rsidR="002F79CD">
          <w:rPr>
            <w:noProof/>
            <w:webHidden/>
          </w:rPr>
          <w:tab/>
        </w:r>
        <w:r w:rsidR="002F79CD">
          <w:rPr>
            <w:noProof/>
            <w:webHidden/>
          </w:rPr>
          <w:fldChar w:fldCharType="begin"/>
        </w:r>
        <w:r w:rsidR="002F79CD">
          <w:rPr>
            <w:noProof/>
            <w:webHidden/>
          </w:rPr>
          <w:instrText xml:space="preserve"> PAGEREF _Toc106018778 \h </w:instrText>
        </w:r>
        <w:r w:rsidR="002F79CD">
          <w:rPr>
            <w:noProof/>
            <w:webHidden/>
          </w:rPr>
        </w:r>
        <w:r w:rsidR="002F79CD">
          <w:rPr>
            <w:noProof/>
            <w:webHidden/>
          </w:rPr>
          <w:fldChar w:fldCharType="separate"/>
        </w:r>
        <w:r w:rsidR="002F79CD">
          <w:rPr>
            <w:noProof/>
            <w:webHidden/>
          </w:rPr>
          <w:t>21</w:t>
        </w:r>
        <w:r w:rsidR="002F79CD">
          <w:rPr>
            <w:noProof/>
            <w:webHidden/>
          </w:rPr>
          <w:fldChar w:fldCharType="end"/>
        </w:r>
      </w:hyperlink>
    </w:p>
    <w:p w14:paraId="5A3A2B84" w14:textId="1F32C656"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79" w:history="1">
        <w:r w:rsidR="002F79CD" w:rsidRPr="009609D8">
          <w:rPr>
            <w:rStyle w:val="Hyperlink"/>
            <w:noProof/>
          </w:rPr>
          <w:t>Obrázok 8 Datový model pro záznam datasetu</w:t>
        </w:r>
        <w:r w:rsidR="002F79CD">
          <w:rPr>
            <w:noProof/>
            <w:webHidden/>
          </w:rPr>
          <w:tab/>
        </w:r>
        <w:r w:rsidR="002F79CD">
          <w:rPr>
            <w:noProof/>
            <w:webHidden/>
          </w:rPr>
          <w:fldChar w:fldCharType="begin"/>
        </w:r>
        <w:r w:rsidR="002F79CD">
          <w:rPr>
            <w:noProof/>
            <w:webHidden/>
          </w:rPr>
          <w:instrText xml:space="preserve"> PAGEREF _Toc106018779 \h </w:instrText>
        </w:r>
        <w:r w:rsidR="002F79CD">
          <w:rPr>
            <w:noProof/>
            <w:webHidden/>
          </w:rPr>
        </w:r>
        <w:r w:rsidR="002F79CD">
          <w:rPr>
            <w:noProof/>
            <w:webHidden/>
          </w:rPr>
          <w:fldChar w:fldCharType="separate"/>
        </w:r>
        <w:r w:rsidR="002F79CD">
          <w:rPr>
            <w:noProof/>
            <w:webHidden/>
          </w:rPr>
          <w:t>23</w:t>
        </w:r>
        <w:r w:rsidR="002F79CD">
          <w:rPr>
            <w:noProof/>
            <w:webHidden/>
          </w:rPr>
          <w:fldChar w:fldCharType="end"/>
        </w:r>
      </w:hyperlink>
    </w:p>
    <w:p w14:paraId="04A44225" w14:textId="430B3C2F"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0" w:history="1">
        <w:r w:rsidR="002F79CD" w:rsidRPr="009609D8">
          <w:rPr>
            <w:rStyle w:val="Hyperlink"/>
            <w:noProof/>
          </w:rPr>
          <w:t>Obrázok 9 Datový model pro měření datové kvality</w:t>
        </w:r>
        <w:r w:rsidR="002F79CD">
          <w:rPr>
            <w:noProof/>
            <w:webHidden/>
          </w:rPr>
          <w:tab/>
        </w:r>
        <w:r w:rsidR="002F79CD">
          <w:rPr>
            <w:noProof/>
            <w:webHidden/>
          </w:rPr>
          <w:fldChar w:fldCharType="begin"/>
        </w:r>
        <w:r w:rsidR="002F79CD">
          <w:rPr>
            <w:noProof/>
            <w:webHidden/>
          </w:rPr>
          <w:instrText xml:space="preserve"> PAGEREF _Toc106018780 \h </w:instrText>
        </w:r>
        <w:r w:rsidR="002F79CD">
          <w:rPr>
            <w:noProof/>
            <w:webHidden/>
          </w:rPr>
        </w:r>
        <w:r w:rsidR="002F79CD">
          <w:rPr>
            <w:noProof/>
            <w:webHidden/>
          </w:rPr>
          <w:fldChar w:fldCharType="separate"/>
        </w:r>
        <w:r w:rsidR="002F79CD">
          <w:rPr>
            <w:noProof/>
            <w:webHidden/>
          </w:rPr>
          <w:t>24</w:t>
        </w:r>
        <w:r w:rsidR="002F79CD">
          <w:rPr>
            <w:noProof/>
            <w:webHidden/>
          </w:rPr>
          <w:fldChar w:fldCharType="end"/>
        </w:r>
      </w:hyperlink>
    </w:p>
    <w:p w14:paraId="2C8A3B17" w14:textId="2CEE9B19"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1" w:history="1">
        <w:r w:rsidR="002F79CD" w:rsidRPr="009609D8">
          <w:rPr>
            <w:rStyle w:val="Hyperlink"/>
            <w:noProof/>
          </w:rPr>
          <w:t>Obrázok 10 Obrazovka pro zadání SPARQL dotazu</w:t>
        </w:r>
        <w:r w:rsidR="002F79CD">
          <w:rPr>
            <w:noProof/>
            <w:webHidden/>
          </w:rPr>
          <w:tab/>
        </w:r>
        <w:r w:rsidR="002F79CD">
          <w:rPr>
            <w:noProof/>
            <w:webHidden/>
          </w:rPr>
          <w:fldChar w:fldCharType="begin"/>
        </w:r>
        <w:r w:rsidR="002F79CD">
          <w:rPr>
            <w:noProof/>
            <w:webHidden/>
          </w:rPr>
          <w:instrText xml:space="preserve"> PAGEREF _Toc106018781 \h </w:instrText>
        </w:r>
        <w:r w:rsidR="002F79CD">
          <w:rPr>
            <w:noProof/>
            <w:webHidden/>
          </w:rPr>
        </w:r>
        <w:r w:rsidR="002F79CD">
          <w:rPr>
            <w:noProof/>
            <w:webHidden/>
          </w:rPr>
          <w:fldChar w:fldCharType="separate"/>
        </w:r>
        <w:r w:rsidR="002F79CD">
          <w:rPr>
            <w:noProof/>
            <w:webHidden/>
          </w:rPr>
          <w:t>29</w:t>
        </w:r>
        <w:r w:rsidR="002F79CD">
          <w:rPr>
            <w:noProof/>
            <w:webHidden/>
          </w:rPr>
          <w:fldChar w:fldCharType="end"/>
        </w:r>
      </w:hyperlink>
    </w:p>
    <w:p w14:paraId="4E09BD4B" w14:textId="5293C6D9"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2" w:history="1">
        <w:r w:rsidR="002F79CD" w:rsidRPr="009609D8">
          <w:rPr>
            <w:rStyle w:val="Hyperlink"/>
            <w:noProof/>
          </w:rPr>
          <w:t>Obrázok 11 Obrazovka pro zadání SPARQL dotazu</w:t>
        </w:r>
        <w:r w:rsidR="002F79CD">
          <w:rPr>
            <w:noProof/>
            <w:webHidden/>
          </w:rPr>
          <w:tab/>
        </w:r>
        <w:r w:rsidR="002F79CD">
          <w:rPr>
            <w:noProof/>
            <w:webHidden/>
          </w:rPr>
          <w:fldChar w:fldCharType="begin"/>
        </w:r>
        <w:r w:rsidR="002F79CD">
          <w:rPr>
            <w:noProof/>
            <w:webHidden/>
          </w:rPr>
          <w:instrText xml:space="preserve"> PAGEREF _Toc106018782 \h </w:instrText>
        </w:r>
        <w:r w:rsidR="002F79CD">
          <w:rPr>
            <w:noProof/>
            <w:webHidden/>
          </w:rPr>
        </w:r>
        <w:r w:rsidR="002F79CD">
          <w:rPr>
            <w:noProof/>
            <w:webHidden/>
          </w:rPr>
          <w:fldChar w:fldCharType="separate"/>
        </w:r>
        <w:r w:rsidR="002F79CD">
          <w:rPr>
            <w:noProof/>
            <w:webHidden/>
          </w:rPr>
          <w:t>30</w:t>
        </w:r>
        <w:r w:rsidR="002F79CD">
          <w:rPr>
            <w:noProof/>
            <w:webHidden/>
          </w:rPr>
          <w:fldChar w:fldCharType="end"/>
        </w:r>
      </w:hyperlink>
    </w:p>
    <w:p w14:paraId="66AFBB36" w14:textId="2DF55434"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3" w:history="1">
        <w:r w:rsidR="002F79CD" w:rsidRPr="009609D8">
          <w:rPr>
            <w:rStyle w:val="Hyperlink"/>
            <w:noProof/>
          </w:rPr>
          <w:t>Obrázok 12 Aplikační architektura</w:t>
        </w:r>
        <w:r w:rsidR="002F79CD">
          <w:rPr>
            <w:noProof/>
            <w:webHidden/>
          </w:rPr>
          <w:tab/>
        </w:r>
        <w:r w:rsidR="002F79CD">
          <w:rPr>
            <w:noProof/>
            <w:webHidden/>
          </w:rPr>
          <w:fldChar w:fldCharType="begin"/>
        </w:r>
        <w:r w:rsidR="002F79CD">
          <w:rPr>
            <w:noProof/>
            <w:webHidden/>
          </w:rPr>
          <w:instrText xml:space="preserve"> PAGEREF _Toc106018783 \h </w:instrText>
        </w:r>
        <w:r w:rsidR="002F79CD">
          <w:rPr>
            <w:noProof/>
            <w:webHidden/>
          </w:rPr>
        </w:r>
        <w:r w:rsidR="002F79CD">
          <w:rPr>
            <w:noProof/>
            <w:webHidden/>
          </w:rPr>
          <w:fldChar w:fldCharType="separate"/>
        </w:r>
        <w:r w:rsidR="002F79CD">
          <w:rPr>
            <w:noProof/>
            <w:webHidden/>
          </w:rPr>
          <w:t>35</w:t>
        </w:r>
        <w:r w:rsidR="002F79CD">
          <w:rPr>
            <w:noProof/>
            <w:webHidden/>
          </w:rPr>
          <w:fldChar w:fldCharType="end"/>
        </w:r>
      </w:hyperlink>
    </w:p>
    <w:p w14:paraId="7EAE0611" w14:textId="528007F4"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4" w:history="1">
        <w:r w:rsidR="002F79CD" w:rsidRPr="009609D8">
          <w:rPr>
            <w:rStyle w:val="Hyperlink"/>
            <w:noProof/>
          </w:rPr>
          <w:t>Obrázok 13 Technologická architektura</w:t>
        </w:r>
        <w:r w:rsidR="002F79CD">
          <w:rPr>
            <w:noProof/>
            <w:webHidden/>
          </w:rPr>
          <w:tab/>
        </w:r>
        <w:r w:rsidR="002F79CD">
          <w:rPr>
            <w:noProof/>
            <w:webHidden/>
          </w:rPr>
          <w:fldChar w:fldCharType="begin"/>
        </w:r>
        <w:r w:rsidR="002F79CD">
          <w:rPr>
            <w:noProof/>
            <w:webHidden/>
          </w:rPr>
          <w:instrText xml:space="preserve"> PAGEREF _Toc106018784 \h </w:instrText>
        </w:r>
        <w:r w:rsidR="002F79CD">
          <w:rPr>
            <w:noProof/>
            <w:webHidden/>
          </w:rPr>
        </w:r>
        <w:r w:rsidR="002F79CD">
          <w:rPr>
            <w:noProof/>
            <w:webHidden/>
          </w:rPr>
          <w:fldChar w:fldCharType="separate"/>
        </w:r>
        <w:r w:rsidR="002F79CD">
          <w:rPr>
            <w:noProof/>
            <w:webHidden/>
          </w:rPr>
          <w:t>39</w:t>
        </w:r>
        <w:r w:rsidR="002F79CD">
          <w:rPr>
            <w:noProof/>
            <w:webHidden/>
          </w:rPr>
          <w:fldChar w:fldCharType="end"/>
        </w:r>
      </w:hyperlink>
    </w:p>
    <w:p w14:paraId="752BB940" w14:textId="45DC4A8B"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5" w:history="1">
        <w:r w:rsidR="002F79CD" w:rsidRPr="009609D8">
          <w:rPr>
            <w:rStyle w:val="Hyperlink"/>
            <w:noProof/>
          </w:rPr>
          <w:t>Obrázok 14 Úložiště na technologické vrstvě</w:t>
        </w:r>
        <w:r w:rsidR="002F79CD">
          <w:rPr>
            <w:noProof/>
            <w:webHidden/>
          </w:rPr>
          <w:tab/>
        </w:r>
        <w:r w:rsidR="002F79CD">
          <w:rPr>
            <w:noProof/>
            <w:webHidden/>
          </w:rPr>
          <w:fldChar w:fldCharType="begin"/>
        </w:r>
        <w:r w:rsidR="002F79CD">
          <w:rPr>
            <w:noProof/>
            <w:webHidden/>
          </w:rPr>
          <w:instrText xml:space="preserve"> PAGEREF _Toc106018785 \h </w:instrText>
        </w:r>
        <w:r w:rsidR="002F79CD">
          <w:rPr>
            <w:noProof/>
            <w:webHidden/>
          </w:rPr>
        </w:r>
        <w:r w:rsidR="002F79CD">
          <w:rPr>
            <w:noProof/>
            <w:webHidden/>
          </w:rPr>
          <w:fldChar w:fldCharType="separate"/>
        </w:r>
        <w:r w:rsidR="002F79CD">
          <w:rPr>
            <w:noProof/>
            <w:webHidden/>
          </w:rPr>
          <w:t>43</w:t>
        </w:r>
        <w:r w:rsidR="002F79CD">
          <w:rPr>
            <w:noProof/>
            <w:webHidden/>
          </w:rPr>
          <w:fldChar w:fldCharType="end"/>
        </w:r>
      </w:hyperlink>
    </w:p>
    <w:p w14:paraId="296ECEDA" w14:textId="48244447"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6" w:history="1">
        <w:r w:rsidR="002F79CD" w:rsidRPr="009609D8">
          <w:rPr>
            <w:rStyle w:val="Hyperlink"/>
            <w:noProof/>
          </w:rPr>
          <w:t>Obrázok 15 Komunikace na technologické vrstvě</w:t>
        </w:r>
        <w:r w:rsidR="002F79CD">
          <w:rPr>
            <w:noProof/>
            <w:webHidden/>
          </w:rPr>
          <w:tab/>
        </w:r>
        <w:r w:rsidR="002F79CD">
          <w:rPr>
            <w:noProof/>
            <w:webHidden/>
          </w:rPr>
          <w:fldChar w:fldCharType="begin"/>
        </w:r>
        <w:r w:rsidR="002F79CD">
          <w:rPr>
            <w:noProof/>
            <w:webHidden/>
          </w:rPr>
          <w:instrText xml:space="preserve"> PAGEREF _Toc106018786 \h </w:instrText>
        </w:r>
        <w:r w:rsidR="002F79CD">
          <w:rPr>
            <w:noProof/>
            <w:webHidden/>
          </w:rPr>
        </w:r>
        <w:r w:rsidR="002F79CD">
          <w:rPr>
            <w:noProof/>
            <w:webHidden/>
          </w:rPr>
          <w:fldChar w:fldCharType="separate"/>
        </w:r>
        <w:r w:rsidR="002F79CD">
          <w:rPr>
            <w:noProof/>
            <w:webHidden/>
          </w:rPr>
          <w:t>44</w:t>
        </w:r>
        <w:r w:rsidR="002F79CD">
          <w:rPr>
            <w:noProof/>
            <w:webHidden/>
          </w:rPr>
          <w:fldChar w:fldCharType="end"/>
        </w:r>
      </w:hyperlink>
    </w:p>
    <w:p w14:paraId="7EBCDDC3" w14:textId="1B024BC0" w:rsidR="00140F20" w:rsidRPr="00140F20" w:rsidRDefault="00140F20" w:rsidP="00140F20">
      <w:pPr>
        <w:rPr>
          <w:rFonts w:eastAsia="Tahoma"/>
        </w:rPr>
      </w:pPr>
      <w:r>
        <w:rPr>
          <w:rFonts w:eastAsia="Tahoma"/>
        </w:rPr>
        <w:fldChar w:fldCharType="end"/>
      </w:r>
    </w:p>
    <w:p w14:paraId="5BB19AC8" w14:textId="5E64DC02" w:rsidR="003D4BF1" w:rsidRDefault="00674D6F" w:rsidP="00674D6F">
      <w:pPr>
        <w:pStyle w:val="Heading3"/>
        <w:numPr>
          <w:ilvl w:val="2"/>
          <w:numId w:val="2"/>
        </w:numPr>
        <w:rPr>
          <w:rFonts w:ascii="Tahoma" w:eastAsia="Tahoma" w:hAnsi="Tahoma" w:cs="Tahoma"/>
        </w:rPr>
      </w:pPr>
      <w:bookmarkStart w:id="10" w:name="_Toc106021610"/>
      <w:r>
        <w:rPr>
          <w:rFonts w:ascii="Tahoma" w:eastAsia="Tahoma" w:hAnsi="Tahoma" w:cs="Tahoma"/>
        </w:rPr>
        <w:t>Zoznam tabuliek</w:t>
      </w:r>
      <w:bookmarkEnd w:id="10"/>
    </w:p>
    <w:p w14:paraId="20CFB26C" w14:textId="093BBC3D" w:rsidR="002F79CD" w:rsidRDefault="00140F20">
      <w:pPr>
        <w:pStyle w:val="TableofFigures"/>
        <w:tabs>
          <w:tab w:val="right" w:leader="dot" w:pos="9062"/>
        </w:tabs>
        <w:rPr>
          <w:rFonts w:asciiTheme="minorHAnsi" w:eastAsiaTheme="minorEastAsia" w:hAnsiTheme="minorHAnsi" w:cstheme="minorBidi"/>
          <w:noProof/>
          <w:sz w:val="22"/>
          <w:szCs w:val="22"/>
          <w:lang w:val="cs-CZ"/>
        </w:rPr>
      </w:pPr>
      <w:r>
        <w:rPr>
          <w:rFonts w:eastAsia="Tahoma"/>
        </w:rPr>
        <w:fldChar w:fldCharType="begin"/>
      </w:r>
      <w:r>
        <w:rPr>
          <w:rFonts w:eastAsia="Tahoma"/>
        </w:rPr>
        <w:instrText xml:space="preserve"> TOC \h \z \c "Tabuľka" </w:instrText>
      </w:r>
      <w:r>
        <w:rPr>
          <w:rFonts w:eastAsia="Tahoma"/>
        </w:rPr>
        <w:fldChar w:fldCharType="separate"/>
      </w:r>
      <w:hyperlink w:anchor="_Toc106018787" w:history="1">
        <w:r w:rsidR="002F79CD" w:rsidRPr="00F84753">
          <w:rPr>
            <w:rStyle w:val="Hyperlink"/>
            <w:noProof/>
          </w:rPr>
          <w:t>Tabuľka 1 Analytické produkty</w:t>
        </w:r>
        <w:r w:rsidR="002F79CD">
          <w:rPr>
            <w:noProof/>
            <w:webHidden/>
          </w:rPr>
          <w:tab/>
        </w:r>
        <w:r w:rsidR="002F79CD">
          <w:rPr>
            <w:noProof/>
            <w:webHidden/>
          </w:rPr>
          <w:fldChar w:fldCharType="begin"/>
        </w:r>
        <w:r w:rsidR="002F79CD">
          <w:rPr>
            <w:noProof/>
            <w:webHidden/>
          </w:rPr>
          <w:instrText xml:space="preserve"> PAGEREF _Toc106018787 \h </w:instrText>
        </w:r>
        <w:r w:rsidR="002F79CD">
          <w:rPr>
            <w:noProof/>
            <w:webHidden/>
          </w:rPr>
        </w:r>
        <w:r w:rsidR="002F79CD">
          <w:rPr>
            <w:noProof/>
            <w:webHidden/>
          </w:rPr>
          <w:fldChar w:fldCharType="separate"/>
        </w:r>
        <w:r w:rsidR="002F79CD">
          <w:rPr>
            <w:noProof/>
            <w:webHidden/>
          </w:rPr>
          <w:t>14</w:t>
        </w:r>
        <w:r w:rsidR="002F79CD">
          <w:rPr>
            <w:noProof/>
            <w:webHidden/>
          </w:rPr>
          <w:fldChar w:fldCharType="end"/>
        </w:r>
      </w:hyperlink>
    </w:p>
    <w:p w14:paraId="5AFCA9EE" w14:textId="65F0563E"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8" w:history="1">
        <w:r w:rsidR="002F79CD" w:rsidRPr="00F84753">
          <w:rPr>
            <w:rStyle w:val="Hyperlink"/>
            <w:noProof/>
          </w:rPr>
          <w:t>Tabuľka 2 Mapování funkčních požadavků na byznys procesy</w:t>
        </w:r>
        <w:r w:rsidR="002F79CD">
          <w:rPr>
            <w:noProof/>
            <w:webHidden/>
          </w:rPr>
          <w:tab/>
        </w:r>
        <w:r w:rsidR="002F79CD">
          <w:rPr>
            <w:noProof/>
            <w:webHidden/>
          </w:rPr>
          <w:fldChar w:fldCharType="begin"/>
        </w:r>
        <w:r w:rsidR="002F79CD">
          <w:rPr>
            <w:noProof/>
            <w:webHidden/>
          </w:rPr>
          <w:instrText xml:space="preserve"> PAGEREF _Toc106018788 \h </w:instrText>
        </w:r>
        <w:r w:rsidR="002F79CD">
          <w:rPr>
            <w:noProof/>
            <w:webHidden/>
          </w:rPr>
        </w:r>
        <w:r w:rsidR="002F79CD">
          <w:rPr>
            <w:noProof/>
            <w:webHidden/>
          </w:rPr>
          <w:fldChar w:fldCharType="separate"/>
        </w:r>
        <w:r w:rsidR="002F79CD">
          <w:rPr>
            <w:noProof/>
            <w:webHidden/>
          </w:rPr>
          <w:t>22</w:t>
        </w:r>
        <w:r w:rsidR="002F79CD">
          <w:rPr>
            <w:noProof/>
            <w:webHidden/>
          </w:rPr>
          <w:fldChar w:fldCharType="end"/>
        </w:r>
      </w:hyperlink>
    </w:p>
    <w:p w14:paraId="2A10015B" w14:textId="5864D8BE" w:rsidR="002F79CD" w:rsidRDefault="007638A8">
      <w:pPr>
        <w:pStyle w:val="TableofFigures"/>
        <w:tabs>
          <w:tab w:val="right" w:leader="dot" w:pos="9062"/>
        </w:tabs>
        <w:rPr>
          <w:rFonts w:asciiTheme="minorHAnsi" w:eastAsiaTheme="minorEastAsia" w:hAnsiTheme="minorHAnsi" w:cstheme="minorBidi"/>
          <w:noProof/>
          <w:sz w:val="22"/>
          <w:szCs w:val="22"/>
          <w:lang w:val="cs-CZ"/>
        </w:rPr>
      </w:pPr>
      <w:hyperlink w:anchor="_Toc106018789" w:history="1">
        <w:r w:rsidR="002F79CD" w:rsidRPr="00F84753">
          <w:rPr>
            <w:rStyle w:val="Hyperlink"/>
            <w:noProof/>
          </w:rPr>
          <w:t>Tabuľka 3 Přehled metrik kvality metadat</w:t>
        </w:r>
        <w:r w:rsidR="002F79CD">
          <w:rPr>
            <w:noProof/>
            <w:webHidden/>
          </w:rPr>
          <w:tab/>
        </w:r>
        <w:r w:rsidR="002F79CD">
          <w:rPr>
            <w:noProof/>
            <w:webHidden/>
          </w:rPr>
          <w:fldChar w:fldCharType="begin"/>
        </w:r>
        <w:r w:rsidR="002F79CD">
          <w:rPr>
            <w:noProof/>
            <w:webHidden/>
          </w:rPr>
          <w:instrText xml:space="preserve"> PAGEREF _Toc106018789 \h </w:instrText>
        </w:r>
        <w:r w:rsidR="002F79CD">
          <w:rPr>
            <w:noProof/>
            <w:webHidden/>
          </w:rPr>
        </w:r>
        <w:r w:rsidR="002F79CD">
          <w:rPr>
            <w:noProof/>
            <w:webHidden/>
          </w:rPr>
          <w:fldChar w:fldCharType="separate"/>
        </w:r>
        <w:r w:rsidR="002F79CD">
          <w:rPr>
            <w:noProof/>
            <w:webHidden/>
          </w:rPr>
          <w:t>25</w:t>
        </w:r>
        <w:r w:rsidR="002F79CD">
          <w:rPr>
            <w:noProof/>
            <w:webHidden/>
          </w:rPr>
          <w:fldChar w:fldCharType="end"/>
        </w:r>
      </w:hyperlink>
    </w:p>
    <w:p w14:paraId="5E592DEA" w14:textId="4310B722" w:rsidR="00140F20" w:rsidRPr="00140F20" w:rsidRDefault="00140F20" w:rsidP="00140F20">
      <w:pPr>
        <w:rPr>
          <w:rFonts w:eastAsia="Tahoma"/>
        </w:rPr>
      </w:pPr>
      <w:r>
        <w:rPr>
          <w:rFonts w:eastAsia="Tahoma"/>
        </w:rPr>
        <w:fldChar w:fldCharType="end"/>
      </w:r>
    </w:p>
    <w:p w14:paraId="3198B7F4" w14:textId="77777777" w:rsidR="003D4BF1" w:rsidRDefault="00674D6F" w:rsidP="00674D6F">
      <w:pPr>
        <w:pStyle w:val="Heading1"/>
        <w:numPr>
          <w:ilvl w:val="0"/>
          <w:numId w:val="2"/>
        </w:numPr>
        <w:rPr>
          <w:rFonts w:ascii="Tahoma" w:eastAsia="Tahoma" w:hAnsi="Tahoma" w:cs="Tahoma"/>
        </w:rPr>
      </w:pPr>
      <w:bookmarkStart w:id="11" w:name="_Toc106021611"/>
      <w:r>
        <w:rPr>
          <w:rFonts w:ascii="Tahoma" w:eastAsia="Tahoma" w:hAnsi="Tahoma" w:cs="Tahoma"/>
        </w:rPr>
        <w:t>Manažérske zhrnutie</w:t>
      </w:r>
      <w:bookmarkEnd w:id="11"/>
    </w:p>
    <w:p w14:paraId="74F9B4BF" w14:textId="10D7E6DB" w:rsidR="00915E90" w:rsidRDefault="00915E90" w:rsidP="00E076DA">
      <w:pPr>
        <w:rPr>
          <w:rFonts w:eastAsia="Tahoma"/>
        </w:rPr>
      </w:pPr>
      <w:r>
        <w:rPr>
          <w:rFonts w:eastAsia="Tahoma"/>
        </w:rPr>
        <w:t>Projekt „</w:t>
      </w:r>
      <w:r w:rsidRPr="00915E90">
        <w:rPr>
          <w:rFonts w:eastAsia="Tahoma"/>
        </w:rPr>
        <w:t xml:space="preserve">Národný katalóg otvorených dát </w:t>
      </w:r>
      <w:r>
        <w:rPr>
          <w:rFonts w:eastAsia="Tahoma"/>
        </w:rPr>
        <w:t>(</w:t>
      </w:r>
      <w:r w:rsidRPr="00915E90">
        <w:rPr>
          <w:rFonts w:eastAsia="Tahoma"/>
        </w:rPr>
        <w:t>NKOD</w:t>
      </w:r>
      <w:r>
        <w:rPr>
          <w:rFonts w:eastAsia="Tahoma"/>
        </w:rPr>
        <w:t xml:space="preserve">)“ tvoří jednu z komponent projektu „Otvorené údaje 2.0“. </w:t>
      </w:r>
    </w:p>
    <w:p w14:paraId="167735A9" w14:textId="77777777" w:rsidR="00EC1F1A" w:rsidRDefault="00915E90" w:rsidP="00EC1F1A">
      <w:pPr>
        <w:keepNext/>
        <w:jc w:val="center"/>
      </w:pPr>
      <w:r>
        <w:rPr>
          <w:noProof/>
        </w:rPr>
        <w:lastRenderedPageBreak/>
        <w:drawing>
          <wp:inline distT="0" distB="0" distL="0" distR="0" wp14:anchorId="6CE5F12C" wp14:editId="4C620784">
            <wp:extent cx="4572000" cy="3733800"/>
            <wp:effectExtent l="0" t="0" r="0" b="0"/>
            <wp:docPr id="1528855032" name="Picture 152885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14:paraId="54021D29" w14:textId="4EB198B3" w:rsidR="00915E90" w:rsidRDefault="00EC1F1A" w:rsidP="00EC1F1A">
      <w:pPr>
        <w:pStyle w:val="Caption"/>
        <w:jc w:val="center"/>
        <w:rPr>
          <w:rFonts w:eastAsia="Tahoma"/>
        </w:rPr>
      </w:pPr>
      <w:bookmarkStart w:id="12" w:name="_Toc106018772"/>
      <w:r>
        <w:t xml:space="preserve">Obrázok </w:t>
      </w:r>
      <w:r>
        <w:fldChar w:fldCharType="begin"/>
      </w:r>
      <w:r>
        <w:instrText xml:space="preserve"> SEQ Obrázok \* ARABIC </w:instrText>
      </w:r>
      <w:r>
        <w:fldChar w:fldCharType="separate"/>
      </w:r>
      <w:r w:rsidR="005660A8">
        <w:rPr>
          <w:noProof/>
        </w:rPr>
        <w:t>1</w:t>
      </w:r>
      <w:r>
        <w:fldChar w:fldCharType="end"/>
      </w:r>
      <w:r>
        <w:rPr>
          <w:noProof/>
        </w:rPr>
        <w:t xml:space="preserve"> Komponenty projektu Otvorené údaje 2.0</w:t>
      </w:r>
      <w:bookmarkEnd w:id="12"/>
    </w:p>
    <w:p w14:paraId="256402E1" w14:textId="77777777" w:rsidR="00915E90" w:rsidRDefault="00915E90" w:rsidP="00E076DA">
      <w:pPr>
        <w:rPr>
          <w:rFonts w:eastAsia="Tahoma"/>
        </w:rPr>
      </w:pPr>
    </w:p>
    <w:p w14:paraId="29E6D2BB" w14:textId="1397F82E" w:rsidR="00A07280" w:rsidRDefault="00A07280" w:rsidP="00E076DA">
      <w:pPr>
        <w:rPr>
          <w:rFonts w:eastAsia="Tahoma"/>
        </w:rPr>
      </w:pPr>
      <w:r>
        <w:rPr>
          <w:rFonts w:eastAsia="Tahoma"/>
        </w:rPr>
        <w:t>V projektu NKOD bude vybudována databáze pro metadatové záznamy datasetů otevřených dat poskytovaných různými institucemi veřejné správy, která bude poskytovat SPARQL endpoint pro dotazování</w:t>
      </w:r>
      <w:r w:rsidR="0050765A">
        <w:rPr>
          <w:rFonts w:eastAsia="Tahoma"/>
        </w:rPr>
        <w:t>. V databázi se budou zrcadlit metadataové záznamy datasetů registrovaných jednotlivě přímo v NKOD a záznamy pocházející z Lokálních katalogů otevřených dat provozovaných přímo poskytovateli dat. Metadatové záznamy budou odpovídat specifikaci DCAT-AP-</w:t>
      </w:r>
      <w:r w:rsidR="007B67DF">
        <w:rPr>
          <w:rFonts w:eastAsia="Tahoma"/>
        </w:rPr>
        <w:t>SK</w:t>
      </w:r>
      <w:r w:rsidR="0050765A">
        <w:rPr>
          <w:rFonts w:eastAsia="Tahoma"/>
        </w:rPr>
        <w:t>, která bude také vytv</w:t>
      </w:r>
      <w:r w:rsidR="00566E40">
        <w:rPr>
          <w:rFonts w:eastAsia="Tahoma"/>
        </w:rPr>
        <w:t>o</w:t>
      </w:r>
      <w:r w:rsidR="0050765A">
        <w:rPr>
          <w:rFonts w:eastAsia="Tahoma"/>
        </w:rPr>
        <w:t>řena v rámci projektu. Databáze NKOD bude tvořena pravidelně, např. denně. Po každém vytvoření databáze NKOD bude i zhodnocena kvalita metadatových záznamů vzhledem k DCAT-AP-</w:t>
      </w:r>
      <w:r w:rsidR="007B67DF">
        <w:rPr>
          <w:rFonts w:eastAsia="Tahoma"/>
        </w:rPr>
        <w:t>SK</w:t>
      </w:r>
      <w:r w:rsidR="0050765A">
        <w:rPr>
          <w:rFonts w:eastAsia="Tahoma"/>
        </w:rPr>
        <w:t xml:space="preserve"> a dostupnost registrovaných zdrojů. Na základě naměřených hodnot budou vygenerovány reporty obsahující zjištěné </w:t>
      </w:r>
      <w:r w:rsidR="00EB0441">
        <w:rPr>
          <w:rFonts w:eastAsia="Tahoma"/>
        </w:rPr>
        <w:t>skutečnosti</w:t>
      </w:r>
      <w:r w:rsidR="0050765A">
        <w:rPr>
          <w:rFonts w:eastAsia="Tahoma"/>
        </w:rPr>
        <w:t>.</w:t>
      </w:r>
    </w:p>
    <w:p w14:paraId="208F840B" w14:textId="27204157" w:rsidR="0050765A" w:rsidRDefault="0050765A" w:rsidP="00E076DA">
      <w:pPr>
        <w:rPr>
          <w:rFonts w:eastAsia="Tahoma"/>
        </w:rPr>
      </w:pPr>
      <w:r>
        <w:rPr>
          <w:rFonts w:eastAsia="Tahoma"/>
        </w:rPr>
        <w:t>V rámci projektu proběhne i migrace a čištění dat ze stávajícího portálu data.gov.sk, který bude v rámci projektu Otvorené údaje 2.0 nahrazen.</w:t>
      </w:r>
    </w:p>
    <w:p w14:paraId="1DFA0113" w14:textId="6D3BCAFA" w:rsidR="00232853" w:rsidRDefault="0076521F" w:rsidP="00E076DA">
      <w:pPr>
        <w:rPr>
          <w:rFonts w:eastAsia="Tahoma"/>
        </w:rPr>
      </w:pPr>
      <w:r>
        <w:rPr>
          <w:rFonts w:eastAsia="Tahoma"/>
        </w:rPr>
        <w:t>C</w:t>
      </w:r>
      <w:r w:rsidR="00232853">
        <w:rPr>
          <w:rFonts w:eastAsia="Tahoma"/>
        </w:rPr>
        <w:t>íle</w:t>
      </w:r>
      <w:r>
        <w:rPr>
          <w:rFonts w:eastAsia="Tahoma"/>
        </w:rPr>
        <w:t xml:space="preserve"> projektu </w:t>
      </w:r>
      <w:r w:rsidR="00915E90">
        <w:rPr>
          <w:rFonts w:eastAsia="Tahoma"/>
        </w:rPr>
        <w:t xml:space="preserve">NKOD </w:t>
      </w:r>
      <w:r w:rsidR="00232853">
        <w:rPr>
          <w:rFonts w:eastAsia="Tahoma"/>
        </w:rPr>
        <w:t>jsou:</w:t>
      </w:r>
    </w:p>
    <w:p w14:paraId="5E59B992" w14:textId="73AC7101" w:rsidR="00232853" w:rsidRPr="00E076DA" w:rsidRDefault="00232853" w:rsidP="00FA3C36">
      <w:pPr>
        <w:pStyle w:val="ListParagraph"/>
        <w:numPr>
          <w:ilvl w:val="0"/>
          <w:numId w:val="17"/>
        </w:numPr>
        <w:rPr>
          <w:rFonts w:eastAsia="Tahoma"/>
        </w:rPr>
      </w:pPr>
      <w:r w:rsidRPr="00E076DA">
        <w:rPr>
          <w:rFonts w:eastAsia="Tahoma"/>
        </w:rPr>
        <w:t>Vytvořit specifikaci DCAT-AP-</w:t>
      </w:r>
      <w:r w:rsidR="007B67DF">
        <w:rPr>
          <w:rFonts w:eastAsia="Tahoma"/>
        </w:rPr>
        <w:t>SK</w:t>
      </w:r>
      <w:r w:rsidRPr="00E076DA">
        <w:rPr>
          <w:rFonts w:eastAsia="Tahoma"/>
        </w:rPr>
        <w:t xml:space="preserve"> pro registrační záznamy datasetů a rozhraní LKOD,</w:t>
      </w:r>
    </w:p>
    <w:p w14:paraId="6F527024" w14:textId="293C2104" w:rsidR="00232853" w:rsidRPr="00E076DA" w:rsidRDefault="00232853" w:rsidP="00FA3C36">
      <w:pPr>
        <w:pStyle w:val="ListParagraph"/>
        <w:numPr>
          <w:ilvl w:val="0"/>
          <w:numId w:val="17"/>
        </w:numPr>
        <w:rPr>
          <w:rFonts w:eastAsia="Tahoma"/>
        </w:rPr>
      </w:pPr>
      <w:r w:rsidRPr="00E076DA">
        <w:rPr>
          <w:rFonts w:eastAsia="Tahoma"/>
        </w:rPr>
        <w:t>v</w:t>
      </w:r>
      <w:r w:rsidR="0076521F" w:rsidRPr="00E076DA">
        <w:rPr>
          <w:rFonts w:eastAsia="Tahoma"/>
        </w:rPr>
        <w:t>ybudovat backend Národního katalogu otevřených dat</w:t>
      </w:r>
      <w:r w:rsidRPr="00E076DA">
        <w:rPr>
          <w:rFonts w:eastAsia="Tahoma"/>
        </w:rPr>
        <w:t>, který bude harvestovat LKODy a přijaté registrační záznam datových sad</w:t>
      </w:r>
      <w:r w:rsidR="0050765A">
        <w:rPr>
          <w:rFonts w:eastAsia="Tahoma"/>
        </w:rPr>
        <w:t xml:space="preserve"> a ukládat je do RDF databáze</w:t>
      </w:r>
      <w:r w:rsidRPr="00E076DA">
        <w:rPr>
          <w:rFonts w:eastAsia="Tahoma"/>
        </w:rPr>
        <w:t>,</w:t>
      </w:r>
    </w:p>
    <w:p w14:paraId="6B16DF67" w14:textId="5BB90FA8" w:rsidR="00232853" w:rsidRPr="00E076DA" w:rsidRDefault="00232853" w:rsidP="00FA3C36">
      <w:pPr>
        <w:pStyle w:val="ListParagraph"/>
        <w:numPr>
          <w:ilvl w:val="0"/>
          <w:numId w:val="17"/>
        </w:numPr>
        <w:rPr>
          <w:rFonts w:eastAsia="Tahoma"/>
        </w:rPr>
      </w:pPr>
      <w:r w:rsidRPr="00E076DA">
        <w:rPr>
          <w:rFonts w:eastAsia="Tahoma"/>
        </w:rPr>
        <w:t xml:space="preserve">vystavit rozhraní </w:t>
      </w:r>
      <w:r w:rsidR="0050765A">
        <w:rPr>
          <w:rFonts w:eastAsia="Tahoma"/>
        </w:rPr>
        <w:t xml:space="preserve">SPARQL endpoint </w:t>
      </w:r>
      <w:r w:rsidRPr="00E076DA">
        <w:rPr>
          <w:rFonts w:eastAsia="Tahoma"/>
        </w:rPr>
        <w:t>pro dotazování nad metadaty v katalogu obsaženými</w:t>
      </w:r>
      <w:r w:rsidR="00956971">
        <w:rPr>
          <w:rFonts w:eastAsia="Tahoma"/>
        </w:rPr>
        <w:t xml:space="preserve"> včetně webové stránky umožňující zaslání dotazu a zobrazení výsledků dotazu</w:t>
      </w:r>
      <w:r w:rsidRPr="00E076DA">
        <w:rPr>
          <w:rFonts w:eastAsia="Tahoma"/>
        </w:rPr>
        <w:t>,</w:t>
      </w:r>
    </w:p>
    <w:p w14:paraId="6D2D7659" w14:textId="0879BDD3" w:rsidR="00232853" w:rsidRPr="00E076DA" w:rsidRDefault="00232853" w:rsidP="00FA3C36">
      <w:pPr>
        <w:pStyle w:val="ListParagraph"/>
        <w:numPr>
          <w:ilvl w:val="0"/>
          <w:numId w:val="17"/>
        </w:numPr>
        <w:rPr>
          <w:rFonts w:eastAsia="Tahoma"/>
        </w:rPr>
      </w:pPr>
      <w:r w:rsidRPr="00E076DA">
        <w:rPr>
          <w:rFonts w:eastAsia="Tahoma"/>
        </w:rPr>
        <w:t>nad metadaty spočítat statistiky kvality registrovaných záznamů a indikátory dostupnosti registrovaných zdrojů,</w:t>
      </w:r>
    </w:p>
    <w:p w14:paraId="4173FF19" w14:textId="06982D63" w:rsidR="00232853" w:rsidRPr="00E076DA" w:rsidRDefault="00232853" w:rsidP="00FA3C36">
      <w:pPr>
        <w:pStyle w:val="ListParagraph"/>
        <w:numPr>
          <w:ilvl w:val="0"/>
          <w:numId w:val="17"/>
        </w:numPr>
        <w:rPr>
          <w:rFonts w:eastAsia="Tahoma"/>
        </w:rPr>
      </w:pPr>
      <w:r w:rsidRPr="00E076DA">
        <w:rPr>
          <w:rFonts w:eastAsia="Tahoma"/>
        </w:rPr>
        <w:t>zmigrovat stávající obsah katalogu data.gov.sk dle vytvořené specifikace.</w:t>
      </w:r>
    </w:p>
    <w:p w14:paraId="5C9180BE" w14:textId="77777777" w:rsidR="00232853" w:rsidRDefault="00232853" w:rsidP="00E076DA">
      <w:pPr>
        <w:rPr>
          <w:rFonts w:eastAsia="Tahoma"/>
        </w:rPr>
      </w:pPr>
    </w:p>
    <w:p w14:paraId="53BB0752" w14:textId="4914C2A2" w:rsidR="00783C7F" w:rsidRDefault="00232853" w:rsidP="00E076DA">
      <w:pPr>
        <w:rPr>
          <w:rFonts w:eastAsia="Tahoma"/>
        </w:rPr>
      </w:pPr>
      <w:r w:rsidRPr="00232853">
        <w:rPr>
          <w:rFonts w:eastAsia="Tahoma"/>
        </w:rPr>
        <w:lastRenderedPageBreak/>
        <w:t>Projekt bude vybudován</w:t>
      </w:r>
      <w:r w:rsidR="0076521F" w:rsidRPr="00232853">
        <w:rPr>
          <w:rFonts w:eastAsia="Tahoma"/>
        </w:rPr>
        <w:t xml:space="preserve"> na základě řešení, které je již v provozu v České republice</w:t>
      </w:r>
      <w:r>
        <w:rPr>
          <w:rFonts w:eastAsia="Tahoma"/>
        </w:rPr>
        <w:t xml:space="preserve"> jako český Národní katalog otevřených dat.</w:t>
      </w:r>
    </w:p>
    <w:p w14:paraId="5C9C3B74" w14:textId="6A34C76E" w:rsidR="00783C7F" w:rsidRDefault="00783C7F" w:rsidP="00783C7F">
      <w:pPr>
        <w:pStyle w:val="Heading2"/>
        <w:numPr>
          <w:ilvl w:val="1"/>
          <w:numId w:val="2"/>
        </w:numPr>
        <w:rPr>
          <w:rFonts w:ascii="Tahoma" w:eastAsia="Tahoma" w:hAnsi="Tahoma" w:cs="Tahoma"/>
        </w:rPr>
      </w:pPr>
      <w:bookmarkStart w:id="13" w:name="_Toc106021612"/>
      <w:r>
        <w:rPr>
          <w:rFonts w:ascii="Tahoma" w:eastAsia="Tahoma" w:hAnsi="Tahoma" w:cs="Tahoma"/>
        </w:rPr>
        <w:t>Co není součástí řešení</w:t>
      </w:r>
      <w:bookmarkEnd w:id="13"/>
    </w:p>
    <w:p w14:paraId="59B6DF20" w14:textId="3D7C196C" w:rsidR="008E5FA1" w:rsidRDefault="009D0378" w:rsidP="009D0378">
      <w:pPr>
        <w:rPr>
          <w:rFonts w:eastAsia="Tahoma"/>
        </w:rPr>
      </w:pPr>
      <w:r>
        <w:rPr>
          <w:rFonts w:eastAsia="Tahoma"/>
        </w:rPr>
        <w:t xml:space="preserve">V projektu je tvořena databáze NKOD a datové procesy databázi tvořící a zpracovávající. </w:t>
      </w:r>
      <w:r w:rsidR="009C3C47">
        <w:rPr>
          <w:rFonts w:eastAsia="Tahoma"/>
        </w:rPr>
        <w:t>Součástí řešení projektu není</w:t>
      </w:r>
      <w:r>
        <w:rPr>
          <w:rFonts w:eastAsia="Tahoma"/>
        </w:rPr>
        <w:t xml:space="preserve"> u</w:t>
      </w:r>
      <w:r w:rsidR="009C3C47">
        <w:rPr>
          <w:rFonts w:eastAsia="Tahoma"/>
        </w:rPr>
        <w:t>živatelské rozhraní</w:t>
      </w:r>
      <w:r w:rsidR="008E5FA1">
        <w:rPr>
          <w:rFonts w:eastAsia="Tahoma"/>
        </w:rPr>
        <w:t xml:space="preserve"> mimo stránku zpřístupňující SPARQL endpoint. Zejména tedy</w:t>
      </w:r>
      <w:r>
        <w:rPr>
          <w:rFonts w:eastAsia="Tahoma"/>
        </w:rPr>
        <w:t xml:space="preserve"> součástí není</w:t>
      </w:r>
    </w:p>
    <w:p w14:paraId="72149C87" w14:textId="5111515F" w:rsidR="009C3C47" w:rsidRDefault="008E5FA1" w:rsidP="00FA3C36">
      <w:pPr>
        <w:pStyle w:val="ListParagraph"/>
        <w:numPr>
          <w:ilvl w:val="0"/>
          <w:numId w:val="23"/>
        </w:numPr>
        <w:rPr>
          <w:rFonts w:eastAsia="Tahoma"/>
        </w:rPr>
      </w:pPr>
      <w:r>
        <w:rPr>
          <w:rFonts w:eastAsia="Tahoma"/>
        </w:rPr>
        <w:t xml:space="preserve">Uživatelské rozhraní </w:t>
      </w:r>
      <w:r w:rsidR="009C3C47">
        <w:rPr>
          <w:rFonts w:eastAsia="Tahoma"/>
        </w:rPr>
        <w:t>pro zobrazování metadatových záznamů mimo SPARQL endpoint</w:t>
      </w:r>
    </w:p>
    <w:p w14:paraId="0C62CA03" w14:textId="205B8609" w:rsidR="009C3C47" w:rsidRDefault="009C3C47" w:rsidP="00FA3C36">
      <w:pPr>
        <w:pStyle w:val="ListParagraph"/>
        <w:numPr>
          <w:ilvl w:val="0"/>
          <w:numId w:val="23"/>
        </w:numPr>
        <w:rPr>
          <w:rFonts w:eastAsia="Tahoma"/>
        </w:rPr>
      </w:pPr>
      <w:r>
        <w:rPr>
          <w:rFonts w:eastAsia="Tahoma"/>
        </w:rPr>
        <w:t>Uživatelské rozhraní pro pořizování a správu metadatových záznamů</w:t>
      </w:r>
      <w:r w:rsidR="008E5FA1">
        <w:rPr>
          <w:rFonts w:eastAsia="Tahoma"/>
        </w:rPr>
        <w:t xml:space="preserve"> a registrací lokálních katalogů</w:t>
      </w:r>
    </w:p>
    <w:p w14:paraId="217F46E2" w14:textId="04DABFD0" w:rsidR="009C3C47" w:rsidRPr="009C3C47" w:rsidRDefault="009C3C47" w:rsidP="00FA3C36">
      <w:pPr>
        <w:pStyle w:val="ListParagraph"/>
        <w:numPr>
          <w:ilvl w:val="0"/>
          <w:numId w:val="23"/>
        </w:numPr>
        <w:rPr>
          <w:rFonts w:eastAsia="Tahoma"/>
        </w:rPr>
      </w:pPr>
      <w:r>
        <w:rPr>
          <w:rFonts w:eastAsia="Tahoma"/>
        </w:rPr>
        <w:t>Uživatelské rozhraní pro zobrazování naměřených indikátorů datové kvality a dostupnosti zdrojů mimo SPARQL endpoint</w:t>
      </w:r>
    </w:p>
    <w:p w14:paraId="2EA7540C" w14:textId="3CE73F16" w:rsidR="00783C7F" w:rsidRDefault="00783C7F" w:rsidP="00783C7F">
      <w:pPr>
        <w:pStyle w:val="Heading2"/>
        <w:numPr>
          <w:ilvl w:val="1"/>
          <w:numId w:val="2"/>
        </w:numPr>
        <w:rPr>
          <w:rFonts w:ascii="Tahoma" w:eastAsia="Tahoma" w:hAnsi="Tahoma" w:cs="Tahoma"/>
        </w:rPr>
      </w:pPr>
      <w:bookmarkStart w:id="14" w:name="_Toc106021613"/>
      <w:r>
        <w:rPr>
          <w:rFonts w:ascii="Tahoma" w:eastAsia="Tahoma" w:hAnsi="Tahoma" w:cs="Tahoma"/>
        </w:rPr>
        <w:t>Legislativní předpoklady</w:t>
      </w:r>
      <w:bookmarkEnd w:id="14"/>
    </w:p>
    <w:p w14:paraId="7F107EEC" w14:textId="36E211F4" w:rsidR="00915E90" w:rsidRDefault="00915E90" w:rsidP="00232853">
      <w:pPr>
        <w:pBdr>
          <w:top w:val="nil"/>
          <w:left w:val="nil"/>
          <w:bottom w:val="nil"/>
          <w:right w:val="nil"/>
          <w:between w:val="nil"/>
        </w:pBdr>
        <w:spacing w:before="0"/>
        <w:rPr>
          <w:rFonts w:ascii="Tahoma" w:eastAsia="Tahoma" w:hAnsi="Tahoma" w:cs="Tahoma"/>
          <w:color w:val="4F81BD"/>
        </w:rPr>
      </w:pPr>
    </w:p>
    <w:tbl>
      <w:tblPr>
        <w:tblStyle w:val="TableGrid"/>
        <w:tblW w:w="9645" w:type="dxa"/>
        <w:tblLayout w:type="fixed"/>
        <w:tblLook w:val="06A0" w:firstRow="1" w:lastRow="0" w:firstColumn="1" w:lastColumn="0" w:noHBand="1" w:noVBand="1"/>
      </w:tblPr>
      <w:tblGrid>
        <w:gridCol w:w="9645"/>
      </w:tblGrid>
      <w:tr w:rsidR="003063FC" w14:paraId="4F264484"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E8F5B0"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 xml:space="preserve">Vyhláška Úradu podpredsedu vlády Slovenskej republiky pre investície a informatizáciu č. 78/2020 Z. z. o štandardoch pre informačné technológie verejnej správy </w:t>
            </w:r>
          </w:p>
        </w:tc>
      </w:tr>
      <w:tr w:rsidR="003063FC" w14:paraId="717863E7"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1F6528"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č. 305/2013 Z. z. o elektronickej podobe výkonu pôsobnosti orgánov verejnej moci a o zmene a doplnení niektorých zákonov (zákon o e-Governmente) v znení neskorších predpisov</w:t>
            </w:r>
          </w:p>
        </w:tc>
      </w:tr>
      <w:tr w:rsidR="003063FC" w14:paraId="623DBA48"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9D93D9"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 xml:space="preserve">Metodika Jednotný dizajn manuál elektronických služieb verejnej správy (dostupný na  </w:t>
            </w:r>
            <w:hyperlink r:id="rId15">
              <w:r w:rsidRPr="0F248BE4">
                <w:rPr>
                  <w:rStyle w:val="Hyperlink"/>
                  <w:rFonts w:ascii="Tahoma" w:eastAsia="Tahoma" w:hAnsi="Tahoma" w:cs="Tahoma"/>
                  <w:sz w:val="16"/>
                  <w:szCs w:val="16"/>
                </w:rPr>
                <w:t>https://idsk.gov.sk/</w:t>
              </w:r>
            </w:hyperlink>
            <w:r w:rsidRPr="0F248BE4">
              <w:rPr>
                <w:rFonts w:ascii="Tahoma" w:eastAsia="Tahoma" w:hAnsi="Tahoma" w:cs="Tahoma"/>
                <w:sz w:val="16"/>
                <w:szCs w:val="16"/>
              </w:rPr>
              <w:t>)</w:t>
            </w:r>
          </w:p>
        </w:tc>
      </w:tr>
      <w:tr w:rsidR="003063FC" w14:paraId="70C9DD8A"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203CD0"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 xml:space="preserve">Metodika Tvorba používateľsky kvalitných digitálnych služieb verejnej správy (dostupný na   </w:t>
            </w:r>
            <w:hyperlink r:id="rId16">
              <w:r w:rsidRPr="0F248BE4">
                <w:rPr>
                  <w:rStyle w:val="Hyperlink"/>
                  <w:rFonts w:ascii="Tahoma" w:eastAsia="Tahoma" w:hAnsi="Tahoma" w:cs="Tahoma"/>
                  <w:sz w:val="16"/>
                  <w:szCs w:val="16"/>
                </w:rPr>
                <w:t>https://www.vicepremier.gov.sk/sekcie/oddelenie-behavioralnych-inovacii/index.html</w:t>
              </w:r>
            </w:hyperlink>
            <w:r w:rsidRPr="0F248BE4">
              <w:rPr>
                <w:rFonts w:ascii="Tahoma" w:eastAsia="Tahoma" w:hAnsi="Tahoma" w:cs="Tahoma"/>
                <w:sz w:val="16"/>
                <w:szCs w:val="16"/>
              </w:rPr>
              <w:t>)</w:t>
            </w:r>
          </w:p>
        </w:tc>
      </w:tr>
      <w:tr w:rsidR="003063FC" w14:paraId="6B4DE3FA"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44D938"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Nariadenie Európskeho parlamentu a Rady (EÚ) č. 910/2014 z  23. júla 2014 o elektronickej identifikácii a dôveryhodných službách pre elektronické transakcie na vnútornom trhu a o zrušení smernice 1999/93/ES</w:t>
            </w:r>
          </w:p>
        </w:tc>
      </w:tr>
      <w:tr w:rsidR="003063FC" w14:paraId="1413B8A9"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2FD539"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3063FC" w14:paraId="3A57DE9A"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9FF3C6"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18/2018 Z. z. o ochrane osobných údajov a o zmene a doplnení niektorých zákonov v znení neskorších predpisov</w:t>
            </w:r>
          </w:p>
        </w:tc>
      </w:tr>
      <w:tr w:rsidR="003063FC" w14:paraId="1C633688"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039475"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Úradu na ochranu osobných údajov č. 158/2018 Z. z. o postupe pri posudzovaní vplyvu na ochranu osobných údajov</w:t>
            </w:r>
          </w:p>
        </w:tc>
      </w:tr>
      <w:tr w:rsidR="003063FC" w14:paraId="320DF85A"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2FB3B5"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69/2018 Z. z. o kybernetickej bezpečnosti a o zmene a doplnení niektorých zákonov v znení neskorších predpisov</w:t>
            </w:r>
          </w:p>
        </w:tc>
      </w:tr>
      <w:tr w:rsidR="003063FC" w14:paraId="0069BC40"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FD671D"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272/2016 Z. z. o dôveryhodných službách pre elektronické transakcie na vnútornom trhu a o zmene a doplnení niektorých zákonov</w:t>
            </w:r>
            <w:r>
              <w:br/>
            </w:r>
            <w:r w:rsidRPr="0F248BE4">
              <w:rPr>
                <w:rFonts w:ascii="Tahoma" w:eastAsia="Tahoma" w:hAnsi="Tahoma" w:cs="Tahoma"/>
                <w:sz w:val="16"/>
                <w:szCs w:val="16"/>
              </w:rPr>
              <w:t xml:space="preserve"> (zákon o dôveryhodných službách) v znení neskorších predpisov.</w:t>
            </w:r>
          </w:p>
        </w:tc>
      </w:tr>
      <w:tr w:rsidR="003063FC" w14:paraId="65E36834"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678843"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95/2019 Z. z. o informačných technológiách vo verejnej správe a o zmene a doplnení niektorých zákonov. Je požadované, aby jednotlivé IS boli vyvinuté formou open-source (EUPL licenčný model).</w:t>
            </w:r>
          </w:p>
        </w:tc>
      </w:tr>
      <w:tr w:rsidR="003063FC" w14:paraId="7DE4CD23"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217079"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 xml:space="preserve">Metodika merania dátovej kvality vo verejnej správe MIRRI (ÚPVII) (dostupná na </w:t>
            </w:r>
            <w:hyperlink r:id="rId17">
              <w:r w:rsidRPr="0F248BE4">
                <w:rPr>
                  <w:rStyle w:val="Hyperlink"/>
                  <w:rFonts w:ascii="Tahoma" w:eastAsia="Tahoma" w:hAnsi="Tahoma" w:cs="Tahoma"/>
                  <w:sz w:val="16"/>
                  <w:szCs w:val="16"/>
                </w:rPr>
                <w:t>https://datalab.digital/wp-content/uploads/Metodika-merania-dátovej-kvality-vo-verejnej-správe.pdf</w:t>
              </w:r>
            </w:hyperlink>
            <w:r w:rsidRPr="0F248BE4">
              <w:rPr>
                <w:rFonts w:ascii="Tahoma" w:eastAsia="Tahoma" w:hAnsi="Tahoma" w:cs="Tahoma"/>
                <w:sz w:val="16"/>
                <w:szCs w:val="16"/>
              </w:rPr>
              <w:t xml:space="preserve"> ).</w:t>
            </w:r>
          </w:p>
        </w:tc>
      </w:tr>
      <w:tr w:rsidR="003063FC" w14:paraId="5ACF1D77" w14:textId="77777777" w:rsidTr="003063FC">
        <w:trPr>
          <w:trHeight w:val="102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9EA93B"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 xml:space="preserve">Metodické usmernenie Úradu podpredsedu vlády Slovenskej republiky pre investície a informatizáciu č. 3639/2019/oDK-1 o postupe zaraďovania referenčných údajov do zoznamu referenčných údajov vo väzbe na referenčné registre a vykonávania postupov pri referencovaní (dostupný na </w:t>
            </w:r>
            <w:hyperlink r:id="rId18">
              <w:r w:rsidRPr="0F248BE4">
                <w:rPr>
                  <w:rStyle w:val="Hyperlink"/>
                  <w:rFonts w:ascii="Tahoma" w:eastAsia="Tahoma" w:hAnsi="Tahoma" w:cs="Tahoma"/>
                  <w:sz w:val="16"/>
                  <w:szCs w:val="16"/>
                </w:rPr>
                <w:t>https://datalab.digital/wp-content/uploads/Metodické-usmernenie-ÚPVII-č.-3639-2019-oDK-1-FINAL-1.pdf</w:t>
              </w:r>
            </w:hyperlink>
            <w:r w:rsidRPr="0F248BE4">
              <w:rPr>
                <w:rFonts w:ascii="Tahoma" w:eastAsia="Tahoma" w:hAnsi="Tahoma" w:cs="Tahoma"/>
                <w:sz w:val="16"/>
                <w:szCs w:val="16"/>
              </w:rPr>
              <w:t>).</w:t>
            </w:r>
          </w:p>
        </w:tc>
      </w:tr>
      <w:tr w:rsidR="003063FC" w14:paraId="5C806D56"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AA40AF"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Úradu podpredsedu vlády Slovenskej republiky pre investície a informatizáciu č. 85/2020 Z. z. o  riadení projektov</w:t>
            </w:r>
          </w:p>
        </w:tc>
      </w:tr>
      <w:tr w:rsidR="003063FC" w14:paraId="0D6C6B46"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F6E6F"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lastRenderedPageBreak/>
              <w:t>Vyhláška Úradu podpredsedu vlády Slovenskej republiky pre investície a informatizáciu č. 179/2020 Z. z., ktorou sa ustanovuje spôsob kategorizácie a obsah bezpečnostných opatrení informačných technológií verejnej správ</w:t>
            </w:r>
          </w:p>
        </w:tc>
      </w:tr>
      <w:tr w:rsidR="003063FC" w14:paraId="4E4B23E9"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5C12D5"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211/2000 Z. z. o slobodnom prístupe k informáciám a o zmene a doplnení niektorých zákonov (zákon o slobode informácií) v znení neskorších predpisov (úprava opakovaného použitia informácií verejného sektora)</w:t>
            </w:r>
          </w:p>
        </w:tc>
      </w:tr>
      <w:tr w:rsidR="003063FC" w14:paraId="203F030B"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AD73C4"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Smernica Európskeho parlamentu a Rady 2019/1024 z 20. júna 2019 o otvorených dátach a opakovanom použití informácií verejného sektora</w:t>
            </w:r>
          </w:p>
        </w:tc>
      </w:tr>
      <w:tr w:rsidR="003063FC" w14:paraId="24894024"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64727F"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215/2004 Z. z. o ochrane utajovaných skutočností v znení neskorších predpisov</w:t>
            </w:r>
          </w:p>
        </w:tc>
      </w:tr>
      <w:tr w:rsidR="003063FC" w14:paraId="64C96B70"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6E5BED"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Zákona č. 541/2004 Z. z. o mierovom využívaní jadrovej energie (atómový zákon) a o zmene a doplnení niektorých zákonov v znení neskorších predpisov.</w:t>
            </w:r>
          </w:p>
        </w:tc>
      </w:tr>
      <w:tr w:rsidR="003063FC" w14:paraId="06F7FF80"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2B8773"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162/1995 Z. z. o katastri nehnuteľností a o zápise vlastníckych a iných práv k nehnuteľnostiam (katastrálny zákon) v znení neskorších predpisov.</w:t>
            </w:r>
          </w:p>
        </w:tc>
      </w:tr>
      <w:tr w:rsidR="003063FC" w14:paraId="0509FB42"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11983B"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540/2001 Z. z. o štátnej štatistike v znení neskorších predpisov</w:t>
            </w:r>
          </w:p>
        </w:tc>
      </w:tr>
      <w:tr w:rsidR="003063FC" w14:paraId="67158876"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F8D523"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185/2015 Z. z. Autorský zákon v znení neskorších predpisov</w:t>
            </w:r>
          </w:p>
        </w:tc>
      </w:tr>
      <w:tr w:rsidR="003063FC" w14:paraId="5022E359"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2114AC"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177/2018 Z.z. o niektorých opatreniach na znižovanie administratívnej záťaže využívaním informačných systémov verejnej správy a o zmene a doplnení niektorých zákonov (zákon proti byrokracii) v znení neskorších predpisov</w:t>
            </w:r>
          </w:p>
        </w:tc>
      </w:tr>
      <w:tr w:rsidR="003063FC" w14:paraId="6324B876"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78B781" w14:textId="77777777" w:rsidR="003063FC" w:rsidRDefault="003063FC" w:rsidP="00A54AB8">
            <w:pPr>
              <w:spacing w:line="259" w:lineRule="auto"/>
              <w:rPr>
                <w:rFonts w:ascii="Tahoma" w:hAnsi="Tahoma" w:cs="Tahoma"/>
                <w:sz w:val="16"/>
                <w:szCs w:val="16"/>
              </w:rPr>
            </w:pPr>
            <w:r w:rsidRPr="0F248BE4">
              <w:rPr>
                <w:rFonts w:ascii="Tahoma" w:hAnsi="Tahoma" w:cs="Tahoma"/>
                <w:sz w:val="16"/>
                <w:szCs w:val="16"/>
              </w:rPr>
              <w:t xml:space="preserve">Vyhláška Úradu podpredsedu vlády Slovenskej republiky pre investície a informatizáciu č. 438/2019 Z.z., ktorou sa vykonávajú niektoré ustanovenia zákona o e-Governmente </w:t>
            </w:r>
          </w:p>
        </w:tc>
      </w:tr>
      <w:tr w:rsidR="003063FC" w14:paraId="3C632BAA"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C57697" w14:textId="77777777" w:rsidR="003063FC" w:rsidRDefault="003063FC" w:rsidP="00A54AB8">
            <w:pPr>
              <w:rPr>
                <w:strike/>
              </w:rPr>
            </w:pPr>
            <w:r w:rsidRPr="532780CE">
              <w:rPr>
                <w:rFonts w:ascii="Tahoma" w:eastAsia="Tahoma" w:hAnsi="Tahoma" w:cs="Tahoma"/>
                <w:sz w:val="16"/>
                <w:szCs w:val="16"/>
              </w:rPr>
              <w:t>Vyhláška Ministerstva investícií, regionálneho rozvoja a informatizácie Slovenskej republiky č. 70/2021 o zaručenej konverzii z 12. februára 2021</w:t>
            </w:r>
          </w:p>
        </w:tc>
      </w:tr>
      <w:tr w:rsidR="003063FC" w14:paraId="5BD00257"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8EE410" w14:textId="77777777" w:rsidR="003063FC" w:rsidRDefault="003063FC" w:rsidP="00A54AB8">
            <w:pPr>
              <w:rPr>
                <w:rFonts w:ascii="Tahoma" w:eastAsia="Tahoma" w:hAnsi="Tahoma" w:cs="Tahoma"/>
                <w:sz w:val="16"/>
                <w:szCs w:val="16"/>
              </w:rPr>
            </w:pPr>
            <w:r w:rsidRPr="59110CB6">
              <w:rPr>
                <w:rFonts w:ascii="Tahoma" w:eastAsia="Tahoma" w:hAnsi="Tahoma" w:cs="Tahoma"/>
                <w:sz w:val="16"/>
                <w:szCs w:val="16"/>
              </w:rPr>
              <w:t>Vyhláška Ministerstva vnútra Slovenskej republiky č. 29/2017 Z.z., ktorou sa ustanovujú podrobnosti o alternatívnom autentifikátore</w:t>
            </w:r>
          </w:p>
        </w:tc>
      </w:tr>
      <w:tr w:rsidR="003063FC" w14:paraId="75C5B940"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F6BD37"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Úradu podpredsedu vlády Slovenskej republiky pre investície a informatizáciu č. 85/2018 Z.z., ktorou sa ustanovujú podrobnosti o spôsobe vyhotovenia a náležitostiach listinného rovnopisu elektronického úradného dokumentu</w:t>
            </w:r>
          </w:p>
        </w:tc>
      </w:tr>
      <w:tr w:rsidR="003063FC" w14:paraId="425A34E0"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60B706"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Ministerstva financií Slovenskej republiky č. 25/2014 Z. z. o integrovaných obslužných miestach a podmienkach ich zriaďovania, označovania, prevádzky a o sadzobníku úhrad v znení neskorších predpisov</w:t>
            </w:r>
          </w:p>
        </w:tc>
      </w:tr>
      <w:tr w:rsidR="003063FC" w14:paraId="5B6CA9C4"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AB4B18"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351/2011 Z.z o elektronických komunikáciách v znení neskorších predpisov</w:t>
            </w:r>
          </w:p>
        </w:tc>
      </w:tr>
      <w:tr w:rsidR="003063FC" w14:paraId="55588485"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B99A11"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300/2005 Z.z. Trestný zákon v znení neskorších predpisov</w:t>
            </w:r>
          </w:p>
        </w:tc>
      </w:tr>
      <w:tr w:rsidR="003063FC" w14:paraId="2F8D2EF1"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E0D661"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Smernica č. 7/2019 o riešení Bezpečnostných incidentov Vládnou jednotkou CSIRT</w:t>
            </w:r>
          </w:p>
        </w:tc>
      </w:tr>
      <w:tr w:rsidR="003063FC" w14:paraId="1FDDCF5A"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4E9603"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Národného bezpečnostného úradu č. 166/2018 Z.z. o technickom, technologickom a personálnom vybavení jednotky pre riešenie kybernetických bezpečnostných incidentov</w:t>
            </w:r>
          </w:p>
        </w:tc>
      </w:tr>
      <w:tr w:rsidR="003063FC" w14:paraId="1196FF4B"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687681"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Národného bezpečnostného úradu č. 436/2019 Z.z. o audite kybernetickej bezpečnosti a znalostnom štandarde audítora</w:t>
            </w:r>
          </w:p>
        </w:tc>
      </w:tr>
      <w:tr w:rsidR="003063FC" w14:paraId="0CDE5FC7"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CC9E36"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343/2015 Z.z. o verejnom obstarávaní a o zmene a doplnení niektorých zákonov v znení neskorších predpisov</w:t>
            </w:r>
          </w:p>
        </w:tc>
      </w:tr>
      <w:tr w:rsidR="003063FC" w14:paraId="70CB8299"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0D06D2" w14:textId="77777777" w:rsidR="003063FC" w:rsidRDefault="003063FC" w:rsidP="00A54AB8">
            <w:pPr>
              <w:rPr>
                <w:rFonts w:ascii="Tahoma" w:eastAsia="Tahoma" w:hAnsi="Tahoma" w:cs="Tahoma"/>
                <w:sz w:val="16"/>
                <w:szCs w:val="16"/>
              </w:rPr>
            </w:pPr>
            <w:r w:rsidRPr="532780CE">
              <w:rPr>
                <w:rFonts w:ascii="Tahoma" w:eastAsia="Tahoma" w:hAnsi="Tahoma" w:cs="Tahoma"/>
                <w:sz w:val="16"/>
                <w:szCs w:val="16"/>
              </w:rPr>
              <w:t>Zákon č. 452/2021 Z. z. o elektronických komunikáciách z 24.novembra 2021</w:t>
            </w:r>
          </w:p>
        </w:tc>
      </w:tr>
      <w:tr w:rsidR="003063FC" w14:paraId="17E72A41"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5E1F64"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Zákon č. 45/2011 Z.z. o kritickej infraštruktúre v znení neskorších predpisov</w:t>
            </w:r>
          </w:p>
        </w:tc>
      </w:tr>
      <w:tr w:rsidR="003063FC" w14:paraId="0CA75DB6" w14:textId="77777777" w:rsidTr="003063FC">
        <w:trPr>
          <w:trHeight w:val="510"/>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4CBACF"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č. 164/2018 Z. z. – Vyhláška NBÚ SR,  vyhláška o IKPS, ktorou sa určujú identifikačné kritériá prevádzkovanej služby (kritériá základnej služby) v platnom znení.</w:t>
            </w:r>
          </w:p>
        </w:tc>
      </w:tr>
      <w:tr w:rsidR="003063FC" w14:paraId="493FF7EF"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C2BFAD"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č. 165/2018 Z. z. – Vyhláška NBÚ SR,  vyhláška o KBI, ktorou sa určujú identifikačné kritériá pre jednotlivé kategórie závažných kybernetických bezpečnostných incidentov a podrobnosti hlásenia kybernetických bezpečnostných incidentov v platnom znení.</w:t>
            </w:r>
          </w:p>
        </w:tc>
      </w:tr>
      <w:tr w:rsidR="003063FC" w14:paraId="3BA990A9" w14:textId="77777777" w:rsidTr="003063FC">
        <w:trPr>
          <w:trHeight w:val="76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176C7C" w14:textId="77777777" w:rsidR="003063FC" w:rsidRDefault="003063FC" w:rsidP="00A54AB8">
            <w:pPr>
              <w:rPr>
                <w:rFonts w:ascii="Tahoma" w:eastAsia="Tahoma" w:hAnsi="Tahoma" w:cs="Tahoma"/>
                <w:sz w:val="16"/>
                <w:szCs w:val="16"/>
              </w:rPr>
            </w:pPr>
            <w:r w:rsidRPr="0F248BE4">
              <w:rPr>
                <w:rFonts w:ascii="Tahoma" w:eastAsia="Tahoma" w:hAnsi="Tahoma" w:cs="Tahoma"/>
                <w:sz w:val="16"/>
                <w:szCs w:val="16"/>
              </w:rPr>
              <w:t>Vyhláška č. 362/2018 Z. z. – Vyhláška NBÚ SR,  vyhláška o OBO, ktorou sa ustanovuje obsah bezpečnostných opatrení, obsah a štruktúra bezpečnostnej dokumentácie a rozsah všeobecných bezpečnostných opatrení v platnom znení.</w:t>
            </w:r>
          </w:p>
        </w:tc>
      </w:tr>
      <w:tr w:rsidR="003063FC" w14:paraId="1B4D8A60" w14:textId="77777777" w:rsidTr="003063FC">
        <w:trPr>
          <w:trHeight w:val="255"/>
        </w:trPr>
        <w:tc>
          <w:tcPr>
            <w:tcW w:w="9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1F8566" w14:textId="77777777" w:rsidR="003063FC" w:rsidRDefault="003063FC" w:rsidP="00A54AB8">
            <w:pPr>
              <w:spacing w:line="259" w:lineRule="auto"/>
              <w:rPr>
                <w:rFonts w:ascii="Tahoma" w:hAnsi="Tahoma" w:cs="Tahoma"/>
                <w:sz w:val="16"/>
                <w:szCs w:val="16"/>
              </w:rPr>
            </w:pPr>
            <w:r w:rsidRPr="0F248BE4">
              <w:rPr>
                <w:rFonts w:ascii="Tahoma" w:hAnsi="Tahoma" w:cs="Tahoma"/>
                <w:sz w:val="16"/>
                <w:szCs w:val="16"/>
              </w:rPr>
              <w:lastRenderedPageBreak/>
              <w:t>Zákon č. 3/2010 Z.z. o národnej infraštruktúre pre priestorové údaje v znení neskorších predpisov</w:t>
            </w:r>
          </w:p>
        </w:tc>
      </w:tr>
    </w:tbl>
    <w:p w14:paraId="0E9CCAB3" w14:textId="77777777" w:rsidR="003D4BF1" w:rsidRDefault="003D4BF1">
      <w:pPr>
        <w:rPr>
          <w:rFonts w:ascii="Tahoma" w:eastAsia="Tahoma" w:hAnsi="Tahoma" w:cs="Tahoma"/>
          <w:b/>
          <w:color w:val="0070C0"/>
          <w:sz w:val="16"/>
          <w:szCs w:val="16"/>
        </w:rPr>
      </w:pPr>
    </w:p>
    <w:p w14:paraId="44A02067" w14:textId="77777777" w:rsidR="003D4BF1" w:rsidRDefault="003D4BF1">
      <w:pPr>
        <w:rPr>
          <w:rFonts w:ascii="Tahoma" w:eastAsia="Tahoma" w:hAnsi="Tahoma" w:cs="Tahoma"/>
        </w:rPr>
        <w:sectPr w:rsidR="003D4BF1">
          <w:headerReference w:type="default" r:id="rId19"/>
          <w:footerReference w:type="default" r:id="rId20"/>
          <w:pgSz w:w="11906" w:h="16838"/>
          <w:pgMar w:top="1417" w:right="1417" w:bottom="1417" w:left="1417" w:header="708" w:footer="708" w:gutter="0"/>
          <w:cols w:space="708"/>
        </w:sectPr>
      </w:pPr>
    </w:p>
    <w:p w14:paraId="4E07F372" w14:textId="77777777" w:rsidR="003D4BF1" w:rsidRDefault="00674D6F">
      <w:pPr>
        <w:pStyle w:val="Title"/>
        <w:rPr>
          <w:rFonts w:ascii="Tahoma" w:eastAsia="Tahoma" w:hAnsi="Tahoma" w:cs="Tahoma"/>
        </w:rPr>
      </w:pPr>
      <w:bookmarkStart w:id="15" w:name="_Toc106021614"/>
      <w:r>
        <w:rPr>
          <w:rFonts w:ascii="Tahoma" w:eastAsia="Tahoma" w:hAnsi="Tahoma" w:cs="Tahoma"/>
        </w:rPr>
        <w:lastRenderedPageBreak/>
        <w:t>Časť 1: Funkčná špecifikácia a detailný návrh riešenia</w:t>
      </w:r>
      <w:bookmarkEnd w:id="15"/>
    </w:p>
    <w:p w14:paraId="22134910" w14:textId="605A8520" w:rsidR="003D4BF1" w:rsidRDefault="00674D6F" w:rsidP="00394746">
      <w:pPr>
        <w:pStyle w:val="Heading1"/>
        <w:numPr>
          <w:ilvl w:val="0"/>
          <w:numId w:val="2"/>
        </w:numPr>
        <w:rPr>
          <w:rFonts w:ascii="Tahoma" w:eastAsia="Tahoma" w:hAnsi="Tahoma" w:cs="Tahoma"/>
        </w:rPr>
      </w:pPr>
      <w:bookmarkStart w:id="16" w:name="_Toc106021615"/>
      <w:r>
        <w:rPr>
          <w:rFonts w:ascii="Tahoma" w:eastAsia="Tahoma" w:hAnsi="Tahoma" w:cs="Tahoma"/>
        </w:rPr>
        <w:t>Zámer riešenia</w:t>
      </w:r>
      <w:bookmarkEnd w:id="16"/>
    </w:p>
    <w:p w14:paraId="0BB20C6C" w14:textId="5D65A8B8" w:rsidR="00B94E37" w:rsidRPr="00B94E37" w:rsidRDefault="00B94E37" w:rsidP="00B94E37">
      <w:pPr>
        <w:rPr>
          <w:rStyle w:val="BookTitle"/>
          <w:rFonts w:eastAsia="Tahoma"/>
        </w:rPr>
      </w:pPr>
      <w:r w:rsidRPr="00B94E37">
        <w:rPr>
          <w:rStyle w:val="BookTitle"/>
          <w:rFonts w:eastAsia="Tahoma"/>
        </w:rPr>
        <w:t>Otvorené údaje 2.0</w:t>
      </w:r>
      <w:r>
        <w:rPr>
          <w:rStyle w:val="BookTitle"/>
          <w:rFonts w:eastAsia="Tahoma"/>
        </w:rPr>
        <w:t xml:space="preserve"> jako celek</w:t>
      </w:r>
    </w:p>
    <w:p w14:paraId="791C85B7" w14:textId="77777777" w:rsidR="00915E90" w:rsidRDefault="00915E90" w:rsidP="00F70E7D">
      <w:pPr>
        <w:rPr>
          <w:rFonts w:eastAsia="Tahoma"/>
        </w:rPr>
      </w:pPr>
      <w:r w:rsidRPr="532780CE">
        <w:rPr>
          <w:rFonts w:eastAsia="Tahoma"/>
        </w:rPr>
        <w:t>V predchádzajúcom projekte eDemokracia sa podarilo vytvoriť centrálnu platformu pre zdieľanie otvorených údajov, ktorá je založená na platforme CKAN. Projekt eDemokracia zabezpečuje služby asistencie pre poskytovateľov údajov pri sprístupňovaní otvorených údajov najmä v nasledovných oblastiach:</w:t>
      </w:r>
    </w:p>
    <w:p w14:paraId="5642A69B" w14:textId="77777777" w:rsidR="00915E90" w:rsidRPr="00F70E7D" w:rsidRDefault="00915E90" w:rsidP="00FA3C36">
      <w:pPr>
        <w:pStyle w:val="ListParagraph"/>
        <w:numPr>
          <w:ilvl w:val="0"/>
          <w:numId w:val="18"/>
        </w:numPr>
        <w:rPr>
          <w:rFonts w:eastAsia="Tahoma"/>
        </w:rPr>
      </w:pPr>
      <w:r w:rsidRPr="00F70E7D">
        <w:rPr>
          <w:rFonts w:eastAsia="Tahoma"/>
        </w:rPr>
        <w:t>technické transformácie formátov a štruktúr údajov,</w:t>
      </w:r>
    </w:p>
    <w:p w14:paraId="55FE5C27" w14:textId="77777777" w:rsidR="00915E90" w:rsidRPr="00F70E7D" w:rsidRDefault="00915E90" w:rsidP="00FA3C36">
      <w:pPr>
        <w:pStyle w:val="ListParagraph"/>
        <w:numPr>
          <w:ilvl w:val="0"/>
          <w:numId w:val="18"/>
        </w:numPr>
        <w:rPr>
          <w:rFonts w:eastAsia="Tahoma"/>
        </w:rPr>
      </w:pPr>
      <w:r w:rsidRPr="00F70E7D">
        <w:rPr>
          <w:rFonts w:eastAsia="Tahoma"/>
        </w:rPr>
        <w:t>ukladanie údajov, ich publikovanie a riadenie súvisiacich kapacít a bezpečnosti,</w:t>
      </w:r>
    </w:p>
    <w:p w14:paraId="1A2227D3" w14:textId="77777777" w:rsidR="00915E90" w:rsidRPr="00F70E7D" w:rsidRDefault="00915E90" w:rsidP="00FA3C36">
      <w:pPr>
        <w:pStyle w:val="ListParagraph"/>
        <w:numPr>
          <w:ilvl w:val="0"/>
          <w:numId w:val="18"/>
        </w:numPr>
        <w:rPr>
          <w:rFonts w:eastAsia="Tahoma"/>
        </w:rPr>
      </w:pPr>
      <w:r w:rsidRPr="00F70E7D">
        <w:rPr>
          <w:rFonts w:eastAsia="Tahoma"/>
        </w:rPr>
        <w:t xml:space="preserve">zaistenie súladu, najmä so štandardami informačných systémov verejnej správy a licencie na používanie údajov, </w:t>
      </w:r>
    </w:p>
    <w:p w14:paraId="2B5E9375" w14:textId="77777777" w:rsidR="00915E90" w:rsidRPr="00F70E7D" w:rsidRDefault="00915E90" w:rsidP="00FA3C36">
      <w:pPr>
        <w:pStyle w:val="ListParagraph"/>
        <w:numPr>
          <w:ilvl w:val="0"/>
          <w:numId w:val="18"/>
        </w:numPr>
        <w:rPr>
          <w:rFonts w:eastAsia="Tahoma"/>
        </w:rPr>
      </w:pPr>
      <w:r w:rsidRPr="00F70E7D">
        <w:rPr>
          <w:rFonts w:eastAsia="Tahoma"/>
        </w:rPr>
        <w:t>sprístupnenie metodík, poskytovanie poradenstva,</w:t>
      </w:r>
    </w:p>
    <w:p w14:paraId="03FC6C35" w14:textId="1288E568" w:rsidR="00915E90" w:rsidRPr="00F70E7D" w:rsidRDefault="00915E90" w:rsidP="00FA3C36">
      <w:pPr>
        <w:pStyle w:val="ListParagraph"/>
        <w:numPr>
          <w:ilvl w:val="0"/>
          <w:numId w:val="18"/>
        </w:numPr>
        <w:rPr>
          <w:rFonts w:eastAsia="Tahoma"/>
        </w:rPr>
      </w:pPr>
      <w:r w:rsidRPr="00F70E7D">
        <w:rPr>
          <w:rFonts w:eastAsia="Tahoma"/>
        </w:rPr>
        <w:t>podporná aplikácia – pre prácu s otvorenými údajmi na strane poskytovateľa, dostupná bezplatne.</w:t>
      </w:r>
    </w:p>
    <w:p w14:paraId="05CFD1AC" w14:textId="77777777" w:rsidR="00915E90" w:rsidRDefault="00915E90" w:rsidP="00F70E7D">
      <w:pPr>
        <w:rPr>
          <w:rFonts w:eastAsia="Tahoma"/>
        </w:rPr>
      </w:pPr>
      <w:r w:rsidRPr="532780CE">
        <w:rPr>
          <w:rFonts w:eastAsia="Tahoma"/>
        </w:rPr>
        <w:t>Pre používateľov údajov sú dostupné služby podpory procesov sprístupňovania údajov najmä v nasledovných oblastiach:</w:t>
      </w:r>
    </w:p>
    <w:p w14:paraId="10AB719A" w14:textId="77777777" w:rsidR="00915E90" w:rsidRPr="00F70E7D" w:rsidRDefault="00915E90" w:rsidP="00FA3C36">
      <w:pPr>
        <w:pStyle w:val="ListParagraph"/>
        <w:numPr>
          <w:ilvl w:val="0"/>
          <w:numId w:val="19"/>
        </w:numPr>
        <w:rPr>
          <w:rFonts w:eastAsia="Tahoma"/>
        </w:rPr>
      </w:pPr>
      <w:r w:rsidRPr="00F70E7D">
        <w:rPr>
          <w:rFonts w:eastAsia="Tahoma"/>
        </w:rPr>
        <w:t>katalóg datasetov vrátane metadát,</w:t>
      </w:r>
    </w:p>
    <w:p w14:paraId="1C31EAAD" w14:textId="77777777" w:rsidR="00915E90" w:rsidRPr="00F70E7D" w:rsidRDefault="00915E90" w:rsidP="00FA3C36">
      <w:pPr>
        <w:pStyle w:val="ListParagraph"/>
        <w:numPr>
          <w:ilvl w:val="0"/>
          <w:numId w:val="19"/>
        </w:numPr>
        <w:rPr>
          <w:rFonts w:eastAsia="Tahoma"/>
        </w:rPr>
      </w:pPr>
      <w:r w:rsidRPr="00F70E7D">
        <w:rPr>
          <w:rFonts w:eastAsia="Tahoma"/>
        </w:rPr>
        <w:t xml:space="preserve">prístup k údajom prostredníctvom konzistentných API a formátov, </w:t>
      </w:r>
    </w:p>
    <w:p w14:paraId="4204BE7F" w14:textId="77777777" w:rsidR="00915E90" w:rsidRPr="00F70E7D" w:rsidRDefault="00915E90" w:rsidP="00FA3C36">
      <w:pPr>
        <w:pStyle w:val="ListParagraph"/>
        <w:numPr>
          <w:ilvl w:val="0"/>
          <w:numId w:val="19"/>
        </w:numPr>
        <w:rPr>
          <w:rFonts w:eastAsia="Tahoma"/>
        </w:rPr>
      </w:pPr>
      <w:r w:rsidRPr="00F70E7D">
        <w:rPr>
          <w:rFonts w:eastAsia="Tahoma"/>
        </w:rPr>
        <w:t>nástroje pre základnú prezentáciu údajov,</w:t>
      </w:r>
    </w:p>
    <w:p w14:paraId="4B0CEB33" w14:textId="77777777" w:rsidR="00915E90" w:rsidRPr="00F70E7D" w:rsidRDefault="00915E90" w:rsidP="00FA3C36">
      <w:pPr>
        <w:pStyle w:val="ListParagraph"/>
        <w:numPr>
          <w:ilvl w:val="0"/>
          <w:numId w:val="19"/>
        </w:numPr>
        <w:rPr>
          <w:rFonts w:eastAsia="Tahoma"/>
        </w:rPr>
      </w:pPr>
      <w:r w:rsidRPr="00F70E7D">
        <w:rPr>
          <w:rFonts w:eastAsia="Tahoma"/>
        </w:rPr>
        <w:t>podpora komunikácie s používateľmi,</w:t>
      </w:r>
    </w:p>
    <w:p w14:paraId="49A7CDEE" w14:textId="77777777" w:rsidR="00915E90" w:rsidRPr="00F70E7D" w:rsidRDefault="00915E90" w:rsidP="00FA3C36">
      <w:pPr>
        <w:pStyle w:val="ListParagraph"/>
        <w:numPr>
          <w:ilvl w:val="0"/>
          <w:numId w:val="19"/>
        </w:numPr>
        <w:rPr>
          <w:rFonts w:eastAsia="Tahoma"/>
        </w:rPr>
      </w:pPr>
      <w:r w:rsidRPr="00F70E7D">
        <w:rPr>
          <w:rFonts w:eastAsia="Tahoma"/>
        </w:rPr>
        <w:t>žiadosti o sprístupnenie údajov,</w:t>
      </w:r>
    </w:p>
    <w:p w14:paraId="5B888C33" w14:textId="1CCD1337" w:rsidR="00915E90" w:rsidRPr="00F70E7D" w:rsidRDefault="00915E90" w:rsidP="00FA3C36">
      <w:pPr>
        <w:pStyle w:val="ListParagraph"/>
        <w:numPr>
          <w:ilvl w:val="0"/>
          <w:numId w:val="19"/>
        </w:numPr>
        <w:rPr>
          <w:rFonts w:eastAsia="Tahoma"/>
        </w:rPr>
      </w:pPr>
      <w:r w:rsidRPr="00F70E7D">
        <w:rPr>
          <w:rFonts w:eastAsia="Tahoma"/>
        </w:rPr>
        <w:t>evidovanie aplikácií používajúcich otvorené údaje.</w:t>
      </w:r>
    </w:p>
    <w:p w14:paraId="21C38C6E" w14:textId="6E36E8CE" w:rsidR="00915E90" w:rsidRDefault="00915E90" w:rsidP="00F70E7D">
      <w:pPr>
        <w:rPr>
          <w:rFonts w:eastAsia="Tahoma"/>
        </w:rPr>
      </w:pPr>
      <w:r w:rsidRPr="532780CE">
        <w:rPr>
          <w:rFonts w:eastAsia="Tahoma"/>
        </w:rPr>
        <w:t>Rovnako ako ide vývoj tejto oblasti dopredu, musí aj MIRRI ako správca centrálnych komponentov reagovať na najnovšie trendy a požiadavky komunity využívajúcej otvorené údaje. Momentálne riešenie obsahuje problémové oblasti a to v súvislosti s efektívnym zabezpečením využívania mechanizmov správy a zdieľania údajov, zabezpečenia automatizovaného generovania datasetov otvorených údajov, využitím nástrojov a služieb pre publikovanie otvorených údajov, implementáciou princípov pre prepojené údaje (Linked Data). V súčasnosti medzi najvýznamnejšie obmedzenia v kvalite publikovaných otvorených údajov patrí:</w:t>
      </w:r>
    </w:p>
    <w:p w14:paraId="65EF164D" w14:textId="77777777" w:rsidR="00915E90" w:rsidRPr="00F70E7D" w:rsidRDefault="00915E90" w:rsidP="00FA3C36">
      <w:pPr>
        <w:pStyle w:val="ListParagraph"/>
        <w:numPr>
          <w:ilvl w:val="0"/>
          <w:numId w:val="20"/>
        </w:numPr>
        <w:rPr>
          <w:rFonts w:eastAsia="Tahoma"/>
        </w:rPr>
      </w:pPr>
      <w:r w:rsidRPr="00F70E7D">
        <w:rPr>
          <w:rFonts w:eastAsia="Tahoma"/>
        </w:rPr>
        <w:t>chýbajúca štandardizovaná strojovo spracovateľná reprezentácia metadát datasetov  prostredníctvom štandardu DCAT,</w:t>
      </w:r>
    </w:p>
    <w:p w14:paraId="2037669C" w14:textId="77777777" w:rsidR="00915E90" w:rsidRPr="00F70E7D" w:rsidRDefault="00915E90" w:rsidP="00FA3C36">
      <w:pPr>
        <w:pStyle w:val="ListParagraph"/>
        <w:numPr>
          <w:ilvl w:val="0"/>
          <w:numId w:val="20"/>
        </w:numPr>
        <w:rPr>
          <w:rFonts w:eastAsia="Tahoma"/>
        </w:rPr>
      </w:pPr>
      <w:r w:rsidRPr="00F70E7D">
        <w:rPr>
          <w:rFonts w:eastAsia="Tahoma"/>
        </w:rPr>
        <w:t>chýbajúce rozhranie pre dopytovanie metadát otvorených údajov používateľom alebo systémom. t.j. chýbajúci SPARQL Endpoint,</w:t>
      </w:r>
    </w:p>
    <w:p w14:paraId="086831F6" w14:textId="77777777" w:rsidR="00915E90" w:rsidRPr="00F70E7D" w:rsidRDefault="00915E90" w:rsidP="00FA3C36">
      <w:pPr>
        <w:pStyle w:val="ListParagraph"/>
        <w:numPr>
          <w:ilvl w:val="0"/>
          <w:numId w:val="20"/>
        </w:numPr>
        <w:rPr>
          <w:rFonts w:eastAsia="Tahoma"/>
        </w:rPr>
      </w:pPr>
      <w:r w:rsidRPr="00F70E7D">
        <w:rPr>
          <w:rFonts w:eastAsia="Tahoma"/>
        </w:rPr>
        <w:t>chýbajúca funkcionalita harvestovania iných lokálnych údajov portálov s otvorenými údajmi,</w:t>
      </w:r>
    </w:p>
    <w:p w14:paraId="20516231" w14:textId="77777777" w:rsidR="00915E90" w:rsidRPr="00F70E7D" w:rsidRDefault="00915E90" w:rsidP="00FA3C36">
      <w:pPr>
        <w:pStyle w:val="ListParagraph"/>
        <w:numPr>
          <w:ilvl w:val="0"/>
          <w:numId w:val="20"/>
        </w:numPr>
        <w:rPr>
          <w:rFonts w:eastAsia="Tahoma"/>
        </w:rPr>
      </w:pPr>
      <w:r w:rsidRPr="00F70E7D">
        <w:rPr>
          <w:rFonts w:eastAsia="Tahoma"/>
        </w:rPr>
        <w:t>veľké množstvo otvorených údajov je zverejnených v nízkej kvalite z pohľadu strojového spracovania na úrovni 1</w:t>
      </w:r>
      <w:r w:rsidRPr="00F70E7D">
        <w:rPr>
          <w:rFonts w:ascii="Segoe UI Symbol" w:eastAsia="Tahoma" w:hAnsi="Segoe UI Symbol" w:cs="Segoe UI Symbol"/>
        </w:rPr>
        <w:t>★</w:t>
      </w:r>
      <w:r w:rsidRPr="00F70E7D">
        <w:rPr>
          <w:rFonts w:eastAsia="Tahoma"/>
        </w:rPr>
        <w:t>-2</w:t>
      </w:r>
      <w:r w:rsidRPr="00F70E7D">
        <w:rPr>
          <w:rFonts w:ascii="Segoe UI Symbol" w:eastAsia="Tahoma" w:hAnsi="Segoe UI Symbol" w:cs="Segoe UI Symbol"/>
        </w:rPr>
        <w:t>★</w:t>
      </w:r>
      <w:r w:rsidRPr="00F70E7D">
        <w:rPr>
          <w:rFonts w:eastAsia="Tahoma"/>
        </w:rPr>
        <w:t xml:space="preserve"> (PDF, HTML, XLS a podobne). Navyše dôležité otvorené údaje sú často vypublikované bez identifikátorov, kódov, alebo s inými kódmi na totožné veci na základe čoho je nie je možné s údajmi okamžite pracovať, ale je nutné ich konsolidovať,</w:t>
      </w:r>
    </w:p>
    <w:p w14:paraId="6D30B1A3" w14:textId="77777777" w:rsidR="00915E90" w:rsidRPr="00F70E7D" w:rsidRDefault="00915E90" w:rsidP="00FA3C36">
      <w:pPr>
        <w:pStyle w:val="ListParagraph"/>
        <w:numPr>
          <w:ilvl w:val="0"/>
          <w:numId w:val="20"/>
        </w:numPr>
        <w:rPr>
          <w:rFonts w:eastAsia="Tahoma"/>
        </w:rPr>
      </w:pPr>
      <w:r w:rsidRPr="00F70E7D">
        <w:rPr>
          <w:rFonts w:eastAsia="Tahoma"/>
        </w:rPr>
        <w:t>samotná kvalita údajov je nízka (dáta nie sú vyčistené, väzby medzi údajmi sú v mnohých prípadoch nejednoznačné, duplicitné a pod.),</w:t>
      </w:r>
    </w:p>
    <w:p w14:paraId="626E84B3" w14:textId="257C9302" w:rsidR="003D4BF1" w:rsidRDefault="00915E90" w:rsidP="00FA3C36">
      <w:pPr>
        <w:pStyle w:val="ListParagraph"/>
        <w:numPr>
          <w:ilvl w:val="0"/>
          <w:numId w:val="20"/>
        </w:numPr>
        <w:rPr>
          <w:rFonts w:eastAsia="Tahoma"/>
        </w:rPr>
      </w:pPr>
      <w:r w:rsidRPr="00F70E7D">
        <w:rPr>
          <w:rFonts w:eastAsia="Tahoma"/>
        </w:rPr>
        <w:lastRenderedPageBreak/>
        <w:t xml:space="preserve">merania kvality zverejnených otvorených údajov prebiehajú manuálne, čo je extrémne náročné. Chýba napr. podpora merania kvality metadát otvorených údajov, ako napr. metodiky centrálneho dátového portálu Európskej Únie MQA, </w:t>
      </w:r>
      <w:hyperlink r:id="rId21">
        <w:r w:rsidRPr="00F70E7D">
          <w:rPr>
            <w:rFonts w:eastAsia="Tahoma"/>
          </w:rPr>
          <w:t>https://www.europeandataportal.eu/mqa</w:t>
        </w:r>
      </w:hyperlink>
      <w:r w:rsidR="00F70E7D">
        <w:rPr>
          <w:rFonts w:eastAsia="Tahoma"/>
        </w:rPr>
        <w:t>.</w:t>
      </w:r>
    </w:p>
    <w:p w14:paraId="464C8E8F" w14:textId="77777777" w:rsidR="00EA26F0" w:rsidRPr="00EA26F0" w:rsidRDefault="00EA26F0" w:rsidP="00EA26F0">
      <w:pPr>
        <w:rPr>
          <w:rFonts w:eastAsia="Tahoma"/>
        </w:rPr>
      </w:pPr>
      <w:r w:rsidRPr="00EA26F0">
        <w:rPr>
          <w:rFonts w:eastAsia="Tahoma"/>
        </w:rPr>
        <w:t>Primárnym zámerom je využiť ekonomický potenciál otvorených údajov verejného sektora, pričom sú očakávané výsledky:</w:t>
      </w:r>
    </w:p>
    <w:p w14:paraId="0205EE20" w14:textId="77777777" w:rsidR="00EA26F0" w:rsidRPr="00EA26F0" w:rsidRDefault="00EA26F0" w:rsidP="00FA3C36">
      <w:pPr>
        <w:pStyle w:val="ListParagraph"/>
        <w:numPr>
          <w:ilvl w:val="0"/>
          <w:numId w:val="21"/>
        </w:numPr>
        <w:rPr>
          <w:rFonts w:eastAsia="Tahoma"/>
        </w:rPr>
      </w:pPr>
      <w:r w:rsidRPr="00EA26F0">
        <w:rPr>
          <w:rFonts w:eastAsia="Tahoma"/>
        </w:rPr>
        <w:t>vďaka využívaniu otvorených údajov sa výrazne zvýši miera transparentnosti verejnej správy, čím vznikne pozitívna spätná väzba smerujúca k vyššej efektivite fungovania verejnej správy,</w:t>
      </w:r>
    </w:p>
    <w:p w14:paraId="388D03DD" w14:textId="77777777" w:rsidR="00EA26F0" w:rsidRPr="00EA26F0" w:rsidRDefault="00EA26F0" w:rsidP="00FA3C36">
      <w:pPr>
        <w:pStyle w:val="ListParagraph"/>
        <w:numPr>
          <w:ilvl w:val="0"/>
          <w:numId w:val="21"/>
        </w:numPr>
        <w:rPr>
          <w:rFonts w:eastAsia="Tahoma"/>
        </w:rPr>
      </w:pPr>
      <w:r w:rsidRPr="00EA26F0">
        <w:rPr>
          <w:rFonts w:eastAsia="Tahoma"/>
        </w:rPr>
        <w:t>vznikne dostatočne silné odvetvie pracujúce s otvorenými údajmi pričom vzniknú kompetencie v progresívnych oblastiach informačných technológií, ako sú dátové analýzy,</w:t>
      </w:r>
    </w:p>
    <w:p w14:paraId="37206E06" w14:textId="4461ACBD" w:rsidR="00EA26F0" w:rsidRDefault="00EA26F0" w:rsidP="00FA3C36">
      <w:pPr>
        <w:pStyle w:val="ListParagraph"/>
        <w:numPr>
          <w:ilvl w:val="0"/>
          <w:numId w:val="21"/>
        </w:numPr>
        <w:rPr>
          <w:rFonts w:eastAsia="Tahoma"/>
        </w:rPr>
      </w:pPr>
      <w:r w:rsidRPr="00EA26F0">
        <w:rPr>
          <w:rFonts w:eastAsia="Tahoma"/>
        </w:rPr>
        <w:t>inovatívne použitie otvorených údajov vygeneruje pridanú hodnotu pre používateľov, ktorá sa premietne aj do ekonomických prínosov.</w:t>
      </w:r>
    </w:p>
    <w:p w14:paraId="722CB935" w14:textId="670EA1B7" w:rsidR="00B94E37" w:rsidRDefault="00B94E37" w:rsidP="00B94E37">
      <w:pPr>
        <w:rPr>
          <w:rStyle w:val="BookTitle"/>
          <w:rFonts w:eastAsia="Tahoma"/>
        </w:rPr>
      </w:pPr>
      <w:r w:rsidRPr="00B94E37">
        <w:rPr>
          <w:rStyle w:val="BookTitle"/>
          <w:rFonts w:eastAsia="Tahoma"/>
        </w:rPr>
        <w:t>Národný katalóg otvorených dát NKOD</w:t>
      </w:r>
      <w:r>
        <w:rPr>
          <w:rStyle w:val="BookTitle"/>
          <w:rFonts w:eastAsia="Tahoma"/>
        </w:rPr>
        <w:t xml:space="preserve"> – táto časť projektu</w:t>
      </w:r>
    </w:p>
    <w:p w14:paraId="080C8C91" w14:textId="50A7A6AC" w:rsidR="00B94E37" w:rsidRDefault="00B94E37" w:rsidP="00B94E37">
      <w:pPr>
        <w:rPr>
          <w:rFonts w:eastAsia="Tahoma"/>
        </w:rPr>
      </w:pPr>
      <w:r>
        <w:rPr>
          <w:rFonts w:eastAsia="Tahoma"/>
        </w:rPr>
        <w:t>Ve stávajícím řešení data.gov.sk postaveném na platformě CKAN nejsou metadata datasetů reprezentována dle evropského standardu DCAT-AP a nelze se nad nimi volně dotazovat pomocí standardního dotazování pomocí SPARQL. Taktéž nejsou podoporovány lokální katalogy otevřených dat, takže každý jeden dataset je třeba registrovat přímo na data.gov.sk, což je nepohodlné a v důsledku vede ke snížení kvality registrovaných metadat. Nelze tak ani hovořit o měření kvality metadat, ani o pohodlném používání databáze metadatových záznamů třetími stranami, např. pro vývoj aplikací.</w:t>
      </w:r>
    </w:p>
    <w:p w14:paraId="414D6E06" w14:textId="50DB3064" w:rsidR="00B94E37" w:rsidRPr="00B94E37" w:rsidRDefault="00B94E37" w:rsidP="00B94E37">
      <w:pPr>
        <w:rPr>
          <w:rFonts w:eastAsia="Tahoma"/>
        </w:rPr>
      </w:pPr>
      <w:r>
        <w:rPr>
          <w:rFonts w:eastAsia="Tahoma"/>
        </w:rPr>
        <w:t>Nově budovaný Národní katalog otevřených dat (NKOD) bude datově orientovaný. V jeho středu je datová specifikace pro záznamy datasetů a definice rozhraní pro lokální katalogy DCAT-AP-</w:t>
      </w:r>
      <w:r w:rsidR="007B67DF">
        <w:rPr>
          <w:rFonts w:eastAsia="Tahoma"/>
        </w:rPr>
        <w:t>SK</w:t>
      </w:r>
      <w:r>
        <w:rPr>
          <w:rFonts w:eastAsia="Tahoma"/>
        </w:rPr>
        <w:t>. Kolem této specifikace jsou pak postavené datové procesy shromažďující metadatové záznamy v jednotném formátu a umožňující k nim volný přístup v podobě SPARQL endpointu – strojového rozhraní. To v dalších částech projektu OD2.0 umožní vznik jak uživatelského rozhraní postaveného na dnešních webových standardech, tak standardizovaný přístup k záznamům aplikacím třetích stran.</w:t>
      </w:r>
    </w:p>
    <w:p w14:paraId="44E5A25D" w14:textId="2C14FA7F" w:rsidR="003D4BF1" w:rsidRDefault="00674D6F" w:rsidP="00394746">
      <w:pPr>
        <w:pStyle w:val="Heading2"/>
        <w:numPr>
          <w:ilvl w:val="1"/>
          <w:numId w:val="2"/>
        </w:numPr>
        <w:rPr>
          <w:rFonts w:ascii="Tahoma" w:eastAsia="Tahoma" w:hAnsi="Tahoma" w:cs="Tahoma"/>
        </w:rPr>
      </w:pPr>
      <w:bookmarkStart w:id="17" w:name="_Toc106021616"/>
      <w:r>
        <w:rPr>
          <w:rFonts w:ascii="Tahoma" w:eastAsia="Tahoma" w:hAnsi="Tahoma" w:cs="Tahoma"/>
        </w:rPr>
        <w:t>Cieľ riešenia</w:t>
      </w:r>
      <w:bookmarkEnd w:id="17"/>
    </w:p>
    <w:p w14:paraId="3BDA94BB" w14:textId="11B2A032" w:rsidR="00E63FF0" w:rsidRPr="00E63FF0" w:rsidRDefault="00E63FF0" w:rsidP="00E63FF0">
      <w:pPr>
        <w:rPr>
          <w:rFonts w:eastAsia="Tahoma"/>
          <w:b/>
          <w:bCs/>
          <w:i/>
          <w:iCs/>
          <w:spacing w:val="5"/>
        </w:rPr>
      </w:pPr>
      <w:r w:rsidRPr="00E63FF0">
        <w:rPr>
          <w:rStyle w:val="BookTitle"/>
          <w:rFonts w:eastAsia="Tahoma"/>
        </w:rPr>
        <w:t>Otvorené údaje 2.0 jako celek</w:t>
      </w:r>
    </w:p>
    <w:p w14:paraId="2F9806F1" w14:textId="35D2C1E7" w:rsidR="00EE57B5" w:rsidRDefault="00EE57B5" w:rsidP="00A75554">
      <w:pPr>
        <w:rPr>
          <w:rFonts w:eastAsia="Tahoma"/>
        </w:rPr>
      </w:pPr>
      <w:r w:rsidRPr="532780CE">
        <w:rPr>
          <w:rFonts w:eastAsia="Tahoma"/>
        </w:rPr>
        <w:t>Hlavný cieľ projektu OD2.0 je poskytovanie programového vybavenia pre verejnú správu, aby mohla plniť svoje zákonné povinnosti v oblasti zverejňovanie otvorených údajov, a to efektívnym spôsobom v súlade s aktuálnymi štandardmi, odporúčaniami a trendmi sprístupňovania otvorených údajov v Európskej Únii. Nový portál umožní strojovo spracovávať Národný katalóg otvorených údajov (čítanie, zápis, analýza, dotazovanie), pričom sa definuje jednotný model metadát otvorených údajov DCAT-AP-</w:t>
      </w:r>
      <w:r w:rsidR="007B67DF">
        <w:rPr>
          <w:rFonts w:eastAsia="Tahoma"/>
        </w:rPr>
        <w:t>SK</w:t>
      </w:r>
      <w:r w:rsidRPr="532780CE">
        <w:rPr>
          <w:rFonts w:eastAsia="Tahoma"/>
        </w:rPr>
        <w:t>. Portál súčasne bude poskytovať funkcionalitu automatizovanej katalogizácie externých otvorených údajov a súčasne bude pravidelne vykonávať meranie kvality zverejnených otvorených údajov. Vo výsledku bude nový portál podobný ako portály iných členských krajín EU, najmä ako data.gov.uk, datos.gob.es, data.gov.cz a podobne.</w:t>
      </w:r>
    </w:p>
    <w:p w14:paraId="1959CDD2" w14:textId="77777777" w:rsidR="00E63FF0" w:rsidRDefault="00E63FF0" w:rsidP="00E63FF0">
      <w:pPr>
        <w:rPr>
          <w:rStyle w:val="BookTitle"/>
          <w:rFonts w:eastAsia="Tahoma"/>
        </w:rPr>
      </w:pPr>
      <w:r w:rsidRPr="00B94E37">
        <w:rPr>
          <w:rStyle w:val="BookTitle"/>
          <w:rFonts w:eastAsia="Tahoma"/>
        </w:rPr>
        <w:t>Národný katalóg otvorených dát NKOD</w:t>
      </w:r>
      <w:r>
        <w:rPr>
          <w:rStyle w:val="BookTitle"/>
          <w:rFonts w:eastAsia="Tahoma"/>
        </w:rPr>
        <w:t xml:space="preserve"> – táto časť projektu</w:t>
      </w:r>
    </w:p>
    <w:p w14:paraId="50243D8B" w14:textId="7796788C" w:rsidR="00E63FF0" w:rsidRDefault="00E63FF0" w:rsidP="00A75554">
      <w:pPr>
        <w:rPr>
          <w:rFonts w:eastAsia="Tahoma"/>
        </w:rPr>
      </w:pPr>
      <w:r>
        <w:rPr>
          <w:rFonts w:eastAsia="Tahoma"/>
        </w:rPr>
        <w:t>Cíle části NKOD jsou definovat specifikaci DCAT-AP-</w:t>
      </w:r>
      <w:r w:rsidR="007B67DF">
        <w:rPr>
          <w:rFonts w:eastAsia="Tahoma"/>
        </w:rPr>
        <w:t>SK</w:t>
      </w:r>
      <w:r>
        <w:rPr>
          <w:rFonts w:eastAsia="Tahoma"/>
        </w:rPr>
        <w:t xml:space="preserve"> standardizující podobu metadatového záznamu datasetu a rozhraní lokálních katalogu. Dále implementovat </w:t>
      </w:r>
      <w:r>
        <w:rPr>
          <w:rFonts w:eastAsia="Tahoma"/>
        </w:rPr>
        <w:lastRenderedPageBreak/>
        <w:t>datové procesy sbírající metadatové záznamy z lokálních katalogů a umožňující registrace datasetů přímo v NKOD, které výsledný katalog uloži do RDF databáze a zpřístupní přes její SPARQL endpoint veřejnosti. Nakonec je cílem také počítat indikátory kvality metadatových záznamů a dostupnosti registrovaných zdrojů dat a zpřístupňovat výsledky v podobě reportů. Stávající metadata z data.gov.sk budou zmigrovány dle DCAT-AP-</w:t>
      </w:r>
      <w:r w:rsidR="007B67DF">
        <w:rPr>
          <w:rFonts w:eastAsia="Tahoma"/>
        </w:rPr>
        <w:t>SK</w:t>
      </w:r>
      <w:r>
        <w:rPr>
          <w:rFonts w:eastAsia="Tahoma"/>
        </w:rPr>
        <w:t>.</w:t>
      </w:r>
    </w:p>
    <w:p w14:paraId="74F7AA94" w14:textId="4F01779B" w:rsidR="003D4BF1" w:rsidRDefault="00674D6F" w:rsidP="00394746">
      <w:pPr>
        <w:pStyle w:val="Heading2"/>
        <w:numPr>
          <w:ilvl w:val="1"/>
          <w:numId w:val="2"/>
        </w:numPr>
        <w:rPr>
          <w:rFonts w:ascii="Tahoma" w:eastAsia="Tahoma" w:hAnsi="Tahoma" w:cs="Tahoma"/>
        </w:rPr>
      </w:pPr>
      <w:bookmarkStart w:id="18" w:name="_Toc106021617"/>
      <w:r>
        <w:rPr>
          <w:rFonts w:ascii="Tahoma" w:eastAsia="Tahoma" w:hAnsi="Tahoma" w:cs="Tahoma"/>
        </w:rPr>
        <w:t>Popis navrhovaného riešenia</w:t>
      </w:r>
      <w:bookmarkEnd w:id="18"/>
    </w:p>
    <w:p w14:paraId="41DEC4D8" w14:textId="0E5B3099" w:rsidR="00AE5F5A" w:rsidRDefault="00AE5F5A" w:rsidP="00AE5F5A">
      <w:pPr>
        <w:rPr>
          <w:rStyle w:val="BookTitle"/>
          <w:rFonts w:eastAsia="Tahoma"/>
        </w:rPr>
      </w:pPr>
      <w:r>
        <w:rPr>
          <w:rFonts w:eastAsia="Tahoma"/>
        </w:rPr>
        <w:t>Vlastníkem řešní a dat bude Datová kancelář MIRRI. Řešení bude nasazeno do komerčního Kubernetes cloudu.</w:t>
      </w:r>
      <w:r w:rsidR="00AF23FC">
        <w:rPr>
          <w:rFonts w:eastAsia="Tahoma"/>
        </w:rPr>
        <w:t xml:space="preserve"> Řešení má následující části.</w:t>
      </w:r>
    </w:p>
    <w:p w14:paraId="06564FFA" w14:textId="04BEE610" w:rsidR="00D61639" w:rsidRPr="00D61639" w:rsidRDefault="00D61639" w:rsidP="00D61639">
      <w:pPr>
        <w:rPr>
          <w:rFonts w:eastAsia="Tahoma"/>
          <w:b/>
          <w:bCs/>
          <w:i/>
          <w:iCs/>
          <w:spacing w:val="5"/>
        </w:rPr>
      </w:pPr>
      <w:r>
        <w:rPr>
          <w:rStyle w:val="BookTitle"/>
          <w:rFonts w:eastAsia="Tahoma"/>
        </w:rPr>
        <w:t>Specifikace DCAT-AP-</w:t>
      </w:r>
      <w:r w:rsidR="007B67DF">
        <w:rPr>
          <w:rStyle w:val="BookTitle"/>
          <w:rFonts w:eastAsia="Tahoma"/>
        </w:rPr>
        <w:t>SK</w:t>
      </w:r>
    </w:p>
    <w:p w14:paraId="2F178833" w14:textId="7347D90A" w:rsidR="00D61639" w:rsidRDefault="00D61639" w:rsidP="00D61639">
      <w:pPr>
        <w:rPr>
          <w:rFonts w:eastAsia="Tahoma"/>
        </w:rPr>
      </w:pPr>
      <w:r w:rsidRPr="00D61639">
        <w:rPr>
          <w:rFonts w:eastAsia="Tahoma"/>
        </w:rPr>
        <w:t>Spe</w:t>
      </w:r>
      <w:r>
        <w:rPr>
          <w:rFonts w:eastAsia="Tahoma"/>
        </w:rPr>
        <w:t>cifikace DCAT-AP-</w:t>
      </w:r>
      <w:r w:rsidR="007B67DF">
        <w:rPr>
          <w:rFonts w:eastAsia="Tahoma"/>
        </w:rPr>
        <w:t>SK</w:t>
      </w:r>
      <w:r>
        <w:rPr>
          <w:rFonts w:eastAsia="Tahoma"/>
        </w:rPr>
        <w:t xml:space="preserve"> bude založena na české Otevřené formální normě „Rozhraní katalogů otevřených dat: DCAT-AP-CZ“ (</w:t>
      </w:r>
      <w:hyperlink r:id="rId22" w:history="1">
        <w:r w:rsidRPr="008130D7">
          <w:rPr>
            <w:rStyle w:val="Hyperlink"/>
            <w:rFonts w:eastAsia="Tahoma"/>
          </w:rPr>
          <w:t>https://ofn.gov.cz/rozhraní-katalogů-otevřených-dat/2021-01-11/</w:t>
        </w:r>
      </w:hyperlink>
      <w:r>
        <w:rPr>
          <w:rFonts w:eastAsia="Tahoma"/>
        </w:rPr>
        <w:t>), která bude upravena podle slovenských specifik. Nástrojem pro reprezentaci specifikace bude Bikeshed (</w:t>
      </w:r>
      <w:hyperlink r:id="rId23" w:history="1">
        <w:r w:rsidRPr="008130D7">
          <w:rPr>
            <w:rStyle w:val="Hyperlink"/>
            <w:rFonts w:eastAsia="Tahoma"/>
          </w:rPr>
          <w:t>https://tabatkins.github.io/bikeshed/</w:t>
        </w:r>
      </w:hyperlink>
      <w:r>
        <w:rPr>
          <w:rFonts w:eastAsia="Tahoma"/>
        </w:rPr>
        <w:t>). Oblast, kterou je třeba upravit zejména, se týká specifikace podmínek užití (licence) otevřených dat. Specifikace bude vystavena webu.</w:t>
      </w:r>
    </w:p>
    <w:p w14:paraId="65360E52" w14:textId="072D9616" w:rsidR="00D61639" w:rsidRPr="00D61639" w:rsidRDefault="00D61639" w:rsidP="00D61639">
      <w:pPr>
        <w:rPr>
          <w:rFonts w:eastAsia="Tahoma"/>
          <w:b/>
          <w:bCs/>
          <w:i/>
          <w:iCs/>
          <w:spacing w:val="5"/>
        </w:rPr>
      </w:pPr>
      <w:r>
        <w:rPr>
          <w:rStyle w:val="BookTitle"/>
          <w:rFonts w:eastAsia="Tahoma"/>
        </w:rPr>
        <w:t>RDF databáze a SPARQL endpoint</w:t>
      </w:r>
    </w:p>
    <w:p w14:paraId="4E69F80E" w14:textId="721D54E7" w:rsidR="00D61639" w:rsidRDefault="00D61639" w:rsidP="00D61639">
      <w:pPr>
        <w:rPr>
          <w:rFonts w:eastAsia="Tahoma"/>
        </w:rPr>
      </w:pPr>
      <w:r>
        <w:rPr>
          <w:rFonts w:eastAsia="Tahoma"/>
        </w:rPr>
        <w:t>Jako RDF databáze byla objednatelem vybrána implementace Ontotext GraphDB (</w:t>
      </w:r>
      <w:hyperlink r:id="rId24" w:history="1">
        <w:r w:rsidRPr="008130D7">
          <w:rPr>
            <w:rStyle w:val="Hyperlink"/>
            <w:rFonts w:eastAsia="Tahoma"/>
          </w:rPr>
          <w:t>https://graphdb.ontotext.com/</w:t>
        </w:r>
      </w:hyperlink>
      <w:r>
        <w:rPr>
          <w:rFonts w:eastAsia="Tahoma"/>
        </w:rPr>
        <w:t xml:space="preserve"> - prozatím ve verzi Free). Přístup k jejímu SPARQL endpointu bude umožněn z Webu veřejnosti včetně aplikací třetích stran, a také z webové stránky umožňující formulaci SPARQL dotazu a zobrazení výsledků dotazu uživatelům.</w:t>
      </w:r>
    </w:p>
    <w:p w14:paraId="527A8C84" w14:textId="1DCA278B" w:rsidR="00AE5F5A" w:rsidRPr="00AE5F5A" w:rsidRDefault="00AE5F5A" w:rsidP="00D61639">
      <w:pPr>
        <w:rPr>
          <w:rFonts w:eastAsia="Tahoma"/>
          <w:b/>
          <w:bCs/>
          <w:i/>
          <w:iCs/>
          <w:spacing w:val="5"/>
        </w:rPr>
      </w:pPr>
      <w:r>
        <w:rPr>
          <w:rStyle w:val="BookTitle"/>
          <w:rFonts w:eastAsia="Tahoma"/>
        </w:rPr>
        <w:t>Datové procesy</w:t>
      </w:r>
    </w:p>
    <w:p w14:paraId="11A92501" w14:textId="7BE51EC6" w:rsidR="00D61639" w:rsidRDefault="00AE5F5A" w:rsidP="00D61639">
      <w:pPr>
        <w:rPr>
          <w:rFonts w:eastAsia="Tahoma"/>
        </w:rPr>
      </w:pPr>
      <w:r>
        <w:rPr>
          <w:rFonts w:eastAsia="Tahoma"/>
        </w:rPr>
        <w:t>Procesy harvestující lokální katalogy otevřených dat, zpracovávající jednotlivé registrační záznamy</w:t>
      </w:r>
      <w:r w:rsidR="00C66BB7">
        <w:rPr>
          <w:rFonts w:eastAsia="Tahoma"/>
        </w:rPr>
        <w:t xml:space="preserve"> a </w:t>
      </w:r>
      <w:r>
        <w:rPr>
          <w:rFonts w:eastAsia="Tahoma"/>
        </w:rPr>
        <w:t>nahrávající data do RDF databáze budou implementovány jako pipeline v nástroji LinkedPipes ETL, který stejnému účelu slouží i v českém Národním katalogu otevřených dat.</w:t>
      </w:r>
    </w:p>
    <w:p w14:paraId="013A1F01" w14:textId="7ADBBCED" w:rsidR="00C66BB7" w:rsidRPr="00C66BB7" w:rsidRDefault="00C66BB7" w:rsidP="00D61639">
      <w:pPr>
        <w:rPr>
          <w:rFonts w:eastAsia="Tahoma"/>
          <w:b/>
          <w:bCs/>
          <w:i/>
          <w:iCs/>
          <w:spacing w:val="5"/>
        </w:rPr>
      </w:pPr>
      <w:r>
        <w:rPr>
          <w:rStyle w:val="BookTitle"/>
          <w:rFonts w:eastAsia="Tahoma"/>
        </w:rPr>
        <w:t>Měření datové kvality</w:t>
      </w:r>
    </w:p>
    <w:p w14:paraId="49944668" w14:textId="58FA5DBF" w:rsidR="00AE5F5A" w:rsidRDefault="00C66BB7" w:rsidP="00D61639">
      <w:pPr>
        <w:rPr>
          <w:rFonts w:eastAsia="Tahoma"/>
        </w:rPr>
      </w:pPr>
      <w:r>
        <w:rPr>
          <w:rFonts w:eastAsia="Tahoma"/>
        </w:rPr>
        <w:t>Procesy měřící datovou kvalitu budou také implementovány jako pipeline v nástroji LinkedPipes ETL, který stejnému účelu slouží i v českém Národním katalogu otevřených dat. V</w:t>
      </w:r>
      <w:r w:rsidR="00AE5F5A">
        <w:rPr>
          <w:rFonts w:eastAsia="Tahoma"/>
        </w:rPr>
        <w:t>ýsledky měření kvality metadat a dostupnosti datových zdrojů</w:t>
      </w:r>
      <w:r>
        <w:rPr>
          <w:rFonts w:eastAsia="Tahoma"/>
        </w:rPr>
        <w:t xml:space="preserve"> sbíraných obdobně jako v metodice MQA </w:t>
      </w:r>
      <w:hyperlink r:id="rId25" w:history="1">
        <w:r w:rsidRPr="008130D7">
          <w:rPr>
            <w:rStyle w:val="Hyperlink"/>
            <w:rFonts w:eastAsia="Tahoma"/>
          </w:rPr>
          <w:t>https://data.europa.eu/mqa</w:t>
        </w:r>
      </w:hyperlink>
      <w:r w:rsidR="00AE5F5A">
        <w:rPr>
          <w:rFonts w:eastAsia="Tahoma"/>
        </w:rPr>
        <w:t xml:space="preserve"> pak budou reprezentovány dle webového standardu Data Quality Vocabulary (</w:t>
      </w:r>
      <w:hyperlink r:id="rId26" w:history="1">
        <w:r w:rsidR="00AE5F5A" w:rsidRPr="008130D7">
          <w:rPr>
            <w:rStyle w:val="Hyperlink"/>
            <w:rFonts w:eastAsia="Tahoma"/>
          </w:rPr>
          <w:t>https://www.w3.org/TR/vocab-dqv/</w:t>
        </w:r>
      </w:hyperlink>
      <w:r w:rsidR="00AE5F5A">
        <w:rPr>
          <w:rFonts w:eastAsia="Tahoma"/>
        </w:rPr>
        <w:t>) a také ve formátu CSV.</w:t>
      </w:r>
    </w:p>
    <w:p w14:paraId="73395D5C" w14:textId="452A1513" w:rsidR="00AE5F5A" w:rsidRPr="00AE5F5A" w:rsidRDefault="00AE5F5A" w:rsidP="00AE5F5A">
      <w:pPr>
        <w:rPr>
          <w:rFonts w:eastAsia="Tahoma"/>
          <w:b/>
          <w:bCs/>
          <w:i/>
          <w:iCs/>
          <w:spacing w:val="5"/>
        </w:rPr>
      </w:pPr>
      <w:r>
        <w:rPr>
          <w:rStyle w:val="BookTitle"/>
          <w:rFonts w:eastAsia="Tahoma"/>
        </w:rPr>
        <w:t>Migrace data.gov.sk</w:t>
      </w:r>
    </w:p>
    <w:p w14:paraId="35DC22D6" w14:textId="0BB889C4" w:rsidR="003D4BF1" w:rsidRPr="002307E6" w:rsidRDefault="00AE5F5A">
      <w:pPr>
        <w:rPr>
          <w:rFonts w:eastAsia="Tahoma"/>
        </w:rPr>
      </w:pPr>
      <w:r>
        <w:rPr>
          <w:rFonts w:eastAsia="Tahoma"/>
        </w:rPr>
        <w:t>Součástí projektu bude i migrace metadatových záznamů ze stávajícího katalogu data.gov.sk, která může zahrnovat jejich transformaci tak, aby odpovídali specifikaci DCAT-AP-</w:t>
      </w:r>
      <w:r w:rsidR="007B67DF">
        <w:rPr>
          <w:rFonts w:eastAsia="Tahoma"/>
        </w:rPr>
        <w:t>SK</w:t>
      </w:r>
      <w:r>
        <w:rPr>
          <w:rFonts w:eastAsia="Tahoma"/>
        </w:rPr>
        <w:t xml:space="preserve"> tam, kde to bude možné. Migrace bude rovněž implementována jako pipeline v LinkedPipes ETL.</w:t>
      </w:r>
    </w:p>
    <w:p w14:paraId="59312B0E" w14:textId="5AED480E" w:rsidR="003D4BF1" w:rsidRDefault="00674D6F" w:rsidP="00394746">
      <w:pPr>
        <w:pStyle w:val="Heading2"/>
        <w:numPr>
          <w:ilvl w:val="1"/>
          <w:numId w:val="2"/>
        </w:numPr>
        <w:rPr>
          <w:rFonts w:ascii="Tahoma" w:eastAsia="Tahoma" w:hAnsi="Tahoma" w:cs="Tahoma"/>
        </w:rPr>
      </w:pPr>
      <w:bookmarkStart w:id="19" w:name="_Toc106021618"/>
      <w:r>
        <w:rPr>
          <w:rFonts w:ascii="Tahoma" w:eastAsia="Tahoma" w:hAnsi="Tahoma" w:cs="Tahoma"/>
        </w:rPr>
        <w:t>Merateľné a výkonnostné ukazovatele (KPI)</w:t>
      </w:r>
      <w:bookmarkEnd w:id="19"/>
    </w:p>
    <w:p w14:paraId="5BF23034" w14:textId="56252033" w:rsidR="0097244B" w:rsidRDefault="00850FD8" w:rsidP="0097244B">
      <w:pPr>
        <w:rPr>
          <w:rFonts w:eastAsia="Tahoma"/>
        </w:rPr>
      </w:pPr>
      <w:r>
        <w:rPr>
          <w:rFonts w:eastAsia="Tahoma"/>
        </w:rPr>
        <w:t>KPI jsou stanoveny pro celý projekt OD2.0, jehož je NKOD pouze jednou součástí. V</w:t>
      </w:r>
      <w:r w:rsidRPr="00850FD8">
        <w:rPr>
          <w:rFonts w:eastAsia="Tahoma"/>
        </w:rPr>
        <w:t>yhodno</w:t>
      </w:r>
      <w:r>
        <w:rPr>
          <w:rFonts w:eastAsia="Tahoma"/>
        </w:rPr>
        <w:t>cení</w:t>
      </w:r>
      <w:r w:rsidRPr="00850FD8">
        <w:rPr>
          <w:rFonts w:eastAsia="Tahoma"/>
        </w:rPr>
        <w:t xml:space="preserve"> KPI bude </w:t>
      </w:r>
      <w:r>
        <w:rPr>
          <w:rFonts w:eastAsia="Tahoma"/>
        </w:rPr>
        <w:t xml:space="preserve">tedy </w:t>
      </w:r>
      <w:r w:rsidRPr="00850FD8">
        <w:rPr>
          <w:rFonts w:eastAsia="Tahoma"/>
        </w:rPr>
        <w:t>možné až po dokončení vše</w:t>
      </w:r>
      <w:r>
        <w:rPr>
          <w:rFonts w:eastAsia="Tahoma"/>
        </w:rPr>
        <w:t>c</w:t>
      </w:r>
      <w:r w:rsidRPr="00850FD8">
        <w:rPr>
          <w:rFonts w:eastAsia="Tahoma"/>
        </w:rPr>
        <w:t>h s</w:t>
      </w:r>
      <w:r>
        <w:rPr>
          <w:rFonts w:eastAsia="Tahoma"/>
        </w:rPr>
        <w:t>ou</w:t>
      </w:r>
      <w:r w:rsidRPr="00850FD8">
        <w:rPr>
          <w:rFonts w:eastAsia="Tahoma"/>
        </w:rPr>
        <w:t>častí OD 2.0.</w:t>
      </w:r>
    </w:p>
    <w:p w14:paraId="63577D6B" w14:textId="1B7C50A4" w:rsidR="000B6174" w:rsidRPr="0097244B" w:rsidRDefault="000B6174" w:rsidP="0097244B">
      <w:pPr>
        <w:rPr>
          <w:rFonts w:eastAsia="Tahoma"/>
        </w:rPr>
      </w:pPr>
      <w:r>
        <w:rPr>
          <w:noProof/>
        </w:rPr>
        <w:lastRenderedPageBreak/>
        <w:drawing>
          <wp:inline distT="0" distB="0" distL="0" distR="0" wp14:anchorId="0B2E6285" wp14:editId="36454CFE">
            <wp:extent cx="5760720" cy="1343868"/>
            <wp:effectExtent l="0" t="0" r="0" b="8890"/>
            <wp:docPr id="1606092791" name="Obrázok 160609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06092791"/>
                    <pic:cNvPicPr/>
                  </pic:nvPicPr>
                  <pic:blipFill>
                    <a:blip r:embed="rId27">
                      <a:extLst>
                        <a:ext uri="{28A0092B-C50C-407E-A947-70E740481C1C}">
                          <a14:useLocalDpi xmlns:a14="http://schemas.microsoft.com/office/drawing/2010/main" val="0"/>
                        </a:ext>
                      </a:extLst>
                    </a:blip>
                    <a:stretch>
                      <a:fillRect/>
                    </a:stretch>
                  </pic:blipFill>
                  <pic:spPr>
                    <a:xfrm>
                      <a:off x="0" y="0"/>
                      <a:ext cx="5760720" cy="1343868"/>
                    </a:xfrm>
                    <a:prstGeom prst="rect">
                      <a:avLst/>
                    </a:prstGeom>
                  </pic:spPr>
                </pic:pic>
              </a:graphicData>
            </a:graphic>
          </wp:inline>
        </w:drawing>
      </w:r>
    </w:p>
    <w:p w14:paraId="353ACB49" w14:textId="4BF0F0D9" w:rsidR="003D4BF1" w:rsidRDefault="00B46F89" w:rsidP="00394746">
      <w:pPr>
        <w:pStyle w:val="Heading2"/>
        <w:numPr>
          <w:ilvl w:val="1"/>
          <w:numId w:val="2"/>
        </w:numPr>
        <w:rPr>
          <w:rFonts w:ascii="Tahoma" w:eastAsia="Tahoma" w:hAnsi="Tahoma" w:cs="Tahoma"/>
        </w:rPr>
      </w:pPr>
      <w:bookmarkStart w:id="20" w:name="_Toc106021619"/>
      <w:r w:rsidRPr="00B46F89">
        <w:rPr>
          <w:rFonts w:ascii="Tahoma" w:eastAsia="Tahoma" w:hAnsi="Tahoma" w:cs="Tahoma"/>
        </w:rPr>
        <w:t>KATALÓG POŽIADAVIEK</w:t>
      </w:r>
      <w:r>
        <w:rPr>
          <w:rFonts w:ascii="Tahoma" w:eastAsia="Tahoma" w:hAnsi="Tahoma" w:cs="Tahoma"/>
        </w:rPr>
        <w:t xml:space="preserve">, </w:t>
      </w:r>
      <w:r w:rsidR="00674D6F">
        <w:rPr>
          <w:rFonts w:ascii="Tahoma" w:eastAsia="Tahoma" w:hAnsi="Tahoma" w:cs="Tahoma"/>
        </w:rPr>
        <w:t>Akceptačné kritériá</w:t>
      </w:r>
      <w:bookmarkEnd w:id="20"/>
    </w:p>
    <w:p w14:paraId="09BF227D" w14:textId="72490829" w:rsidR="003D4BF1" w:rsidRDefault="00B46F89" w:rsidP="00B46F89">
      <w:pPr>
        <w:rPr>
          <w:rFonts w:eastAsia="Tahoma"/>
        </w:rPr>
      </w:pPr>
      <w:r>
        <w:rPr>
          <w:rFonts w:eastAsia="Tahoma"/>
        </w:rPr>
        <w:t xml:space="preserve">Přílohou tohoto dokumentu je </w:t>
      </w:r>
      <w:r w:rsidRPr="00B46F89">
        <w:rPr>
          <w:rFonts w:eastAsia="Tahoma"/>
        </w:rPr>
        <w:t>KATALOG_POZIADAVIEK_OD2.0-NKOD.xlsx</w:t>
      </w:r>
      <w:r>
        <w:rPr>
          <w:rFonts w:eastAsia="Tahoma"/>
        </w:rPr>
        <w:t xml:space="preserve"> obsahující požadavky na řešení. Návrh jejich řešení je obsahem tohoto dokumentu, a slouží také jako podklad pro plán testů</w:t>
      </w:r>
      <w:r w:rsidR="00CB016F">
        <w:rPr>
          <w:rFonts w:eastAsia="Tahoma"/>
        </w:rPr>
        <w:t>.</w:t>
      </w:r>
    </w:p>
    <w:p w14:paraId="0AB851A7" w14:textId="77777777" w:rsidR="00DE0823" w:rsidRPr="00DE0823" w:rsidRDefault="00DE0823" w:rsidP="00DE0823">
      <w:pPr>
        <w:rPr>
          <w:rFonts w:eastAsia="Tahoma"/>
        </w:rPr>
      </w:pPr>
      <w:r w:rsidRPr="00DE0823">
        <w:rPr>
          <w:rFonts w:eastAsia="Tahoma"/>
        </w:rPr>
        <w:t>Klasifikace vad má následující definice:</w:t>
      </w:r>
    </w:p>
    <w:p w14:paraId="0306656E" w14:textId="2229877C" w:rsidR="00DE0823" w:rsidRDefault="00DE0823" w:rsidP="00DE0823">
      <w:pPr>
        <w:pStyle w:val="ListParagraph"/>
        <w:numPr>
          <w:ilvl w:val="0"/>
          <w:numId w:val="40"/>
        </w:numPr>
        <w:rPr>
          <w:rFonts w:eastAsia="Tahoma"/>
        </w:rPr>
      </w:pPr>
      <w:r w:rsidRPr="00DE0823">
        <w:rPr>
          <w:rFonts w:eastAsia="Tahoma"/>
          <w:b/>
          <w:bCs/>
        </w:rPr>
        <w:t>A - Kritická</w:t>
      </w:r>
      <w:r w:rsidRPr="00DE0823">
        <w:rPr>
          <w:rFonts w:eastAsia="Tahoma"/>
        </w:rPr>
        <w:t xml:space="preserve"> - Kritické vady, ktoré spôsobia úplné zlyhanie diela ako celku a nie je možné používať ani jednu jeho časť.</w:t>
      </w:r>
    </w:p>
    <w:p w14:paraId="6E293291" w14:textId="77777777" w:rsidR="00DE0823" w:rsidRDefault="00DE0823" w:rsidP="00DE0823">
      <w:pPr>
        <w:pStyle w:val="ListParagraph"/>
        <w:numPr>
          <w:ilvl w:val="0"/>
          <w:numId w:val="40"/>
        </w:numPr>
        <w:rPr>
          <w:rFonts w:eastAsia="Tahoma"/>
        </w:rPr>
      </w:pPr>
      <w:r w:rsidRPr="00DE0823">
        <w:rPr>
          <w:rFonts w:eastAsia="Tahoma"/>
          <w:b/>
          <w:bCs/>
        </w:rPr>
        <w:t>B - Vysoká</w:t>
      </w:r>
      <w:r w:rsidRPr="00DE0823">
        <w:rPr>
          <w:rFonts w:eastAsia="Tahoma"/>
        </w:rPr>
        <w:t xml:space="preserve"> - Vady a nedostatky, ktoré zapríčinia čiastočné zlyhanie diela a neumožňuje používať časť diela.</w:t>
      </w:r>
    </w:p>
    <w:p w14:paraId="6CA36FE5" w14:textId="77777777" w:rsidR="00DE0823" w:rsidRDefault="00DE0823" w:rsidP="00DE0823">
      <w:pPr>
        <w:pStyle w:val="ListParagraph"/>
        <w:numPr>
          <w:ilvl w:val="0"/>
          <w:numId w:val="40"/>
        </w:numPr>
        <w:rPr>
          <w:rFonts w:eastAsia="Tahoma"/>
        </w:rPr>
      </w:pPr>
      <w:r w:rsidRPr="00DE0823">
        <w:rPr>
          <w:rFonts w:eastAsia="Tahoma"/>
          <w:b/>
          <w:bCs/>
        </w:rPr>
        <w:t>C - Stredná</w:t>
      </w:r>
      <w:r w:rsidRPr="00DE0823">
        <w:rPr>
          <w:rFonts w:eastAsia="Tahoma"/>
        </w:rPr>
        <w:t xml:space="preserve"> - Vady a nedostatky, ktoré spôsobia čiastočné obmedzenia používania diela.</w:t>
      </w:r>
    </w:p>
    <w:p w14:paraId="51F2A7D5" w14:textId="59174448" w:rsidR="00DE0823" w:rsidRPr="00DE0823" w:rsidRDefault="00DE0823" w:rsidP="00DE0823">
      <w:pPr>
        <w:pStyle w:val="ListParagraph"/>
        <w:numPr>
          <w:ilvl w:val="0"/>
          <w:numId w:val="40"/>
        </w:numPr>
        <w:rPr>
          <w:rFonts w:eastAsia="Tahoma"/>
        </w:rPr>
      </w:pPr>
      <w:r w:rsidRPr="00DE0823">
        <w:rPr>
          <w:rFonts w:eastAsia="Tahoma"/>
          <w:b/>
          <w:bCs/>
        </w:rPr>
        <w:t>D – Nízka</w:t>
      </w:r>
      <w:r w:rsidRPr="00DE0823">
        <w:rPr>
          <w:rFonts w:eastAsia="Tahoma"/>
        </w:rPr>
        <w:t xml:space="preserve"> - Kozmetické a drobné vady.</w:t>
      </w:r>
    </w:p>
    <w:p w14:paraId="2BA8FDEB" w14:textId="0F628771" w:rsidR="000E17DA" w:rsidRDefault="000E17DA" w:rsidP="00B46F89">
      <w:pPr>
        <w:rPr>
          <w:rFonts w:eastAsia="Tahoma"/>
        </w:rPr>
      </w:pPr>
      <w:r>
        <w:rPr>
          <w:rFonts w:eastAsia="Tahoma"/>
        </w:rPr>
        <w:t>Z katalogu požadavků vyplývají následující akceptační kritéria:</w:t>
      </w:r>
    </w:p>
    <w:p w14:paraId="7CFD51BC" w14:textId="77777777" w:rsidR="00DE0823" w:rsidRDefault="000E17DA" w:rsidP="00DE0823">
      <w:pPr>
        <w:pStyle w:val="ListParagraph"/>
        <w:numPr>
          <w:ilvl w:val="0"/>
          <w:numId w:val="41"/>
        </w:numPr>
        <w:rPr>
          <w:rFonts w:eastAsia="Tahoma"/>
        </w:rPr>
      </w:pPr>
      <w:r w:rsidRPr="00DE0823">
        <w:rPr>
          <w:rFonts w:eastAsia="Tahoma"/>
        </w:rPr>
        <w:t xml:space="preserve">A - Kritická </w:t>
      </w:r>
      <w:r w:rsidR="00DE0823" w:rsidRPr="00DE0823">
        <w:rPr>
          <w:rFonts w:eastAsia="Tahoma"/>
        </w:rPr>
        <w:t xml:space="preserve">- </w:t>
      </w:r>
      <w:r w:rsidRPr="00DE0823">
        <w:rPr>
          <w:rFonts w:eastAsia="Tahoma"/>
          <w:b/>
          <w:bCs/>
        </w:rPr>
        <w:t>0 vád</w:t>
      </w:r>
      <w:r w:rsidRPr="00DE0823">
        <w:rPr>
          <w:rFonts w:eastAsia="Tahoma"/>
        </w:rPr>
        <w:t>.</w:t>
      </w:r>
    </w:p>
    <w:p w14:paraId="6AD4F177" w14:textId="77777777" w:rsidR="00DE0823" w:rsidRDefault="000E17DA" w:rsidP="00DE0823">
      <w:pPr>
        <w:pStyle w:val="ListParagraph"/>
        <w:numPr>
          <w:ilvl w:val="0"/>
          <w:numId w:val="41"/>
        </w:numPr>
        <w:rPr>
          <w:rFonts w:eastAsia="Tahoma"/>
        </w:rPr>
      </w:pPr>
      <w:r w:rsidRPr="00DE0823">
        <w:rPr>
          <w:rFonts w:eastAsia="Tahoma"/>
        </w:rPr>
        <w:t xml:space="preserve">B – Vysoká - </w:t>
      </w:r>
      <w:r w:rsidRPr="00DE0823">
        <w:rPr>
          <w:rFonts w:eastAsia="Tahoma"/>
          <w:b/>
          <w:bCs/>
        </w:rPr>
        <w:t>maximálne 1 vada</w:t>
      </w:r>
      <w:r w:rsidRPr="00DE0823">
        <w:rPr>
          <w:rFonts w:eastAsia="Tahoma"/>
        </w:rPr>
        <w:t>.</w:t>
      </w:r>
    </w:p>
    <w:p w14:paraId="0AAEB2D7" w14:textId="77777777" w:rsidR="00DE0823" w:rsidRDefault="000E17DA" w:rsidP="00DE0823">
      <w:pPr>
        <w:pStyle w:val="ListParagraph"/>
        <w:numPr>
          <w:ilvl w:val="0"/>
          <w:numId w:val="41"/>
        </w:numPr>
        <w:rPr>
          <w:rFonts w:eastAsia="Tahoma"/>
        </w:rPr>
      </w:pPr>
      <w:r w:rsidRPr="00DE0823">
        <w:rPr>
          <w:rFonts w:eastAsia="Tahoma"/>
        </w:rPr>
        <w:t xml:space="preserve">C - Stredná - </w:t>
      </w:r>
      <w:r w:rsidRPr="00DE0823">
        <w:rPr>
          <w:rFonts w:eastAsia="Tahoma"/>
          <w:b/>
          <w:bCs/>
        </w:rPr>
        <w:t>maximálne 2 vady</w:t>
      </w:r>
      <w:r w:rsidRPr="00DE0823">
        <w:rPr>
          <w:rFonts w:eastAsia="Tahoma"/>
        </w:rPr>
        <w:t>.</w:t>
      </w:r>
      <w:r w:rsidR="00DE0823">
        <w:rPr>
          <w:rFonts w:eastAsia="Tahoma"/>
        </w:rPr>
        <w:t>¨</w:t>
      </w:r>
    </w:p>
    <w:p w14:paraId="6CAA4089" w14:textId="32413583" w:rsidR="000E17DA" w:rsidRPr="00DE0823" w:rsidRDefault="000E17DA" w:rsidP="00DE0823">
      <w:pPr>
        <w:pStyle w:val="ListParagraph"/>
        <w:numPr>
          <w:ilvl w:val="0"/>
          <w:numId w:val="41"/>
        </w:numPr>
        <w:rPr>
          <w:rFonts w:eastAsia="Tahoma"/>
        </w:rPr>
      </w:pPr>
      <w:r w:rsidRPr="00DE0823">
        <w:rPr>
          <w:rFonts w:eastAsia="Tahoma"/>
        </w:rPr>
        <w:t xml:space="preserve">D – Nízka - </w:t>
      </w:r>
      <w:r w:rsidRPr="00DE0823">
        <w:rPr>
          <w:rFonts w:eastAsia="Tahoma"/>
          <w:b/>
          <w:bCs/>
        </w:rPr>
        <w:t>nie je obmedzené</w:t>
      </w:r>
      <w:r w:rsidRPr="00DE0823">
        <w:rPr>
          <w:rFonts w:eastAsia="Tahoma"/>
        </w:rPr>
        <w:t>.</w:t>
      </w:r>
    </w:p>
    <w:p w14:paraId="4995663B" w14:textId="74F15CEA" w:rsidR="003D4BF1" w:rsidRDefault="00674D6F" w:rsidP="00394746">
      <w:pPr>
        <w:pStyle w:val="Heading1"/>
        <w:numPr>
          <w:ilvl w:val="0"/>
          <w:numId w:val="2"/>
        </w:numPr>
        <w:rPr>
          <w:rFonts w:ascii="Tahoma" w:eastAsia="Tahoma" w:hAnsi="Tahoma" w:cs="Tahoma"/>
        </w:rPr>
      </w:pPr>
      <w:bookmarkStart w:id="21" w:name="_Toc106021620"/>
      <w:r>
        <w:rPr>
          <w:rFonts w:ascii="Tahoma" w:eastAsia="Tahoma" w:hAnsi="Tahoma" w:cs="Tahoma"/>
        </w:rPr>
        <w:t>Popis postupu analýzy</w:t>
      </w:r>
      <w:bookmarkEnd w:id="21"/>
    </w:p>
    <w:p w14:paraId="016A1FCE" w14:textId="1FB95E26" w:rsidR="00FB3FC8" w:rsidRDefault="00C66BB7" w:rsidP="00C66BB7">
      <w:pPr>
        <w:rPr>
          <w:rFonts w:eastAsia="Tahoma"/>
        </w:rPr>
      </w:pPr>
      <w:r>
        <w:rPr>
          <w:rFonts w:eastAsia="Tahoma"/>
        </w:rPr>
        <w:t>Analýza na projektu vychází zejména ze specifikace díla, požadavků a případů užití specifikovaných již v zadání veřejné zakázky</w:t>
      </w:r>
      <w:r w:rsidR="00FB3FC8">
        <w:rPr>
          <w:rFonts w:eastAsia="Tahoma"/>
        </w:rPr>
        <w:t>.</w:t>
      </w:r>
    </w:p>
    <w:p w14:paraId="255D8FC7" w14:textId="5A420926" w:rsidR="00AF308F" w:rsidRDefault="00AF308F" w:rsidP="00C66BB7">
      <w:pPr>
        <w:rPr>
          <w:rFonts w:eastAsia="Tahoma"/>
        </w:rPr>
      </w:pPr>
      <w:r>
        <w:rPr>
          <w:rFonts w:eastAsia="Tahoma"/>
        </w:rPr>
        <w:t>Podrobnosti byly dopřesněny s objednatelem v rámci řady online meetingů.</w:t>
      </w:r>
    </w:p>
    <w:p w14:paraId="601CBF8A" w14:textId="2CB50954" w:rsidR="00FB3FC8" w:rsidRDefault="00FB3FC8" w:rsidP="00C66BB7">
      <w:pPr>
        <w:rPr>
          <w:rFonts w:eastAsia="Tahoma"/>
        </w:rPr>
      </w:pPr>
      <w:r>
        <w:rPr>
          <w:rFonts w:eastAsia="Tahoma"/>
        </w:rPr>
        <w:t>Přehled analytických produktů a jejich zohlednění v DNR:</w:t>
      </w:r>
    </w:p>
    <w:p w14:paraId="5181CC00" w14:textId="090ABE9A" w:rsidR="00FB3FC8" w:rsidRDefault="00FB3FC8" w:rsidP="00FB3FC8">
      <w:pPr>
        <w:pStyle w:val="Caption"/>
      </w:pPr>
      <w:bookmarkStart w:id="22" w:name="_Toc106018787"/>
      <w:r>
        <w:t xml:space="preserve">Tabuľka </w:t>
      </w:r>
      <w:r>
        <w:fldChar w:fldCharType="begin"/>
      </w:r>
      <w:r>
        <w:instrText xml:space="preserve"> SEQ Tabuľka \* ARABIC </w:instrText>
      </w:r>
      <w:r>
        <w:fldChar w:fldCharType="separate"/>
      </w:r>
      <w:r w:rsidR="00C067D4">
        <w:rPr>
          <w:noProof/>
        </w:rPr>
        <w:t>1</w:t>
      </w:r>
      <w:r>
        <w:fldChar w:fldCharType="end"/>
      </w:r>
      <w:r>
        <w:t xml:space="preserve"> Analytické produkty</w:t>
      </w:r>
      <w:bookmarkEnd w:id="22"/>
    </w:p>
    <w:tbl>
      <w:tblPr>
        <w:tblStyle w:val="GridTable1Light"/>
        <w:tblW w:w="0" w:type="auto"/>
        <w:tblLook w:val="04A0" w:firstRow="1" w:lastRow="0" w:firstColumn="1" w:lastColumn="0" w:noHBand="0" w:noVBand="1"/>
      </w:tblPr>
      <w:tblGrid>
        <w:gridCol w:w="4531"/>
        <w:gridCol w:w="4531"/>
      </w:tblGrid>
      <w:tr w:rsidR="00FB3FC8" w14:paraId="11821961" w14:textId="77777777" w:rsidTr="00FB3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161A0B3" w14:textId="2E412F41" w:rsidR="00FB3FC8" w:rsidRDefault="00FB3FC8" w:rsidP="00C66BB7">
            <w:pPr>
              <w:rPr>
                <w:rFonts w:eastAsia="Tahoma"/>
              </w:rPr>
            </w:pPr>
            <w:r>
              <w:rPr>
                <w:rFonts w:eastAsia="Tahoma"/>
              </w:rPr>
              <w:t>Analytický produkt</w:t>
            </w:r>
          </w:p>
        </w:tc>
        <w:tc>
          <w:tcPr>
            <w:tcW w:w="4531" w:type="dxa"/>
          </w:tcPr>
          <w:p w14:paraId="095EB63E" w14:textId="10597653" w:rsidR="00FB3FC8" w:rsidRDefault="00FB3FC8" w:rsidP="00C66BB7">
            <w:pPr>
              <w:cnfStyle w:val="100000000000" w:firstRow="1" w:lastRow="0" w:firstColumn="0" w:lastColumn="0" w:oddVBand="0" w:evenVBand="0" w:oddHBand="0" w:evenHBand="0" w:firstRowFirstColumn="0" w:firstRowLastColumn="0" w:lastRowFirstColumn="0" w:lastRowLastColumn="0"/>
              <w:rPr>
                <w:rFonts w:eastAsia="Tahoma"/>
              </w:rPr>
            </w:pPr>
            <w:r>
              <w:rPr>
                <w:rFonts w:eastAsia="Tahoma"/>
              </w:rPr>
              <w:t>Kapitola DNR</w:t>
            </w:r>
          </w:p>
        </w:tc>
      </w:tr>
      <w:tr w:rsidR="00FB3FC8" w14:paraId="3E48CB5C"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44796DD0" w14:textId="138B9051" w:rsidR="00FB3FC8" w:rsidRPr="00FB3FC8" w:rsidRDefault="00FB3FC8" w:rsidP="00C66BB7">
            <w:pPr>
              <w:rPr>
                <w:rFonts w:eastAsia="Tahoma"/>
                <w:b w:val="0"/>
                <w:bCs w:val="0"/>
              </w:rPr>
            </w:pPr>
            <w:r w:rsidRPr="00FB3FC8">
              <w:rPr>
                <w:rFonts w:eastAsia="Tahoma"/>
                <w:b w:val="0"/>
                <w:bCs w:val="0"/>
              </w:rPr>
              <w:t>Specifikace byznys služeb</w:t>
            </w:r>
          </w:p>
        </w:tc>
        <w:tc>
          <w:tcPr>
            <w:tcW w:w="4531" w:type="dxa"/>
          </w:tcPr>
          <w:p w14:paraId="01769BEF" w14:textId="2FA8DEDB" w:rsidR="00FB3FC8" w:rsidRDefault="00FB3FC8"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fldChar w:fldCharType="begin"/>
            </w:r>
            <w:r>
              <w:rPr>
                <w:rFonts w:eastAsia="Tahoma"/>
              </w:rPr>
              <w:instrText xml:space="preserve"> REF _Ref105404494 \r \h </w:instrText>
            </w:r>
            <w:r>
              <w:rPr>
                <w:rFonts w:eastAsia="Tahoma"/>
              </w:rPr>
            </w:r>
            <w:r>
              <w:rPr>
                <w:rFonts w:eastAsia="Tahoma"/>
              </w:rPr>
              <w:fldChar w:fldCharType="separate"/>
            </w:r>
            <w:r>
              <w:rPr>
                <w:rFonts w:eastAsia="Tahoma"/>
              </w:rPr>
              <w:t>6</w:t>
            </w:r>
            <w:r>
              <w:rPr>
                <w:rFonts w:eastAsia="Tahoma"/>
              </w:rPr>
              <w:fldChar w:fldCharType="end"/>
            </w:r>
            <w:r>
              <w:rPr>
                <w:rFonts w:eastAsia="Tahoma"/>
              </w:rPr>
              <w:t xml:space="preserve"> </w:t>
            </w:r>
            <w:r>
              <w:rPr>
                <w:rFonts w:eastAsia="Tahoma"/>
              </w:rPr>
              <w:fldChar w:fldCharType="begin"/>
            </w:r>
            <w:r>
              <w:rPr>
                <w:rFonts w:eastAsia="Tahoma"/>
              </w:rPr>
              <w:instrText xml:space="preserve"> REF _Ref105404494 \h </w:instrText>
            </w:r>
            <w:r>
              <w:rPr>
                <w:rFonts w:eastAsia="Tahoma"/>
              </w:rPr>
            </w:r>
            <w:r>
              <w:rPr>
                <w:rFonts w:eastAsia="Tahoma"/>
              </w:rPr>
              <w:fldChar w:fldCharType="separate"/>
            </w:r>
            <w:r>
              <w:rPr>
                <w:rFonts w:ascii="Tahoma" w:eastAsia="Tahoma" w:hAnsi="Tahoma" w:cs="Tahoma"/>
              </w:rPr>
              <w:t>Biznis architektúra riešenia</w:t>
            </w:r>
            <w:r>
              <w:rPr>
                <w:rFonts w:eastAsia="Tahoma"/>
              </w:rPr>
              <w:fldChar w:fldCharType="end"/>
            </w:r>
          </w:p>
        </w:tc>
      </w:tr>
      <w:tr w:rsidR="00FB3FC8" w14:paraId="48104763"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3E6AD43E" w14:textId="5BE6AF89" w:rsidR="00FB3FC8" w:rsidRPr="00FB3FC8" w:rsidRDefault="0081570A" w:rsidP="00C66BB7">
            <w:pPr>
              <w:rPr>
                <w:rFonts w:eastAsia="Tahoma"/>
                <w:b w:val="0"/>
                <w:bCs w:val="0"/>
              </w:rPr>
            </w:pPr>
            <w:r>
              <w:rPr>
                <w:rFonts w:eastAsia="Tahoma"/>
                <w:b w:val="0"/>
                <w:bCs w:val="0"/>
              </w:rPr>
              <w:t xml:space="preserve">Aktéři a </w:t>
            </w:r>
            <w:r w:rsidR="00FB3FC8">
              <w:rPr>
                <w:rFonts w:eastAsia="Tahoma"/>
                <w:b w:val="0"/>
                <w:bCs w:val="0"/>
              </w:rPr>
              <w:t>Případy užití</w:t>
            </w:r>
          </w:p>
        </w:tc>
        <w:tc>
          <w:tcPr>
            <w:tcW w:w="4531" w:type="dxa"/>
          </w:tcPr>
          <w:p w14:paraId="235D2990" w14:textId="751C3BE5" w:rsidR="00FB3FC8" w:rsidRDefault="00FB3FC8"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fldChar w:fldCharType="begin"/>
            </w:r>
            <w:r>
              <w:rPr>
                <w:rFonts w:eastAsia="Tahoma"/>
              </w:rPr>
              <w:instrText xml:space="preserve"> REF _Ref105404633 \r \h </w:instrText>
            </w:r>
            <w:r>
              <w:rPr>
                <w:rFonts w:eastAsia="Tahoma"/>
              </w:rPr>
            </w:r>
            <w:r>
              <w:rPr>
                <w:rFonts w:eastAsia="Tahoma"/>
              </w:rPr>
              <w:fldChar w:fldCharType="separate"/>
            </w:r>
            <w:r>
              <w:rPr>
                <w:rFonts w:eastAsia="Tahoma"/>
              </w:rPr>
              <w:t>9</w:t>
            </w:r>
            <w:r>
              <w:rPr>
                <w:rFonts w:eastAsia="Tahoma"/>
              </w:rPr>
              <w:fldChar w:fldCharType="end"/>
            </w:r>
            <w:r>
              <w:rPr>
                <w:rFonts w:eastAsia="Tahoma"/>
              </w:rPr>
              <w:t xml:space="preserve"> </w:t>
            </w:r>
            <w:r>
              <w:rPr>
                <w:rFonts w:eastAsia="Tahoma"/>
              </w:rPr>
              <w:fldChar w:fldCharType="begin"/>
            </w:r>
            <w:r>
              <w:rPr>
                <w:rFonts w:eastAsia="Tahoma"/>
              </w:rPr>
              <w:instrText xml:space="preserve"> REF _Ref105404633 \h </w:instrText>
            </w:r>
            <w:r>
              <w:rPr>
                <w:rFonts w:eastAsia="Tahoma"/>
              </w:rPr>
            </w:r>
            <w:r>
              <w:rPr>
                <w:rFonts w:eastAsia="Tahoma"/>
              </w:rPr>
              <w:fldChar w:fldCharType="separate"/>
            </w:r>
            <w:r>
              <w:rPr>
                <w:rFonts w:ascii="Tahoma" w:eastAsia="Tahoma" w:hAnsi="Tahoma" w:cs="Tahoma"/>
              </w:rPr>
              <w:t>Prípady použitia (Use case model)</w:t>
            </w:r>
            <w:r>
              <w:rPr>
                <w:rFonts w:eastAsia="Tahoma"/>
              </w:rPr>
              <w:fldChar w:fldCharType="end"/>
            </w:r>
          </w:p>
        </w:tc>
      </w:tr>
      <w:tr w:rsidR="000B1A04" w14:paraId="322B8DEA"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3CC2C0B8" w14:textId="5F4A071A" w:rsidR="000B1A04" w:rsidRDefault="000B1A04" w:rsidP="00C66BB7">
            <w:pPr>
              <w:rPr>
                <w:rFonts w:eastAsia="Tahoma"/>
                <w:b w:val="0"/>
                <w:bCs w:val="0"/>
              </w:rPr>
            </w:pPr>
            <w:r>
              <w:rPr>
                <w:rFonts w:eastAsia="Tahoma"/>
                <w:b w:val="0"/>
                <w:bCs w:val="0"/>
              </w:rPr>
              <w:t>Datový model</w:t>
            </w:r>
          </w:p>
        </w:tc>
        <w:tc>
          <w:tcPr>
            <w:tcW w:w="4531" w:type="dxa"/>
          </w:tcPr>
          <w:p w14:paraId="16681648" w14:textId="6129941D" w:rsidR="000B1A04" w:rsidRDefault="000B1A04"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Příloha „DCAT-AP-</w:t>
            </w:r>
            <w:r w:rsidR="007B67DF">
              <w:rPr>
                <w:rFonts w:eastAsia="Tahoma"/>
              </w:rPr>
              <w:t>SK</w:t>
            </w:r>
            <w:r>
              <w:rPr>
                <w:rFonts w:eastAsia="Tahoma"/>
              </w:rPr>
              <w:t>“</w:t>
            </w:r>
          </w:p>
        </w:tc>
      </w:tr>
      <w:tr w:rsidR="0081097D" w14:paraId="4FCAB148"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2184923D" w14:textId="2205147C" w:rsidR="0081097D" w:rsidRPr="0081097D" w:rsidRDefault="0081097D" w:rsidP="00C66BB7">
            <w:pPr>
              <w:rPr>
                <w:rFonts w:eastAsia="Tahoma"/>
                <w:b w:val="0"/>
                <w:bCs w:val="0"/>
              </w:rPr>
            </w:pPr>
            <w:r w:rsidRPr="0081097D">
              <w:rPr>
                <w:rFonts w:eastAsia="Tahoma"/>
                <w:b w:val="0"/>
                <w:bCs w:val="0"/>
              </w:rPr>
              <w:t>Aplika</w:t>
            </w:r>
            <w:r>
              <w:rPr>
                <w:rFonts w:eastAsia="Tahoma"/>
                <w:b w:val="0"/>
                <w:bCs w:val="0"/>
              </w:rPr>
              <w:t>kační architektura</w:t>
            </w:r>
          </w:p>
        </w:tc>
        <w:tc>
          <w:tcPr>
            <w:tcW w:w="4531" w:type="dxa"/>
          </w:tcPr>
          <w:p w14:paraId="75EAE7C7" w14:textId="784F872E" w:rsidR="0081097D" w:rsidRDefault="0081097D"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fldChar w:fldCharType="begin"/>
            </w:r>
            <w:r>
              <w:rPr>
                <w:rFonts w:eastAsia="Tahoma"/>
              </w:rPr>
              <w:instrText xml:space="preserve"> REF _Ref106020701 \r \h </w:instrText>
            </w:r>
            <w:r>
              <w:rPr>
                <w:rFonts w:eastAsia="Tahoma"/>
              </w:rPr>
            </w:r>
            <w:r>
              <w:rPr>
                <w:rFonts w:eastAsia="Tahoma"/>
              </w:rPr>
              <w:fldChar w:fldCharType="separate"/>
            </w:r>
            <w:r>
              <w:rPr>
                <w:rFonts w:eastAsia="Tahoma"/>
              </w:rPr>
              <w:t>10</w:t>
            </w:r>
            <w:r>
              <w:rPr>
                <w:rFonts w:eastAsia="Tahoma"/>
              </w:rPr>
              <w:fldChar w:fldCharType="end"/>
            </w:r>
            <w:r>
              <w:rPr>
                <w:rFonts w:eastAsia="Tahoma"/>
              </w:rPr>
              <w:t xml:space="preserve"> </w:t>
            </w:r>
            <w:r>
              <w:rPr>
                <w:rFonts w:eastAsia="Tahoma"/>
              </w:rPr>
              <w:fldChar w:fldCharType="begin"/>
            </w:r>
            <w:r>
              <w:rPr>
                <w:rFonts w:eastAsia="Tahoma"/>
              </w:rPr>
              <w:instrText xml:space="preserve"> REF _Ref106020707 \h </w:instrText>
            </w:r>
            <w:r>
              <w:rPr>
                <w:rFonts w:eastAsia="Tahoma"/>
              </w:rPr>
            </w:r>
            <w:r>
              <w:rPr>
                <w:rFonts w:eastAsia="Tahoma"/>
              </w:rPr>
              <w:fldChar w:fldCharType="separate"/>
            </w:r>
            <w:r>
              <w:rPr>
                <w:rFonts w:ascii="Tahoma" w:eastAsia="Tahoma" w:hAnsi="Tahoma" w:cs="Tahoma"/>
              </w:rPr>
              <w:t>APLIKAČNÁ ARCHITEKTÚRA</w:t>
            </w:r>
            <w:r>
              <w:rPr>
                <w:rFonts w:eastAsia="Tahoma"/>
              </w:rPr>
              <w:fldChar w:fldCharType="end"/>
            </w:r>
          </w:p>
        </w:tc>
      </w:tr>
      <w:tr w:rsidR="0081097D" w14:paraId="753934A3"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269565FD" w14:textId="7CB9D8F1" w:rsidR="0081097D" w:rsidRPr="0081097D" w:rsidRDefault="0081097D" w:rsidP="00C66BB7">
            <w:pPr>
              <w:rPr>
                <w:rFonts w:eastAsia="Tahoma"/>
                <w:b w:val="0"/>
                <w:bCs w:val="0"/>
              </w:rPr>
            </w:pPr>
            <w:r>
              <w:rPr>
                <w:rFonts w:eastAsia="Tahoma"/>
                <w:b w:val="0"/>
                <w:bCs w:val="0"/>
              </w:rPr>
              <w:t>Technologická architektura</w:t>
            </w:r>
          </w:p>
        </w:tc>
        <w:tc>
          <w:tcPr>
            <w:tcW w:w="4531" w:type="dxa"/>
          </w:tcPr>
          <w:p w14:paraId="4C766623" w14:textId="1AA6B456" w:rsidR="0081097D" w:rsidRDefault="0081097D"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fldChar w:fldCharType="begin"/>
            </w:r>
            <w:r>
              <w:rPr>
                <w:rFonts w:eastAsia="Tahoma"/>
              </w:rPr>
              <w:instrText xml:space="preserve"> REF _Ref106020721 \r \h </w:instrText>
            </w:r>
            <w:r>
              <w:rPr>
                <w:rFonts w:eastAsia="Tahoma"/>
              </w:rPr>
            </w:r>
            <w:r>
              <w:rPr>
                <w:rFonts w:eastAsia="Tahoma"/>
              </w:rPr>
              <w:fldChar w:fldCharType="separate"/>
            </w:r>
            <w:r>
              <w:rPr>
                <w:rFonts w:eastAsia="Tahoma"/>
              </w:rPr>
              <w:t>11</w:t>
            </w:r>
            <w:r>
              <w:rPr>
                <w:rFonts w:eastAsia="Tahoma"/>
              </w:rPr>
              <w:fldChar w:fldCharType="end"/>
            </w:r>
            <w:r>
              <w:rPr>
                <w:rFonts w:eastAsia="Tahoma"/>
              </w:rPr>
              <w:t xml:space="preserve"> </w:t>
            </w:r>
            <w:r>
              <w:rPr>
                <w:rFonts w:eastAsia="Tahoma"/>
              </w:rPr>
              <w:fldChar w:fldCharType="begin"/>
            </w:r>
            <w:r>
              <w:rPr>
                <w:rFonts w:eastAsia="Tahoma"/>
              </w:rPr>
              <w:instrText xml:space="preserve"> REF _Ref106020726 \h </w:instrText>
            </w:r>
            <w:r>
              <w:rPr>
                <w:rFonts w:eastAsia="Tahoma"/>
              </w:rPr>
            </w:r>
            <w:r>
              <w:rPr>
                <w:rFonts w:eastAsia="Tahoma"/>
              </w:rPr>
              <w:fldChar w:fldCharType="separate"/>
            </w:r>
            <w:r w:rsidR="00634496" w:rsidRPr="0081097D">
              <w:rPr>
                <w:rFonts w:ascii="Tahoma" w:eastAsia="Tahoma" w:hAnsi="Tahoma" w:cs="Tahoma"/>
              </w:rPr>
              <w:t>FYZICKÁ ARCHITEKTÚRA</w:t>
            </w:r>
            <w:r>
              <w:rPr>
                <w:rFonts w:eastAsia="Tahoma"/>
              </w:rPr>
              <w:fldChar w:fldCharType="end"/>
            </w:r>
          </w:p>
        </w:tc>
      </w:tr>
      <w:tr w:rsidR="00FB3FC8" w14:paraId="077329AF"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069BEE25" w14:textId="71B93C96" w:rsidR="00FB3FC8" w:rsidRDefault="0081570A" w:rsidP="00C66BB7">
            <w:pPr>
              <w:rPr>
                <w:rFonts w:eastAsia="Tahoma"/>
                <w:b w:val="0"/>
                <w:bCs w:val="0"/>
              </w:rPr>
            </w:pPr>
            <w:r>
              <w:rPr>
                <w:rFonts w:eastAsia="Tahoma"/>
                <w:b w:val="0"/>
                <w:bCs w:val="0"/>
              </w:rPr>
              <w:t>Mapa stránek</w:t>
            </w:r>
          </w:p>
        </w:tc>
        <w:tc>
          <w:tcPr>
            <w:tcW w:w="4531" w:type="dxa"/>
          </w:tcPr>
          <w:p w14:paraId="270BB6DE" w14:textId="6713278B" w:rsidR="00FB3FC8" w:rsidRDefault="0081570A"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fldChar w:fldCharType="begin"/>
            </w:r>
            <w:r>
              <w:rPr>
                <w:rFonts w:eastAsia="Tahoma"/>
              </w:rPr>
              <w:instrText xml:space="preserve"> REF _Ref105404668 \r \h </w:instrText>
            </w:r>
            <w:r>
              <w:rPr>
                <w:rFonts w:eastAsia="Tahoma"/>
              </w:rPr>
            </w:r>
            <w:r>
              <w:rPr>
                <w:rFonts w:eastAsia="Tahoma"/>
              </w:rPr>
              <w:fldChar w:fldCharType="separate"/>
            </w:r>
            <w:r>
              <w:rPr>
                <w:rFonts w:eastAsia="Tahoma"/>
              </w:rPr>
              <w:t>8.3</w:t>
            </w:r>
            <w:r>
              <w:rPr>
                <w:rFonts w:eastAsia="Tahoma"/>
              </w:rPr>
              <w:fldChar w:fldCharType="end"/>
            </w:r>
            <w:r>
              <w:rPr>
                <w:rFonts w:eastAsia="Tahoma"/>
              </w:rPr>
              <w:t xml:space="preserve"> </w:t>
            </w:r>
            <w:r>
              <w:rPr>
                <w:rFonts w:eastAsia="Tahoma"/>
              </w:rPr>
              <w:fldChar w:fldCharType="begin"/>
            </w:r>
            <w:r>
              <w:rPr>
                <w:rFonts w:eastAsia="Tahoma"/>
              </w:rPr>
              <w:instrText xml:space="preserve"> REF _Ref105404668 \h </w:instrText>
            </w:r>
            <w:r>
              <w:rPr>
                <w:rFonts w:eastAsia="Tahoma"/>
              </w:rPr>
            </w:r>
            <w:r>
              <w:rPr>
                <w:rFonts w:eastAsia="Tahoma"/>
              </w:rPr>
              <w:fldChar w:fldCharType="separate"/>
            </w:r>
            <w:r>
              <w:rPr>
                <w:rFonts w:ascii="Tahoma" w:eastAsia="Tahoma" w:hAnsi="Tahoma" w:cs="Tahoma"/>
              </w:rPr>
              <w:t>Návrh mapy stránky (príp. toky používateľov)</w:t>
            </w:r>
            <w:r>
              <w:rPr>
                <w:rFonts w:eastAsia="Tahoma"/>
              </w:rPr>
              <w:fldChar w:fldCharType="end"/>
            </w:r>
          </w:p>
        </w:tc>
      </w:tr>
      <w:tr w:rsidR="0081570A" w14:paraId="05206120"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322E431D" w14:textId="54EC12B8" w:rsidR="0081570A" w:rsidRDefault="0081570A" w:rsidP="00C66BB7">
            <w:pPr>
              <w:rPr>
                <w:rFonts w:eastAsia="Tahoma"/>
                <w:b w:val="0"/>
                <w:bCs w:val="0"/>
              </w:rPr>
            </w:pPr>
            <w:r>
              <w:rPr>
                <w:rFonts w:eastAsia="Tahoma"/>
                <w:b w:val="0"/>
                <w:bCs w:val="0"/>
              </w:rPr>
              <w:t>Prototyp uživatelského rozhraní</w:t>
            </w:r>
          </w:p>
        </w:tc>
        <w:tc>
          <w:tcPr>
            <w:tcW w:w="4531" w:type="dxa"/>
          </w:tcPr>
          <w:p w14:paraId="33D17272" w14:textId="10F9B5A1" w:rsidR="0081570A" w:rsidRDefault="0081570A"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fldChar w:fldCharType="begin"/>
            </w:r>
            <w:r>
              <w:rPr>
                <w:rFonts w:eastAsia="Tahoma"/>
              </w:rPr>
              <w:instrText xml:space="preserve"> REF _Ref105404735 \r \h </w:instrText>
            </w:r>
            <w:r>
              <w:rPr>
                <w:rFonts w:eastAsia="Tahoma"/>
              </w:rPr>
            </w:r>
            <w:r>
              <w:rPr>
                <w:rFonts w:eastAsia="Tahoma"/>
              </w:rPr>
              <w:fldChar w:fldCharType="separate"/>
            </w:r>
            <w:r>
              <w:rPr>
                <w:rFonts w:eastAsia="Tahoma"/>
              </w:rPr>
              <w:t>8.3.1</w:t>
            </w:r>
            <w:r>
              <w:rPr>
                <w:rFonts w:eastAsia="Tahoma"/>
              </w:rPr>
              <w:fldChar w:fldCharType="end"/>
            </w:r>
            <w:r>
              <w:rPr>
                <w:rFonts w:eastAsia="Tahoma"/>
              </w:rPr>
              <w:t xml:space="preserve"> </w:t>
            </w:r>
            <w:r>
              <w:rPr>
                <w:rFonts w:eastAsia="Tahoma"/>
              </w:rPr>
              <w:fldChar w:fldCharType="begin"/>
            </w:r>
            <w:r>
              <w:rPr>
                <w:rFonts w:eastAsia="Tahoma"/>
              </w:rPr>
              <w:instrText xml:space="preserve"> REF _Ref105404735 \h </w:instrText>
            </w:r>
            <w:r>
              <w:rPr>
                <w:rFonts w:eastAsia="Tahoma"/>
              </w:rPr>
            </w:r>
            <w:r>
              <w:rPr>
                <w:rFonts w:eastAsia="Tahoma"/>
              </w:rPr>
              <w:fldChar w:fldCharType="separate"/>
            </w:r>
            <w:r>
              <w:rPr>
                <w:rFonts w:ascii="Tahoma" w:eastAsia="Tahoma" w:hAnsi="Tahoma" w:cs="Tahoma"/>
              </w:rPr>
              <w:t>Návrh prototypov</w:t>
            </w:r>
            <w:r>
              <w:rPr>
                <w:rFonts w:eastAsia="Tahoma"/>
              </w:rPr>
              <w:fldChar w:fldCharType="end"/>
            </w:r>
          </w:p>
        </w:tc>
      </w:tr>
      <w:tr w:rsidR="0081570A" w14:paraId="7AAB499B" w14:textId="77777777" w:rsidTr="00FB3FC8">
        <w:tc>
          <w:tcPr>
            <w:cnfStyle w:val="001000000000" w:firstRow="0" w:lastRow="0" w:firstColumn="1" w:lastColumn="0" w:oddVBand="0" w:evenVBand="0" w:oddHBand="0" w:evenHBand="0" w:firstRowFirstColumn="0" w:firstRowLastColumn="0" w:lastRowFirstColumn="0" w:lastRowLastColumn="0"/>
            <w:tcW w:w="4531" w:type="dxa"/>
          </w:tcPr>
          <w:p w14:paraId="3A5BC8D8" w14:textId="1E5B2D78" w:rsidR="0081570A" w:rsidRDefault="0081570A" w:rsidP="00C66BB7">
            <w:pPr>
              <w:rPr>
                <w:rFonts w:eastAsia="Tahoma"/>
                <w:b w:val="0"/>
                <w:bCs w:val="0"/>
              </w:rPr>
            </w:pPr>
            <w:r>
              <w:rPr>
                <w:rFonts w:eastAsia="Tahoma"/>
                <w:b w:val="0"/>
                <w:bCs w:val="0"/>
              </w:rPr>
              <w:lastRenderedPageBreak/>
              <w:t>Testovací scénáře</w:t>
            </w:r>
          </w:p>
        </w:tc>
        <w:tc>
          <w:tcPr>
            <w:tcW w:w="4531" w:type="dxa"/>
          </w:tcPr>
          <w:p w14:paraId="6E34CD0C" w14:textId="144D364E" w:rsidR="0081570A" w:rsidRDefault="0081570A" w:rsidP="00C66BB7">
            <w:pPr>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Příloha „Plán testů“</w:t>
            </w:r>
          </w:p>
        </w:tc>
      </w:tr>
    </w:tbl>
    <w:p w14:paraId="45FBC988" w14:textId="77777777" w:rsidR="00FB3FC8" w:rsidRPr="00C66BB7" w:rsidRDefault="00FB3FC8" w:rsidP="00C66BB7">
      <w:pPr>
        <w:rPr>
          <w:rFonts w:eastAsia="Tahoma"/>
        </w:rPr>
      </w:pPr>
    </w:p>
    <w:p w14:paraId="7456EF1A" w14:textId="3186EB4E" w:rsidR="003D4BF1" w:rsidRDefault="00674D6F" w:rsidP="00394746">
      <w:pPr>
        <w:pStyle w:val="Heading1"/>
        <w:numPr>
          <w:ilvl w:val="0"/>
          <w:numId w:val="2"/>
        </w:numPr>
        <w:rPr>
          <w:rFonts w:ascii="Tahoma" w:eastAsia="Tahoma" w:hAnsi="Tahoma" w:cs="Tahoma"/>
        </w:rPr>
      </w:pPr>
      <w:bookmarkStart w:id="23" w:name="_Toc106021621"/>
      <w:r>
        <w:rPr>
          <w:rFonts w:ascii="Tahoma" w:eastAsia="Tahoma" w:hAnsi="Tahoma" w:cs="Tahoma"/>
        </w:rPr>
        <w:t>Procesy podporované navhrovaným riešením</w:t>
      </w:r>
      <w:bookmarkEnd w:id="23"/>
    </w:p>
    <w:p w14:paraId="1FFDE821" w14:textId="63624E8C" w:rsidR="005C5F0D" w:rsidRDefault="005C5F0D" w:rsidP="005C5F0D">
      <w:pPr>
        <w:rPr>
          <w:rFonts w:eastAsia="Tahoma"/>
        </w:rPr>
      </w:pPr>
      <w:r>
        <w:rPr>
          <w:rFonts w:eastAsia="Tahoma"/>
        </w:rPr>
        <w:t>Národní katalog otevřených dat je centrálním bodem výměny informací o poskytovaných otevřených datech jak mezi veřejnou správou a občany, ale mezi jednotlivými institucemi veřejné správy navzájem.</w:t>
      </w:r>
    </w:p>
    <w:p w14:paraId="2758ADB7" w14:textId="6D13A555" w:rsidR="00491B73" w:rsidRPr="009966B6" w:rsidRDefault="005C5F0D" w:rsidP="00491B73">
      <w:pPr>
        <w:pStyle w:val="Heading2"/>
        <w:numPr>
          <w:ilvl w:val="1"/>
          <w:numId w:val="2"/>
        </w:numPr>
        <w:rPr>
          <w:rFonts w:ascii="Tahoma" w:eastAsia="Tahoma" w:hAnsi="Tahoma" w:cs="Tahoma"/>
        </w:rPr>
      </w:pPr>
      <w:bookmarkStart w:id="24" w:name="_Toc106021622"/>
      <w:r w:rsidRPr="005C5F0D">
        <w:rPr>
          <w:rFonts w:ascii="Tahoma" w:eastAsia="Tahoma" w:hAnsi="Tahoma" w:cs="Tahoma"/>
        </w:rPr>
        <w:t>Hledání informací o otevřených datech</w:t>
      </w:r>
      <w:bookmarkEnd w:id="24"/>
    </w:p>
    <w:p w14:paraId="197B51A0" w14:textId="66E8E473" w:rsidR="005C5F0D" w:rsidRDefault="003D51E4" w:rsidP="005C5F0D">
      <w:pPr>
        <w:rPr>
          <w:rFonts w:eastAsia="Tahoma"/>
        </w:rPr>
      </w:pPr>
      <w:r>
        <w:rPr>
          <w:rFonts w:eastAsia="Tahoma"/>
        </w:rPr>
        <w:t xml:space="preserve">Občan </w:t>
      </w:r>
      <w:r w:rsidR="009430F4">
        <w:rPr>
          <w:rFonts w:eastAsia="Tahoma"/>
        </w:rPr>
        <w:t>(</w:t>
      </w:r>
      <w:r>
        <w:rPr>
          <w:rFonts w:eastAsia="Tahoma"/>
        </w:rPr>
        <w:t>nebo zástupce instituce veřejné správy</w:t>
      </w:r>
      <w:r w:rsidR="009430F4">
        <w:rPr>
          <w:rFonts w:eastAsia="Tahoma"/>
        </w:rPr>
        <w:t>)</w:t>
      </w:r>
      <w:r>
        <w:rPr>
          <w:rFonts w:eastAsia="Tahoma"/>
        </w:rPr>
        <w:t xml:space="preserve"> chce najít informace o otevřených datech na základě informací odpovídajícím položkám ve specifikaci DCAT-AP-</w:t>
      </w:r>
      <w:r w:rsidR="007B67DF">
        <w:rPr>
          <w:rFonts w:eastAsia="Tahoma"/>
        </w:rPr>
        <w:t>SK</w:t>
      </w:r>
      <w:r>
        <w:rPr>
          <w:rFonts w:eastAsia="Tahoma"/>
        </w:rPr>
        <w:t>, např. jméno, popis, klíčová slova nebo datový formát. Použije k tomu aplikaci, která pro vykonání dotazu využije SPARQL endpoint NKOD.</w:t>
      </w:r>
    </w:p>
    <w:p w14:paraId="6919DAE1" w14:textId="77777777" w:rsidR="00491B73" w:rsidRDefault="00491B73" w:rsidP="00491B73">
      <w:pPr>
        <w:keepNext/>
        <w:jc w:val="center"/>
      </w:pPr>
      <w:r w:rsidRPr="00491B73">
        <w:rPr>
          <w:rFonts w:eastAsia="Tahoma"/>
          <w:noProof/>
        </w:rPr>
        <w:drawing>
          <wp:inline distT="0" distB="0" distL="0" distR="0" wp14:anchorId="0F63184B" wp14:editId="0B5DAE2E">
            <wp:extent cx="2171541" cy="2547524"/>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2079" cy="2559887"/>
                    </a:xfrm>
                    <a:prstGeom prst="rect">
                      <a:avLst/>
                    </a:prstGeom>
                  </pic:spPr>
                </pic:pic>
              </a:graphicData>
            </a:graphic>
          </wp:inline>
        </w:drawing>
      </w:r>
    </w:p>
    <w:p w14:paraId="4E2CDD07" w14:textId="137B0E0F" w:rsidR="00491B73" w:rsidRDefault="00491B73" w:rsidP="00491B73">
      <w:pPr>
        <w:pStyle w:val="Caption"/>
        <w:jc w:val="center"/>
      </w:pPr>
      <w:bookmarkStart w:id="25" w:name="_Toc106018773"/>
      <w:r>
        <w:t xml:space="preserve">Obrázok </w:t>
      </w:r>
      <w:r>
        <w:fldChar w:fldCharType="begin"/>
      </w:r>
      <w:r>
        <w:instrText xml:space="preserve"> SEQ Obrázok \* ARABIC </w:instrText>
      </w:r>
      <w:r>
        <w:fldChar w:fldCharType="separate"/>
      </w:r>
      <w:r w:rsidR="005660A8">
        <w:rPr>
          <w:noProof/>
        </w:rPr>
        <w:t>2</w:t>
      </w:r>
      <w:r>
        <w:fldChar w:fldCharType="end"/>
      </w:r>
      <w:r>
        <w:t xml:space="preserve"> </w:t>
      </w:r>
      <w:r w:rsidRPr="00FA4F77">
        <w:t>Hledání informací o otevřených datech</w:t>
      </w:r>
      <w:bookmarkEnd w:id="25"/>
    </w:p>
    <w:p w14:paraId="40801678" w14:textId="54AA976F" w:rsidR="007A3589" w:rsidRDefault="007A3589" w:rsidP="007A3589">
      <w:pPr>
        <w:pStyle w:val="Heading2"/>
        <w:numPr>
          <w:ilvl w:val="2"/>
          <w:numId w:val="2"/>
        </w:numPr>
        <w:rPr>
          <w:rFonts w:ascii="Tahoma" w:eastAsia="Tahoma" w:hAnsi="Tahoma" w:cs="Tahoma"/>
        </w:rPr>
      </w:pPr>
      <w:bookmarkStart w:id="26" w:name="_Toc106021623"/>
      <w:r>
        <w:rPr>
          <w:rFonts w:ascii="Tahoma" w:eastAsia="Tahoma" w:hAnsi="Tahoma" w:cs="Tahoma"/>
        </w:rPr>
        <w:t>Hledání datasetů otevřených dat</w:t>
      </w:r>
      <w:bookmarkEnd w:id="26"/>
    </w:p>
    <w:p w14:paraId="2F8071EA" w14:textId="6B2E90FB" w:rsidR="007A3589" w:rsidRDefault="007A3589" w:rsidP="007A3589">
      <w:pPr>
        <w:rPr>
          <w:rFonts w:eastAsia="Tahoma"/>
        </w:rPr>
      </w:pPr>
      <w:r>
        <w:rPr>
          <w:rFonts w:eastAsia="Tahoma"/>
        </w:rPr>
        <w:t>Občan / Zástupce instituce veřejné správy zformuluje (např. pomocí externí aplikace) SPARQL dotaz do NKOD a dostane výsledek.</w:t>
      </w:r>
    </w:p>
    <w:p w14:paraId="797D9ADE" w14:textId="5D58347F" w:rsidR="007A3589" w:rsidRDefault="00BF0272" w:rsidP="007A3589">
      <w:pPr>
        <w:pStyle w:val="Heading2"/>
        <w:numPr>
          <w:ilvl w:val="2"/>
          <w:numId w:val="2"/>
        </w:numPr>
        <w:rPr>
          <w:rFonts w:ascii="Tahoma" w:eastAsia="Tahoma" w:hAnsi="Tahoma" w:cs="Tahoma"/>
        </w:rPr>
      </w:pPr>
      <w:bookmarkStart w:id="27" w:name="_Toc106021624"/>
      <w:r>
        <w:rPr>
          <w:rFonts w:ascii="Tahoma" w:eastAsia="Tahoma" w:hAnsi="Tahoma" w:cs="Tahoma"/>
        </w:rPr>
        <w:t>Vyhodnocení SPARQL dotazu</w:t>
      </w:r>
      <w:bookmarkEnd w:id="27"/>
    </w:p>
    <w:p w14:paraId="52E3A06B" w14:textId="12F53BAA" w:rsidR="007A3589" w:rsidRPr="007A3589" w:rsidRDefault="007A3589" w:rsidP="007A3589">
      <w:pPr>
        <w:rPr>
          <w:rFonts w:eastAsia="Tahoma"/>
        </w:rPr>
      </w:pPr>
      <w:r>
        <w:rPr>
          <w:rFonts w:eastAsia="Tahoma"/>
        </w:rPr>
        <w:t>RDF databáze NKOD vyhodnotí SPARQL dotaz.</w:t>
      </w:r>
    </w:p>
    <w:p w14:paraId="30850847" w14:textId="215DC6DA" w:rsidR="005C5F0D" w:rsidRDefault="001553CD" w:rsidP="007A3589">
      <w:pPr>
        <w:pStyle w:val="Heading2"/>
        <w:numPr>
          <w:ilvl w:val="1"/>
          <w:numId w:val="2"/>
        </w:numPr>
        <w:rPr>
          <w:rFonts w:ascii="Tahoma" w:eastAsia="Tahoma" w:hAnsi="Tahoma" w:cs="Tahoma"/>
        </w:rPr>
      </w:pPr>
      <w:bookmarkStart w:id="28" w:name="_Toc106021625"/>
      <w:r>
        <w:rPr>
          <w:rFonts w:ascii="Tahoma" w:eastAsia="Tahoma" w:hAnsi="Tahoma" w:cs="Tahoma"/>
        </w:rPr>
        <w:t>Poskytování informací o otevřených datech</w:t>
      </w:r>
      <w:bookmarkEnd w:id="28"/>
    </w:p>
    <w:p w14:paraId="4D779135" w14:textId="46FA3194" w:rsidR="005C5F0D" w:rsidRDefault="009430F4" w:rsidP="005C5F0D">
      <w:pPr>
        <w:rPr>
          <w:rFonts w:eastAsia="Tahoma"/>
        </w:rPr>
      </w:pPr>
      <w:r>
        <w:rPr>
          <w:rFonts w:eastAsia="Tahoma"/>
        </w:rPr>
        <w:t>Poskytovatel dat chce zveřejnit informaci o tom, že data poskytuje, a to tak, aby potenciální uživatelé těchto dat je snadno našli. Data tedy popíše pomocí položek ze specifikace DCAT-AP-</w:t>
      </w:r>
      <w:r w:rsidR="007B67DF">
        <w:rPr>
          <w:rFonts w:eastAsia="Tahoma"/>
        </w:rPr>
        <w:t>SK</w:t>
      </w:r>
      <w:r>
        <w:rPr>
          <w:rFonts w:eastAsia="Tahoma"/>
        </w:rPr>
        <w:t xml:space="preserve"> a zaregistruje buď přímo v NKOD, nebo v LKOD, který je registrován v NKOD.</w:t>
      </w:r>
    </w:p>
    <w:p w14:paraId="027EA0E6" w14:textId="60AF266A" w:rsidR="00491B73" w:rsidRDefault="00DD232B" w:rsidP="00491B73">
      <w:pPr>
        <w:keepNext/>
        <w:jc w:val="center"/>
      </w:pPr>
      <w:r w:rsidRPr="00DD232B">
        <w:rPr>
          <w:noProof/>
        </w:rPr>
        <w:lastRenderedPageBreak/>
        <w:drawing>
          <wp:inline distT="0" distB="0" distL="0" distR="0" wp14:anchorId="3A61A6F8" wp14:editId="3C416F51">
            <wp:extent cx="5760720" cy="2034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034540"/>
                    </a:xfrm>
                    <a:prstGeom prst="rect">
                      <a:avLst/>
                    </a:prstGeom>
                  </pic:spPr>
                </pic:pic>
              </a:graphicData>
            </a:graphic>
          </wp:inline>
        </w:drawing>
      </w:r>
    </w:p>
    <w:p w14:paraId="300C0438" w14:textId="7CB6BEB7" w:rsidR="00491B73" w:rsidRDefault="00491B73" w:rsidP="00491B73">
      <w:pPr>
        <w:pStyle w:val="Caption"/>
        <w:jc w:val="center"/>
      </w:pPr>
      <w:bookmarkStart w:id="29" w:name="_Toc106018774"/>
      <w:r>
        <w:t xml:space="preserve">Obrázok </w:t>
      </w:r>
      <w:r>
        <w:fldChar w:fldCharType="begin"/>
      </w:r>
      <w:r>
        <w:instrText xml:space="preserve"> SEQ Obrázok \* ARABIC </w:instrText>
      </w:r>
      <w:r>
        <w:fldChar w:fldCharType="separate"/>
      </w:r>
      <w:r w:rsidR="005660A8">
        <w:rPr>
          <w:noProof/>
        </w:rPr>
        <w:t>3</w:t>
      </w:r>
      <w:r>
        <w:fldChar w:fldCharType="end"/>
      </w:r>
      <w:r>
        <w:t xml:space="preserve"> </w:t>
      </w:r>
      <w:r w:rsidRPr="00706769">
        <w:t>Poskytování informací o otevřených datech</w:t>
      </w:r>
      <w:bookmarkEnd w:id="29"/>
    </w:p>
    <w:p w14:paraId="68447329" w14:textId="2D5F5676" w:rsidR="007936A8" w:rsidRDefault="0017750C" w:rsidP="007936A8">
      <w:pPr>
        <w:pStyle w:val="Heading2"/>
        <w:numPr>
          <w:ilvl w:val="2"/>
          <w:numId w:val="2"/>
        </w:numPr>
        <w:rPr>
          <w:rFonts w:ascii="Tahoma" w:eastAsia="Tahoma" w:hAnsi="Tahoma" w:cs="Tahoma"/>
        </w:rPr>
      </w:pPr>
      <w:bookmarkStart w:id="30" w:name="_Toc106021626"/>
      <w:r>
        <w:rPr>
          <w:rFonts w:ascii="Tahoma" w:eastAsia="Tahoma" w:hAnsi="Tahoma" w:cs="Tahoma"/>
        </w:rPr>
        <w:t>Publikace otevřených dat</w:t>
      </w:r>
      <w:bookmarkEnd w:id="30"/>
    </w:p>
    <w:p w14:paraId="2502CFDA" w14:textId="5D76CA48" w:rsidR="007936A8" w:rsidRDefault="0017750C" w:rsidP="007936A8">
      <w:pPr>
        <w:rPr>
          <w:rFonts w:eastAsia="Tahoma"/>
        </w:rPr>
      </w:pPr>
      <w:r>
        <w:rPr>
          <w:rFonts w:eastAsia="Tahoma"/>
        </w:rPr>
        <w:t>Poskytovatel otevřených dat vystaví soubory otevřených dat či zpřístupní API na svém webovém serveru.</w:t>
      </w:r>
    </w:p>
    <w:p w14:paraId="77EC9D82" w14:textId="276008AF" w:rsidR="007936A8" w:rsidRDefault="0017750C" w:rsidP="007936A8">
      <w:pPr>
        <w:pStyle w:val="Heading2"/>
        <w:numPr>
          <w:ilvl w:val="2"/>
          <w:numId w:val="2"/>
        </w:numPr>
        <w:rPr>
          <w:rFonts w:ascii="Tahoma" w:eastAsia="Tahoma" w:hAnsi="Tahoma" w:cs="Tahoma"/>
        </w:rPr>
      </w:pPr>
      <w:bookmarkStart w:id="31" w:name="_Toc106021627"/>
      <w:r>
        <w:rPr>
          <w:rFonts w:ascii="Tahoma" w:eastAsia="Tahoma" w:hAnsi="Tahoma" w:cs="Tahoma"/>
        </w:rPr>
        <w:t>Tvorba katalogizačního záznamu dle DCAT-AP-</w:t>
      </w:r>
      <w:r w:rsidR="007B67DF">
        <w:rPr>
          <w:rFonts w:ascii="Tahoma" w:eastAsia="Tahoma" w:hAnsi="Tahoma" w:cs="Tahoma"/>
        </w:rPr>
        <w:t>SK</w:t>
      </w:r>
      <w:bookmarkEnd w:id="31"/>
    </w:p>
    <w:p w14:paraId="4B6370B9" w14:textId="0A97A3E7" w:rsidR="007936A8" w:rsidRPr="007A3589" w:rsidRDefault="0017750C" w:rsidP="007936A8">
      <w:pPr>
        <w:rPr>
          <w:rFonts w:eastAsia="Tahoma"/>
        </w:rPr>
      </w:pPr>
      <w:r>
        <w:rPr>
          <w:rFonts w:eastAsia="Tahoma"/>
        </w:rPr>
        <w:t>Poskytovatel otevřených dat popíše vystavená data pomocí položek dle specifikace DCAT-AP-</w:t>
      </w:r>
      <w:r w:rsidR="007B67DF">
        <w:rPr>
          <w:rFonts w:eastAsia="Tahoma"/>
        </w:rPr>
        <w:t>SK</w:t>
      </w:r>
      <w:r>
        <w:rPr>
          <w:rFonts w:eastAsia="Tahoma"/>
        </w:rPr>
        <w:t>.</w:t>
      </w:r>
    </w:p>
    <w:p w14:paraId="4FFAA700" w14:textId="00920D6C" w:rsidR="0017750C" w:rsidRDefault="0017750C" w:rsidP="0017750C">
      <w:pPr>
        <w:pStyle w:val="Heading2"/>
        <w:numPr>
          <w:ilvl w:val="2"/>
          <w:numId w:val="2"/>
        </w:numPr>
        <w:rPr>
          <w:rFonts w:ascii="Tahoma" w:eastAsia="Tahoma" w:hAnsi="Tahoma" w:cs="Tahoma"/>
        </w:rPr>
      </w:pPr>
      <w:bookmarkStart w:id="32" w:name="_Toc106021628"/>
      <w:r>
        <w:rPr>
          <w:rFonts w:ascii="Tahoma" w:eastAsia="Tahoma" w:hAnsi="Tahoma" w:cs="Tahoma"/>
        </w:rPr>
        <w:t>Vložení záznamu do NKOD</w:t>
      </w:r>
      <w:bookmarkEnd w:id="32"/>
    </w:p>
    <w:p w14:paraId="5DE5916D" w14:textId="53EC295A" w:rsidR="0017750C" w:rsidRPr="007A3589" w:rsidRDefault="0017750C" w:rsidP="0017750C">
      <w:pPr>
        <w:rPr>
          <w:rFonts w:eastAsia="Tahoma"/>
        </w:rPr>
      </w:pPr>
      <w:r>
        <w:rPr>
          <w:rFonts w:eastAsia="Tahoma"/>
        </w:rPr>
        <w:t>Pokud poskytovatel dat neprovozuje svůj LKOD, vloží záznam přímo do NKOD.</w:t>
      </w:r>
    </w:p>
    <w:p w14:paraId="5C451DE6" w14:textId="1597FABB" w:rsidR="0017750C" w:rsidRDefault="0017750C" w:rsidP="0017750C">
      <w:pPr>
        <w:pStyle w:val="Heading2"/>
        <w:numPr>
          <w:ilvl w:val="2"/>
          <w:numId w:val="2"/>
        </w:numPr>
        <w:rPr>
          <w:rFonts w:ascii="Tahoma" w:eastAsia="Tahoma" w:hAnsi="Tahoma" w:cs="Tahoma"/>
        </w:rPr>
      </w:pPr>
      <w:bookmarkStart w:id="33" w:name="_Toc106021629"/>
      <w:r>
        <w:rPr>
          <w:rFonts w:ascii="Tahoma" w:eastAsia="Tahoma" w:hAnsi="Tahoma" w:cs="Tahoma"/>
        </w:rPr>
        <w:t>Uložení registračního záznamu datasetu</w:t>
      </w:r>
      <w:bookmarkEnd w:id="33"/>
    </w:p>
    <w:p w14:paraId="6298E45B" w14:textId="0EA2C763" w:rsidR="0017750C" w:rsidRPr="007A3589" w:rsidRDefault="0017750C" w:rsidP="0017750C">
      <w:pPr>
        <w:rPr>
          <w:rFonts w:eastAsia="Tahoma"/>
        </w:rPr>
      </w:pPr>
      <w:r>
        <w:rPr>
          <w:rFonts w:eastAsia="Tahoma"/>
        </w:rPr>
        <w:t>V budoucnu toto provede poskytovatel pomocí uživatelského rozhraní, přes které bude záznam uložen do úložiště registračních záznamů datasetů. V rámci tohoto projektu NKOD však vloží registrační záznam do úložiště registračních záznamů datasetů administrátor NKOD.</w:t>
      </w:r>
    </w:p>
    <w:p w14:paraId="30E795E7" w14:textId="655A128F" w:rsidR="0017750C" w:rsidRDefault="0017750C" w:rsidP="0017750C">
      <w:pPr>
        <w:pStyle w:val="Heading2"/>
        <w:numPr>
          <w:ilvl w:val="2"/>
          <w:numId w:val="2"/>
        </w:numPr>
        <w:rPr>
          <w:rFonts w:ascii="Tahoma" w:eastAsia="Tahoma" w:hAnsi="Tahoma" w:cs="Tahoma"/>
        </w:rPr>
      </w:pPr>
      <w:bookmarkStart w:id="34" w:name="_Toc106021630"/>
      <w:r>
        <w:rPr>
          <w:rFonts w:ascii="Tahoma" w:eastAsia="Tahoma" w:hAnsi="Tahoma" w:cs="Tahoma"/>
        </w:rPr>
        <w:t>Vložení záznamu do LKOD</w:t>
      </w:r>
      <w:bookmarkEnd w:id="34"/>
    </w:p>
    <w:p w14:paraId="3F6E87C0" w14:textId="63ACB15E" w:rsidR="0017750C" w:rsidRPr="007A3589" w:rsidRDefault="0017750C" w:rsidP="0017750C">
      <w:pPr>
        <w:rPr>
          <w:rFonts w:eastAsia="Tahoma"/>
        </w:rPr>
      </w:pPr>
      <w:r>
        <w:rPr>
          <w:rFonts w:eastAsia="Tahoma"/>
        </w:rPr>
        <w:t>Pokud poskytovatel dat provozuje svůj LKOD s rozhraním dle DCAT-AP-</w:t>
      </w:r>
      <w:r w:rsidR="007B67DF">
        <w:rPr>
          <w:rFonts w:eastAsia="Tahoma"/>
        </w:rPr>
        <w:t>SK</w:t>
      </w:r>
      <w:r>
        <w:rPr>
          <w:rFonts w:eastAsia="Tahoma"/>
        </w:rPr>
        <w:t>, vloží připravený záznam tam.</w:t>
      </w:r>
    </w:p>
    <w:p w14:paraId="5447D0C6" w14:textId="377B03DE" w:rsidR="0017750C" w:rsidRDefault="0017750C" w:rsidP="0017750C">
      <w:pPr>
        <w:pStyle w:val="Heading2"/>
        <w:numPr>
          <w:ilvl w:val="2"/>
          <w:numId w:val="2"/>
        </w:numPr>
        <w:rPr>
          <w:rFonts w:ascii="Tahoma" w:eastAsia="Tahoma" w:hAnsi="Tahoma" w:cs="Tahoma"/>
        </w:rPr>
      </w:pPr>
      <w:bookmarkStart w:id="35" w:name="_Toc106021631"/>
      <w:r>
        <w:rPr>
          <w:rFonts w:ascii="Tahoma" w:eastAsia="Tahoma" w:hAnsi="Tahoma" w:cs="Tahoma"/>
        </w:rPr>
        <w:t>Registrace LKOD do NKOD</w:t>
      </w:r>
      <w:bookmarkEnd w:id="35"/>
    </w:p>
    <w:p w14:paraId="62211F82" w14:textId="48AA4EAE" w:rsidR="0017750C" w:rsidRPr="007A3589" w:rsidRDefault="0017750C" w:rsidP="0017750C">
      <w:pPr>
        <w:rPr>
          <w:rFonts w:eastAsia="Tahoma"/>
        </w:rPr>
      </w:pPr>
      <w:r>
        <w:rPr>
          <w:rFonts w:eastAsia="Tahoma"/>
        </w:rPr>
        <w:t>Poskytovatel otevřených dat zaregistruje svůj LKOD s rozhraním dle DCAT-AP-</w:t>
      </w:r>
      <w:r w:rsidR="007B67DF">
        <w:rPr>
          <w:rFonts w:eastAsia="Tahoma"/>
        </w:rPr>
        <w:t>SK</w:t>
      </w:r>
      <w:r>
        <w:rPr>
          <w:rFonts w:eastAsia="Tahoma"/>
        </w:rPr>
        <w:t xml:space="preserve"> do NKOD.</w:t>
      </w:r>
    </w:p>
    <w:p w14:paraId="70ABC3ED" w14:textId="34EAD015" w:rsidR="0017750C" w:rsidRDefault="0017750C" w:rsidP="0017750C">
      <w:pPr>
        <w:pStyle w:val="Heading2"/>
        <w:numPr>
          <w:ilvl w:val="2"/>
          <w:numId w:val="2"/>
        </w:numPr>
        <w:rPr>
          <w:rFonts w:ascii="Tahoma" w:eastAsia="Tahoma" w:hAnsi="Tahoma" w:cs="Tahoma"/>
        </w:rPr>
      </w:pPr>
      <w:bookmarkStart w:id="36" w:name="_Toc106021632"/>
      <w:r>
        <w:rPr>
          <w:rFonts w:ascii="Tahoma" w:eastAsia="Tahoma" w:hAnsi="Tahoma" w:cs="Tahoma"/>
        </w:rPr>
        <w:t>Uložení registračního záznamu LKODu</w:t>
      </w:r>
      <w:bookmarkEnd w:id="36"/>
    </w:p>
    <w:p w14:paraId="409D2941" w14:textId="42A6F27A" w:rsidR="007936A8" w:rsidRPr="0017750C" w:rsidRDefault="0017750C" w:rsidP="0017750C">
      <w:pPr>
        <w:rPr>
          <w:rFonts w:eastAsia="Tahoma"/>
        </w:rPr>
      </w:pPr>
      <w:r w:rsidRPr="0017750C">
        <w:rPr>
          <w:rFonts w:eastAsia="Tahoma"/>
        </w:rPr>
        <w:t xml:space="preserve">V budoucnu toto provede poskytovatel pomocí uživatelského rozhraní, přes které bude záznam uložen do úložiště registračních záznamů </w:t>
      </w:r>
      <w:r>
        <w:rPr>
          <w:rFonts w:eastAsia="Tahoma"/>
        </w:rPr>
        <w:t>LKODů</w:t>
      </w:r>
      <w:r w:rsidRPr="0017750C">
        <w:rPr>
          <w:rFonts w:eastAsia="Tahoma"/>
        </w:rPr>
        <w:t xml:space="preserve">. V rámci tohoto projektu NKOD </w:t>
      </w:r>
      <w:r w:rsidRPr="0017750C">
        <w:rPr>
          <w:rFonts w:eastAsia="Tahoma"/>
        </w:rPr>
        <w:lastRenderedPageBreak/>
        <w:t xml:space="preserve">však vloží registrační záznam do úložiště registračních záznamů </w:t>
      </w:r>
      <w:r>
        <w:rPr>
          <w:rFonts w:eastAsia="Tahoma"/>
        </w:rPr>
        <w:t>LKODů</w:t>
      </w:r>
      <w:r w:rsidRPr="0017750C">
        <w:rPr>
          <w:rFonts w:eastAsia="Tahoma"/>
        </w:rPr>
        <w:t xml:space="preserve"> administrátor NKOD.</w:t>
      </w:r>
    </w:p>
    <w:p w14:paraId="17CAD0A5" w14:textId="77777777" w:rsidR="005A692E" w:rsidRDefault="005A692E" w:rsidP="0017750C">
      <w:pPr>
        <w:pStyle w:val="Heading2"/>
        <w:numPr>
          <w:ilvl w:val="1"/>
          <w:numId w:val="2"/>
        </w:numPr>
        <w:rPr>
          <w:rFonts w:ascii="Tahoma" w:eastAsia="Tahoma" w:hAnsi="Tahoma" w:cs="Tahoma"/>
        </w:rPr>
      </w:pPr>
      <w:bookmarkStart w:id="37" w:name="_Toc106021633"/>
      <w:r>
        <w:rPr>
          <w:rFonts w:ascii="Tahoma" w:eastAsia="Tahoma" w:hAnsi="Tahoma" w:cs="Tahoma"/>
        </w:rPr>
        <w:t>Pravidelná aktualizace NKOD a měření kvality</w:t>
      </w:r>
      <w:bookmarkEnd w:id="37"/>
    </w:p>
    <w:p w14:paraId="5AB31697" w14:textId="0F88D678" w:rsidR="005A692E" w:rsidRDefault="005A692E" w:rsidP="005A692E">
      <w:pPr>
        <w:rPr>
          <w:rFonts w:eastAsia="Tahoma"/>
        </w:rPr>
      </w:pPr>
      <w:r>
        <w:rPr>
          <w:rFonts w:eastAsia="Tahoma"/>
        </w:rPr>
        <w:t>Tento proces běží automaticky v dané periodě, např. denně. Národní katalog otevřených dat načte aktuálně platné registrace datových sad a registrace lokálních katalogů. Přes rozhraní lokálních katalogů načte registrace datových sad z těchto lokálních katalogů s využitím specifikace DCAT-AP-</w:t>
      </w:r>
      <w:r w:rsidR="007B67DF">
        <w:rPr>
          <w:rFonts w:eastAsia="Tahoma"/>
        </w:rPr>
        <w:t>SK</w:t>
      </w:r>
      <w:r>
        <w:rPr>
          <w:rFonts w:eastAsia="Tahoma"/>
        </w:rPr>
        <w:t>. Aktuálně platné registrace pak uloží do RDF databáze, odkud jsou přístupné přes SPARQL endpoint veřejnosti. Následuje zhodnocení souladu registrací se specifikací DCAT-AP-</w:t>
      </w:r>
      <w:r w:rsidR="007B67DF">
        <w:rPr>
          <w:rFonts w:eastAsia="Tahoma"/>
        </w:rPr>
        <w:t>SK</w:t>
      </w:r>
      <w:r>
        <w:rPr>
          <w:rFonts w:eastAsia="Tahoma"/>
        </w:rPr>
        <w:t xml:space="preserve"> a kontrola dostupnosti registrovaných zdrojů. Ze zjištění jsou vygenerovány a publikovány reporty.</w:t>
      </w:r>
    </w:p>
    <w:p w14:paraId="6306632F" w14:textId="09C5FA76" w:rsidR="00491B73" w:rsidRDefault="008B1B3F" w:rsidP="00491B73">
      <w:pPr>
        <w:keepNext/>
        <w:jc w:val="center"/>
      </w:pPr>
      <w:r w:rsidRPr="008B1B3F">
        <w:rPr>
          <w:noProof/>
        </w:rPr>
        <w:drawing>
          <wp:inline distT="0" distB="0" distL="0" distR="0" wp14:anchorId="0B2643B5" wp14:editId="5F60E92F">
            <wp:extent cx="5760720" cy="2115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115820"/>
                    </a:xfrm>
                    <a:prstGeom prst="rect">
                      <a:avLst/>
                    </a:prstGeom>
                  </pic:spPr>
                </pic:pic>
              </a:graphicData>
            </a:graphic>
          </wp:inline>
        </w:drawing>
      </w:r>
    </w:p>
    <w:p w14:paraId="7EF5F309" w14:textId="09C0B809" w:rsidR="00491B73" w:rsidRDefault="00491B73" w:rsidP="00491B73">
      <w:pPr>
        <w:pStyle w:val="Caption"/>
        <w:jc w:val="center"/>
      </w:pPr>
      <w:bookmarkStart w:id="38" w:name="_Toc106018775"/>
      <w:r>
        <w:t xml:space="preserve">Obrázok </w:t>
      </w:r>
      <w:r>
        <w:fldChar w:fldCharType="begin"/>
      </w:r>
      <w:r>
        <w:instrText xml:space="preserve"> SEQ Obrázok \* ARABIC </w:instrText>
      </w:r>
      <w:r>
        <w:fldChar w:fldCharType="separate"/>
      </w:r>
      <w:r w:rsidR="005660A8">
        <w:rPr>
          <w:noProof/>
        </w:rPr>
        <w:t>4</w:t>
      </w:r>
      <w:r>
        <w:fldChar w:fldCharType="end"/>
      </w:r>
      <w:r>
        <w:t xml:space="preserve"> </w:t>
      </w:r>
      <w:r w:rsidRPr="00344AC2">
        <w:t>Pravidelná aktualizace NKOD a měření kvality</w:t>
      </w:r>
      <w:bookmarkEnd w:id="38"/>
    </w:p>
    <w:p w14:paraId="1FE1E871" w14:textId="167B35CC" w:rsidR="00A03133" w:rsidRDefault="00A03133" w:rsidP="00A03133">
      <w:pPr>
        <w:pStyle w:val="Heading2"/>
        <w:numPr>
          <w:ilvl w:val="2"/>
          <w:numId w:val="2"/>
        </w:numPr>
        <w:rPr>
          <w:rFonts w:ascii="Tahoma" w:eastAsia="Tahoma" w:hAnsi="Tahoma" w:cs="Tahoma"/>
        </w:rPr>
      </w:pPr>
      <w:bookmarkStart w:id="39" w:name="_Toc106021634"/>
      <w:r>
        <w:rPr>
          <w:rFonts w:ascii="Tahoma" w:eastAsia="Tahoma" w:hAnsi="Tahoma" w:cs="Tahoma"/>
        </w:rPr>
        <w:t>Načtení a kontrola registrací datových sad</w:t>
      </w:r>
      <w:bookmarkEnd w:id="39"/>
    </w:p>
    <w:p w14:paraId="0FCB9D11" w14:textId="1EC22E5A" w:rsidR="00A03133" w:rsidRDefault="00D82D9C" w:rsidP="00A03133">
      <w:pPr>
        <w:rPr>
          <w:rFonts w:eastAsia="Tahoma"/>
        </w:rPr>
      </w:pPr>
      <w:r>
        <w:rPr>
          <w:rFonts w:eastAsia="Tahoma"/>
        </w:rPr>
        <w:t>NKOD z úložiště registračních záznamů datasetů načte validní záznamy a zařadí je do nově tvořeného obsahu NKOD.</w:t>
      </w:r>
    </w:p>
    <w:p w14:paraId="22FC2D02" w14:textId="05A9022D" w:rsidR="00D82D9C" w:rsidRDefault="00D82D9C" w:rsidP="00D82D9C">
      <w:pPr>
        <w:pStyle w:val="Heading2"/>
        <w:numPr>
          <w:ilvl w:val="2"/>
          <w:numId w:val="2"/>
        </w:numPr>
        <w:rPr>
          <w:rFonts w:ascii="Tahoma" w:eastAsia="Tahoma" w:hAnsi="Tahoma" w:cs="Tahoma"/>
        </w:rPr>
      </w:pPr>
      <w:bookmarkStart w:id="40" w:name="_Toc106021635"/>
      <w:r>
        <w:rPr>
          <w:rFonts w:ascii="Tahoma" w:eastAsia="Tahoma" w:hAnsi="Tahoma" w:cs="Tahoma"/>
        </w:rPr>
        <w:t>Načtení a kontrola registrací LKODů</w:t>
      </w:r>
      <w:bookmarkEnd w:id="40"/>
    </w:p>
    <w:p w14:paraId="3F5764AB" w14:textId="2D3CDD1D" w:rsidR="00D82D9C" w:rsidRPr="00A03133" w:rsidRDefault="00D82D9C" w:rsidP="00D82D9C">
      <w:pPr>
        <w:rPr>
          <w:rFonts w:eastAsia="Tahoma"/>
        </w:rPr>
      </w:pPr>
      <w:r>
        <w:rPr>
          <w:rFonts w:eastAsia="Tahoma"/>
        </w:rPr>
        <w:t>NKOD z úložiště registračních záznamů LKODů načte validní záznamy.</w:t>
      </w:r>
    </w:p>
    <w:p w14:paraId="2BDC8E9A" w14:textId="0677C4D6" w:rsidR="00D82D9C" w:rsidRDefault="00D82D9C" w:rsidP="00D82D9C">
      <w:pPr>
        <w:pStyle w:val="Heading2"/>
        <w:numPr>
          <w:ilvl w:val="2"/>
          <w:numId w:val="2"/>
        </w:numPr>
        <w:rPr>
          <w:rFonts w:ascii="Tahoma" w:eastAsia="Tahoma" w:hAnsi="Tahoma" w:cs="Tahoma"/>
        </w:rPr>
      </w:pPr>
      <w:bookmarkStart w:id="41" w:name="_Toc106021636"/>
      <w:r>
        <w:rPr>
          <w:rFonts w:ascii="Tahoma" w:eastAsia="Tahoma" w:hAnsi="Tahoma" w:cs="Tahoma"/>
        </w:rPr>
        <w:t>Harvestace záznamů z registrovaných LKODů</w:t>
      </w:r>
      <w:bookmarkEnd w:id="41"/>
    </w:p>
    <w:p w14:paraId="47577300" w14:textId="6865FD23" w:rsidR="00D82D9C" w:rsidRDefault="00D82D9C" w:rsidP="00D82D9C">
      <w:pPr>
        <w:rPr>
          <w:rFonts w:eastAsia="Tahoma"/>
        </w:rPr>
      </w:pPr>
      <w:r>
        <w:rPr>
          <w:rFonts w:eastAsia="Tahoma"/>
        </w:rPr>
        <w:t>Na základě záznamů z minulého kroku NKOD přistoupí k rozhraní LKOD dle specifikace DCAT-AP-</w:t>
      </w:r>
      <w:r w:rsidR="007B67DF">
        <w:rPr>
          <w:rFonts w:eastAsia="Tahoma"/>
        </w:rPr>
        <w:t>SK</w:t>
      </w:r>
      <w:r>
        <w:rPr>
          <w:rFonts w:eastAsia="Tahoma"/>
        </w:rPr>
        <w:t xml:space="preserve"> a načte registrační záznamy datasetů z LKOD. Zařadí je do nově tvořeného obsahu NKOD.</w:t>
      </w:r>
    </w:p>
    <w:p w14:paraId="07AA3F64" w14:textId="29211F3D" w:rsidR="00D82D9C" w:rsidRDefault="00D82D9C" w:rsidP="00D82D9C">
      <w:pPr>
        <w:pStyle w:val="Heading2"/>
        <w:numPr>
          <w:ilvl w:val="2"/>
          <w:numId w:val="2"/>
        </w:numPr>
        <w:rPr>
          <w:rFonts w:ascii="Tahoma" w:eastAsia="Tahoma" w:hAnsi="Tahoma" w:cs="Tahoma"/>
        </w:rPr>
      </w:pPr>
      <w:bookmarkStart w:id="42" w:name="_Toc106021637"/>
      <w:r>
        <w:rPr>
          <w:rFonts w:ascii="Tahoma" w:eastAsia="Tahoma" w:hAnsi="Tahoma" w:cs="Tahoma"/>
        </w:rPr>
        <w:t>Poskytnutí záznamů z LKOD dle DCAT-AP-</w:t>
      </w:r>
      <w:r w:rsidR="007B67DF">
        <w:rPr>
          <w:rFonts w:ascii="Tahoma" w:eastAsia="Tahoma" w:hAnsi="Tahoma" w:cs="Tahoma"/>
        </w:rPr>
        <w:t>SK</w:t>
      </w:r>
      <w:bookmarkEnd w:id="42"/>
    </w:p>
    <w:p w14:paraId="5DE66ED7" w14:textId="14DEF778" w:rsidR="00D82D9C" w:rsidRPr="00A03133" w:rsidRDefault="00D82D9C" w:rsidP="00D82D9C">
      <w:pPr>
        <w:rPr>
          <w:rFonts w:eastAsia="Tahoma"/>
        </w:rPr>
      </w:pPr>
      <w:r>
        <w:rPr>
          <w:rFonts w:eastAsia="Tahoma"/>
        </w:rPr>
        <w:t>Poskytovatel otevřených dat provozující LKOD poskytuje registrační záznamy datasetů skrz rozhraní LKOD dle specifikace DCAT-AP-</w:t>
      </w:r>
      <w:r w:rsidR="007B67DF">
        <w:rPr>
          <w:rFonts w:eastAsia="Tahoma"/>
        </w:rPr>
        <w:t>SK</w:t>
      </w:r>
      <w:r>
        <w:rPr>
          <w:rFonts w:eastAsia="Tahoma"/>
        </w:rPr>
        <w:t>.</w:t>
      </w:r>
    </w:p>
    <w:p w14:paraId="1622DFBA" w14:textId="1959B57C" w:rsidR="00D82D9C" w:rsidRDefault="00D82D9C" w:rsidP="00D82D9C">
      <w:pPr>
        <w:pStyle w:val="Heading2"/>
        <w:numPr>
          <w:ilvl w:val="2"/>
          <w:numId w:val="2"/>
        </w:numPr>
        <w:rPr>
          <w:rFonts w:ascii="Tahoma" w:eastAsia="Tahoma" w:hAnsi="Tahoma" w:cs="Tahoma"/>
        </w:rPr>
      </w:pPr>
      <w:bookmarkStart w:id="43" w:name="_Toc106021638"/>
      <w:r>
        <w:rPr>
          <w:rFonts w:ascii="Tahoma" w:eastAsia="Tahoma" w:hAnsi="Tahoma" w:cs="Tahoma"/>
        </w:rPr>
        <w:lastRenderedPageBreak/>
        <w:t>Naplnění RDF databáze aktuálním stavem</w:t>
      </w:r>
      <w:bookmarkEnd w:id="43"/>
    </w:p>
    <w:p w14:paraId="52EDA927" w14:textId="4B5B73AE" w:rsidR="00D82D9C" w:rsidRPr="00A03133" w:rsidRDefault="00D82D9C" w:rsidP="00D82D9C">
      <w:pPr>
        <w:rPr>
          <w:rFonts w:eastAsia="Tahoma"/>
        </w:rPr>
      </w:pPr>
      <w:r>
        <w:rPr>
          <w:rFonts w:eastAsia="Tahoma"/>
        </w:rPr>
        <w:t>Registrační záznamy z prvního kroku a registrační záznamy z LKOD vytvoří nový obsah NKOD. Tím je naplněna RDF databáze, jejíž minulý obsah je přepsán aktuálním stavem. Nový obsah NKOD je k dispozici veřejnosti k dotazování.</w:t>
      </w:r>
    </w:p>
    <w:p w14:paraId="1A8C13D9" w14:textId="4D4EF28E" w:rsidR="00D82D9C" w:rsidRDefault="00D82D9C" w:rsidP="00D82D9C">
      <w:pPr>
        <w:pStyle w:val="Heading2"/>
        <w:numPr>
          <w:ilvl w:val="2"/>
          <w:numId w:val="2"/>
        </w:numPr>
        <w:rPr>
          <w:rFonts w:ascii="Tahoma" w:eastAsia="Tahoma" w:hAnsi="Tahoma" w:cs="Tahoma"/>
        </w:rPr>
      </w:pPr>
      <w:bookmarkStart w:id="44" w:name="_Toc106021639"/>
      <w:r>
        <w:rPr>
          <w:rFonts w:ascii="Tahoma" w:eastAsia="Tahoma" w:hAnsi="Tahoma" w:cs="Tahoma"/>
        </w:rPr>
        <w:t>Zhodnocení souladu záznamů s DCAT-AP-</w:t>
      </w:r>
      <w:r w:rsidR="007B67DF">
        <w:rPr>
          <w:rFonts w:ascii="Tahoma" w:eastAsia="Tahoma" w:hAnsi="Tahoma" w:cs="Tahoma"/>
        </w:rPr>
        <w:t>SK</w:t>
      </w:r>
      <w:bookmarkEnd w:id="44"/>
    </w:p>
    <w:p w14:paraId="0AE220BC" w14:textId="0F1AFCC7" w:rsidR="00D82D9C" w:rsidRPr="00A03133" w:rsidRDefault="00D82D9C" w:rsidP="00D82D9C">
      <w:pPr>
        <w:rPr>
          <w:rFonts w:eastAsia="Tahoma"/>
        </w:rPr>
      </w:pPr>
      <w:r>
        <w:rPr>
          <w:rFonts w:eastAsia="Tahoma"/>
        </w:rPr>
        <w:t>NKOD projde registrační záznamy datasetů v aktuálním stavu a zhodnotí jejich soulad se specifikací DCAT-AP-</w:t>
      </w:r>
      <w:r w:rsidR="007B67DF">
        <w:rPr>
          <w:rFonts w:eastAsia="Tahoma"/>
        </w:rPr>
        <w:t>SK</w:t>
      </w:r>
      <w:r>
        <w:rPr>
          <w:rFonts w:eastAsia="Tahoma"/>
        </w:rPr>
        <w:t>.</w:t>
      </w:r>
    </w:p>
    <w:p w14:paraId="45150503" w14:textId="0AE60C74" w:rsidR="00D82D9C" w:rsidRDefault="00D82D9C" w:rsidP="00D82D9C">
      <w:pPr>
        <w:pStyle w:val="Heading2"/>
        <w:numPr>
          <w:ilvl w:val="2"/>
          <w:numId w:val="2"/>
        </w:numPr>
        <w:rPr>
          <w:rFonts w:ascii="Tahoma" w:eastAsia="Tahoma" w:hAnsi="Tahoma" w:cs="Tahoma"/>
        </w:rPr>
      </w:pPr>
      <w:bookmarkStart w:id="45" w:name="_Toc106021640"/>
      <w:r>
        <w:rPr>
          <w:rFonts w:ascii="Tahoma" w:eastAsia="Tahoma" w:hAnsi="Tahoma" w:cs="Tahoma"/>
        </w:rPr>
        <w:t>Kontrola dostupnosti registrovaných zdrojů</w:t>
      </w:r>
      <w:bookmarkEnd w:id="45"/>
    </w:p>
    <w:p w14:paraId="526E0A99" w14:textId="1695096F" w:rsidR="00D82D9C" w:rsidRDefault="00D82D9C" w:rsidP="00D82D9C">
      <w:pPr>
        <w:rPr>
          <w:rFonts w:eastAsia="Tahoma"/>
        </w:rPr>
      </w:pPr>
      <w:r>
        <w:rPr>
          <w:rFonts w:eastAsia="Tahoma"/>
        </w:rPr>
        <w:t>NKOD projde registrační záznamy datasetů v aktuálním stavu a zkontroluje dostupnost registrovaných zdrojů, jako jsou URL souborů ke stažení, URL dokumentace, URL schématu apod.</w:t>
      </w:r>
      <w:r w:rsidR="00EB74B0">
        <w:rPr>
          <w:rFonts w:eastAsia="Tahoma"/>
        </w:rPr>
        <w:t xml:space="preserve"> a dostupnost techniky CORS na nich.</w:t>
      </w:r>
    </w:p>
    <w:p w14:paraId="39C045DD" w14:textId="673997E4" w:rsidR="000D0126" w:rsidRDefault="000D0126" w:rsidP="000D0126">
      <w:pPr>
        <w:pStyle w:val="Heading2"/>
        <w:numPr>
          <w:ilvl w:val="2"/>
          <w:numId w:val="2"/>
        </w:numPr>
        <w:rPr>
          <w:rFonts w:ascii="Tahoma" w:eastAsia="Tahoma" w:hAnsi="Tahoma" w:cs="Tahoma"/>
        </w:rPr>
      </w:pPr>
      <w:bookmarkStart w:id="46" w:name="_Toc106021641"/>
      <w:r>
        <w:rPr>
          <w:rFonts w:ascii="Tahoma" w:eastAsia="Tahoma" w:hAnsi="Tahoma" w:cs="Tahoma"/>
        </w:rPr>
        <w:t>Poskytnutí odpovědi na kontrolní požadavky</w:t>
      </w:r>
      <w:bookmarkEnd w:id="46"/>
    </w:p>
    <w:p w14:paraId="7132825E" w14:textId="44E8EB84" w:rsidR="000D0126" w:rsidRDefault="000D0126" w:rsidP="00D82D9C">
      <w:pPr>
        <w:rPr>
          <w:rFonts w:eastAsia="Tahoma"/>
        </w:rPr>
      </w:pPr>
      <w:r>
        <w:rPr>
          <w:rFonts w:eastAsia="Tahoma"/>
        </w:rPr>
        <w:t>Webový server poskytovatele otevřených dat musí odpovídat na kontrolní požadavky NKOD ve formě požadavků protokolu HTTP HEAD a OPTIONS.</w:t>
      </w:r>
    </w:p>
    <w:p w14:paraId="1DB06089" w14:textId="1F1D87A8" w:rsidR="00D82D9C" w:rsidRDefault="00D82D9C" w:rsidP="000D0126">
      <w:pPr>
        <w:pStyle w:val="Heading2"/>
        <w:numPr>
          <w:ilvl w:val="2"/>
          <w:numId w:val="2"/>
        </w:numPr>
        <w:rPr>
          <w:rFonts w:ascii="Tahoma" w:eastAsia="Tahoma" w:hAnsi="Tahoma" w:cs="Tahoma"/>
        </w:rPr>
      </w:pPr>
      <w:bookmarkStart w:id="47" w:name="_Toc106021642"/>
      <w:r>
        <w:rPr>
          <w:rFonts w:ascii="Tahoma" w:eastAsia="Tahoma" w:hAnsi="Tahoma" w:cs="Tahoma"/>
        </w:rPr>
        <w:t>Generování reportů o datové kvalitě</w:t>
      </w:r>
      <w:bookmarkEnd w:id="47"/>
    </w:p>
    <w:p w14:paraId="1A78EB92" w14:textId="17A1D1C7" w:rsidR="00D82D9C" w:rsidRPr="00A03133" w:rsidRDefault="00D82D9C" w:rsidP="00A03133">
      <w:pPr>
        <w:rPr>
          <w:rFonts w:eastAsia="Tahoma"/>
        </w:rPr>
      </w:pPr>
      <w:r>
        <w:rPr>
          <w:rFonts w:eastAsia="Tahoma"/>
        </w:rPr>
        <w:t>Ze zjištění kontrol kvality a dostupnosti vygeneruje NKOD report o datové kvalitě.</w:t>
      </w:r>
    </w:p>
    <w:p w14:paraId="5685543E" w14:textId="48665B84" w:rsidR="005C5F0D" w:rsidRDefault="001553CD" w:rsidP="000D0126">
      <w:pPr>
        <w:pStyle w:val="Heading2"/>
        <w:numPr>
          <w:ilvl w:val="1"/>
          <w:numId w:val="2"/>
        </w:numPr>
        <w:rPr>
          <w:rFonts w:ascii="Tahoma" w:eastAsia="Tahoma" w:hAnsi="Tahoma" w:cs="Tahoma"/>
        </w:rPr>
      </w:pPr>
      <w:bookmarkStart w:id="48" w:name="_Toc106021643"/>
      <w:r>
        <w:rPr>
          <w:rFonts w:ascii="Tahoma" w:eastAsia="Tahoma" w:hAnsi="Tahoma" w:cs="Tahoma"/>
        </w:rPr>
        <w:t>Monitorování kvality poskytování informací o otevřených datch</w:t>
      </w:r>
      <w:bookmarkEnd w:id="48"/>
    </w:p>
    <w:p w14:paraId="327E68C3" w14:textId="13BF1973" w:rsidR="005C5F0D" w:rsidRDefault="009430F4" w:rsidP="005C5F0D">
      <w:pPr>
        <w:rPr>
          <w:rFonts w:eastAsia="Tahoma"/>
        </w:rPr>
      </w:pPr>
      <w:r>
        <w:rPr>
          <w:rFonts w:eastAsia="Tahoma"/>
        </w:rPr>
        <w:t>Občan (nebo zástupce instituce veřejné správy), nebo i přímo poskytovatel dat chce zjistit, jak kvalitně vzhledem ke specifikaci DCAT-AP-</w:t>
      </w:r>
      <w:r w:rsidR="007B67DF">
        <w:rPr>
          <w:rFonts w:eastAsia="Tahoma"/>
        </w:rPr>
        <w:t>SK</w:t>
      </w:r>
      <w:r>
        <w:rPr>
          <w:rFonts w:eastAsia="Tahoma"/>
        </w:rPr>
        <w:t xml:space="preserve"> je popsána konkrétní datová sada</w:t>
      </w:r>
      <w:r w:rsidR="00194903">
        <w:rPr>
          <w:rFonts w:eastAsia="Tahoma"/>
        </w:rPr>
        <w:t>, jak jsou dostupné v ní registrované zdroje</w:t>
      </w:r>
      <w:r>
        <w:rPr>
          <w:rFonts w:eastAsia="Tahoma"/>
        </w:rPr>
        <w:t xml:space="preserve">, </w:t>
      </w:r>
      <w:r w:rsidR="00194903">
        <w:rPr>
          <w:rFonts w:eastAsia="Tahoma"/>
        </w:rPr>
        <w:t>jak je na tom s kvalitou popisu datových sad a dostupností zdrojů daný poskytovatel, nebo i celý NKOD. Využije k tomu reporty generované v rámci měření datové kvality.</w:t>
      </w:r>
    </w:p>
    <w:p w14:paraId="3C7C33C3" w14:textId="77777777" w:rsidR="00491B73" w:rsidRDefault="00491B73" w:rsidP="00491B73">
      <w:pPr>
        <w:keepNext/>
        <w:jc w:val="center"/>
      </w:pPr>
      <w:r w:rsidRPr="00491B73">
        <w:rPr>
          <w:rFonts w:eastAsia="Tahoma"/>
          <w:noProof/>
        </w:rPr>
        <w:lastRenderedPageBreak/>
        <w:drawing>
          <wp:inline distT="0" distB="0" distL="0" distR="0" wp14:anchorId="627A2379" wp14:editId="02AFCAED">
            <wp:extent cx="3933854" cy="45958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54" cy="4595846"/>
                    </a:xfrm>
                    <a:prstGeom prst="rect">
                      <a:avLst/>
                    </a:prstGeom>
                  </pic:spPr>
                </pic:pic>
              </a:graphicData>
            </a:graphic>
          </wp:inline>
        </w:drawing>
      </w:r>
    </w:p>
    <w:p w14:paraId="52E105CE" w14:textId="26152825" w:rsidR="00491B73" w:rsidRDefault="00491B73" w:rsidP="00491B73">
      <w:pPr>
        <w:pStyle w:val="Caption"/>
        <w:jc w:val="center"/>
        <w:rPr>
          <w:rFonts w:eastAsia="Tahoma"/>
        </w:rPr>
      </w:pPr>
      <w:bookmarkStart w:id="49" w:name="_Toc106018776"/>
      <w:r>
        <w:t xml:space="preserve">Obrázok </w:t>
      </w:r>
      <w:r>
        <w:fldChar w:fldCharType="begin"/>
      </w:r>
      <w:r>
        <w:instrText xml:space="preserve"> SEQ Obrázok \* ARABIC </w:instrText>
      </w:r>
      <w:r>
        <w:fldChar w:fldCharType="separate"/>
      </w:r>
      <w:r w:rsidR="005660A8">
        <w:rPr>
          <w:noProof/>
        </w:rPr>
        <w:t>5</w:t>
      </w:r>
      <w:r>
        <w:fldChar w:fldCharType="end"/>
      </w:r>
      <w:r>
        <w:t xml:space="preserve"> </w:t>
      </w:r>
      <w:r w:rsidRPr="00083F8D">
        <w:t>Monitorování kvality poskytování informací o otevřených datech</w:t>
      </w:r>
      <w:bookmarkEnd w:id="49"/>
    </w:p>
    <w:p w14:paraId="6731A7B4" w14:textId="1C580022" w:rsidR="004D40CD" w:rsidRDefault="004D40CD" w:rsidP="004D40CD">
      <w:pPr>
        <w:pStyle w:val="Heading2"/>
        <w:numPr>
          <w:ilvl w:val="2"/>
          <w:numId w:val="2"/>
        </w:numPr>
        <w:rPr>
          <w:rFonts w:ascii="Tahoma" w:eastAsia="Tahoma" w:hAnsi="Tahoma" w:cs="Tahoma"/>
        </w:rPr>
      </w:pPr>
      <w:bookmarkStart w:id="50" w:name="_Toc106021644"/>
      <w:r>
        <w:rPr>
          <w:rFonts w:ascii="Tahoma" w:eastAsia="Tahoma" w:hAnsi="Tahoma" w:cs="Tahoma"/>
        </w:rPr>
        <w:t>Dotaz na datovou kvalitu</w:t>
      </w:r>
      <w:bookmarkEnd w:id="50"/>
    </w:p>
    <w:p w14:paraId="2729E0C4" w14:textId="3BA924F0" w:rsidR="004D40CD" w:rsidRDefault="004D40CD" w:rsidP="004D40CD">
      <w:pPr>
        <w:rPr>
          <w:rFonts w:eastAsia="Tahoma"/>
        </w:rPr>
      </w:pPr>
      <w:r w:rsidRPr="004D40CD">
        <w:rPr>
          <w:rFonts w:eastAsia="Tahoma"/>
        </w:rPr>
        <w:t>Občan / Zástupce instituce veřejné správy zformuluje (např. pomocí externí aplikace) SPARQL dotaz do NKOD a dostane výsledek.</w:t>
      </w:r>
    </w:p>
    <w:p w14:paraId="368189E4" w14:textId="180F582E" w:rsidR="004D40CD" w:rsidRDefault="004D40CD" w:rsidP="004D40CD">
      <w:pPr>
        <w:pStyle w:val="Heading2"/>
        <w:numPr>
          <w:ilvl w:val="2"/>
          <w:numId w:val="2"/>
        </w:numPr>
        <w:rPr>
          <w:rFonts w:ascii="Tahoma" w:eastAsia="Tahoma" w:hAnsi="Tahoma" w:cs="Tahoma"/>
        </w:rPr>
      </w:pPr>
      <w:bookmarkStart w:id="51" w:name="_Toc106021645"/>
      <w:r>
        <w:rPr>
          <w:rFonts w:ascii="Tahoma" w:eastAsia="Tahoma" w:hAnsi="Tahoma" w:cs="Tahoma"/>
        </w:rPr>
        <w:t>Vyhodnocení SPARQL dotazu</w:t>
      </w:r>
      <w:bookmarkEnd w:id="51"/>
    </w:p>
    <w:p w14:paraId="6CAEBE15" w14:textId="77777777" w:rsidR="004D40CD" w:rsidRPr="004D40CD" w:rsidRDefault="004D40CD" w:rsidP="004D40CD">
      <w:pPr>
        <w:rPr>
          <w:rFonts w:eastAsia="Tahoma"/>
        </w:rPr>
      </w:pPr>
      <w:r w:rsidRPr="004D40CD">
        <w:rPr>
          <w:rFonts w:eastAsia="Tahoma"/>
        </w:rPr>
        <w:t>RDF databáze NKOD vyhodnotí SPARQL dotaz.</w:t>
      </w:r>
    </w:p>
    <w:p w14:paraId="5898009C" w14:textId="4ED25DB1" w:rsidR="005C5F0D" w:rsidRDefault="001553CD" w:rsidP="004D40CD">
      <w:pPr>
        <w:pStyle w:val="Heading2"/>
        <w:numPr>
          <w:ilvl w:val="1"/>
          <w:numId w:val="2"/>
        </w:numPr>
        <w:rPr>
          <w:rFonts w:ascii="Tahoma" w:eastAsia="Tahoma" w:hAnsi="Tahoma" w:cs="Tahoma"/>
        </w:rPr>
      </w:pPr>
      <w:bookmarkStart w:id="52" w:name="_Toc106021646"/>
      <w:r>
        <w:rPr>
          <w:rFonts w:ascii="Tahoma" w:eastAsia="Tahoma" w:hAnsi="Tahoma" w:cs="Tahoma"/>
        </w:rPr>
        <w:t>Zlepšování kvality poskytování otevřených dat</w:t>
      </w:r>
      <w:bookmarkEnd w:id="52"/>
    </w:p>
    <w:p w14:paraId="26FB1D8E" w14:textId="5336D440" w:rsidR="005C5F0D" w:rsidRDefault="00194903" w:rsidP="005C5F0D">
      <w:pPr>
        <w:rPr>
          <w:rFonts w:eastAsia="Tahoma"/>
        </w:rPr>
      </w:pPr>
      <w:r>
        <w:rPr>
          <w:rFonts w:eastAsia="Tahoma"/>
        </w:rPr>
        <w:t>Poskytovatel dat na základě zjištění nedostatků z procesu „Monitorování kvality poskytování informací o otevřených datech“ chce kvalitu poskytování svých datových sad zlepšit. V dokumentaci jednotlivých indikátorů kvality zjistí, co pro zvýšení kvality poskytování dat může udělat.</w:t>
      </w:r>
    </w:p>
    <w:p w14:paraId="7868D9A8" w14:textId="77777777" w:rsidR="00491B73" w:rsidRDefault="00491B73" w:rsidP="00491B73">
      <w:pPr>
        <w:keepNext/>
        <w:jc w:val="center"/>
      </w:pPr>
      <w:r w:rsidRPr="00491B73">
        <w:rPr>
          <w:rFonts w:eastAsia="Tahoma"/>
          <w:noProof/>
        </w:rPr>
        <w:lastRenderedPageBreak/>
        <w:drawing>
          <wp:inline distT="0" distB="0" distL="0" distR="0" wp14:anchorId="398729D0" wp14:editId="35173290">
            <wp:extent cx="5760720" cy="4344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344035"/>
                    </a:xfrm>
                    <a:prstGeom prst="rect">
                      <a:avLst/>
                    </a:prstGeom>
                  </pic:spPr>
                </pic:pic>
              </a:graphicData>
            </a:graphic>
          </wp:inline>
        </w:drawing>
      </w:r>
    </w:p>
    <w:p w14:paraId="79796D85" w14:textId="60822A14" w:rsidR="00491B73" w:rsidRDefault="00491B73" w:rsidP="00491B73">
      <w:pPr>
        <w:pStyle w:val="Caption"/>
        <w:jc w:val="center"/>
      </w:pPr>
      <w:bookmarkStart w:id="53" w:name="_Toc106018777"/>
      <w:r>
        <w:t xml:space="preserve">Obrázok </w:t>
      </w:r>
      <w:r>
        <w:fldChar w:fldCharType="begin"/>
      </w:r>
      <w:r>
        <w:instrText xml:space="preserve"> SEQ Obrázok \* ARABIC </w:instrText>
      </w:r>
      <w:r>
        <w:fldChar w:fldCharType="separate"/>
      </w:r>
      <w:r w:rsidR="005660A8">
        <w:rPr>
          <w:noProof/>
        </w:rPr>
        <w:t>6</w:t>
      </w:r>
      <w:r>
        <w:fldChar w:fldCharType="end"/>
      </w:r>
      <w:r>
        <w:t xml:space="preserve"> </w:t>
      </w:r>
      <w:r w:rsidRPr="00FA2E31">
        <w:t>Zlepšování kvality poskytování otevřených dat</w:t>
      </w:r>
      <w:bookmarkEnd w:id="53"/>
    </w:p>
    <w:p w14:paraId="417CD93A" w14:textId="77777777" w:rsidR="004D40CD" w:rsidRDefault="004D40CD" w:rsidP="004D40CD">
      <w:pPr>
        <w:pStyle w:val="Heading2"/>
        <w:numPr>
          <w:ilvl w:val="2"/>
          <w:numId w:val="2"/>
        </w:numPr>
        <w:rPr>
          <w:rFonts w:ascii="Tahoma" w:eastAsia="Tahoma" w:hAnsi="Tahoma" w:cs="Tahoma"/>
        </w:rPr>
      </w:pPr>
      <w:bookmarkStart w:id="54" w:name="_Toc106021647"/>
      <w:r>
        <w:rPr>
          <w:rFonts w:ascii="Tahoma" w:eastAsia="Tahoma" w:hAnsi="Tahoma" w:cs="Tahoma"/>
        </w:rPr>
        <w:t>Dotaz na datovou kvalitu</w:t>
      </w:r>
      <w:bookmarkEnd w:id="54"/>
    </w:p>
    <w:p w14:paraId="6DA65BA3" w14:textId="29D643DC" w:rsidR="004D40CD" w:rsidRDefault="004D40CD" w:rsidP="004D40CD">
      <w:pPr>
        <w:rPr>
          <w:rFonts w:eastAsia="Tahoma"/>
        </w:rPr>
      </w:pPr>
      <w:r>
        <w:rPr>
          <w:rFonts w:eastAsia="Tahoma"/>
        </w:rPr>
        <w:t>Poskytovatel dat</w:t>
      </w:r>
      <w:r w:rsidRPr="004D40CD">
        <w:rPr>
          <w:rFonts w:eastAsia="Tahoma"/>
        </w:rPr>
        <w:t xml:space="preserve"> zformuluje (např. pomocí externí aplikace) SPARQL dotaz do NKOD a dostane výsledek.</w:t>
      </w:r>
    </w:p>
    <w:p w14:paraId="221666B1" w14:textId="77777777" w:rsidR="004D40CD" w:rsidRDefault="004D40CD" w:rsidP="004D40CD">
      <w:pPr>
        <w:pStyle w:val="Heading2"/>
        <w:numPr>
          <w:ilvl w:val="2"/>
          <w:numId w:val="2"/>
        </w:numPr>
        <w:rPr>
          <w:rFonts w:ascii="Tahoma" w:eastAsia="Tahoma" w:hAnsi="Tahoma" w:cs="Tahoma"/>
        </w:rPr>
      </w:pPr>
      <w:bookmarkStart w:id="55" w:name="_Toc106021648"/>
      <w:r>
        <w:rPr>
          <w:rFonts w:ascii="Tahoma" w:eastAsia="Tahoma" w:hAnsi="Tahoma" w:cs="Tahoma"/>
        </w:rPr>
        <w:t>Vyhodnocení SPARQL dotazu</w:t>
      </w:r>
      <w:bookmarkEnd w:id="55"/>
    </w:p>
    <w:p w14:paraId="506E4C1F" w14:textId="77777777" w:rsidR="004D40CD" w:rsidRPr="004D40CD" w:rsidRDefault="004D40CD" w:rsidP="004D40CD">
      <w:pPr>
        <w:rPr>
          <w:rFonts w:eastAsia="Tahoma"/>
        </w:rPr>
      </w:pPr>
      <w:r w:rsidRPr="004D40CD">
        <w:rPr>
          <w:rFonts w:eastAsia="Tahoma"/>
        </w:rPr>
        <w:t>RDF databáze NKOD vyhodnotí SPARQL dotaz.</w:t>
      </w:r>
    </w:p>
    <w:p w14:paraId="37D2062B" w14:textId="41A05A14" w:rsidR="004D40CD" w:rsidRDefault="004D40CD" w:rsidP="004D40CD">
      <w:pPr>
        <w:pStyle w:val="Heading2"/>
        <w:numPr>
          <w:ilvl w:val="2"/>
          <w:numId w:val="2"/>
        </w:numPr>
        <w:rPr>
          <w:rFonts w:ascii="Tahoma" w:eastAsia="Tahoma" w:hAnsi="Tahoma" w:cs="Tahoma"/>
        </w:rPr>
      </w:pPr>
      <w:bookmarkStart w:id="56" w:name="_Toc106021649"/>
      <w:r>
        <w:rPr>
          <w:rFonts w:ascii="Tahoma" w:eastAsia="Tahoma" w:hAnsi="Tahoma" w:cs="Tahoma"/>
        </w:rPr>
        <w:t>Vyřešení problémů s datovou kvalitou</w:t>
      </w:r>
      <w:bookmarkEnd w:id="56"/>
    </w:p>
    <w:p w14:paraId="2C2FD14A" w14:textId="1010B7B0" w:rsidR="004D40CD" w:rsidRPr="004D40CD" w:rsidRDefault="004D40CD" w:rsidP="004D40CD">
      <w:pPr>
        <w:rPr>
          <w:rFonts w:eastAsia="Tahoma"/>
        </w:rPr>
      </w:pPr>
      <w:r>
        <w:rPr>
          <w:rFonts w:eastAsia="Tahoma"/>
        </w:rPr>
        <w:t>Na základě problémů přítomných v reportu kvality dat poskytovatel dat provede opatření k jejich nápravě.</w:t>
      </w:r>
    </w:p>
    <w:p w14:paraId="01763AA2" w14:textId="77777777" w:rsidR="003D4BF1" w:rsidRDefault="00674D6F" w:rsidP="004D40CD">
      <w:pPr>
        <w:pStyle w:val="Heading1"/>
        <w:numPr>
          <w:ilvl w:val="0"/>
          <w:numId w:val="2"/>
        </w:numPr>
        <w:rPr>
          <w:rFonts w:ascii="Tahoma" w:eastAsia="Tahoma" w:hAnsi="Tahoma" w:cs="Tahoma"/>
        </w:rPr>
      </w:pPr>
      <w:bookmarkStart w:id="57" w:name="_Ref105404494"/>
      <w:bookmarkStart w:id="58" w:name="_Toc106021650"/>
      <w:r>
        <w:rPr>
          <w:rFonts w:ascii="Tahoma" w:eastAsia="Tahoma" w:hAnsi="Tahoma" w:cs="Tahoma"/>
        </w:rPr>
        <w:t>Biznis architektúra riešenia</w:t>
      </w:r>
      <w:bookmarkEnd w:id="57"/>
      <w:bookmarkEnd w:id="58"/>
    </w:p>
    <w:p w14:paraId="1F6A2968" w14:textId="51001B51" w:rsidR="002B66CD" w:rsidRDefault="002D6754" w:rsidP="002B66CD">
      <w:pPr>
        <w:keepNext/>
      </w:pPr>
      <w:r w:rsidRPr="002D6754">
        <w:rPr>
          <w:noProof/>
        </w:rPr>
        <w:lastRenderedPageBreak/>
        <w:drawing>
          <wp:inline distT="0" distB="0" distL="0" distR="0" wp14:anchorId="0C24DB1B" wp14:editId="0377E126">
            <wp:extent cx="5760720" cy="38461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846195"/>
                    </a:xfrm>
                    <a:prstGeom prst="rect">
                      <a:avLst/>
                    </a:prstGeom>
                  </pic:spPr>
                </pic:pic>
              </a:graphicData>
            </a:graphic>
          </wp:inline>
        </w:drawing>
      </w:r>
    </w:p>
    <w:p w14:paraId="1678AD6E" w14:textId="674172F1" w:rsidR="00B210E6" w:rsidRDefault="002B66CD" w:rsidP="002B66CD">
      <w:pPr>
        <w:pStyle w:val="Caption"/>
        <w:jc w:val="center"/>
        <w:rPr>
          <w:rFonts w:ascii="Tahoma" w:eastAsia="Tahoma" w:hAnsi="Tahoma" w:cs="Tahoma"/>
          <w:color w:val="4F81BD"/>
          <w:sz w:val="16"/>
          <w:szCs w:val="16"/>
        </w:rPr>
      </w:pPr>
      <w:bookmarkStart w:id="59" w:name="_Toc106018778"/>
      <w:r>
        <w:t xml:space="preserve">Obrázok </w:t>
      </w:r>
      <w:r>
        <w:fldChar w:fldCharType="begin"/>
      </w:r>
      <w:r>
        <w:instrText xml:space="preserve"> SEQ Obrázok \* ARABIC </w:instrText>
      </w:r>
      <w:r>
        <w:fldChar w:fldCharType="separate"/>
      </w:r>
      <w:r w:rsidR="005660A8">
        <w:rPr>
          <w:noProof/>
        </w:rPr>
        <w:t>7</w:t>
      </w:r>
      <w:r>
        <w:fldChar w:fldCharType="end"/>
      </w:r>
      <w:r>
        <w:t xml:space="preserve"> Byznys architektura NKOD</w:t>
      </w:r>
      <w:bookmarkEnd w:id="59"/>
    </w:p>
    <w:p w14:paraId="5A223DA1" w14:textId="276B1B32" w:rsidR="00B210E6" w:rsidRDefault="00B210E6" w:rsidP="00FA3C36">
      <w:pPr>
        <w:pStyle w:val="ListParagraph"/>
        <w:numPr>
          <w:ilvl w:val="0"/>
          <w:numId w:val="16"/>
        </w:numPr>
        <w:rPr>
          <w:rFonts w:eastAsia="Tahoma"/>
        </w:rPr>
      </w:pPr>
      <w:r w:rsidRPr="00B210E6">
        <w:rPr>
          <w:rFonts w:eastAsia="Tahoma"/>
          <w:b/>
          <w:bCs/>
        </w:rPr>
        <w:t>DCAT-AP-</w:t>
      </w:r>
      <w:r w:rsidR="007B67DF">
        <w:rPr>
          <w:rFonts w:eastAsia="Tahoma"/>
          <w:b/>
          <w:bCs/>
        </w:rPr>
        <w:t>SK</w:t>
      </w:r>
      <w:r>
        <w:rPr>
          <w:rFonts w:eastAsia="Tahoma"/>
        </w:rPr>
        <w:t xml:space="preserve"> je standard, který </w:t>
      </w:r>
      <w:r w:rsidR="00F177C4">
        <w:rPr>
          <w:rFonts w:eastAsia="Tahoma"/>
        </w:rPr>
        <w:t>je</w:t>
      </w:r>
      <w:r>
        <w:rPr>
          <w:rFonts w:eastAsia="Tahoma"/>
        </w:rPr>
        <w:t xml:space="preserve"> vytvořen v rámci projektu. S</w:t>
      </w:r>
      <w:r w:rsidRPr="00B210E6">
        <w:rPr>
          <w:rFonts w:eastAsia="Tahoma"/>
        </w:rPr>
        <w:t xml:space="preserve">louží pro definici </w:t>
      </w:r>
      <w:r>
        <w:rPr>
          <w:rFonts w:eastAsia="Tahoma"/>
        </w:rPr>
        <w:t xml:space="preserve">položek </w:t>
      </w:r>
      <w:r w:rsidRPr="00B210E6">
        <w:rPr>
          <w:rFonts w:eastAsia="Tahoma"/>
        </w:rPr>
        <w:t xml:space="preserve">metadatového záznamu datové sady a zároveň </w:t>
      </w:r>
      <w:r>
        <w:rPr>
          <w:rFonts w:eastAsia="Tahoma"/>
        </w:rPr>
        <w:t>definici rozhraní Lokálních katalogů otevřených dat jednotlivých poskytovatelů ot</w:t>
      </w:r>
      <w:r w:rsidR="00ED5611">
        <w:rPr>
          <w:rFonts w:eastAsia="Tahoma"/>
        </w:rPr>
        <w:t>e</w:t>
      </w:r>
      <w:r>
        <w:rPr>
          <w:rFonts w:eastAsia="Tahoma"/>
        </w:rPr>
        <w:t>vřených dat. To používá NKOD pro harvestaci metadatových záznamů z LKOD.</w:t>
      </w:r>
    </w:p>
    <w:p w14:paraId="159DF6A0" w14:textId="3304B5AA" w:rsidR="00B210E6" w:rsidRDefault="00B210E6" w:rsidP="00FA3C36">
      <w:pPr>
        <w:pStyle w:val="ListParagraph"/>
        <w:numPr>
          <w:ilvl w:val="0"/>
          <w:numId w:val="16"/>
        </w:numPr>
        <w:rPr>
          <w:rFonts w:eastAsia="Tahoma"/>
        </w:rPr>
      </w:pPr>
      <w:r>
        <w:rPr>
          <w:rFonts w:eastAsia="Tahoma"/>
          <w:b/>
          <w:bCs/>
        </w:rPr>
        <w:t xml:space="preserve">Původní data.gov.sk </w:t>
      </w:r>
      <w:r>
        <w:rPr>
          <w:rFonts w:eastAsia="Tahoma"/>
        </w:rPr>
        <w:t xml:space="preserve">bude dočasně harvestován </w:t>
      </w:r>
      <w:r w:rsidR="00616BCE">
        <w:rPr>
          <w:rFonts w:eastAsia="Tahoma"/>
        </w:rPr>
        <w:t xml:space="preserve">skrz jeho CKAN API </w:t>
      </w:r>
      <w:r>
        <w:rPr>
          <w:rFonts w:eastAsia="Tahoma"/>
        </w:rPr>
        <w:t>jako další LKOD s tím rozdílem, že jeho rozhraní neodpovídá specifikaci a je tedy třeba ho řešit samostatně.</w:t>
      </w:r>
    </w:p>
    <w:p w14:paraId="64935BD4" w14:textId="1FBC37BB" w:rsidR="00B210E6" w:rsidRDefault="00B210E6" w:rsidP="00FA3C36">
      <w:pPr>
        <w:pStyle w:val="ListParagraph"/>
        <w:numPr>
          <w:ilvl w:val="0"/>
          <w:numId w:val="16"/>
        </w:numPr>
        <w:rPr>
          <w:rFonts w:eastAsia="Tahoma"/>
        </w:rPr>
      </w:pPr>
      <w:r>
        <w:rPr>
          <w:rFonts w:eastAsia="Tahoma"/>
          <w:b/>
          <w:bCs/>
        </w:rPr>
        <w:t xml:space="preserve">Webová prezentace poskytovatele dat </w:t>
      </w:r>
      <w:r>
        <w:rPr>
          <w:rFonts w:eastAsia="Tahoma"/>
        </w:rPr>
        <w:t>zahrnuje datové úložiště, skrz které jsou poskytovány distribuce datasetů v podobě souborů ke stažení a datových služeb. Dále může obsahovat Lokální katalog (LKOD), který bude harvestován do NKOD přes rozhraní kompatibilní s DCAT-AP-</w:t>
      </w:r>
      <w:r w:rsidR="007B67DF">
        <w:rPr>
          <w:rFonts w:eastAsia="Tahoma"/>
        </w:rPr>
        <w:t>SK</w:t>
      </w:r>
      <w:r>
        <w:rPr>
          <w:rFonts w:eastAsia="Tahoma"/>
        </w:rPr>
        <w:t>.</w:t>
      </w:r>
    </w:p>
    <w:p w14:paraId="72E8F6F5" w14:textId="3C25B681" w:rsidR="00B210E6" w:rsidRPr="00ED5611" w:rsidRDefault="00B210E6" w:rsidP="00FA3C36">
      <w:pPr>
        <w:pStyle w:val="ListParagraph"/>
        <w:numPr>
          <w:ilvl w:val="0"/>
          <w:numId w:val="16"/>
        </w:numPr>
        <w:rPr>
          <w:rFonts w:eastAsia="Tahoma"/>
          <w:b/>
          <w:bCs/>
        </w:rPr>
      </w:pPr>
      <w:r w:rsidRPr="00B210E6">
        <w:rPr>
          <w:rFonts w:eastAsia="Tahoma"/>
          <w:b/>
          <w:bCs/>
        </w:rPr>
        <w:t>Náro</w:t>
      </w:r>
      <w:r>
        <w:rPr>
          <w:rFonts w:eastAsia="Tahoma"/>
          <w:b/>
          <w:bCs/>
        </w:rPr>
        <w:t>dní katalog otevřených dat</w:t>
      </w:r>
      <w:r>
        <w:rPr>
          <w:rFonts w:eastAsia="Tahoma"/>
        </w:rPr>
        <w:t xml:space="preserve"> je hlavním produktem tohoto projektu. Zahrnuje proces harvestace metadat z jednotlivých LKODů a z původního data.gov.sk, čímž vznikají záznamy o datasetech v NKOD. Následně NKOD provádí kontrolu kvality metadatových záznamů, kontrolu dostupnosti registrovaných zdrojů a kontrolu dostupnosti techniky CORS na registrovaných zdrojích. Z těchto procesů vzniknou statistiky o kvalitě, které jsou, spolu s metadatovými záznamy, poskytovány uživatelům NKOD. Samotná data jednotlivých poskytovatelů dat </w:t>
      </w:r>
      <w:r w:rsidR="00FE775B">
        <w:rPr>
          <w:rFonts w:eastAsia="Tahoma"/>
        </w:rPr>
        <w:t>zůstávají v jejich datových úložištích. NKOD obsahuje pouze odkazy na tato data, nikoliv data samotná.</w:t>
      </w:r>
    </w:p>
    <w:p w14:paraId="2800DBAB" w14:textId="10803543" w:rsidR="00ED5611" w:rsidRPr="00ED5611" w:rsidRDefault="00ED5611" w:rsidP="00ED5611">
      <w:pPr>
        <w:pStyle w:val="Heading2"/>
        <w:numPr>
          <w:ilvl w:val="1"/>
          <w:numId w:val="2"/>
        </w:numPr>
        <w:rPr>
          <w:rFonts w:ascii="Tahoma" w:eastAsia="Tahoma" w:hAnsi="Tahoma" w:cs="Tahoma"/>
        </w:rPr>
      </w:pPr>
      <w:bookmarkStart w:id="60" w:name="_Toc106021651"/>
      <w:r>
        <w:rPr>
          <w:rFonts w:ascii="Tahoma" w:eastAsia="Tahoma" w:hAnsi="Tahoma" w:cs="Tahoma"/>
        </w:rPr>
        <w:lastRenderedPageBreak/>
        <w:t>Aktéři</w:t>
      </w:r>
      <w:bookmarkEnd w:id="60"/>
    </w:p>
    <w:p w14:paraId="3EB4AFAA" w14:textId="002BB664" w:rsidR="00ED5611" w:rsidRPr="00EF3A75" w:rsidRDefault="00ED5611" w:rsidP="00ED5611">
      <w:pPr>
        <w:pStyle w:val="Heading3"/>
        <w:numPr>
          <w:ilvl w:val="2"/>
          <w:numId w:val="2"/>
        </w:numPr>
        <w:rPr>
          <w:rFonts w:ascii="Tahoma" w:eastAsia="Tahoma" w:hAnsi="Tahoma" w:cs="Tahoma"/>
        </w:rPr>
      </w:pPr>
      <w:bookmarkStart w:id="61" w:name="_Toc106021652"/>
      <w:r>
        <w:rPr>
          <w:rFonts w:ascii="Tahoma" w:eastAsia="Tahoma" w:hAnsi="Tahoma" w:cs="Tahoma"/>
        </w:rPr>
        <w:t>Poskytovatel dat</w:t>
      </w:r>
      <w:bookmarkEnd w:id="61"/>
    </w:p>
    <w:p w14:paraId="34C3EF70" w14:textId="446700B6" w:rsidR="00ED5611" w:rsidRPr="00EF3A75" w:rsidRDefault="00ED5611" w:rsidP="00ED5611">
      <w:pPr>
        <w:rPr>
          <w:rFonts w:eastAsia="Tahoma"/>
        </w:rPr>
      </w:pPr>
      <w:r>
        <w:rPr>
          <w:rFonts w:eastAsia="Tahoma"/>
        </w:rPr>
        <w:t xml:space="preserve">Poskytovatel otevřených dat, který vystavuje data na své webové prezentaci a registruje metadata buď </w:t>
      </w:r>
      <w:r w:rsidR="004A2948">
        <w:rPr>
          <w:rFonts w:eastAsia="Tahoma"/>
        </w:rPr>
        <w:t>přímo v NKOD, nebo ve svém LKOD, který je registrován v NKOD.</w:t>
      </w:r>
    </w:p>
    <w:p w14:paraId="5BC57DFE" w14:textId="77777777" w:rsidR="00ED5611" w:rsidRPr="00EF3A75" w:rsidRDefault="00ED5611" w:rsidP="00ED5611">
      <w:pPr>
        <w:pStyle w:val="Heading3"/>
        <w:numPr>
          <w:ilvl w:val="2"/>
          <w:numId w:val="2"/>
        </w:numPr>
        <w:rPr>
          <w:rFonts w:ascii="Tahoma" w:eastAsia="Tahoma" w:hAnsi="Tahoma" w:cs="Tahoma"/>
        </w:rPr>
      </w:pPr>
      <w:bookmarkStart w:id="62" w:name="_Toc106021653"/>
      <w:r w:rsidRPr="00EF3A75">
        <w:rPr>
          <w:rFonts w:ascii="Tahoma" w:eastAsia="Tahoma" w:hAnsi="Tahoma" w:cs="Tahoma"/>
        </w:rPr>
        <w:t>Návštevník</w:t>
      </w:r>
      <w:bookmarkEnd w:id="62"/>
    </w:p>
    <w:p w14:paraId="427F5F1A" w14:textId="06CE9374" w:rsidR="00ED5611" w:rsidRPr="00EF3A75" w:rsidRDefault="00ED5611" w:rsidP="00ED5611">
      <w:pPr>
        <w:rPr>
          <w:rFonts w:eastAsia="Tahoma"/>
        </w:rPr>
      </w:pPr>
      <w:r>
        <w:rPr>
          <w:rFonts w:eastAsia="Tahoma"/>
        </w:rPr>
        <w:t xml:space="preserve">Libovolná fyzická osoba </w:t>
      </w:r>
      <w:r w:rsidRPr="00EF3A75">
        <w:rPr>
          <w:rFonts w:eastAsia="Tahoma"/>
        </w:rPr>
        <w:t>v roli návštevníka webové</w:t>
      </w:r>
      <w:r>
        <w:rPr>
          <w:rFonts w:eastAsia="Tahoma"/>
        </w:rPr>
        <w:t xml:space="preserve"> stránky</w:t>
      </w:r>
      <w:r w:rsidR="004A2948">
        <w:rPr>
          <w:rFonts w:eastAsia="Tahoma"/>
        </w:rPr>
        <w:t>. Může vybrat SPARQL dotaz nebo napsat vlastní, a nechat si ho vyhodnotit.</w:t>
      </w:r>
    </w:p>
    <w:p w14:paraId="2B703C84" w14:textId="77777777" w:rsidR="00ED5611" w:rsidRPr="00EF3A75" w:rsidRDefault="00ED5611" w:rsidP="00ED5611">
      <w:pPr>
        <w:pStyle w:val="Heading3"/>
        <w:numPr>
          <w:ilvl w:val="2"/>
          <w:numId w:val="2"/>
        </w:numPr>
        <w:rPr>
          <w:rFonts w:ascii="Tahoma" w:eastAsia="Tahoma" w:hAnsi="Tahoma" w:cs="Tahoma"/>
        </w:rPr>
      </w:pPr>
      <w:bookmarkStart w:id="63" w:name="_Toc106021654"/>
      <w:r w:rsidRPr="00EF3A75">
        <w:rPr>
          <w:rFonts w:ascii="Tahoma" w:eastAsia="Tahoma" w:hAnsi="Tahoma" w:cs="Tahoma"/>
        </w:rPr>
        <w:t>Extern</w:t>
      </w:r>
      <w:r>
        <w:rPr>
          <w:rFonts w:ascii="Tahoma" w:eastAsia="Tahoma" w:hAnsi="Tahoma" w:cs="Tahoma"/>
        </w:rPr>
        <w:t>í</w:t>
      </w:r>
      <w:r w:rsidRPr="00EF3A75">
        <w:rPr>
          <w:rFonts w:ascii="Tahoma" w:eastAsia="Tahoma" w:hAnsi="Tahoma" w:cs="Tahoma"/>
        </w:rPr>
        <w:t xml:space="preserve"> IS</w:t>
      </w:r>
      <w:bookmarkEnd w:id="63"/>
    </w:p>
    <w:p w14:paraId="0BCE6627" w14:textId="4A65D917" w:rsidR="00ED5611" w:rsidRPr="00EF3A75" w:rsidRDefault="00ED5611" w:rsidP="00ED5611">
      <w:pPr>
        <w:rPr>
          <w:rFonts w:eastAsia="Tahoma"/>
        </w:rPr>
      </w:pPr>
      <w:r w:rsidRPr="00EF3A75">
        <w:rPr>
          <w:rFonts w:eastAsia="Tahoma"/>
        </w:rPr>
        <w:t>Extern</w:t>
      </w:r>
      <w:r>
        <w:rPr>
          <w:rFonts w:eastAsia="Tahoma"/>
        </w:rPr>
        <w:t>í</w:t>
      </w:r>
      <w:r w:rsidRPr="00EF3A75">
        <w:rPr>
          <w:rFonts w:eastAsia="Tahoma"/>
        </w:rPr>
        <w:t xml:space="preserve"> informačn</w:t>
      </w:r>
      <w:r>
        <w:rPr>
          <w:rFonts w:eastAsia="Tahoma"/>
        </w:rPr>
        <w:t>í</w:t>
      </w:r>
      <w:r w:rsidRPr="00EF3A75">
        <w:rPr>
          <w:rFonts w:eastAsia="Tahoma"/>
        </w:rPr>
        <w:t xml:space="preserve"> systém, kt</w:t>
      </w:r>
      <w:r>
        <w:rPr>
          <w:rFonts w:eastAsia="Tahoma"/>
        </w:rPr>
        <w:t>e</w:t>
      </w:r>
      <w:r w:rsidRPr="00EF3A75">
        <w:rPr>
          <w:rFonts w:eastAsia="Tahoma"/>
        </w:rPr>
        <w:t xml:space="preserve">rý </w:t>
      </w:r>
      <w:r>
        <w:rPr>
          <w:rFonts w:eastAsia="Tahoma"/>
        </w:rPr>
        <w:t xml:space="preserve">se dotazuje </w:t>
      </w:r>
      <w:r w:rsidRPr="00EF3A75">
        <w:rPr>
          <w:rFonts w:eastAsia="Tahoma"/>
        </w:rPr>
        <w:t>Národn</w:t>
      </w:r>
      <w:r>
        <w:rPr>
          <w:rFonts w:eastAsia="Tahoma"/>
        </w:rPr>
        <w:t>ího</w:t>
      </w:r>
      <w:r w:rsidRPr="00EF3A75">
        <w:rPr>
          <w:rFonts w:eastAsia="Tahoma"/>
        </w:rPr>
        <w:t xml:space="preserve"> katal</w:t>
      </w:r>
      <w:r>
        <w:rPr>
          <w:rFonts w:eastAsia="Tahoma"/>
        </w:rPr>
        <w:t>o</w:t>
      </w:r>
      <w:r w:rsidRPr="00EF3A75">
        <w:rPr>
          <w:rFonts w:eastAsia="Tahoma"/>
        </w:rPr>
        <w:t>g</w:t>
      </w:r>
      <w:r>
        <w:rPr>
          <w:rFonts w:eastAsia="Tahoma"/>
        </w:rPr>
        <w:t xml:space="preserve">u otevřených dat </w:t>
      </w:r>
      <w:r w:rsidR="00DF2DAC">
        <w:rPr>
          <w:rFonts w:eastAsia="Tahoma"/>
        </w:rPr>
        <w:t xml:space="preserve">přímo </w:t>
      </w:r>
      <w:r>
        <w:rPr>
          <w:rFonts w:eastAsia="Tahoma"/>
        </w:rPr>
        <w:t>přes</w:t>
      </w:r>
      <w:r w:rsidRPr="00EF3A75">
        <w:rPr>
          <w:rFonts w:eastAsia="Tahoma"/>
        </w:rPr>
        <w:t xml:space="preserve"> SPARQL Endpoint</w:t>
      </w:r>
      <w:r w:rsidR="00DF2DAC">
        <w:rPr>
          <w:rFonts w:eastAsia="Tahoma"/>
        </w:rPr>
        <w:t>, bez webové stránky.</w:t>
      </w:r>
    </w:p>
    <w:p w14:paraId="0831A39D" w14:textId="77777777" w:rsidR="00ED5611" w:rsidRPr="00EF3A75" w:rsidRDefault="00ED5611" w:rsidP="00ED5611">
      <w:pPr>
        <w:pStyle w:val="Heading3"/>
        <w:numPr>
          <w:ilvl w:val="2"/>
          <w:numId w:val="2"/>
        </w:numPr>
        <w:rPr>
          <w:rFonts w:ascii="Tahoma" w:eastAsia="Tahoma" w:hAnsi="Tahoma" w:cs="Tahoma"/>
        </w:rPr>
      </w:pPr>
      <w:bookmarkStart w:id="64" w:name="_Toc106021655"/>
      <w:r>
        <w:rPr>
          <w:rFonts w:ascii="Tahoma" w:eastAsia="Tahoma" w:hAnsi="Tahoma" w:cs="Tahoma"/>
        </w:rPr>
        <w:t>Administrátor</w:t>
      </w:r>
      <w:r w:rsidRPr="00EF3A75">
        <w:rPr>
          <w:rFonts w:ascii="Tahoma" w:eastAsia="Tahoma" w:hAnsi="Tahoma" w:cs="Tahoma"/>
        </w:rPr>
        <w:t xml:space="preserve"> NKOD</w:t>
      </w:r>
      <w:r>
        <w:rPr>
          <w:rFonts w:ascii="Tahoma" w:eastAsia="Tahoma" w:hAnsi="Tahoma" w:cs="Tahoma"/>
        </w:rPr>
        <w:t xml:space="preserve"> (Správca NKOD)</w:t>
      </w:r>
      <w:bookmarkEnd w:id="64"/>
    </w:p>
    <w:p w14:paraId="0DD7594B" w14:textId="718C5682" w:rsidR="00ED5611" w:rsidRPr="00DF2DAC" w:rsidRDefault="00ED5611" w:rsidP="00ED5611">
      <w:pPr>
        <w:rPr>
          <w:rFonts w:eastAsia="Tahoma"/>
        </w:rPr>
      </w:pPr>
      <w:r w:rsidRPr="00EF3A75">
        <w:rPr>
          <w:rFonts w:eastAsia="Tahoma"/>
        </w:rPr>
        <w:t xml:space="preserve">Administrátor </w:t>
      </w:r>
      <w:r>
        <w:rPr>
          <w:rFonts w:eastAsia="Tahoma"/>
        </w:rPr>
        <w:t>Národního katalogu otevřených dat</w:t>
      </w:r>
      <w:r w:rsidRPr="00EF3A75">
        <w:rPr>
          <w:rFonts w:eastAsia="Tahoma"/>
        </w:rPr>
        <w:t>.</w:t>
      </w:r>
      <w:r w:rsidR="00DF2DAC">
        <w:rPr>
          <w:rFonts w:eastAsia="Tahoma"/>
        </w:rPr>
        <w:t xml:space="preserve"> Konfiguruje předpřipravené SPARQL dotazy na webové stránce, a dokud nebude uživatelské rozhraní, registruje datasety a LKODy k harvestaci.</w:t>
      </w:r>
    </w:p>
    <w:p w14:paraId="2A7A767B" w14:textId="4D48232A" w:rsidR="003D4BF1" w:rsidRDefault="00D65CD4" w:rsidP="00D65CD4">
      <w:pPr>
        <w:pStyle w:val="Heading1"/>
        <w:numPr>
          <w:ilvl w:val="1"/>
          <w:numId w:val="2"/>
        </w:numPr>
        <w:rPr>
          <w:rFonts w:ascii="Tahoma" w:eastAsia="Tahoma" w:hAnsi="Tahoma" w:cs="Tahoma"/>
          <w:sz w:val="24"/>
          <w:szCs w:val="24"/>
        </w:rPr>
      </w:pPr>
      <w:bookmarkStart w:id="65" w:name="_Toc106021656"/>
      <w:r>
        <w:rPr>
          <w:rFonts w:ascii="Tahoma" w:eastAsia="Tahoma" w:hAnsi="Tahoma" w:cs="Tahoma"/>
          <w:sz w:val="24"/>
          <w:szCs w:val="24"/>
        </w:rPr>
        <w:t>MapovAnIE Funkčných požIadaviek</w:t>
      </w:r>
      <w:bookmarkEnd w:id="65"/>
    </w:p>
    <w:p w14:paraId="6379DA86" w14:textId="754C6FFC" w:rsidR="004B702E" w:rsidRPr="004B702E" w:rsidRDefault="004B702E" w:rsidP="004B702E">
      <w:pPr>
        <w:rPr>
          <w:rFonts w:eastAsia="Tahoma"/>
        </w:rPr>
      </w:pPr>
      <w:r>
        <w:rPr>
          <w:rFonts w:eastAsia="Tahoma"/>
        </w:rPr>
        <w:t>V této tabulce jsou funkční požadavky na řešení ze zadání mapovány na byznys procesy, kterých se týkají.</w:t>
      </w:r>
    </w:p>
    <w:p w14:paraId="7DA41132" w14:textId="293CFD46" w:rsidR="004B702E" w:rsidRDefault="004B702E" w:rsidP="004B702E">
      <w:pPr>
        <w:pStyle w:val="Caption"/>
      </w:pPr>
      <w:bookmarkStart w:id="66" w:name="_Toc106018788"/>
      <w:r>
        <w:t xml:space="preserve">Tabuľka </w:t>
      </w:r>
      <w:r>
        <w:fldChar w:fldCharType="begin"/>
      </w:r>
      <w:r>
        <w:instrText xml:space="preserve"> SEQ Tabuľka \* ARABIC </w:instrText>
      </w:r>
      <w:r>
        <w:fldChar w:fldCharType="separate"/>
      </w:r>
      <w:r w:rsidR="00C067D4">
        <w:rPr>
          <w:noProof/>
        </w:rPr>
        <w:t>2</w:t>
      </w:r>
      <w:r>
        <w:fldChar w:fldCharType="end"/>
      </w:r>
      <w:r>
        <w:t xml:space="preserve"> Mapování funkčních požadavků na byznys procesy</w:t>
      </w:r>
      <w:bookmarkEnd w:id="66"/>
    </w:p>
    <w:tbl>
      <w:tblPr>
        <w:tblStyle w:val="GridTable1Light"/>
        <w:tblW w:w="9067" w:type="dxa"/>
        <w:tblLook w:val="04A0" w:firstRow="1" w:lastRow="0" w:firstColumn="1" w:lastColumn="0" w:noHBand="0" w:noVBand="1"/>
      </w:tblPr>
      <w:tblGrid>
        <w:gridCol w:w="846"/>
        <w:gridCol w:w="4961"/>
        <w:gridCol w:w="3260"/>
      </w:tblGrid>
      <w:tr w:rsidR="00616BCE" w14:paraId="1FA35150" w14:textId="77777777" w:rsidTr="00616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CE3A51" w14:textId="250278F8" w:rsidR="00616BCE" w:rsidRDefault="00616BCE" w:rsidP="00D65CD4">
            <w:pPr>
              <w:rPr>
                <w:rFonts w:eastAsia="Tahoma"/>
              </w:rPr>
            </w:pPr>
            <w:r>
              <w:rPr>
                <w:rFonts w:eastAsia="Tahoma"/>
              </w:rPr>
              <w:t>ID</w:t>
            </w:r>
          </w:p>
        </w:tc>
        <w:tc>
          <w:tcPr>
            <w:tcW w:w="4961" w:type="dxa"/>
          </w:tcPr>
          <w:p w14:paraId="10A02479" w14:textId="125ABBB1" w:rsidR="00616BCE" w:rsidRDefault="004B702E" w:rsidP="00D65CD4">
            <w:pPr>
              <w:cnfStyle w:val="100000000000" w:firstRow="1" w:lastRow="0" w:firstColumn="0" w:lastColumn="0" w:oddVBand="0" w:evenVBand="0" w:oddHBand="0" w:evenHBand="0" w:firstRowFirstColumn="0" w:firstRowLastColumn="0" w:lastRowFirstColumn="0" w:lastRowLastColumn="0"/>
              <w:rPr>
                <w:rFonts w:eastAsia="Tahoma"/>
              </w:rPr>
            </w:pPr>
            <w:r>
              <w:rPr>
                <w:rFonts w:eastAsia="Tahoma"/>
              </w:rPr>
              <w:t>Požadavek</w:t>
            </w:r>
          </w:p>
        </w:tc>
        <w:tc>
          <w:tcPr>
            <w:tcW w:w="3260" w:type="dxa"/>
          </w:tcPr>
          <w:p w14:paraId="2E58CC53" w14:textId="4C65D139" w:rsidR="00616BCE" w:rsidRDefault="00616BCE" w:rsidP="00D65CD4">
            <w:pPr>
              <w:cnfStyle w:val="100000000000" w:firstRow="1" w:lastRow="0" w:firstColumn="0" w:lastColumn="0" w:oddVBand="0" w:evenVBand="0" w:oddHBand="0" w:evenHBand="0" w:firstRowFirstColumn="0" w:firstRowLastColumn="0" w:lastRowFirstColumn="0" w:lastRowLastColumn="0"/>
              <w:rPr>
                <w:rFonts w:eastAsia="Tahoma"/>
              </w:rPr>
            </w:pPr>
            <w:r>
              <w:rPr>
                <w:rFonts w:eastAsia="Tahoma"/>
              </w:rPr>
              <w:t>B</w:t>
            </w:r>
            <w:r w:rsidR="004B702E">
              <w:rPr>
                <w:rFonts w:eastAsia="Tahoma"/>
              </w:rPr>
              <w:t>y</w:t>
            </w:r>
            <w:r>
              <w:rPr>
                <w:rFonts w:eastAsia="Tahoma"/>
              </w:rPr>
              <w:t>zn</w:t>
            </w:r>
            <w:r w:rsidR="004B702E">
              <w:rPr>
                <w:rFonts w:eastAsia="Tahoma"/>
              </w:rPr>
              <w:t>y</w:t>
            </w:r>
            <w:r>
              <w:rPr>
                <w:rFonts w:eastAsia="Tahoma"/>
              </w:rPr>
              <w:t xml:space="preserve">s </w:t>
            </w:r>
            <w:r w:rsidR="00A245DE">
              <w:rPr>
                <w:rFonts w:eastAsia="Tahoma"/>
              </w:rPr>
              <w:t>artefakt</w:t>
            </w:r>
          </w:p>
        </w:tc>
      </w:tr>
      <w:tr w:rsidR="00616BCE" w14:paraId="3EE4A9F4"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44AEC67D" w14:textId="02F440A1" w:rsidR="00616BCE" w:rsidRPr="00616BCE" w:rsidRDefault="00616BCE" w:rsidP="00D65CD4">
            <w:pPr>
              <w:rPr>
                <w:rFonts w:eastAsia="Tahoma"/>
                <w:b w:val="0"/>
                <w:bCs w:val="0"/>
              </w:rPr>
            </w:pPr>
            <w:r>
              <w:rPr>
                <w:rFonts w:eastAsia="Tahoma"/>
                <w:b w:val="0"/>
                <w:bCs w:val="0"/>
              </w:rPr>
              <w:t>2</w:t>
            </w:r>
          </w:p>
        </w:tc>
        <w:tc>
          <w:tcPr>
            <w:tcW w:w="4961" w:type="dxa"/>
          </w:tcPr>
          <w:p w14:paraId="00018F2B" w14:textId="33BDAB9B" w:rsid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Vykonanie dotazu na metadáta otvorených údajov používateľským rozhraním</w:t>
            </w:r>
          </w:p>
        </w:tc>
        <w:tc>
          <w:tcPr>
            <w:tcW w:w="3260" w:type="dxa"/>
          </w:tcPr>
          <w:p w14:paraId="1F669EBE" w14:textId="522DFFE5" w:rsid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Poskytování metadatových záznamů</w:t>
            </w:r>
          </w:p>
        </w:tc>
      </w:tr>
      <w:tr w:rsidR="00616BCE" w14:paraId="1111691D"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33559465" w14:textId="63FA33EF" w:rsidR="00616BCE" w:rsidRDefault="00616BCE" w:rsidP="00D65CD4">
            <w:pPr>
              <w:rPr>
                <w:rFonts w:eastAsia="Tahoma"/>
                <w:b w:val="0"/>
                <w:bCs w:val="0"/>
              </w:rPr>
            </w:pPr>
            <w:r>
              <w:rPr>
                <w:rFonts w:eastAsia="Tahoma"/>
                <w:b w:val="0"/>
                <w:bCs w:val="0"/>
              </w:rPr>
              <w:t>3</w:t>
            </w:r>
          </w:p>
        </w:tc>
        <w:tc>
          <w:tcPr>
            <w:tcW w:w="4961" w:type="dxa"/>
          </w:tcPr>
          <w:p w14:paraId="752AAB06" w14:textId="44F4A790"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Spôsob dotazovania prostredníctvom  SPARQL Endpointu</w:t>
            </w:r>
          </w:p>
        </w:tc>
        <w:tc>
          <w:tcPr>
            <w:tcW w:w="3260" w:type="dxa"/>
          </w:tcPr>
          <w:p w14:paraId="00EFF833" w14:textId="2119D081" w:rsid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Webová stránka pro dotazování SPARQL</w:t>
            </w:r>
          </w:p>
        </w:tc>
      </w:tr>
      <w:tr w:rsidR="00616BCE" w14:paraId="0E1A89BD"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09FB299E" w14:textId="2B22D421" w:rsidR="00616BCE" w:rsidRDefault="00616BCE" w:rsidP="00D65CD4">
            <w:pPr>
              <w:rPr>
                <w:rFonts w:eastAsia="Tahoma"/>
                <w:b w:val="0"/>
                <w:bCs w:val="0"/>
              </w:rPr>
            </w:pPr>
            <w:r>
              <w:rPr>
                <w:rFonts w:eastAsia="Tahoma"/>
                <w:b w:val="0"/>
                <w:bCs w:val="0"/>
              </w:rPr>
              <w:t>4</w:t>
            </w:r>
          </w:p>
        </w:tc>
        <w:tc>
          <w:tcPr>
            <w:tcW w:w="4961" w:type="dxa"/>
          </w:tcPr>
          <w:p w14:paraId="03784A00" w14:textId="38386942"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Vykonanie preddefinovaných dotazov</w:t>
            </w:r>
          </w:p>
        </w:tc>
        <w:tc>
          <w:tcPr>
            <w:tcW w:w="3260" w:type="dxa"/>
          </w:tcPr>
          <w:p w14:paraId="38BB8CEF" w14:textId="2568D441" w:rsid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Webová stránka pro dotazování SPARQL</w:t>
            </w:r>
          </w:p>
        </w:tc>
      </w:tr>
      <w:tr w:rsidR="00616BCE" w14:paraId="38CBEF08"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2D6735DA" w14:textId="029DC680" w:rsidR="00616BCE" w:rsidRDefault="00616BCE" w:rsidP="00D65CD4">
            <w:pPr>
              <w:rPr>
                <w:rFonts w:eastAsia="Tahoma"/>
                <w:b w:val="0"/>
                <w:bCs w:val="0"/>
              </w:rPr>
            </w:pPr>
            <w:r>
              <w:rPr>
                <w:rFonts w:eastAsia="Tahoma"/>
                <w:b w:val="0"/>
                <w:bCs w:val="0"/>
              </w:rPr>
              <w:t>5</w:t>
            </w:r>
          </w:p>
        </w:tc>
        <w:tc>
          <w:tcPr>
            <w:tcW w:w="4961" w:type="dxa"/>
          </w:tcPr>
          <w:p w14:paraId="6B89C1E9" w14:textId="3794A2B6"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Konfigurácia preddefinovaných dotazov</w:t>
            </w:r>
          </w:p>
        </w:tc>
        <w:tc>
          <w:tcPr>
            <w:tcW w:w="3260" w:type="dxa"/>
          </w:tcPr>
          <w:p w14:paraId="1EE1000F" w14:textId="52980ECA"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Webová stránka pro dotazování SPARQL</w:t>
            </w:r>
          </w:p>
        </w:tc>
      </w:tr>
      <w:tr w:rsidR="00616BCE" w14:paraId="6FB5A538"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6C3BAC09" w14:textId="26905240" w:rsidR="00616BCE" w:rsidRDefault="00616BCE" w:rsidP="00D65CD4">
            <w:pPr>
              <w:rPr>
                <w:rFonts w:eastAsia="Tahoma"/>
                <w:b w:val="0"/>
                <w:bCs w:val="0"/>
              </w:rPr>
            </w:pPr>
            <w:r>
              <w:rPr>
                <w:rFonts w:eastAsia="Tahoma"/>
                <w:b w:val="0"/>
                <w:bCs w:val="0"/>
              </w:rPr>
              <w:t>6</w:t>
            </w:r>
          </w:p>
        </w:tc>
        <w:tc>
          <w:tcPr>
            <w:tcW w:w="4961" w:type="dxa"/>
          </w:tcPr>
          <w:p w14:paraId="4843C969" w14:textId="32DA5584"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Konfigurácia externého dátového portálu</w:t>
            </w:r>
          </w:p>
        </w:tc>
        <w:tc>
          <w:tcPr>
            <w:tcW w:w="3260" w:type="dxa"/>
          </w:tcPr>
          <w:p w14:paraId="6B928999" w14:textId="5B604693"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Konfigurace NKOD</w:t>
            </w:r>
          </w:p>
        </w:tc>
      </w:tr>
      <w:tr w:rsidR="00616BCE" w14:paraId="1EB811B5"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445A13F6" w14:textId="168C1A3C" w:rsidR="00616BCE" w:rsidRDefault="00616BCE" w:rsidP="00616BCE">
            <w:pPr>
              <w:rPr>
                <w:rFonts w:eastAsia="Tahoma"/>
                <w:b w:val="0"/>
                <w:bCs w:val="0"/>
              </w:rPr>
            </w:pPr>
            <w:r>
              <w:rPr>
                <w:rFonts w:eastAsia="Tahoma"/>
                <w:b w:val="0"/>
                <w:bCs w:val="0"/>
              </w:rPr>
              <w:t>7</w:t>
            </w:r>
          </w:p>
        </w:tc>
        <w:tc>
          <w:tcPr>
            <w:tcW w:w="4961" w:type="dxa"/>
          </w:tcPr>
          <w:p w14:paraId="4EBC9E0E" w14:textId="761B9E87" w:rsidR="00616BCE" w:rsidRP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sidRPr="00616BCE">
              <w:rPr>
                <w:rFonts w:eastAsia="Tahoma"/>
              </w:rPr>
              <w:t>Automatické harvestovanie externých portálov</w:t>
            </w:r>
          </w:p>
        </w:tc>
        <w:tc>
          <w:tcPr>
            <w:tcW w:w="3260" w:type="dxa"/>
          </w:tcPr>
          <w:p w14:paraId="3508692F" w14:textId="6DC2A62D" w:rsidR="00616BCE" w:rsidRDefault="00616BCE" w:rsidP="00616BCE">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Harvestace lokálních katalogů</w:t>
            </w:r>
            <w:r w:rsidR="002066E3">
              <w:rPr>
                <w:rFonts w:eastAsia="Tahoma"/>
              </w:rPr>
              <w:t>, Zpřístupnění metadatových záznamů dle DCAT-AP-</w:t>
            </w:r>
            <w:r w:rsidR="007B67DF">
              <w:rPr>
                <w:rFonts w:eastAsia="Tahoma"/>
              </w:rPr>
              <w:t>SK</w:t>
            </w:r>
          </w:p>
        </w:tc>
      </w:tr>
      <w:tr w:rsidR="002066E3" w14:paraId="13DB3A2F"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0CE223BF" w14:textId="591BFF89" w:rsidR="002066E3" w:rsidRDefault="002066E3" w:rsidP="002066E3">
            <w:pPr>
              <w:rPr>
                <w:rFonts w:eastAsia="Tahoma"/>
                <w:b w:val="0"/>
                <w:bCs w:val="0"/>
              </w:rPr>
            </w:pPr>
            <w:r>
              <w:rPr>
                <w:rFonts w:eastAsia="Tahoma"/>
                <w:b w:val="0"/>
                <w:bCs w:val="0"/>
              </w:rPr>
              <w:t>9</w:t>
            </w:r>
          </w:p>
        </w:tc>
        <w:tc>
          <w:tcPr>
            <w:tcW w:w="4961" w:type="dxa"/>
          </w:tcPr>
          <w:p w14:paraId="5A82139A" w14:textId="008BD578" w:rsidR="002066E3" w:rsidRPr="00616BCE"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Spôsob harvestovania externých portálov</w:t>
            </w:r>
          </w:p>
        </w:tc>
        <w:tc>
          <w:tcPr>
            <w:tcW w:w="3260" w:type="dxa"/>
          </w:tcPr>
          <w:p w14:paraId="4B36E425" w14:textId="72EADA37" w:rsid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Harvestace lokálních katalogů</w:t>
            </w:r>
          </w:p>
        </w:tc>
      </w:tr>
      <w:tr w:rsidR="002066E3" w14:paraId="2ED1539C"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7B15C586" w14:textId="0E4515C5" w:rsidR="002066E3" w:rsidRDefault="002066E3" w:rsidP="002066E3">
            <w:pPr>
              <w:rPr>
                <w:rFonts w:eastAsia="Tahoma"/>
                <w:b w:val="0"/>
                <w:bCs w:val="0"/>
              </w:rPr>
            </w:pPr>
            <w:r>
              <w:rPr>
                <w:rFonts w:eastAsia="Tahoma"/>
                <w:b w:val="0"/>
                <w:bCs w:val="0"/>
              </w:rPr>
              <w:t>10</w:t>
            </w:r>
          </w:p>
        </w:tc>
        <w:tc>
          <w:tcPr>
            <w:tcW w:w="4961" w:type="dxa"/>
          </w:tcPr>
          <w:p w14:paraId="0D47A583" w14:textId="4E746492"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Vytvorenie základných štatistík metadát</w:t>
            </w:r>
          </w:p>
        </w:tc>
        <w:tc>
          <w:tcPr>
            <w:tcW w:w="3260" w:type="dxa"/>
          </w:tcPr>
          <w:p w14:paraId="10A54193" w14:textId="6CCAC536" w:rsid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Vytvoření statistik o kvalitě</w:t>
            </w:r>
          </w:p>
        </w:tc>
      </w:tr>
      <w:tr w:rsidR="002066E3" w14:paraId="038DBE68"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6A25B50B" w14:textId="4C0EDD81" w:rsidR="002066E3" w:rsidRDefault="002066E3" w:rsidP="002066E3">
            <w:pPr>
              <w:rPr>
                <w:rFonts w:eastAsia="Tahoma"/>
                <w:b w:val="0"/>
                <w:bCs w:val="0"/>
              </w:rPr>
            </w:pPr>
            <w:r>
              <w:rPr>
                <w:rFonts w:eastAsia="Tahoma"/>
                <w:b w:val="0"/>
                <w:bCs w:val="0"/>
              </w:rPr>
              <w:t>11</w:t>
            </w:r>
          </w:p>
        </w:tc>
        <w:tc>
          <w:tcPr>
            <w:tcW w:w="4961" w:type="dxa"/>
          </w:tcPr>
          <w:p w14:paraId="439F68EC" w14:textId="5382A140"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Vytvorenie štatistík kvality metadát</w:t>
            </w:r>
          </w:p>
        </w:tc>
        <w:tc>
          <w:tcPr>
            <w:tcW w:w="3260" w:type="dxa"/>
          </w:tcPr>
          <w:p w14:paraId="5588FE39" w14:textId="654C57C5" w:rsid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 xml:space="preserve">Kontrola kvality metadatových záznamů, </w:t>
            </w:r>
            <w:r>
              <w:rPr>
                <w:rFonts w:eastAsia="Tahoma"/>
              </w:rPr>
              <w:lastRenderedPageBreak/>
              <w:t>Kontrola dostupnosti registrovaných zdrojů, Kontrola dostupnosti techniky CORS na registrovaných zdrojích</w:t>
            </w:r>
          </w:p>
        </w:tc>
      </w:tr>
      <w:tr w:rsidR="002066E3" w14:paraId="19399F3E"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77116625" w14:textId="31EB7151" w:rsidR="002066E3" w:rsidRDefault="002066E3" w:rsidP="002066E3">
            <w:pPr>
              <w:rPr>
                <w:rFonts w:eastAsia="Tahoma"/>
                <w:b w:val="0"/>
                <w:bCs w:val="0"/>
              </w:rPr>
            </w:pPr>
            <w:r>
              <w:rPr>
                <w:rFonts w:eastAsia="Tahoma"/>
                <w:b w:val="0"/>
                <w:bCs w:val="0"/>
              </w:rPr>
              <w:lastRenderedPageBreak/>
              <w:t>12</w:t>
            </w:r>
          </w:p>
        </w:tc>
        <w:tc>
          <w:tcPr>
            <w:tcW w:w="4961" w:type="dxa"/>
          </w:tcPr>
          <w:p w14:paraId="71888F73" w14:textId="76CEA36D"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Migrácia metadát otvorených údajov portálu OD1.0</w:t>
            </w:r>
          </w:p>
        </w:tc>
        <w:tc>
          <w:tcPr>
            <w:tcW w:w="3260" w:type="dxa"/>
          </w:tcPr>
          <w:p w14:paraId="1EF43247" w14:textId="4E5130B0" w:rsid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Migrace původního data.gov.sk</w:t>
            </w:r>
          </w:p>
        </w:tc>
      </w:tr>
      <w:tr w:rsidR="002066E3" w14:paraId="1CAD3DDB"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5413F105" w14:textId="7B356E4C" w:rsidR="002066E3" w:rsidRDefault="002066E3" w:rsidP="002066E3">
            <w:pPr>
              <w:rPr>
                <w:rFonts w:eastAsia="Tahoma"/>
                <w:b w:val="0"/>
                <w:bCs w:val="0"/>
              </w:rPr>
            </w:pPr>
            <w:r>
              <w:rPr>
                <w:rFonts w:eastAsia="Tahoma"/>
                <w:b w:val="0"/>
                <w:bCs w:val="0"/>
              </w:rPr>
              <w:t>14</w:t>
            </w:r>
          </w:p>
        </w:tc>
        <w:tc>
          <w:tcPr>
            <w:tcW w:w="4961" w:type="dxa"/>
          </w:tcPr>
          <w:p w14:paraId="1C1237BE" w14:textId="08DBBFCB"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Pr>
                <w:rFonts w:eastAsia="Tahoma"/>
              </w:rPr>
              <w:t>URL portálu</w:t>
            </w:r>
          </w:p>
        </w:tc>
        <w:tc>
          <w:tcPr>
            <w:tcW w:w="3260" w:type="dxa"/>
          </w:tcPr>
          <w:p w14:paraId="01F12F39" w14:textId="2A91CC62" w:rsid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Webová stránka pro dotazování SPARQL</w:t>
            </w:r>
          </w:p>
        </w:tc>
      </w:tr>
      <w:tr w:rsidR="002066E3" w14:paraId="6CCFF5DC"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632AC544" w14:textId="0BD1DF96" w:rsidR="002066E3" w:rsidRDefault="002066E3" w:rsidP="002066E3">
            <w:pPr>
              <w:rPr>
                <w:rFonts w:eastAsia="Tahoma"/>
                <w:b w:val="0"/>
                <w:bCs w:val="0"/>
              </w:rPr>
            </w:pPr>
            <w:r>
              <w:rPr>
                <w:rFonts w:eastAsia="Tahoma"/>
                <w:b w:val="0"/>
                <w:bCs w:val="0"/>
              </w:rPr>
              <w:t>18</w:t>
            </w:r>
          </w:p>
        </w:tc>
        <w:tc>
          <w:tcPr>
            <w:tcW w:w="4961" w:type="dxa"/>
          </w:tcPr>
          <w:p w14:paraId="7ADEA7FA" w14:textId="222F9119" w:rsid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Harvestovanie súčasného portálu data.gov.sk</w:t>
            </w:r>
          </w:p>
        </w:tc>
        <w:tc>
          <w:tcPr>
            <w:tcW w:w="3260" w:type="dxa"/>
          </w:tcPr>
          <w:p w14:paraId="4ADF1FB3" w14:textId="1C69BE88"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Migrace původního data.gov.sk</w:t>
            </w:r>
          </w:p>
        </w:tc>
      </w:tr>
      <w:tr w:rsidR="002066E3" w14:paraId="73A9D880" w14:textId="77777777" w:rsidTr="00616BCE">
        <w:tc>
          <w:tcPr>
            <w:cnfStyle w:val="001000000000" w:firstRow="0" w:lastRow="0" w:firstColumn="1" w:lastColumn="0" w:oddVBand="0" w:evenVBand="0" w:oddHBand="0" w:evenHBand="0" w:firstRowFirstColumn="0" w:firstRowLastColumn="0" w:lastRowFirstColumn="0" w:lastRowLastColumn="0"/>
            <w:tcW w:w="846" w:type="dxa"/>
          </w:tcPr>
          <w:p w14:paraId="75B3E4F1" w14:textId="1876A50A" w:rsidR="002066E3" w:rsidRDefault="002066E3" w:rsidP="002066E3">
            <w:pPr>
              <w:rPr>
                <w:rFonts w:eastAsia="Tahoma"/>
                <w:b w:val="0"/>
                <w:bCs w:val="0"/>
              </w:rPr>
            </w:pPr>
            <w:r>
              <w:rPr>
                <w:rFonts w:eastAsia="Tahoma"/>
                <w:b w:val="0"/>
                <w:bCs w:val="0"/>
              </w:rPr>
              <w:t>21</w:t>
            </w:r>
          </w:p>
        </w:tc>
        <w:tc>
          <w:tcPr>
            <w:tcW w:w="4961" w:type="dxa"/>
          </w:tcPr>
          <w:p w14:paraId="1162FB32" w14:textId="07B3890B"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Viacjazyčnosť používateľského rozhrania</w:t>
            </w:r>
          </w:p>
        </w:tc>
        <w:tc>
          <w:tcPr>
            <w:tcW w:w="3260" w:type="dxa"/>
          </w:tcPr>
          <w:p w14:paraId="1D4B7A91" w14:textId="121840F4" w:rsidR="002066E3" w:rsidRPr="002066E3" w:rsidRDefault="002066E3" w:rsidP="002066E3">
            <w:pPr>
              <w:jc w:val="left"/>
              <w:cnfStyle w:val="000000000000" w:firstRow="0" w:lastRow="0" w:firstColumn="0" w:lastColumn="0" w:oddVBand="0" w:evenVBand="0" w:oddHBand="0" w:evenHBand="0" w:firstRowFirstColumn="0" w:firstRowLastColumn="0" w:lastRowFirstColumn="0" w:lastRowLastColumn="0"/>
              <w:rPr>
                <w:rFonts w:eastAsia="Tahoma"/>
              </w:rPr>
            </w:pPr>
            <w:r w:rsidRPr="002066E3">
              <w:rPr>
                <w:rFonts w:eastAsia="Tahoma"/>
              </w:rPr>
              <w:t>Webová stránka pro dotazování SPARQL</w:t>
            </w:r>
          </w:p>
        </w:tc>
      </w:tr>
    </w:tbl>
    <w:p w14:paraId="278159F5" w14:textId="77777777" w:rsidR="00D65CD4" w:rsidRPr="00D65CD4" w:rsidRDefault="00D65CD4" w:rsidP="00D65CD4">
      <w:pPr>
        <w:rPr>
          <w:rFonts w:eastAsia="Tahoma"/>
        </w:rPr>
      </w:pPr>
    </w:p>
    <w:p w14:paraId="372022BD" w14:textId="77777777" w:rsidR="003D4BF1" w:rsidRDefault="00674D6F" w:rsidP="00D65CD4">
      <w:pPr>
        <w:pStyle w:val="Heading1"/>
        <w:numPr>
          <w:ilvl w:val="0"/>
          <w:numId w:val="2"/>
        </w:numPr>
        <w:rPr>
          <w:rFonts w:ascii="Tahoma" w:eastAsia="Tahoma" w:hAnsi="Tahoma" w:cs="Tahoma"/>
        </w:rPr>
      </w:pPr>
      <w:bookmarkStart w:id="67" w:name="_Toc106021657"/>
      <w:r>
        <w:rPr>
          <w:rFonts w:ascii="Tahoma" w:eastAsia="Tahoma" w:hAnsi="Tahoma" w:cs="Tahoma"/>
        </w:rPr>
        <w:t>Popis dátových entít</w:t>
      </w:r>
      <w:bookmarkEnd w:id="67"/>
    </w:p>
    <w:p w14:paraId="050BB236" w14:textId="1BA48586" w:rsidR="003D4BF1" w:rsidRDefault="00674D6F" w:rsidP="00D65CD4">
      <w:pPr>
        <w:pStyle w:val="Heading2"/>
        <w:numPr>
          <w:ilvl w:val="1"/>
          <w:numId w:val="2"/>
        </w:numPr>
        <w:rPr>
          <w:rFonts w:ascii="Tahoma" w:eastAsia="Tahoma" w:hAnsi="Tahoma" w:cs="Tahoma"/>
        </w:rPr>
      </w:pPr>
      <w:bookmarkStart w:id="68" w:name="_Toc106021658"/>
      <w:r>
        <w:rPr>
          <w:rFonts w:ascii="Tahoma" w:eastAsia="Tahoma" w:hAnsi="Tahoma" w:cs="Tahoma"/>
        </w:rPr>
        <w:t>Diagram entít</w:t>
      </w:r>
      <w:r w:rsidR="00FB30D1">
        <w:rPr>
          <w:rFonts w:ascii="Tahoma" w:eastAsia="Tahoma" w:hAnsi="Tahoma" w:cs="Tahoma"/>
        </w:rPr>
        <w:t xml:space="preserve"> – Záznam dÁtové sady</w:t>
      </w:r>
      <w:bookmarkEnd w:id="68"/>
    </w:p>
    <w:p w14:paraId="0FF4D961" w14:textId="17FBFBFA" w:rsidR="007D03F7" w:rsidRPr="00211421" w:rsidRDefault="007D03F7" w:rsidP="007D03F7">
      <w:pPr>
        <w:rPr>
          <w:rFonts w:eastAsia="Tahoma"/>
        </w:rPr>
      </w:pPr>
      <w:r>
        <w:rPr>
          <w:rFonts w:eastAsia="Tahoma"/>
        </w:rPr>
        <w:t>Datová struktura záznamu o dat</w:t>
      </w:r>
      <w:r w:rsidR="00211421">
        <w:rPr>
          <w:rFonts w:eastAsia="Tahoma"/>
        </w:rPr>
        <w:t>asetu</w:t>
      </w:r>
      <w:r>
        <w:rPr>
          <w:rFonts w:eastAsia="Tahoma"/>
        </w:rPr>
        <w:t xml:space="preserve"> se bude řídit standardem DCAT-AP-</w:t>
      </w:r>
      <w:r w:rsidR="007B67DF">
        <w:rPr>
          <w:rFonts w:eastAsia="Tahoma"/>
        </w:rPr>
        <w:t>SK</w:t>
      </w:r>
      <w:r w:rsidRPr="00211421">
        <w:rPr>
          <w:rFonts w:eastAsia="Tahoma"/>
        </w:rPr>
        <w:t xml:space="preserve"> (v příloze).</w:t>
      </w:r>
    </w:p>
    <w:p w14:paraId="2DF4F701" w14:textId="77777777" w:rsidR="00211421" w:rsidRDefault="00DA44C7" w:rsidP="00211421">
      <w:pPr>
        <w:keepNext/>
        <w:jc w:val="center"/>
      </w:pPr>
      <w:r w:rsidRPr="00DA44C7">
        <w:rPr>
          <w:rFonts w:ascii="Tahoma" w:eastAsia="Tahoma" w:hAnsi="Tahoma" w:cs="Tahoma"/>
          <w:noProof/>
          <w:color w:val="4F81BD"/>
          <w:sz w:val="16"/>
          <w:szCs w:val="16"/>
        </w:rPr>
        <w:drawing>
          <wp:inline distT="0" distB="0" distL="0" distR="0" wp14:anchorId="4A410856" wp14:editId="3BE9A66E">
            <wp:extent cx="3810028" cy="327186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0028" cy="3271861"/>
                    </a:xfrm>
                    <a:prstGeom prst="rect">
                      <a:avLst/>
                    </a:prstGeom>
                  </pic:spPr>
                </pic:pic>
              </a:graphicData>
            </a:graphic>
          </wp:inline>
        </w:drawing>
      </w:r>
    </w:p>
    <w:p w14:paraId="0CA69156" w14:textId="7A1AFF66" w:rsidR="00DA44C7" w:rsidRDefault="00211421" w:rsidP="00211421">
      <w:pPr>
        <w:pStyle w:val="Caption"/>
        <w:jc w:val="center"/>
        <w:rPr>
          <w:rFonts w:ascii="Tahoma" w:eastAsia="Tahoma" w:hAnsi="Tahoma" w:cs="Tahoma"/>
          <w:color w:val="4F81BD"/>
          <w:sz w:val="16"/>
          <w:szCs w:val="16"/>
        </w:rPr>
      </w:pPr>
      <w:bookmarkStart w:id="69" w:name="_Toc106018779"/>
      <w:r>
        <w:t xml:space="preserve">Obrázok </w:t>
      </w:r>
      <w:r>
        <w:fldChar w:fldCharType="begin"/>
      </w:r>
      <w:r>
        <w:instrText xml:space="preserve"> SEQ Obrázok \* ARABIC </w:instrText>
      </w:r>
      <w:r>
        <w:fldChar w:fldCharType="separate"/>
      </w:r>
      <w:r w:rsidR="005660A8">
        <w:rPr>
          <w:noProof/>
        </w:rPr>
        <w:t>8</w:t>
      </w:r>
      <w:r>
        <w:fldChar w:fldCharType="end"/>
      </w:r>
      <w:r>
        <w:t xml:space="preserve"> Datový model pro záznam datasetu</w:t>
      </w:r>
      <w:bookmarkEnd w:id="69"/>
    </w:p>
    <w:p w14:paraId="2570A62A" w14:textId="09E9F9BC" w:rsidR="00FB30D1" w:rsidRDefault="00FB30D1" w:rsidP="00FB30D1">
      <w:pPr>
        <w:pStyle w:val="Heading2"/>
        <w:numPr>
          <w:ilvl w:val="1"/>
          <w:numId w:val="2"/>
        </w:numPr>
        <w:rPr>
          <w:rFonts w:ascii="Tahoma" w:eastAsia="Tahoma" w:hAnsi="Tahoma" w:cs="Tahoma"/>
        </w:rPr>
      </w:pPr>
      <w:bookmarkStart w:id="70" w:name="_Toc106021659"/>
      <w:r>
        <w:rPr>
          <w:rFonts w:ascii="Tahoma" w:eastAsia="Tahoma" w:hAnsi="Tahoma" w:cs="Tahoma"/>
        </w:rPr>
        <w:t>Diagram entít – MERANIA KVALITY</w:t>
      </w:r>
      <w:bookmarkEnd w:id="70"/>
    </w:p>
    <w:p w14:paraId="6FBCE0C4" w14:textId="73718B06" w:rsidR="00FB30D1" w:rsidRDefault="00FB30D1" w:rsidP="00FB30D1">
      <w:pPr>
        <w:rPr>
          <w:rFonts w:eastAsia="Tahoma"/>
        </w:rPr>
      </w:pPr>
      <w:r>
        <w:rPr>
          <w:rFonts w:eastAsia="Tahoma"/>
        </w:rPr>
        <w:t>Záznam o měření kvality vychází se standardu Data Quality Vocabulary (</w:t>
      </w:r>
      <w:hyperlink r:id="rId35" w:history="1">
        <w:r w:rsidRPr="00A61644">
          <w:rPr>
            <w:rStyle w:val="Hyperlink"/>
            <w:rFonts w:eastAsia="Tahoma"/>
          </w:rPr>
          <w:t>https://www.w3.org/TR/vocab-dqv/</w:t>
        </w:r>
      </w:hyperlink>
      <w:r>
        <w:rPr>
          <w:rFonts w:eastAsia="Tahoma"/>
        </w:rPr>
        <w:t xml:space="preserve">). </w:t>
      </w:r>
    </w:p>
    <w:p w14:paraId="3EBB603C" w14:textId="616D2284" w:rsidR="00211421" w:rsidRDefault="00211421" w:rsidP="00211421">
      <w:pPr>
        <w:keepNext/>
        <w:jc w:val="center"/>
      </w:pPr>
      <w:r w:rsidRPr="00211421">
        <w:rPr>
          <w:noProof/>
        </w:rPr>
        <w:lastRenderedPageBreak/>
        <w:drawing>
          <wp:inline distT="0" distB="0" distL="0" distR="0" wp14:anchorId="32D21066" wp14:editId="1FB8E6E8">
            <wp:extent cx="5760720" cy="5224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224145"/>
                    </a:xfrm>
                    <a:prstGeom prst="rect">
                      <a:avLst/>
                    </a:prstGeom>
                  </pic:spPr>
                </pic:pic>
              </a:graphicData>
            </a:graphic>
          </wp:inline>
        </w:drawing>
      </w:r>
    </w:p>
    <w:p w14:paraId="65EF55B8" w14:textId="2E69BC1E" w:rsidR="00211421" w:rsidRPr="00FB30D1" w:rsidRDefault="00211421" w:rsidP="00211421">
      <w:pPr>
        <w:pStyle w:val="Caption"/>
        <w:jc w:val="center"/>
        <w:rPr>
          <w:rFonts w:eastAsia="Tahoma"/>
        </w:rPr>
      </w:pPr>
      <w:bookmarkStart w:id="71" w:name="_Toc106018780"/>
      <w:r>
        <w:t xml:space="preserve">Obrázok </w:t>
      </w:r>
      <w:r>
        <w:fldChar w:fldCharType="begin"/>
      </w:r>
      <w:r>
        <w:instrText xml:space="preserve"> SEQ Obrázok \* ARABIC </w:instrText>
      </w:r>
      <w:r>
        <w:fldChar w:fldCharType="separate"/>
      </w:r>
      <w:r w:rsidR="005660A8">
        <w:rPr>
          <w:noProof/>
        </w:rPr>
        <w:t>9</w:t>
      </w:r>
      <w:r>
        <w:fldChar w:fldCharType="end"/>
      </w:r>
      <w:r>
        <w:t xml:space="preserve"> Datový model pro měření datové kvality</w:t>
      </w:r>
      <w:bookmarkEnd w:id="71"/>
    </w:p>
    <w:p w14:paraId="77E02F60" w14:textId="31F67A04" w:rsidR="00211421" w:rsidRDefault="00211421" w:rsidP="00211421">
      <w:pPr>
        <w:pStyle w:val="Heading3"/>
        <w:numPr>
          <w:ilvl w:val="2"/>
          <w:numId w:val="2"/>
        </w:numPr>
        <w:rPr>
          <w:rFonts w:ascii="Tahoma" w:eastAsia="Tahoma" w:hAnsi="Tahoma" w:cs="Tahoma"/>
        </w:rPr>
      </w:pPr>
      <w:bookmarkStart w:id="72" w:name="_Toc106021660"/>
      <w:r>
        <w:rPr>
          <w:rFonts w:ascii="Tahoma" w:eastAsia="Tahoma" w:hAnsi="Tahoma" w:cs="Tahoma"/>
        </w:rPr>
        <w:t>Popis datových entit</w:t>
      </w:r>
      <w:bookmarkEnd w:id="72"/>
    </w:p>
    <w:p w14:paraId="57B3AF43" w14:textId="443F42E2" w:rsidR="00211421" w:rsidRDefault="00211421" w:rsidP="00FA3C36">
      <w:pPr>
        <w:pStyle w:val="ListParagraph"/>
        <w:numPr>
          <w:ilvl w:val="0"/>
          <w:numId w:val="25"/>
        </w:numPr>
        <w:rPr>
          <w:rFonts w:eastAsia="Tahoma"/>
        </w:rPr>
      </w:pPr>
      <w:r w:rsidRPr="00211421">
        <w:rPr>
          <w:rFonts w:eastAsia="Tahoma"/>
          <w:b/>
          <w:bCs/>
        </w:rPr>
        <w:t>Měření kvality:</w:t>
      </w:r>
      <w:r>
        <w:rPr>
          <w:rFonts w:eastAsia="Tahoma"/>
        </w:rPr>
        <w:t xml:space="preserve"> reprezentuje jednu naměřenou hodnotu v dané datum na daném objektu, v konkrétní dimenzi kvality a metrice, patřící do příslučné datové kostky.</w:t>
      </w:r>
    </w:p>
    <w:p w14:paraId="49F5B038" w14:textId="37F95958" w:rsidR="00211421" w:rsidRDefault="00211421" w:rsidP="00FA3C36">
      <w:pPr>
        <w:pStyle w:val="ListParagraph"/>
        <w:numPr>
          <w:ilvl w:val="0"/>
          <w:numId w:val="25"/>
        </w:numPr>
        <w:rPr>
          <w:rFonts w:eastAsia="Tahoma"/>
        </w:rPr>
      </w:pPr>
      <w:r w:rsidRPr="00211421">
        <w:rPr>
          <w:rFonts w:eastAsia="Tahoma"/>
          <w:b/>
          <w:bCs/>
        </w:rPr>
        <w:t>Datová kostka:</w:t>
      </w:r>
      <w:r>
        <w:rPr>
          <w:rFonts w:eastAsia="Tahoma"/>
        </w:rPr>
        <w:t xml:space="preserve"> obsahuje sadu měření na daném typu objektu.</w:t>
      </w:r>
    </w:p>
    <w:p w14:paraId="136C0B1A" w14:textId="0371ACE1" w:rsidR="00211421" w:rsidRDefault="00211421" w:rsidP="00FA3C36">
      <w:pPr>
        <w:pStyle w:val="ListParagraph"/>
        <w:numPr>
          <w:ilvl w:val="0"/>
          <w:numId w:val="25"/>
        </w:numPr>
        <w:rPr>
          <w:rFonts w:eastAsia="Tahoma"/>
        </w:rPr>
      </w:pPr>
      <w:r w:rsidRPr="00211421">
        <w:rPr>
          <w:rFonts w:eastAsia="Tahoma"/>
          <w:b/>
          <w:bCs/>
        </w:rPr>
        <w:t>Dimenze:</w:t>
      </w:r>
      <w:r>
        <w:rPr>
          <w:rFonts w:eastAsia="Tahoma"/>
        </w:rPr>
        <w:t xml:space="preserve"> Určuje dimenzi kvality dle </w:t>
      </w:r>
      <w:hyperlink r:id="rId37" w:anchor="DimensionsofZaveri" w:history="1">
        <w:r w:rsidRPr="00A61644">
          <w:rPr>
            <w:rStyle w:val="Hyperlink"/>
            <w:rFonts w:eastAsia="Tahoma"/>
          </w:rPr>
          <w:t>https://www.w3.org/TR/vocab-dqv/#DimensionsofZaveri</w:t>
        </w:r>
      </w:hyperlink>
    </w:p>
    <w:p w14:paraId="3B32B98D" w14:textId="7F5DCFF4" w:rsidR="00211421" w:rsidRDefault="00211421" w:rsidP="00FA3C36">
      <w:pPr>
        <w:pStyle w:val="ListParagraph"/>
        <w:numPr>
          <w:ilvl w:val="0"/>
          <w:numId w:val="25"/>
        </w:numPr>
        <w:rPr>
          <w:rFonts w:eastAsia="Tahoma"/>
        </w:rPr>
      </w:pPr>
      <w:r w:rsidRPr="00211421">
        <w:rPr>
          <w:rFonts w:eastAsia="Tahoma"/>
          <w:b/>
          <w:bCs/>
        </w:rPr>
        <w:t>Metrika:</w:t>
      </w:r>
      <w:r>
        <w:rPr>
          <w:rFonts w:eastAsia="Tahoma"/>
        </w:rPr>
        <w:t xml:space="preserve"> Určuje, která konkrétní metrika kvality je měřena.</w:t>
      </w:r>
    </w:p>
    <w:p w14:paraId="4CFFC292" w14:textId="4AE01383" w:rsidR="00211421" w:rsidRDefault="00211421" w:rsidP="00FA3C36">
      <w:pPr>
        <w:pStyle w:val="ListParagraph"/>
        <w:numPr>
          <w:ilvl w:val="0"/>
          <w:numId w:val="25"/>
        </w:numPr>
        <w:rPr>
          <w:rFonts w:eastAsia="Tahoma"/>
        </w:rPr>
      </w:pPr>
      <w:r w:rsidRPr="00211421">
        <w:rPr>
          <w:rFonts w:eastAsia="Tahoma"/>
          <w:b/>
          <w:bCs/>
        </w:rPr>
        <w:t>Objekt:</w:t>
      </w:r>
      <w:r>
        <w:rPr>
          <w:rFonts w:eastAsia="Tahoma"/>
        </w:rPr>
        <w:t xml:space="preserve"> Objekt, na kterém je měření provedeno. Může to být NKOD jako takový, Poskytovatel, Dastaset či Distribuce.</w:t>
      </w:r>
    </w:p>
    <w:p w14:paraId="1159723E" w14:textId="684798F9" w:rsidR="001E0688" w:rsidRDefault="001E0688" w:rsidP="001E0688">
      <w:pPr>
        <w:pStyle w:val="Heading3"/>
        <w:numPr>
          <w:ilvl w:val="2"/>
          <w:numId w:val="2"/>
        </w:numPr>
        <w:rPr>
          <w:rFonts w:ascii="Tahoma" w:eastAsia="Tahoma" w:hAnsi="Tahoma" w:cs="Tahoma"/>
        </w:rPr>
      </w:pPr>
      <w:bookmarkStart w:id="73" w:name="_Toc106021661"/>
      <w:r>
        <w:rPr>
          <w:rFonts w:ascii="Tahoma" w:eastAsia="Tahoma" w:hAnsi="Tahoma" w:cs="Tahoma"/>
        </w:rPr>
        <w:lastRenderedPageBreak/>
        <w:t>Měřené metriky kvality</w:t>
      </w:r>
      <w:bookmarkEnd w:id="73"/>
    </w:p>
    <w:p w14:paraId="1DC4812B" w14:textId="42C14CD0" w:rsidR="00CF5BD1" w:rsidRDefault="00CF5BD1" w:rsidP="00CF5BD1">
      <w:pPr>
        <w:pStyle w:val="Heading3"/>
        <w:numPr>
          <w:ilvl w:val="3"/>
          <w:numId w:val="2"/>
        </w:numPr>
        <w:rPr>
          <w:rFonts w:ascii="Tahoma" w:eastAsia="Tahoma" w:hAnsi="Tahoma" w:cs="Tahoma"/>
        </w:rPr>
      </w:pPr>
      <w:bookmarkStart w:id="74" w:name="_Toc106021662"/>
      <w:r>
        <w:rPr>
          <w:rFonts w:ascii="Tahoma" w:eastAsia="Tahoma" w:hAnsi="Tahoma" w:cs="Tahoma"/>
        </w:rPr>
        <w:t>Dostupnost a dostupnost CORS</w:t>
      </w:r>
      <w:bookmarkEnd w:id="74"/>
    </w:p>
    <w:p w14:paraId="0CACA4B4" w14:textId="77A2DCF3" w:rsidR="00CF5BD1" w:rsidRPr="00CF5BD1" w:rsidRDefault="00CF5BD1" w:rsidP="00CF5BD1">
      <w:pPr>
        <w:rPr>
          <w:rFonts w:eastAsia="Tahoma"/>
        </w:rPr>
      </w:pPr>
      <w:r>
        <w:rPr>
          <w:rFonts w:eastAsia="Tahoma"/>
        </w:rPr>
        <w:t>V této sekci je přehled měřených metrik dostupnosti registrovaných zdrojů. Počítány jsou pak i jejich agregace na úroveň datové sady, poskytovatele a NKOD, například počet datových sad v NKOD s nedostupným souborem ke stažení.</w:t>
      </w:r>
    </w:p>
    <w:p w14:paraId="30D08F1B" w14:textId="77777777" w:rsidR="00CF5BD1" w:rsidRDefault="00CF5BD1" w:rsidP="00FA3C36">
      <w:pPr>
        <w:pStyle w:val="ListParagraph"/>
        <w:numPr>
          <w:ilvl w:val="0"/>
          <w:numId w:val="26"/>
        </w:numPr>
        <w:rPr>
          <w:rFonts w:eastAsia="Tahoma"/>
        </w:rPr>
      </w:pPr>
      <w:r>
        <w:rPr>
          <w:rFonts w:eastAsia="Tahoma"/>
        </w:rPr>
        <w:t>Dostupnost dokumentace datové sady</w:t>
      </w:r>
    </w:p>
    <w:p w14:paraId="0E3EFDFC" w14:textId="77777777" w:rsidR="00CF5BD1" w:rsidRDefault="00CF5BD1" w:rsidP="00FA3C36">
      <w:pPr>
        <w:pStyle w:val="ListParagraph"/>
        <w:numPr>
          <w:ilvl w:val="0"/>
          <w:numId w:val="26"/>
        </w:numPr>
        <w:rPr>
          <w:rFonts w:eastAsia="Tahoma"/>
        </w:rPr>
      </w:pPr>
      <w:r>
        <w:rPr>
          <w:rFonts w:eastAsia="Tahoma"/>
        </w:rPr>
        <w:t>Dostupnost specifikace datové sady</w:t>
      </w:r>
    </w:p>
    <w:p w14:paraId="4C459BA3" w14:textId="1123E243" w:rsidR="00FB30D1" w:rsidRDefault="002663BA" w:rsidP="00FA3C36">
      <w:pPr>
        <w:pStyle w:val="ListParagraph"/>
        <w:numPr>
          <w:ilvl w:val="0"/>
          <w:numId w:val="26"/>
        </w:numPr>
        <w:rPr>
          <w:rFonts w:eastAsia="Tahoma"/>
        </w:rPr>
      </w:pPr>
      <w:r>
        <w:rPr>
          <w:rFonts w:eastAsia="Tahoma"/>
        </w:rPr>
        <w:t>Dostupnost souboru ke stažení</w:t>
      </w:r>
    </w:p>
    <w:p w14:paraId="28ABEF58" w14:textId="29F8AF15" w:rsidR="002663BA" w:rsidRDefault="002663BA" w:rsidP="00FA3C36">
      <w:pPr>
        <w:pStyle w:val="ListParagraph"/>
        <w:numPr>
          <w:ilvl w:val="0"/>
          <w:numId w:val="26"/>
        </w:numPr>
        <w:rPr>
          <w:rFonts w:eastAsia="Tahoma"/>
        </w:rPr>
      </w:pPr>
      <w:r>
        <w:rPr>
          <w:rFonts w:eastAsia="Tahoma"/>
        </w:rPr>
        <w:t>Dostupnost CORS na souboru ke stažení</w:t>
      </w:r>
    </w:p>
    <w:p w14:paraId="44617911" w14:textId="451CA10E" w:rsidR="002663BA" w:rsidRDefault="002663BA" w:rsidP="00FA3C36">
      <w:pPr>
        <w:pStyle w:val="ListParagraph"/>
        <w:numPr>
          <w:ilvl w:val="0"/>
          <w:numId w:val="26"/>
        </w:numPr>
        <w:rPr>
          <w:rFonts w:eastAsia="Tahoma"/>
        </w:rPr>
      </w:pPr>
      <w:r>
        <w:rPr>
          <w:rFonts w:eastAsia="Tahoma"/>
        </w:rPr>
        <w:t>Dostupnost schématu souboru ke stažení</w:t>
      </w:r>
    </w:p>
    <w:p w14:paraId="765B825B" w14:textId="6641ED94" w:rsidR="002663BA" w:rsidRDefault="002663BA" w:rsidP="00FA3C36">
      <w:pPr>
        <w:pStyle w:val="ListParagraph"/>
        <w:numPr>
          <w:ilvl w:val="0"/>
          <w:numId w:val="26"/>
        </w:numPr>
        <w:rPr>
          <w:rFonts w:eastAsia="Tahoma"/>
        </w:rPr>
      </w:pPr>
      <w:r>
        <w:rPr>
          <w:rFonts w:eastAsia="Tahoma"/>
        </w:rPr>
        <w:t>Dostupnost CORS na schématu souboru ke stažení</w:t>
      </w:r>
    </w:p>
    <w:p w14:paraId="0A4439B6" w14:textId="036B3E25" w:rsidR="002663BA" w:rsidRDefault="002663BA" w:rsidP="00FA3C36">
      <w:pPr>
        <w:pStyle w:val="ListParagraph"/>
        <w:numPr>
          <w:ilvl w:val="0"/>
          <w:numId w:val="26"/>
        </w:numPr>
        <w:rPr>
          <w:rFonts w:eastAsia="Tahoma"/>
        </w:rPr>
      </w:pPr>
      <w:r>
        <w:rPr>
          <w:rFonts w:eastAsia="Tahoma"/>
        </w:rPr>
        <w:t>Dostupnost podmínek užití dist</w:t>
      </w:r>
      <w:r w:rsidR="00CF5BD1">
        <w:rPr>
          <w:rFonts w:eastAsia="Tahoma"/>
        </w:rPr>
        <w:t>r</w:t>
      </w:r>
      <w:r>
        <w:rPr>
          <w:rFonts w:eastAsia="Tahoma"/>
        </w:rPr>
        <w:t>ibuce datové sady</w:t>
      </w:r>
    </w:p>
    <w:p w14:paraId="5B2EE429" w14:textId="77777777" w:rsidR="00CF5BD1" w:rsidRDefault="00CF5BD1" w:rsidP="00FA3C36">
      <w:pPr>
        <w:pStyle w:val="ListParagraph"/>
        <w:numPr>
          <w:ilvl w:val="0"/>
          <w:numId w:val="26"/>
        </w:numPr>
        <w:rPr>
          <w:rFonts w:eastAsia="Tahoma"/>
        </w:rPr>
      </w:pPr>
      <w:r>
        <w:rPr>
          <w:rFonts w:eastAsia="Tahoma"/>
        </w:rPr>
        <w:t>Dostupnost specifikace datové služby</w:t>
      </w:r>
    </w:p>
    <w:p w14:paraId="6831A2D3" w14:textId="65B1D499" w:rsidR="002663BA" w:rsidRDefault="002663BA" w:rsidP="00FA3C36">
      <w:pPr>
        <w:pStyle w:val="ListParagraph"/>
        <w:numPr>
          <w:ilvl w:val="0"/>
          <w:numId w:val="26"/>
        </w:numPr>
        <w:rPr>
          <w:rFonts w:eastAsia="Tahoma"/>
        </w:rPr>
      </w:pPr>
      <w:r>
        <w:rPr>
          <w:rFonts w:eastAsia="Tahoma"/>
        </w:rPr>
        <w:t xml:space="preserve">Dostupnost </w:t>
      </w:r>
      <w:r w:rsidR="00CF5BD1">
        <w:rPr>
          <w:rFonts w:eastAsia="Tahoma"/>
        </w:rPr>
        <w:t>přístupového bodu datové služby</w:t>
      </w:r>
    </w:p>
    <w:p w14:paraId="7C4D040E" w14:textId="793CFE97" w:rsidR="00CF5BD1" w:rsidRDefault="00CF5BD1" w:rsidP="00FA3C36">
      <w:pPr>
        <w:pStyle w:val="ListParagraph"/>
        <w:numPr>
          <w:ilvl w:val="0"/>
          <w:numId w:val="26"/>
        </w:numPr>
        <w:rPr>
          <w:rFonts w:eastAsia="Tahoma"/>
        </w:rPr>
      </w:pPr>
      <w:r>
        <w:rPr>
          <w:rFonts w:eastAsia="Tahoma"/>
        </w:rPr>
        <w:t>Dostupnost CORS na přístupovém bodu datové služby</w:t>
      </w:r>
    </w:p>
    <w:p w14:paraId="7235EDCF" w14:textId="55671401" w:rsidR="00CF5BD1" w:rsidRDefault="00CF5BD1" w:rsidP="00FA3C36">
      <w:pPr>
        <w:pStyle w:val="ListParagraph"/>
        <w:numPr>
          <w:ilvl w:val="0"/>
          <w:numId w:val="26"/>
        </w:numPr>
        <w:rPr>
          <w:rFonts w:eastAsia="Tahoma"/>
        </w:rPr>
      </w:pPr>
      <w:r>
        <w:rPr>
          <w:rFonts w:eastAsia="Tahoma"/>
        </w:rPr>
        <w:t>Dostupnost popisu přístupového bodu datové služby</w:t>
      </w:r>
    </w:p>
    <w:p w14:paraId="66DFCC56" w14:textId="799E0139" w:rsidR="00CF5BD1" w:rsidRDefault="00CF5BD1" w:rsidP="00FA3C36">
      <w:pPr>
        <w:pStyle w:val="ListParagraph"/>
        <w:numPr>
          <w:ilvl w:val="0"/>
          <w:numId w:val="26"/>
        </w:numPr>
        <w:rPr>
          <w:rFonts w:eastAsia="Tahoma"/>
        </w:rPr>
      </w:pPr>
      <w:r>
        <w:rPr>
          <w:rFonts w:eastAsia="Tahoma"/>
        </w:rPr>
        <w:t>Dostupnost CORS na popisu přístupového bodu datové služby</w:t>
      </w:r>
    </w:p>
    <w:p w14:paraId="221C32CB" w14:textId="11BF062E" w:rsidR="00CF5BD1" w:rsidRDefault="00CF5BD1" w:rsidP="00CF5BD1">
      <w:pPr>
        <w:pStyle w:val="Heading3"/>
        <w:numPr>
          <w:ilvl w:val="3"/>
          <w:numId w:val="2"/>
        </w:numPr>
        <w:rPr>
          <w:rFonts w:ascii="Tahoma" w:eastAsia="Tahoma" w:hAnsi="Tahoma" w:cs="Tahoma"/>
        </w:rPr>
      </w:pPr>
      <w:bookmarkStart w:id="75" w:name="_Toc106021663"/>
      <w:r>
        <w:rPr>
          <w:rFonts w:ascii="Tahoma" w:eastAsia="Tahoma" w:hAnsi="Tahoma" w:cs="Tahoma"/>
        </w:rPr>
        <w:t>Kvalita metadat</w:t>
      </w:r>
      <w:bookmarkEnd w:id="75"/>
    </w:p>
    <w:p w14:paraId="685CC150" w14:textId="40A87F89" w:rsidR="00CF5BD1" w:rsidRDefault="00CF5BD1" w:rsidP="00CF5BD1">
      <w:pPr>
        <w:rPr>
          <w:rFonts w:eastAsia="Tahoma"/>
        </w:rPr>
      </w:pPr>
      <w:r>
        <w:rPr>
          <w:rFonts w:eastAsia="Tahoma"/>
        </w:rPr>
        <w:t>V této sekci je přehled měřených metrik kvality metadatových záznamů.</w:t>
      </w:r>
    </w:p>
    <w:p w14:paraId="39D13DFA" w14:textId="10968D65" w:rsidR="00C067D4" w:rsidRDefault="00C067D4" w:rsidP="00C067D4">
      <w:pPr>
        <w:pStyle w:val="Caption"/>
      </w:pPr>
      <w:bookmarkStart w:id="76" w:name="_Toc106018789"/>
      <w:r>
        <w:t xml:space="preserve">Tabuľka </w:t>
      </w:r>
      <w:r>
        <w:fldChar w:fldCharType="begin"/>
      </w:r>
      <w:r>
        <w:instrText xml:space="preserve"> SEQ Tabuľka \* ARABIC </w:instrText>
      </w:r>
      <w:r>
        <w:fldChar w:fldCharType="separate"/>
      </w:r>
      <w:r>
        <w:rPr>
          <w:noProof/>
        </w:rPr>
        <w:t>3</w:t>
      </w:r>
      <w:r>
        <w:fldChar w:fldCharType="end"/>
      </w:r>
      <w:r>
        <w:t xml:space="preserve"> Přehled metrik kvality metadat</w:t>
      </w:r>
      <w:bookmarkEnd w:id="76"/>
    </w:p>
    <w:tbl>
      <w:tblPr>
        <w:tblStyle w:val="GridTable2"/>
        <w:tblW w:w="8646" w:type="dxa"/>
        <w:tblLayout w:type="fixed"/>
        <w:tblLook w:val="04A0" w:firstRow="1" w:lastRow="0" w:firstColumn="1" w:lastColumn="0" w:noHBand="0" w:noVBand="1"/>
      </w:tblPr>
      <w:tblGrid>
        <w:gridCol w:w="3543"/>
        <w:gridCol w:w="5103"/>
      </w:tblGrid>
      <w:tr w:rsidR="00B22F15" w:rsidRPr="002624F0" w14:paraId="5BEF757F" w14:textId="77777777" w:rsidTr="00DD4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6287C3F2" w14:textId="6D9C03D0" w:rsidR="00B22F15" w:rsidRPr="002624F0" w:rsidRDefault="00DD4CF8" w:rsidP="002624F0">
            <w:pPr>
              <w:spacing w:line="264" w:lineRule="auto"/>
              <w:rPr>
                <w:rFonts w:eastAsia="Tahoma"/>
                <w:lang w:val="cs-CZ"/>
              </w:rPr>
            </w:pPr>
            <w:r>
              <w:rPr>
                <w:rFonts w:eastAsia="Tahoma"/>
                <w:lang w:val="cs-CZ"/>
              </w:rPr>
              <w:t xml:space="preserve">ID </w:t>
            </w:r>
            <w:r w:rsidR="00B22F15">
              <w:rPr>
                <w:rFonts w:eastAsia="Tahoma"/>
                <w:lang w:val="cs-CZ"/>
              </w:rPr>
              <w:t>M</w:t>
            </w:r>
            <w:r w:rsidR="00B22F15" w:rsidRPr="002624F0">
              <w:rPr>
                <w:rFonts w:eastAsia="Tahoma"/>
                <w:lang w:val="cs-CZ"/>
              </w:rPr>
              <w:t>etrik</w:t>
            </w:r>
            <w:r>
              <w:rPr>
                <w:rFonts w:eastAsia="Tahoma"/>
                <w:lang w:val="cs-CZ"/>
              </w:rPr>
              <w:t>y</w:t>
            </w:r>
          </w:p>
        </w:tc>
        <w:tc>
          <w:tcPr>
            <w:tcW w:w="5103" w:type="dxa"/>
            <w:hideMark/>
          </w:tcPr>
          <w:p w14:paraId="0D74FBE0" w14:textId="0BD861DB" w:rsidR="00B22F15" w:rsidRPr="002624F0" w:rsidRDefault="00B22F15" w:rsidP="002624F0">
            <w:pPr>
              <w:spacing w:line="264" w:lineRule="auto"/>
              <w:cnfStyle w:val="100000000000" w:firstRow="1" w:lastRow="0" w:firstColumn="0" w:lastColumn="0" w:oddVBand="0" w:evenVBand="0" w:oddHBand="0" w:evenHBand="0" w:firstRowFirstColumn="0" w:firstRowLastColumn="0" w:lastRowFirstColumn="0" w:lastRowLastColumn="0"/>
              <w:rPr>
                <w:rFonts w:eastAsia="Tahoma"/>
                <w:lang w:val="cs-CZ"/>
              </w:rPr>
            </w:pPr>
            <w:r>
              <w:rPr>
                <w:rFonts w:eastAsia="Tahoma"/>
                <w:lang w:val="cs-CZ"/>
              </w:rPr>
              <w:t>D</w:t>
            </w:r>
            <w:r w:rsidRPr="002624F0">
              <w:rPr>
                <w:rFonts w:eastAsia="Tahoma"/>
                <w:lang w:val="cs-CZ"/>
              </w:rPr>
              <w:t>ef</w:t>
            </w:r>
            <w:r>
              <w:rPr>
                <w:rFonts w:eastAsia="Tahoma"/>
                <w:lang w:val="cs-CZ"/>
              </w:rPr>
              <w:t>inice</w:t>
            </w:r>
          </w:p>
        </w:tc>
      </w:tr>
      <w:tr w:rsidR="00B22F15" w:rsidRPr="002624F0" w14:paraId="70811BF1"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79118EA1" w14:textId="573E3E70"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w:t>
            </w:r>
          </w:p>
        </w:tc>
        <w:tc>
          <w:tcPr>
            <w:tcW w:w="5103" w:type="dxa"/>
            <w:hideMark/>
          </w:tcPr>
          <w:p w14:paraId="3199B352" w14:textId="7A10D163"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(dcat:Dataset) daný poskytovatel má.</w:t>
            </w:r>
          </w:p>
        </w:tc>
      </w:tr>
      <w:tr w:rsidR="00B22F15" w:rsidRPr="002624F0" w14:paraId="77F6D298"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0CEDCFDE" w14:textId="751C6DF5"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PočetDatovýchSadDatováSlužba</w:t>
            </w:r>
          </w:p>
        </w:tc>
        <w:tc>
          <w:tcPr>
            <w:tcW w:w="5103" w:type="dxa"/>
            <w:hideMark/>
          </w:tcPr>
          <w:p w14:paraId="1A4C30BF" w14:textId="46C2B6F3"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(dcat:Dataset) mající distribuci reprezentujících datovou službu daný poskytovatel má.</w:t>
            </w:r>
          </w:p>
        </w:tc>
      </w:tr>
      <w:tr w:rsidR="00B22F15" w:rsidRPr="002624F0" w14:paraId="4B40FB9D"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5E16926E" w14:textId="59D306A6"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PočetDatovýchSadDatováSlužbaSPopisem</w:t>
            </w:r>
          </w:p>
        </w:tc>
        <w:tc>
          <w:tcPr>
            <w:tcW w:w="5103" w:type="dxa"/>
            <w:hideMark/>
          </w:tcPr>
          <w:p w14:paraId="22FC7C80" w14:textId="67E8CC91"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(dcat:Dataset) mající distribuci reprezentujících datovou službu s popisem přístupového bodu daný poskytovatel má.</w:t>
            </w:r>
          </w:p>
        </w:tc>
      </w:tr>
      <w:tr w:rsidR="00B22F15" w:rsidRPr="002624F0" w14:paraId="12AF4AF6"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31164044" w14:textId="115A6B07"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PočetDatovýchSadDatováSlužbaSPopisemVNKOD</w:t>
            </w:r>
          </w:p>
        </w:tc>
        <w:tc>
          <w:tcPr>
            <w:tcW w:w="5103" w:type="dxa"/>
            <w:hideMark/>
          </w:tcPr>
          <w:p w14:paraId="3DAC3663" w14:textId="416E453A"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v NKOD obsahuje distribuci ve formě datové služby s popisem přístupového bodu.</w:t>
            </w:r>
          </w:p>
        </w:tc>
      </w:tr>
      <w:tr w:rsidR="00B22F15" w:rsidRPr="002624F0" w14:paraId="5EA0BDDB"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222801C6" w14:textId="6F519C3A"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PočetDatovýchSadDatováSlužbaSeSpecifikací</w:t>
            </w:r>
          </w:p>
        </w:tc>
        <w:tc>
          <w:tcPr>
            <w:tcW w:w="5103" w:type="dxa"/>
            <w:hideMark/>
          </w:tcPr>
          <w:p w14:paraId="73D8C8EA" w14:textId="69F27512"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(dcat:Dataset) mající distribuci reprezentujících datovou službu se specifikací daný poskytovatel má.</w:t>
            </w:r>
          </w:p>
        </w:tc>
      </w:tr>
      <w:tr w:rsidR="00B22F15" w:rsidRPr="002624F0" w14:paraId="7C10B6DC"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3D1D5B5D" w14:textId="43593AC5"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PočetDatovýchSadDatováSlužbaSeSpecifikacíVNKOD</w:t>
            </w:r>
          </w:p>
        </w:tc>
        <w:tc>
          <w:tcPr>
            <w:tcW w:w="5103" w:type="dxa"/>
            <w:hideMark/>
          </w:tcPr>
          <w:p w14:paraId="2A46E01E" w14:textId="3C393207"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v NKOD obsahuje distribuci ve formě datové služby se specifikací.</w:t>
            </w:r>
          </w:p>
        </w:tc>
      </w:tr>
      <w:tr w:rsidR="00B22F15" w:rsidRPr="002624F0" w14:paraId="1B008DAB"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587BCB13" w14:textId="10EEF6D0"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PočetDatovýchSadDatováSlužbaVNKOD</w:t>
            </w:r>
          </w:p>
        </w:tc>
        <w:tc>
          <w:tcPr>
            <w:tcW w:w="5103" w:type="dxa"/>
            <w:hideMark/>
          </w:tcPr>
          <w:p w14:paraId="202A8A18" w14:textId="4F385B9E"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v NKOD obsahuje distribuci ve formě datové služby.</w:t>
            </w:r>
          </w:p>
        </w:tc>
      </w:tr>
      <w:tr w:rsidR="00B22F15" w:rsidRPr="002624F0" w14:paraId="3F08D727"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3702D90A" w14:textId="234C593C" w:rsidR="00B22F15" w:rsidRPr="002624F0" w:rsidRDefault="00B22F15" w:rsidP="002624F0">
            <w:pPr>
              <w:spacing w:line="264" w:lineRule="auto"/>
              <w:rPr>
                <w:rFonts w:eastAsia="Tahoma"/>
                <w:b w:val="0"/>
                <w:bCs w:val="0"/>
                <w:lang w:val="cs-CZ"/>
              </w:rPr>
            </w:pPr>
            <w:r w:rsidRPr="002624F0">
              <w:rPr>
                <w:rFonts w:eastAsia="Tahoma"/>
                <w:b w:val="0"/>
                <w:bCs w:val="0"/>
                <w:lang w:val="cs-CZ"/>
              </w:rPr>
              <w:lastRenderedPageBreak/>
              <w:t>PočetDatovýchSadSDistribucíBezPodmínekUžití</w:t>
            </w:r>
          </w:p>
        </w:tc>
        <w:tc>
          <w:tcPr>
            <w:tcW w:w="5103" w:type="dxa"/>
            <w:hideMark/>
          </w:tcPr>
          <w:p w14:paraId="034D141A" w14:textId="1A31CD09"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(dcat:Dataset) má distribuce (dcat:Distribution), jejichž podmínky užití nejsou specifikovány.</w:t>
            </w:r>
          </w:p>
        </w:tc>
      </w:tr>
      <w:tr w:rsidR="00B22F15" w:rsidRPr="002624F0" w14:paraId="1B03D465"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23CA7B98" w14:textId="4C2CA44C"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PočetDatovýchSadSDistribucíBezPodmínekUžitíVNKOD</w:t>
            </w:r>
          </w:p>
        </w:tc>
        <w:tc>
          <w:tcPr>
            <w:tcW w:w="5103" w:type="dxa"/>
            <w:hideMark/>
          </w:tcPr>
          <w:p w14:paraId="29F444E5" w14:textId="51DFCF9F"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(dcat:Dataset) v NKOD má distribuce (dcat:Distribution), jejichž podmínky užití nejsou specifikovány.</w:t>
            </w:r>
          </w:p>
        </w:tc>
      </w:tr>
      <w:tr w:rsidR="00B22F15" w:rsidRPr="002624F0" w14:paraId="350505B4"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4B70D5AE" w14:textId="10AAA862"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PočetDatovýchSadSDokumentací</w:t>
            </w:r>
          </w:p>
        </w:tc>
        <w:tc>
          <w:tcPr>
            <w:tcW w:w="5103" w:type="dxa"/>
            <w:hideMark/>
          </w:tcPr>
          <w:p w14:paraId="42C25A0A" w14:textId="5F3B3F68"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(dcat:Dataset) s dokumentací (foaf:page) daný poskytovatel má.</w:t>
            </w:r>
          </w:p>
        </w:tc>
      </w:tr>
      <w:tr w:rsidR="00B22F15" w:rsidRPr="002624F0" w14:paraId="764F9424"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715C0A4B" w14:textId="43349CB2"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PočetDatovýchSadSDokumentacíVNKOD</w:t>
            </w:r>
          </w:p>
        </w:tc>
        <w:tc>
          <w:tcPr>
            <w:tcW w:w="5103" w:type="dxa"/>
            <w:hideMark/>
          </w:tcPr>
          <w:p w14:paraId="7303DD59" w14:textId="35C2F857"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v NKOD má dokumentaci.</w:t>
            </w:r>
          </w:p>
        </w:tc>
      </w:tr>
      <w:tr w:rsidR="00B22F15" w:rsidRPr="002624F0" w14:paraId="5038868D"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3D8BF501" w14:textId="70761B0F"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PočetDatovýchSadSeSpecifikací</w:t>
            </w:r>
          </w:p>
        </w:tc>
        <w:tc>
          <w:tcPr>
            <w:tcW w:w="5103" w:type="dxa"/>
            <w:hideMark/>
          </w:tcPr>
          <w:p w14:paraId="3D430C38" w14:textId="7BB18715"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(dcat:Dataset) se specifikací (dcterms:conformsTo) daný poskytovatel má.</w:t>
            </w:r>
          </w:p>
        </w:tc>
      </w:tr>
      <w:tr w:rsidR="00B22F15" w:rsidRPr="002624F0" w14:paraId="6156AD64"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341AEF6C" w14:textId="49BF154C"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PočetDatovýchSadSeSpecifikacíVNKOD</w:t>
            </w:r>
          </w:p>
        </w:tc>
        <w:tc>
          <w:tcPr>
            <w:tcW w:w="5103" w:type="dxa"/>
            <w:hideMark/>
          </w:tcPr>
          <w:p w14:paraId="085FE166" w14:textId="3ADE8C6C"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v NKOD má specifikaci.</w:t>
            </w:r>
          </w:p>
        </w:tc>
      </w:tr>
      <w:tr w:rsidR="00B22F15" w:rsidRPr="002624F0" w14:paraId="7FFF34F3"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15CE9E5F" w14:textId="6B81E569"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PočetDatovýchSadSouborKeStažení</w:t>
            </w:r>
          </w:p>
        </w:tc>
        <w:tc>
          <w:tcPr>
            <w:tcW w:w="5103" w:type="dxa"/>
            <w:hideMark/>
          </w:tcPr>
          <w:p w14:paraId="329E5A69" w14:textId="3EFE3095"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(dcat:Dataset) mající distribuci reprezentujících soubor ke stažení daný poskytovatel má.</w:t>
            </w:r>
          </w:p>
        </w:tc>
      </w:tr>
      <w:tr w:rsidR="00B22F15" w:rsidRPr="002624F0" w14:paraId="5FA1A794"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04900D82" w14:textId="75E1F5CE"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PočetDatovýchSadSouborKeStaženíSeSchématem</w:t>
            </w:r>
          </w:p>
        </w:tc>
        <w:tc>
          <w:tcPr>
            <w:tcW w:w="5103" w:type="dxa"/>
            <w:hideMark/>
          </w:tcPr>
          <w:p w14:paraId="2562F019" w14:textId="1DD92E35"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(dcat:Dataset) mající distribuci reprezentujících soubor ke stažení se schématem daný poskytovatel má.</w:t>
            </w:r>
          </w:p>
        </w:tc>
      </w:tr>
      <w:tr w:rsidR="00B22F15" w:rsidRPr="002624F0" w14:paraId="7929EC2A"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30DF78D4" w14:textId="6545AEF7"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PočetDatovýchSadSouborKeStaženíSeSchématemVNKOD</w:t>
            </w:r>
          </w:p>
        </w:tc>
        <w:tc>
          <w:tcPr>
            <w:tcW w:w="5103" w:type="dxa"/>
            <w:hideMark/>
          </w:tcPr>
          <w:p w14:paraId="082B1DFB" w14:textId="1F4132A5"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v NKOD obsahuje distribuci ve formě souboru ke stažení se schématem.</w:t>
            </w:r>
          </w:p>
        </w:tc>
      </w:tr>
      <w:tr w:rsidR="00B22F15" w:rsidRPr="002624F0" w14:paraId="172836B5"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756962A2" w14:textId="3F9F096F"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PočetDatovýchSadSouborKeStaženíVNKOD</w:t>
            </w:r>
          </w:p>
        </w:tc>
        <w:tc>
          <w:tcPr>
            <w:tcW w:w="5103" w:type="dxa"/>
            <w:hideMark/>
          </w:tcPr>
          <w:p w14:paraId="66F9C5DA" w14:textId="01E93F6F"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datových sad v NKOD obsahuje distribuci ve formě souboru ke stažení.</w:t>
            </w:r>
          </w:p>
        </w:tc>
      </w:tr>
      <w:tr w:rsidR="00B22F15" w:rsidRPr="002624F0" w14:paraId="107D97CD"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0A35D746" w14:textId="34CEFC67" w:rsidR="00B22F15" w:rsidRPr="002624F0" w:rsidRDefault="00B22F15" w:rsidP="002624F0">
            <w:pPr>
              <w:spacing w:line="264" w:lineRule="auto"/>
              <w:rPr>
                <w:rFonts w:eastAsia="Tahoma"/>
                <w:b w:val="0"/>
                <w:bCs w:val="0"/>
                <w:lang w:val="cs-CZ"/>
              </w:rPr>
            </w:pPr>
            <w:r w:rsidRPr="002624F0">
              <w:rPr>
                <w:rFonts w:eastAsia="Tahoma"/>
                <w:b w:val="0"/>
                <w:bCs w:val="0"/>
                <w:lang w:val="cs-CZ"/>
              </w:rPr>
              <w:t>PočetDatovýchSadVNKOD</w:t>
            </w:r>
          </w:p>
        </w:tc>
        <w:tc>
          <w:tcPr>
            <w:tcW w:w="5103" w:type="dxa"/>
            <w:hideMark/>
          </w:tcPr>
          <w:p w14:paraId="4E904A42" w14:textId="01E65B5F"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datových sad (dcat:Dataset) je v NKOD.</w:t>
            </w:r>
          </w:p>
        </w:tc>
      </w:tr>
      <w:tr w:rsidR="00B22F15" w:rsidRPr="002624F0" w14:paraId="77617B33"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6CB09242" w14:textId="0390C478" w:rsidR="00B22F15" w:rsidRPr="002624F0" w:rsidRDefault="00B22F15" w:rsidP="002624F0">
            <w:pPr>
              <w:spacing w:line="264" w:lineRule="auto"/>
              <w:rPr>
                <w:rFonts w:eastAsia="Tahoma"/>
                <w:b w:val="0"/>
                <w:bCs w:val="0"/>
                <w:lang w:val="cs-CZ"/>
              </w:rPr>
            </w:pPr>
            <w:r w:rsidRPr="002624F0">
              <w:rPr>
                <w:rFonts w:eastAsia="Tahoma"/>
                <w:b w:val="0"/>
                <w:bCs w:val="0"/>
                <w:lang w:val="cs-CZ"/>
              </w:rPr>
              <w:t>PočetDistribucíDatovýchSad</w:t>
            </w:r>
          </w:p>
        </w:tc>
        <w:tc>
          <w:tcPr>
            <w:tcW w:w="5103" w:type="dxa"/>
            <w:hideMark/>
          </w:tcPr>
          <w:p w14:paraId="4CE7E5A3" w14:textId="64D5E05D"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distribucí datových sad (dcat:Distribution) daný poskytovatel má.</w:t>
            </w:r>
          </w:p>
        </w:tc>
      </w:tr>
      <w:tr w:rsidR="00B22F15" w:rsidRPr="002624F0" w14:paraId="3D5B2992"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76FD8545" w14:textId="1F0D4E92" w:rsidR="00B22F15" w:rsidRPr="002624F0" w:rsidRDefault="00B22F15" w:rsidP="002624F0">
            <w:pPr>
              <w:spacing w:line="264" w:lineRule="auto"/>
              <w:rPr>
                <w:rFonts w:eastAsia="Tahoma"/>
                <w:b w:val="0"/>
                <w:bCs w:val="0"/>
                <w:lang w:val="cs-CZ"/>
              </w:rPr>
            </w:pPr>
            <w:r w:rsidRPr="002624F0">
              <w:rPr>
                <w:rFonts w:eastAsia="Tahoma"/>
                <w:b w:val="0"/>
                <w:bCs w:val="0"/>
                <w:lang w:val="cs-CZ"/>
              </w:rPr>
              <w:t>PočetDistribucíDatovýchSadBezPodmínekUžití</w:t>
            </w:r>
          </w:p>
        </w:tc>
        <w:tc>
          <w:tcPr>
            <w:tcW w:w="5103" w:type="dxa"/>
            <w:hideMark/>
          </w:tcPr>
          <w:p w14:paraId="76EEAC76" w14:textId="20E8A674"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distribucí datových sad (dcat:Distribution) nemá specifikovány podmínky užití.</w:t>
            </w:r>
          </w:p>
        </w:tc>
      </w:tr>
      <w:tr w:rsidR="00B22F15" w:rsidRPr="002624F0" w14:paraId="0017F2F6"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30264211" w14:textId="5443202C" w:rsidR="00B22F15" w:rsidRPr="002624F0" w:rsidRDefault="00B22F15" w:rsidP="002624F0">
            <w:pPr>
              <w:spacing w:line="264" w:lineRule="auto"/>
              <w:rPr>
                <w:rFonts w:eastAsia="Tahoma"/>
                <w:b w:val="0"/>
                <w:bCs w:val="0"/>
                <w:lang w:val="cs-CZ"/>
              </w:rPr>
            </w:pPr>
            <w:r w:rsidRPr="002624F0">
              <w:rPr>
                <w:rFonts w:eastAsia="Tahoma"/>
                <w:b w:val="0"/>
                <w:bCs w:val="0"/>
                <w:lang w:val="cs-CZ"/>
              </w:rPr>
              <w:t>PočetDistribucíDatovýchSadDatováSlužba</w:t>
            </w:r>
          </w:p>
        </w:tc>
        <w:tc>
          <w:tcPr>
            <w:tcW w:w="5103" w:type="dxa"/>
            <w:hideMark/>
          </w:tcPr>
          <w:p w14:paraId="46C148F0" w14:textId="61B2DBB0"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distribucí datových sad (dcat:Distribution) reprezentujících datovou službu daný poskytovatel má.</w:t>
            </w:r>
          </w:p>
        </w:tc>
      </w:tr>
      <w:tr w:rsidR="00B22F15" w:rsidRPr="002624F0" w14:paraId="0E9F71FD"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2672BD3B" w14:textId="0A4693AD" w:rsidR="00B22F15" w:rsidRPr="002624F0" w:rsidRDefault="00B22F15" w:rsidP="002624F0">
            <w:pPr>
              <w:spacing w:line="264" w:lineRule="auto"/>
              <w:rPr>
                <w:rFonts w:eastAsia="Tahoma"/>
                <w:b w:val="0"/>
                <w:bCs w:val="0"/>
                <w:lang w:val="cs-CZ"/>
              </w:rPr>
            </w:pPr>
            <w:r w:rsidRPr="002624F0">
              <w:rPr>
                <w:rFonts w:eastAsia="Tahoma"/>
                <w:b w:val="0"/>
                <w:bCs w:val="0"/>
                <w:lang w:val="cs-CZ"/>
              </w:rPr>
              <w:t>PočetDistribucíDatovýchSadDatováSlužbaVNKOD</w:t>
            </w:r>
          </w:p>
        </w:tc>
        <w:tc>
          <w:tcPr>
            <w:tcW w:w="5103" w:type="dxa"/>
            <w:hideMark/>
          </w:tcPr>
          <w:p w14:paraId="1AD23DF4" w14:textId="716A870C"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počet distribucí datových sad (dcat:Distribution) reprezentujících datovou službu v NKOD.</w:t>
            </w:r>
          </w:p>
        </w:tc>
      </w:tr>
      <w:tr w:rsidR="00B22F15" w:rsidRPr="002624F0" w14:paraId="66FA252C"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03D34253" w14:textId="6F855E82" w:rsidR="00B22F15" w:rsidRPr="002624F0" w:rsidRDefault="00B22F15" w:rsidP="002624F0">
            <w:pPr>
              <w:spacing w:line="264" w:lineRule="auto"/>
              <w:rPr>
                <w:rFonts w:eastAsia="Tahoma"/>
                <w:b w:val="0"/>
                <w:bCs w:val="0"/>
                <w:lang w:val="cs-CZ"/>
              </w:rPr>
            </w:pPr>
            <w:r w:rsidRPr="002624F0">
              <w:rPr>
                <w:rFonts w:eastAsia="Tahoma"/>
                <w:b w:val="0"/>
                <w:bCs w:val="0"/>
                <w:lang w:val="cs-CZ"/>
              </w:rPr>
              <w:t>PočetDistribucíDatovýchSadSouborKeStažení</w:t>
            </w:r>
          </w:p>
        </w:tc>
        <w:tc>
          <w:tcPr>
            <w:tcW w:w="5103" w:type="dxa"/>
            <w:hideMark/>
          </w:tcPr>
          <w:p w14:paraId="5AA42A5D" w14:textId="0C8F8745"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distribucí datových sad (dcat:Distribution) reprezentujících soubor ke stažení daný poskytovatel má.</w:t>
            </w:r>
          </w:p>
        </w:tc>
      </w:tr>
      <w:tr w:rsidR="00B22F15" w:rsidRPr="002624F0" w14:paraId="65640D39"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7AE7DA36" w14:textId="16371947" w:rsidR="00B22F15" w:rsidRPr="002624F0" w:rsidRDefault="00B22F15" w:rsidP="002624F0">
            <w:pPr>
              <w:spacing w:line="264" w:lineRule="auto"/>
              <w:rPr>
                <w:rFonts w:eastAsia="Tahoma"/>
                <w:b w:val="0"/>
                <w:bCs w:val="0"/>
                <w:lang w:val="cs-CZ"/>
              </w:rPr>
            </w:pPr>
            <w:r w:rsidRPr="002624F0">
              <w:rPr>
                <w:rFonts w:eastAsia="Tahoma"/>
                <w:b w:val="0"/>
                <w:bCs w:val="0"/>
                <w:lang w:val="cs-CZ"/>
              </w:rPr>
              <w:lastRenderedPageBreak/>
              <w:t>PočetDistribucíDatovýchSadSouborKeStaženíVNKOD</w:t>
            </w:r>
          </w:p>
        </w:tc>
        <w:tc>
          <w:tcPr>
            <w:tcW w:w="5103" w:type="dxa"/>
            <w:hideMark/>
          </w:tcPr>
          <w:p w14:paraId="2BAB4ADF" w14:textId="6C385191"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počet distribucí datových sad (dcat:Distribution) reprezentujících soubor ke stažení v NKOD.</w:t>
            </w:r>
          </w:p>
        </w:tc>
      </w:tr>
      <w:tr w:rsidR="00B22F15" w:rsidRPr="002624F0" w14:paraId="101A047B"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4EBA896E" w14:textId="1E177B51" w:rsidR="00B22F15" w:rsidRPr="002624F0" w:rsidRDefault="00B22F15" w:rsidP="002624F0">
            <w:pPr>
              <w:spacing w:line="264" w:lineRule="auto"/>
              <w:rPr>
                <w:rFonts w:eastAsia="Tahoma"/>
                <w:b w:val="0"/>
                <w:bCs w:val="0"/>
                <w:lang w:val="cs-CZ"/>
              </w:rPr>
            </w:pPr>
            <w:r w:rsidRPr="002624F0">
              <w:rPr>
                <w:rFonts w:eastAsia="Tahoma"/>
                <w:b w:val="0"/>
                <w:bCs w:val="0"/>
                <w:lang w:val="cs-CZ"/>
              </w:rPr>
              <w:t>PočetDistribucíDatovýchSadVNKOD</w:t>
            </w:r>
          </w:p>
        </w:tc>
        <w:tc>
          <w:tcPr>
            <w:tcW w:w="5103" w:type="dxa"/>
            <w:hideMark/>
          </w:tcPr>
          <w:p w14:paraId="65372883" w14:textId="19B77120"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distribucí datových sad (dcat:Distribution) je v NKOD.</w:t>
            </w:r>
          </w:p>
        </w:tc>
      </w:tr>
      <w:tr w:rsidR="00B22F15" w:rsidRPr="002624F0" w14:paraId="0E7E24D2"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6BB53EB5" w14:textId="5EDDAD72" w:rsidR="00B22F15" w:rsidRPr="002624F0" w:rsidRDefault="00B22F15" w:rsidP="002624F0">
            <w:pPr>
              <w:spacing w:line="264" w:lineRule="auto"/>
              <w:rPr>
                <w:rFonts w:eastAsia="Tahoma"/>
                <w:b w:val="0"/>
                <w:bCs w:val="0"/>
                <w:lang w:val="cs-CZ"/>
              </w:rPr>
            </w:pPr>
            <w:r w:rsidRPr="002624F0">
              <w:rPr>
                <w:rFonts w:eastAsia="Tahoma"/>
                <w:b w:val="0"/>
                <w:bCs w:val="0"/>
                <w:lang w:val="cs-CZ"/>
              </w:rPr>
              <w:t>PočetKlíčovýchSlovVNKOD</w:t>
            </w:r>
          </w:p>
        </w:tc>
        <w:tc>
          <w:tcPr>
            <w:tcW w:w="5103" w:type="dxa"/>
            <w:hideMark/>
          </w:tcPr>
          <w:p w14:paraId="23339F97" w14:textId="4891ED47"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klíčov</w:t>
            </w:r>
            <w:r w:rsidR="00C277EB">
              <w:rPr>
                <w:rFonts w:eastAsia="Tahoma"/>
                <w:lang w:val="cs-CZ"/>
              </w:rPr>
              <w:t>ý</w:t>
            </w:r>
            <w:r w:rsidRPr="002624F0">
              <w:rPr>
                <w:rFonts w:eastAsia="Tahoma"/>
                <w:lang w:val="cs-CZ"/>
              </w:rPr>
              <w:t>ch slov je použito v NKOD.</w:t>
            </w:r>
          </w:p>
        </w:tc>
      </w:tr>
      <w:tr w:rsidR="00B22F15" w:rsidRPr="002624F0" w14:paraId="66DFFC82"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68FC13EE" w14:textId="3804AFE4" w:rsidR="00B22F15" w:rsidRPr="002624F0" w:rsidRDefault="00B22F15" w:rsidP="002624F0">
            <w:pPr>
              <w:spacing w:line="264" w:lineRule="auto"/>
              <w:rPr>
                <w:rFonts w:eastAsia="Tahoma"/>
                <w:b w:val="0"/>
                <w:bCs w:val="0"/>
                <w:lang w:val="cs-CZ"/>
              </w:rPr>
            </w:pPr>
            <w:r w:rsidRPr="002624F0">
              <w:rPr>
                <w:rFonts w:eastAsia="Tahoma"/>
                <w:b w:val="0"/>
                <w:bCs w:val="0"/>
                <w:lang w:val="cs-CZ"/>
              </w:rPr>
              <w:t>PočetPoskytovatelů</w:t>
            </w:r>
          </w:p>
        </w:tc>
        <w:tc>
          <w:tcPr>
            <w:tcW w:w="5103" w:type="dxa"/>
            <w:hideMark/>
          </w:tcPr>
          <w:p w14:paraId="29957CC3" w14:textId="6D01BF64"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je v NKOD posktovatelů.</w:t>
            </w:r>
          </w:p>
        </w:tc>
      </w:tr>
      <w:tr w:rsidR="00B22F15" w:rsidRPr="002624F0" w14:paraId="77E5BC7D"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6ED87B59" w14:textId="3CCD02ED" w:rsidR="00B22F15" w:rsidRPr="002624F0" w:rsidRDefault="00B22F15" w:rsidP="002624F0">
            <w:pPr>
              <w:spacing w:line="264" w:lineRule="auto"/>
              <w:rPr>
                <w:rFonts w:eastAsia="Tahoma"/>
                <w:b w:val="0"/>
                <w:bCs w:val="0"/>
                <w:lang w:val="cs-CZ"/>
              </w:rPr>
            </w:pPr>
            <w:r w:rsidRPr="002624F0">
              <w:rPr>
                <w:rFonts w:eastAsia="Tahoma"/>
                <w:b w:val="0"/>
                <w:bCs w:val="0"/>
                <w:lang w:val="cs-CZ"/>
              </w:rPr>
              <w:t>PočetTématVNKOD</w:t>
            </w:r>
          </w:p>
        </w:tc>
        <w:tc>
          <w:tcPr>
            <w:tcW w:w="5103" w:type="dxa"/>
            <w:hideMark/>
          </w:tcPr>
          <w:p w14:paraId="0200E88B" w14:textId="26FA350B"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 xml:space="preserve">Indikuje, kolik </w:t>
            </w:r>
            <w:r w:rsidR="003F7C54">
              <w:rPr>
                <w:rFonts w:eastAsia="Tahoma"/>
                <w:lang w:val="cs-CZ"/>
              </w:rPr>
              <w:t>témat</w:t>
            </w:r>
            <w:r w:rsidRPr="002624F0">
              <w:rPr>
                <w:rFonts w:eastAsia="Tahoma"/>
                <w:lang w:val="cs-CZ"/>
              </w:rPr>
              <w:t xml:space="preserve"> je použito v NKOD.</w:t>
            </w:r>
          </w:p>
        </w:tc>
      </w:tr>
      <w:tr w:rsidR="00B22F15" w:rsidRPr="002624F0" w14:paraId="3E9CF25E"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2C1337E3" w14:textId="27E2A440" w:rsidR="00B22F15" w:rsidRPr="002624F0" w:rsidRDefault="00B22F15" w:rsidP="002624F0">
            <w:pPr>
              <w:spacing w:line="264" w:lineRule="auto"/>
              <w:rPr>
                <w:rFonts w:eastAsia="Tahoma"/>
                <w:b w:val="0"/>
                <w:bCs w:val="0"/>
                <w:lang w:val="cs-CZ"/>
              </w:rPr>
            </w:pPr>
            <w:r w:rsidRPr="002624F0">
              <w:rPr>
                <w:rFonts w:eastAsia="Tahoma"/>
                <w:b w:val="0"/>
                <w:bCs w:val="0"/>
                <w:lang w:val="cs-CZ"/>
              </w:rPr>
              <w:t>PočetZáznamůDatovýchSadNesplňujícíchPovinnéAtributy</w:t>
            </w:r>
          </w:p>
        </w:tc>
        <w:tc>
          <w:tcPr>
            <w:tcW w:w="5103" w:type="dxa"/>
            <w:hideMark/>
          </w:tcPr>
          <w:p w14:paraId="7853B6E9" w14:textId="01F7587B"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záznamů datových sad neobsahuje povinné atributy.</w:t>
            </w:r>
          </w:p>
        </w:tc>
      </w:tr>
      <w:tr w:rsidR="00B22F15" w:rsidRPr="002624F0" w14:paraId="0B87C45E"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0B0E7CEE" w14:textId="3482F590" w:rsidR="00B22F15" w:rsidRPr="002624F0" w:rsidRDefault="00B22F15" w:rsidP="002624F0">
            <w:pPr>
              <w:spacing w:line="264" w:lineRule="auto"/>
              <w:rPr>
                <w:rFonts w:eastAsia="Tahoma"/>
                <w:b w:val="0"/>
                <w:bCs w:val="0"/>
                <w:lang w:val="cs-CZ"/>
              </w:rPr>
            </w:pPr>
            <w:r w:rsidRPr="002624F0">
              <w:rPr>
                <w:rFonts w:eastAsia="Tahoma"/>
                <w:b w:val="0"/>
                <w:bCs w:val="0"/>
                <w:lang w:val="cs-CZ"/>
              </w:rPr>
              <w:t>PočetZáznamůDatovýchSadNesplňujícíchPovinnéAtributyVNKOD</w:t>
            </w:r>
          </w:p>
        </w:tc>
        <w:tc>
          <w:tcPr>
            <w:tcW w:w="5103" w:type="dxa"/>
            <w:hideMark/>
          </w:tcPr>
          <w:p w14:paraId="45DB5CE6" w14:textId="60B7A9CE"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záznamů datových sad v NKOD neobsahuje povinné atributy.</w:t>
            </w:r>
          </w:p>
        </w:tc>
      </w:tr>
      <w:tr w:rsidR="00B22F15" w:rsidRPr="002624F0" w14:paraId="66ED8E49"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712B4A01" w14:textId="216201A4" w:rsidR="00B22F15" w:rsidRPr="002624F0" w:rsidRDefault="00B22F15" w:rsidP="002624F0">
            <w:pPr>
              <w:spacing w:line="264" w:lineRule="auto"/>
              <w:rPr>
                <w:rFonts w:eastAsia="Tahoma"/>
                <w:b w:val="0"/>
                <w:bCs w:val="0"/>
                <w:lang w:val="cs-CZ"/>
              </w:rPr>
            </w:pPr>
            <w:r w:rsidRPr="002624F0">
              <w:rPr>
                <w:rFonts w:eastAsia="Tahoma"/>
                <w:b w:val="0"/>
                <w:bCs w:val="0"/>
                <w:lang w:val="cs-CZ"/>
              </w:rPr>
              <w:t>ProcentoDatovýchSadSDistribucemiSPodmínkamiUžití</w:t>
            </w:r>
          </w:p>
        </w:tc>
        <w:tc>
          <w:tcPr>
            <w:tcW w:w="5103" w:type="dxa"/>
            <w:hideMark/>
          </w:tcPr>
          <w:p w14:paraId="24C2F995" w14:textId="17705E94"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procent datových sad (dcat:Dataset) poskytovatele má distribuce (dcat:Distribution) popsané podmínkami užití.</w:t>
            </w:r>
          </w:p>
        </w:tc>
      </w:tr>
      <w:tr w:rsidR="00B22F15" w:rsidRPr="002624F0" w14:paraId="3A7FF153"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22D86FC6" w14:textId="360BA99E" w:rsidR="00B22F15" w:rsidRPr="002624F0" w:rsidRDefault="00B22F15" w:rsidP="002624F0">
            <w:pPr>
              <w:spacing w:line="264" w:lineRule="auto"/>
              <w:rPr>
                <w:rFonts w:eastAsia="Tahoma"/>
                <w:b w:val="0"/>
                <w:bCs w:val="0"/>
                <w:lang w:val="cs-CZ"/>
              </w:rPr>
            </w:pPr>
            <w:r w:rsidRPr="002624F0">
              <w:rPr>
                <w:rFonts w:eastAsia="Tahoma"/>
                <w:b w:val="0"/>
                <w:bCs w:val="0"/>
                <w:lang w:val="cs-CZ"/>
              </w:rPr>
              <w:t>ProcentoDatovýchSadSDistribucíBezPodmínekUžitíVNKOD</w:t>
            </w:r>
          </w:p>
        </w:tc>
        <w:tc>
          <w:tcPr>
            <w:tcW w:w="5103" w:type="dxa"/>
            <w:hideMark/>
          </w:tcPr>
          <w:p w14:paraId="6444B27A" w14:textId="23E16606"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procent datových sad (dcat:Dataset) v NKOD má distribuce (dcat:Distribution) se specifikovanými podmínkami užití.</w:t>
            </w:r>
          </w:p>
        </w:tc>
      </w:tr>
      <w:tr w:rsidR="00B22F15" w:rsidRPr="002624F0" w14:paraId="170FC232"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65EA47D5" w14:textId="41EBAB8A" w:rsidR="00B22F15" w:rsidRPr="002624F0" w:rsidRDefault="00B22F15" w:rsidP="002624F0">
            <w:pPr>
              <w:spacing w:line="264" w:lineRule="auto"/>
              <w:rPr>
                <w:rFonts w:eastAsia="Tahoma"/>
                <w:b w:val="0"/>
                <w:bCs w:val="0"/>
                <w:lang w:val="cs-CZ"/>
              </w:rPr>
            </w:pPr>
            <w:r w:rsidRPr="002624F0">
              <w:rPr>
                <w:rFonts w:eastAsia="Tahoma"/>
                <w:b w:val="0"/>
                <w:bCs w:val="0"/>
                <w:lang w:val="cs-CZ"/>
              </w:rPr>
              <w:t>ProcentoDistribucíDatovýchSadSPodmínkamiUžití</w:t>
            </w:r>
          </w:p>
        </w:tc>
        <w:tc>
          <w:tcPr>
            <w:tcW w:w="5103" w:type="dxa"/>
            <w:hideMark/>
          </w:tcPr>
          <w:p w14:paraId="67D2A4F9" w14:textId="26EA91F7"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procent distribucí datových sad poskytovatele (dcat:Distribution) je popsaných podmínkami užití.</w:t>
            </w:r>
          </w:p>
        </w:tc>
      </w:tr>
      <w:tr w:rsidR="00B22F15" w:rsidRPr="002624F0" w14:paraId="31EAFDEF"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6DB094DC" w14:textId="6AD9161D" w:rsidR="00B22F15" w:rsidRPr="002624F0" w:rsidRDefault="00B22F15" w:rsidP="002624F0">
            <w:pPr>
              <w:spacing w:line="264" w:lineRule="auto"/>
              <w:rPr>
                <w:rFonts w:eastAsia="Tahoma"/>
                <w:b w:val="0"/>
                <w:bCs w:val="0"/>
                <w:lang w:val="cs-CZ"/>
              </w:rPr>
            </w:pPr>
            <w:r w:rsidRPr="002624F0">
              <w:rPr>
                <w:rFonts w:eastAsia="Tahoma"/>
                <w:b w:val="0"/>
                <w:bCs w:val="0"/>
                <w:lang w:val="cs-CZ"/>
              </w:rPr>
              <w:t>ProcentoZáznamůDatovýchSadSplňujícíchPovinnéAtributy</w:t>
            </w:r>
          </w:p>
        </w:tc>
        <w:tc>
          <w:tcPr>
            <w:tcW w:w="5103" w:type="dxa"/>
            <w:hideMark/>
          </w:tcPr>
          <w:p w14:paraId="2A4B9DA1" w14:textId="4B7DC946"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kolik procent záznamů datových sad poskytovatele obsahuje povinné atributy.</w:t>
            </w:r>
          </w:p>
        </w:tc>
      </w:tr>
      <w:tr w:rsidR="00B22F15" w:rsidRPr="002624F0" w14:paraId="06CC3FB6"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24AD65B4" w14:textId="229B30C3" w:rsidR="00B22F15" w:rsidRPr="002624F0" w:rsidRDefault="00B22F15" w:rsidP="002624F0">
            <w:pPr>
              <w:spacing w:line="264" w:lineRule="auto"/>
              <w:rPr>
                <w:rFonts w:eastAsia="Tahoma"/>
                <w:b w:val="0"/>
                <w:bCs w:val="0"/>
                <w:lang w:val="cs-CZ"/>
              </w:rPr>
            </w:pPr>
            <w:r w:rsidRPr="002624F0">
              <w:rPr>
                <w:rFonts w:eastAsia="Tahoma"/>
                <w:b w:val="0"/>
                <w:bCs w:val="0"/>
                <w:lang w:val="cs-CZ"/>
              </w:rPr>
              <w:t>ProcentoZáznamůDatovýchSadSplňujícíchPovinnéAtributyVNKOD</w:t>
            </w:r>
          </w:p>
        </w:tc>
        <w:tc>
          <w:tcPr>
            <w:tcW w:w="5103" w:type="dxa"/>
            <w:hideMark/>
          </w:tcPr>
          <w:p w14:paraId="2B235DA5" w14:textId="04083037"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kolik procent záznamů datových sad v NKOD obsahuje povinné atributy.</w:t>
            </w:r>
          </w:p>
        </w:tc>
      </w:tr>
      <w:tr w:rsidR="00B22F15" w:rsidRPr="002624F0" w14:paraId="17BA1AD0"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0B489055" w14:textId="40082B91" w:rsidR="00B22F15" w:rsidRPr="002624F0" w:rsidRDefault="00B22F15" w:rsidP="002624F0">
            <w:pPr>
              <w:spacing w:line="264" w:lineRule="auto"/>
              <w:rPr>
                <w:rFonts w:eastAsia="Tahoma"/>
                <w:b w:val="0"/>
                <w:bCs w:val="0"/>
                <w:lang w:val="cs-CZ"/>
              </w:rPr>
            </w:pPr>
            <w:r w:rsidRPr="002624F0">
              <w:rPr>
                <w:rFonts w:eastAsia="Tahoma"/>
                <w:b w:val="0"/>
                <w:bCs w:val="0"/>
                <w:lang w:val="cs-CZ"/>
              </w:rPr>
              <w:t>PrůměrProcentDatovýchSadSDistribucemiSPodmínkamiUžitíPřesPoskytovatele</w:t>
            </w:r>
          </w:p>
        </w:tc>
        <w:tc>
          <w:tcPr>
            <w:tcW w:w="5103" w:type="dxa"/>
            <w:hideMark/>
          </w:tcPr>
          <w:p w14:paraId="79D5BCD4" w14:textId="14ADE80C"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průměr procent datových sad (dcat:Dataset) má distribuce (dcat:Distribution) popsané podmínkami užití přes poskytovatele.</w:t>
            </w:r>
          </w:p>
        </w:tc>
      </w:tr>
      <w:tr w:rsidR="00B22F15" w:rsidRPr="002624F0" w14:paraId="32E1E4DA" w14:textId="77777777" w:rsidTr="00DD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hideMark/>
          </w:tcPr>
          <w:p w14:paraId="69A23BB7" w14:textId="2A7F04F1" w:rsidR="00B22F15" w:rsidRPr="002624F0" w:rsidRDefault="00B22F15" w:rsidP="002624F0">
            <w:pPr>
              <w:spacing w:line="264" w:lineRule="auto"/>
              <w:rPr>
                <w:rFonts w:eastAsia="Tahoma"/>
                <w:b w:val="0"/>
                <w:bCs w:val="0"/>
                <w:lang w:val="cs-CZ"/>
              </w:rPr>
            </w:pPr>
            <w:r w:rsidRPr="002624F0">
              <w:rPr>
                <w:rFonts w:eastAsia="Tahoma"/>
                <w:b w:val="0"/>
                <w:bCs w:val="0"/>
                <w:lang w:val="cs-CZ"/>
              </w:rPr>
              <w:t>PrůměrProcentZáznamůDatovýchSadSplňujícíchPovinnéAtributyPřesPoskytovatele</w:t>
            </w:r>
          </w:p>
        </w:tc>
        <w:tc>
          <w:tcPr>
            <w:tcW w:w="5103" w:type="dxa"/>
            <w:hideMark/>
          </w:tcPr>
          <w:p w14:paraId="0FD9D58B" w14:textId="5188329C" w:rsidR="00B22F15" w:rsidRPr="002624F0" w:rsidRDefault="00B22F15" w:rsidP="002624F0">
            <w:pPr>
              <w:spacing w:line="264" w:lineRule="auto"/>
              <w:cnfStyle w:val="000000100000" w:firstRow="0" w:lastRow="0" w:firstColumn="0" w:lastColumn="0" w:oddVBand="0" w:evenVBand="0" w:oddHBand="1" w:evenHBand="0" w:firstRowFirstColumn="0" w:firstRowLastColumn="0" w:lastRowFirstColumn="0" w:lastRowLastColumn="0"/>
              <w:rPr>
                <w:rFonts w:eastAsia="Tahoma"/>
                <w:lang w:val="cs-CZ"/>
              </w:rPr>
            </w:pPr>
            <w:r w:rsidRPr="002624F0">
              <w:rPr>
                <w:rFonts w:eastAsia="Tahoma"/>
                <w:lang w:val="cs-CZ"/>
              </w:rPr>
              <w:t>Indikuje průměr procent záznamů datových sad v NKOD obsahujících povinné atributy přes poskytovatele.</w:t>
            </w:r>
          </w:p>
        </w:tc>
      </w:tr>
      <w:tr w:rsidR="00B22F15" w:rsidRPr="002624F0" w14:paraId="16916BB1" w14:textId="77777777" w:rsidTr="00DD4CF8">
        <w:tc>
          <w:tcPr>
            <w:cnfStyle w:val="001000000000" w:firstRow="0" w:lastRow="0" w:firstColumn="1" w:lastColumn="0" w:oddVBand="0" w:evenVBand="0" w:oddHBand="0" w:evenHBand="0" w:firstRowFirstColumn="0" w:firstRowLastColumn="0" w:lastRowFirstColumn="0" w:lastRowLastColumn="0"/>
            <w:tcW w:w="3543" w:type="dxa"/>
            <w:hideMark/>
          </w:tcPr>
          <w:p w14:paraId="0FDA8D65" w14:textId="17D4A474" w:rsidR="00B22F15" w:rsidRPr="002624F0" w:rsidRDefault="00B22F15" w:rsidP="002624F0">
            <w:pPr>
              <w:spacing w:line="264" w:lineRule="auto"/>
              <w:rPr>
                <w:rFonts w:eastAsia="Tahoma"/>
                <w:b w:val="0"/>
                <w:bCs w:val="0"/>
                <w:lang w:val="cs-CZ"/>
              </w:rPr>
            </w:pPr>
            <w:r w:rsidRPr="002624F0">
              <w:rPr>
                <w:rFonts w:eastAsia="Tahoma"/>
                <w:b w:val="0"/>
                <w:bCs w:val="0"/>
                <w:lang w:val="cs-CZ"/>
              </w:rPr>
              <w:t>PřítomnostPovinnýchAtributů</w:t>
            </w:r>
          </w:p>
        </w:tc>
        <w:tc>
          <w:tcPr>
            <w:tcW w:w="5103" w:type="dxa"/>
            <w:hideMark/>
          </w:tcPr>
          <w:p w14:paraId="4E6F1550" w14:textId="36238E3F" w:rsidR="00B22F15" w:rsidRPr="002624F0" w:rsidRDefault="00B22F15" w:rsidP="002624F0">
            <w:pPr>
              <w:spacing w:line="264" w:lineRule="auto"/>
              <w:cnfStyle w:val="000000000000" w:firstRow="0" w:lastRow="0" w:firstColumn="0" w:lastColumn="0" w:oddVBand="0" w:evenVBand="0" w:oddHBand="0" w:evenHBand="0" w:firstRowFirstColumn="0" w:firstRowLastColumn="0" w:lastRowFirstColumn="0" w:lastRowLastColumn="0"/>
              <w:rPr>
                <w:rFonts w:eastAsia="Tahoma"/>
                <w:lang w:val="cs-CZ"/>
              </w:rPr>
            </w:pPr>
            <w:r w:rsidRPr="002624F0">
              <w:rPr>
                <w:rFonts w:eastAsia="Tahoma"/>
                <w:lang w:val="cs-CZ"/>
              </w:rPr>
              <w:t>Indikuje, zda záznam datové sady obsahuje povinné atributy.</w:t>
            </w:r>
          </w:p>
        </w:tc>
      </w:tr>
    </w:tbl>
    <w:p w14:paraId="62A82283" w14:textId="77777777" w:rsidR="002624F0" w:rsidRDefault="002624F0" w:rsidP="00CF5BD1">
      <w:pPr>
        <w:rPr>
          <w:rFonts w:eastAsia="Tahoma"/>
        </w:rPr>
      </w:pPr>
    </w:p>
    <w:p w14:paraId="3623DCBB" w14:textId="6D9D1AC3" w:rsidR="003D4BF1" w:rsidRDefault="00674D6F" w:rsidP="00CF5BD1">
      <w:pPr>
        <w:pStyle w:val="Heading1"/>
        <w:numPr>
          <w:ilvl w:val="0"/>
          <w:numId w:val="2"/>
        </w:numPr>
        <w:rPr>
          <w:rFonts w:ascii="Tahoma" w:eastAsia="Tahoma" w:hAnsi="Tahoma" w:cs="Tahoma"/>
        </w:rPr>
      </w:pPr>
      <w:bookmarkStart w:id="77" w:name="_Toc106021664"/>
      <w:r>
        <w:rPr>
          <w:rFonts w:ascii="Tahoma" w:eastAsia="Tahoma" w:hAnsi="Tahoma" w:cs="Tahoma"/>
        </w:rPr>
        <w:t>Návrh riešenia dizajnu koncových služieb</w:t>
      </w:r>
      <w:bookmarkEnd w:id="77"/>
    </w:p>
    <w:p w14:paraId="324C8086" w14:textId="19A2B08E" w:rsidR="003D4BF1" w:rsidRDefault="00EE1235" w:rsidP="00DE5E9D">
      <w:pPr>
        <w:rPr>
          <w:rFonts w:eastAsia="Tahoma"/>
        </w:rPr>
      </w:pPr>
      <w:r>
        <w:rPr>
          <w:rFonts w:eastAsia="Tahoma"/>
        </w:rPr>
        <w:t xml:space="preserve">Pro </w:t>
      </w:r>
      <w:r w:rsidR="00CC3874">
        <w:rPr>
          <w:rFonts w:eastAsia="Tahoma"/>
        </w:rPr>
        <w:t>Návštěvníka</w:t>
      </w:r>
      <w:r>
        <w:rPr>
          <w:rFonts w:eastAsia="Tahoma"/>
        </w:rPr>
        <w:t xml:space="preserve"> </w:t>
      </w:r>
      <w:r w:rsidR="00CC3874">
        <w:rPr>
          <w:rFonts w:eastAsia="Tahoma"/>
        </w:rPr>
        <w:t>(občana</w:t>
      </w:r>
      <w:r w:rsidR="00CF76DD">
        <w:rPr>
          <w:rFonts w:eastAsia="Tahoma"/>
        </w:rPr>
        <w:t xml:space="preserve"> či</w:t>
      </w:r>
      <w:r w:rsidR="00CC3874">
        <w:rPr>
          <w:rFonts w:eastAsia="Tahoma"/>
        </w:rPr>
        <w:t xml:space="preserve"> </w:t>
      </w:r>
      <w:r w:rsidR="00CF76DD">
        <w:rPr>
          <w:rFonts w:eastAsia="Tahoma"/>
        </w:rPr>
        <w:t>zástupce instituce veřejné správy)</w:t>
      </w:r>
      <w:r>
        <w:rPr>
          <w:rFonts w:eastAsia="Tahoma"/>
        </w:rPr>
        <w:t xml:space="preserve"> poskytuje </w:t>
      </w:r>
      <w:r w:rsidR="00CF76DD" w:rsidRPr="00CF76DD">
        <w:rPr>
          <w:rFonts w:eastAsia="Tahoma"/>
        </w:rPr>
        <w:t xml:space="preserve">NKOD </w:t>
      </w:r>
      <w:r w:rsidR="00CC3874">
        <w:rPr>
          <w:rFonts w:eastAsia="Tahoma"/>
        </w:rPr>
        <w:t xml:space="preserve">jedinou webovou stránku umožňující dotazovat se na </w:t>
      </w:r>
      <w:r>
        <w:rPr>
          <w:rFonts w:eastAsia="Tahoma"/>
        </w:rPr>
        <w:t xml:space="preserve">SPARQL. </w:t>
      </w:r>
      <w:r w:rsidR="00CF76DD">
        <w:rPr>
          <w:rFonts w:eastAsia="Tahoma"/>
        </w:rPr>
        <w:t xml:space="preserve">Jedná se o </w:t>
      </w:r>
      <w:r w:rsidR="00466389">
        <w:rPr>
          <w:rFonts w:eastAsia="Tahoma"/>
        </w:rPr>
        <w:t xml:space="preserve">formulář umožňující zaslání </w:t>
      </w:r>
      <w:r>
        <w:rPr>
          <w:rFonts w:eastAsia="Tahoma"/>
        </w:rPr>
        <w:t xml:space="preserve">vlastního či předpřipraveného </w:t>
      </w:r>
      <w:r w:rsidR="00466389">
        <w:rPr>
          <w:rFonts w:eastAsia="Tahoma"/>
        </w:rPr>
        <w:t xml:space="preserve">SPARQL dotazu </w:t>
      </w:r>
      <w:r>
        <w:rPr>
          <w:rFonts w:eastAsia="Tahoma"/>
        </w:rPr>
        <w:t>a zobrazení výsledku dotazu.</w:t>
      </w:r>
    </w:p>
    <w:p w14:paraId="53A872B3" w14:textId="09C609B7" w:rsidR="00EE1235" w:rsidRPr="00466389" w:rsidRDefault="00EE1235" w:rsidP="00DE5E9D">
      <w:pPr>
        <w:rPr>
          <w:rFonts w:eastAsia="Tahoma"/>
        </w:rPr>
      </w:pPr>
      <w:r>
        <w:rPr>
          <w:rFonts w:eastAsia="Tahoma"/>
        </w:rPr>
        <w:t>Uživatelské rozhraní bude vybudováno v jiných částech projektu OD2.0.</w:t>
      </w:r>
    </w:p>
    <w:p w14:paraId="3BEB7424" w14:textId="77777777" w:rsidR="003D4BF1" w:rsidRPr="001C5DF7" w:rsidRDefault="00674D6F" w:rsidP="00CF5BD1">
      <w:pPr>
        <w:pStyle w:val="Heading2"/>
        <w:numPr>
          <w:ilvl w:val="1"/>
          <w:numId w:val="2"/>
        </w:numPr>
        <w:rPr>
          <w:rFonts w:ascii="Tahoma" w:eastAsia="Tahoma" w:hAnsi="Tahoma" w:cs="Tahoma"/>
        </w:rPr>
      </w:pPr>
      <w:bookmarkStart w:id="78" w:name="_Toc106021665"/>
      <w:r w:rsidRPr="001C5DF7">
        <w:rPr>
          <w:rFonts w:ascii="Tahoma" w:eastAsia="Tahoma" w:hAnsi="Tahoma" w:cs="Tahoma"/>
        </w:rPr>
        <w:lastRenderedPageBreak/>
        <w:t>Identifikácia vlastníka dizajnu koncových služieb (UX)</w:t>
      </w:r>
      <w:bookmarkEnd w:id="78"/>
    </w:p>
    <w:p w14:paraId="414024F4" w14:textId="77777777" w:rsidR="003D4BF1" w:rsidRPr="001C5DF7" w:rsidRDefault="00674D6F" w:rsidP="00CF5BD1">
      <w:pPr>
        <w:pStyle w:val="Heading3"/>
        <w:numPr>
          <w:ilvl w:val="2"/>
          <w:numId w:val="2"/>
        </w:numPr>
        <w:rPr>
          <w:rFonts w:ascii="Tahoma" w:eastAsia="Tahoma" w:hAnsi="Tahoma" w:cs="Tahoma"/>
        </w:rPr>
      </w:pPr>
      <w:bookmarkStart w:id="79" w:name="_Toc106021666"/>
      <w:r w:rsidRPr="001C5DF7">
        <w:rPr>
          <w:rFonts w:ascii="Tahoma" w:eastAsia="Tahoma" w:hAnsi="Tahoma" w:cs="Tahoma"/>
        </w:rPr>
        <w:t>Pomenovanie vlastníka</w:t>
      </w:r>
      <w:bookmarkEnd w:id="79"/>
    </w:p>
    <w:p w14:paraId="45CA2ED1" w14:textId="332F4271" w:rsidR="003D4BF1" w:rsidRPr="001C5DF7" w:rsidRDefault="001C5DF7" w:rsidP="001C5DF7">
      <w:pPr>
        <w:rPr>
          <w:rFonts w:eastAsia="Tahoma"/>
        </w:rPr>
      </w:pPr>
      <w:r w:rsidRPr="001C5DF7">
        <w:rPr>
          <w:rFonts w:eastAsia="Tahoma"/>
        </w:rPr>
        <w:t>Ing. Miroslav Líška, PhD., D</w:t>
      </w:r>
      <w:r>
        <w:rPr>
          <w:rFonts w:eastAsia="Tahoma"/>
        </w:rPr>
        <w:t>á</w:t>
      </w:r>
      <w:r w:rsidRPr="001C5DF7">
        <w:rPr>
          <w:rFonts w:eastAsia="Tahoma"/>
        </w:rPr>
        <w:t>tová kancelária, MIRRI</w:t>
      </w:r>
    </w:p>
    <w:p w14:paraId="7872F28C" w14:textId="77777777" w:rsidR="003D4BF1" w:rsidRPr="001C5DF7" w:rsidRDefault="00674D6F" w:rsidP="00CF5BD1">
      <w:pPr>
        <w:pStyle w:val="Heading3"/>
        <w:numPr>
          <w:ilvl w:val="2"/>
          <w:numId w:val="2"/>
        </w:numPr>
        <w:rPr>
          <w:rFonts w:ascii="Tahoma" w:eastAsia="Tahoma" w:hAnsi="Tahoma" w:cs="Tahoma"/>
        </w:rPr>
      </w:pPr>
      <w:bookmarkStart w:id="80" w:name="_Toc106021667"/>
      <w:r w:rsidRPr="001C5DF7">
        <w:rPr>
          <w:rFonts w:ascii="Tahoma" w:eastAsia="Tahoma" w:hAnsi="Tahoma" w:cs="Tahoma"/>
        </w:rPr>
        <w:t>Kontakt na vlastníka</w:t>
      </w:r>
      <w:bookmarkEnd w:id="80"/>
    </w:p>
    <w:p w14:paraId="7B8E2B6B" w14:textId="3714B7F3" w:rsidR="003D4BF1" w:rsidRPr="001C5DF7" w:rsidRDefault="001C5DF7" w:rsidP="001C5DF7">
      <w:pPr>
        <w:rPr>
          <w:rFonts w:eastAsia="Tahoma"/>
        </w:rPr>
      </w:pPr>
      <w:r>
        <w:rPr>
          <w:rFonts w:eastAsia="Tahoma"/>
        </w:rPr>
        <w:t xml:space="preserve">e-mail: </w:t>
      </w:r>
      <w:r w:rsidRPr="001C5DF7">
        <w:rPr>
          <w:rFonts w:eastAsia="Tahoma"/>
        </w:rPr>
        <w:t>miroslav.liska@mirri.gov.sk</w:t>
      </w:r>
    </w:p>
    <w:p w14:paraId="1824B1AB" w14:textId="02C38309" w:rsidR="003D4BF1" w:rsidRDefault="00674D6F" w:rsidP="00CF5BD1">
      <w:pPr>
        <w:pStyle w:val="Heading2"/>
        <w:numPr>
          <w:ilvl w:val="1"/>
          <w:numId w:val="2"/>
        </w:numPr>
        <w:rPr>
          <w:rFonts w:ascii="Tahoma" w:eastAsia="Tahoma" w:hAnsi="Tahoma" w:cs="Tahoma"/>
        </w:rPr>
      </w:pPr>
      <w:bookmarkStart w:id="81" w:name="_Toc106021668"/>
      <w:r>
        <w:rPr>
          <w:rFonts w:ascii="Tahoma" w:eastAsia="Tahoma" w:hAnsi="Tahoma" w:cs="Tahoma"/>
        </w:rPr>
        <w:t>Špecifikácia potrieb koncového používateľa</w:t>
      </w:r>
      <w:bookmarkEnd w:id="81"/>
    </w:p>
    <w:p w14:paraId="4D181E0D" w14:textId="3F4837BB" w:rsidR="00FC4F2C" w:rsidRDefault="00FC4F2C" w:rsidP="00FC4F2C">
      <w:pPr>
        <w:rPr>
          <w:rFonts w:eastAsia="Tahoma"/>
        </w:rPr>
      </w:pPr>
      <w:r>
        <w:rPr>
          <w:rFonts w:eastAsia="Tahoma"/>
        </w:rPr>
        <w:t>Potřeby koncových uživatelů týkající se přímo části NKOD:</w:t>
      </w:r>
    </w:p>
    <w:p w14:paraId="51946DA4" w14:textId="2D5D0214" w:rsidR="00FC4F2C" w:rsidRDefault="00FC4F2C" w:rsidP="00FA3C36">
      <w:pPr>
        <w:pStyle w:val="ListParagraph"/>
        <w:numPr>
          <w:ilvl w:val="0"/>
          <w:numId w:val="24"/>
        </w:numPr>
        <w:rPr>
          <w:rFonts w:eastAsia="Tahoma"/>
        </w:rPr>
      </w:pPr>
      <w:r>
        <w:rPr>
          <w:rFonts w:eastAsia="Tahoma"/>
        </w:rPr>
        <w:t>Jako občan (veřejnost) se potřebuji dotázat do NKOD a dostat výsledek dotazu.</w:t>
      </w:r>
    </w:p>
    <w:p w14:paraId="64257582" w14:textId="13E205AF" w:rsidR="00FC4F2C" w:rsidRDefault="00FC4F2C" w:rsidP="00FA3C36">
      <w:pPr>
        <w:pStyle w:val="ListParagraph"/>
        <w:numPr>
          <w:ilvl w:val="1"/>
          <w:numId w:val="24"/>
        </w:numPr>
        <w:rPr>
          <w:rFonts w:eastAsia="Tahoma"/>
        </w:rPr>
      </w:pPr>
      <w:r w:rsidRPr="00FC4F2C">
        <w:rPr>
          <w:rFonts w:eastAsia="Tahoma"/>
          <w:b/>
          <w:bCs/>
        </w:rPr>
        <w:t>Návrh řešení:</w:t>
      </w:r>
      <w:r>
        <w:rPr>
          <w:rFonts w:eastAsia="Tahoma"/>
        </w:rPr>
        <w:t xml:space="preserve"> Implementace SPARQL endpointu a specifikace dat v něm v podobě DCAT-AP-</w:t>
      </w:r>
      <w:r w:rsidR="007B67DF">
        <w:rPr>
          <w:rFonts w:eastAsia="Tahoma"/>
        </w:rPr>
        <w:t>SK</w:t>
      </w:r>
    </w:p>
    <w:p w14:paraId="57425776" w14:textId="5E1E18F5" w:rsidR="00FC4F2C" w:rsidRDefault="00FC4F2C" w:rsidP="00FA3C36">
      <w:pPr>
        <w:pStyle w:val="ListParagraph"/>
        <w:numPr>
          <w:ilvl w:val="0"/>
          <w:numId w:val="24"/>
        </w:numPr>
        <w:rPr>
          <w:rFonts w:eastAsia="Tahoma"/>
        </w:rPr>
      </w:pPr>
      <w:r>
        <w:rPr>
          <w:rFonts w:eastAsia="Tahoma"/>
        </w:rPr>
        <w:t>Jako poskytovatel dat potřebuji, aby mnou zarigstrovaný lokální katalog otevřených dat byl harvestován do NKOD.</w:t>
      </w:r>
    </w:p>
    <w:p w14:paraId="43B051E9" w14:textId="77E90377" w:rsidR="00FC4F2C" w:rsidRDefault="00FC4F2C" w:rsidP="00FA3C36">
      <w:pPr>
        <w:pStyle w:val="ListParagraph"/>
        <w:numPr>
          <w:ilvl w:val="1"/>
          <w:numId w:val="24"/>
        </w:numPr>
        <w:rPr>
          <w:rFonts w:eastAsia="Tahoma"/>
        </w:rPr>
      </w:pPr>
      <w:r w:rsidRPr="00FC4F2C">
        <w:rPr>
          <w:rFonts w:eastAsia="Tahoma"/>
          <w:b/>
          <w:bCs/>
        </w:rPr>
        <w:t>Návrh řešení:</w:t>
      </w:r>
      <w:r>
        <w:rPr>
          <w:rFonts w:eastAsia="Tahoma"/>
        </w:rPr>
        <w:t xml:space="preserve"> Specifikace rozhraní LKOD v podobě DCAT-AP-</w:t>
      </w:r>
      <w:r w:rsidR="007B67DF">
        <w:rPr>
          <w:rFonts w:eastAsia="Tahoma"/>
        </w:rPr>
        <w:t>SK</w:t>
      </w:r>
      <w:r>
        <w:rPr>
          <w:rFonts w:eastAsia="Tahoma"/>
        </w:rPr>
        <w:t xml:space="preserve"> a umožnění administrátorovi NKOD toto rozhraní LKOD zaregistrovat k harvestaci.</w:t>
      </w:r>
    </w:p>
    <w:p w14:paraId="291BFF01" w14:textId="1C68B033" w:rsidR="00FC4F2C" w:rsidRDefault="00FC4F2C" w:rsidP="00FA3C36">
      <w:pPr>
        <w:pStyle w:val="ListParagraph"/>
        <w:numPr>
          <w:ilvl w:val="0"/>
          <w:numId w:val="24"/>
        </w:numPr>
        <w:rPr>
          <w:rFonts w:eastAsia="Tahoma"/>
        </w:rPr>
      </w:pPr>
      <w:r>
        <w:rPr>
          <w:rFonts w:eastAsia="Tahoma"/>
        </w:rPr>
        <w:t>Jako poskytovatel dat potřebuji vidět report hodnocení metadatové kvality a dostupnosti registrovaných zdrojů, abych mohl zlepšit způsob poskytování otevřených dat</w:t>
      </w:r>
    </w:p>
    <w:p w14:paraId="773C4A19" w14:textId="2091EBC0" w:rsidR="00FC4F2C" w:rsidRDefault="00FC4F2C" w:rsidP="00FA3C36">
      <w:pPr>
        <w:pStyle w:val="ListParagraph"/>
        <w:numPr>
          <w:ilvl w:val="1"/>
          <w:numId w:val="24"/>
        </w:numPr>
        <w:rPr>
          <w:rFonts w:eastAsia="Tahoma"/>
        </w:rPr>
      </w:pPr>
      <w:r w:rsidRPr="00FC4F2C">
        <w:rPr>
          <w:rFonts w:eastAsia="Tahoma"/>
          <w:b/>
          <w:bCs/>
        </w:rPr>
        <w:t>Návrh řešení:</w:t>
      </w:r>
      <w:r>
        <w:rPr>
          <w:rFonts w:eastAsia="Tahoma"/>
        </w:rPr>
        <w:t xml:space="preserve"> Vytvoření reportů dle webového standardu Data Catalog Vocabulary a v datovém formátu CSV.</w:t>
      </w:r>
    </w:p>
    <w:p w14:paraId="190DF5AD" w14:textId="56CF2AD3" w:rsidR="00FC4F2C" w:rsidRDefault="00FC4F2C" w:rsidP="00FA3C36">
      <w:pPr>
        <w:pStyle w:val="ListParagraph"/>
        <w:numPr>
          <w:ilvl w:val="0"/>
          <w:numId w:val="24"/>
        </w:numPr>
        <w:rPr>
          <w:rFonts w:eastAsia="Tahoma"/>
        </w:rPr>
      </w:pPr>
      <w:r>
        <w:rPr>
          <w:rFonts w:eastAsia="Tahoma"/>
        </w:rPr>
        <w:t>Jako občan (veřejnost) chci zjistit, jak je na tom konkrétná poskytovatel otevřených dat s kvalitou metadat a dostupností registrovaných zdrojů.</w:t>
      </w:r>
    </w:p>
    <w:p w14:paraId="2DF9A3AC" w14:textId="4A7157AF" w:rsidR="003D4BF1" w:rsidRPr="00FC4F2C" w:rsidRDefault="00FC4F2C" w:rsidP="00FA3C36">
      <w:pPr>
        <w:pStyle w:val="ListParagraph"/>
        <w:numPr>
          <w:ilvl w:val="1"/>
          <w:numId w:val="24"/>
        </w:numPr>
        <w:rPr>
          <w:rFonts w:eastAsia="Tahoma"/>
        </w:rPr>
      </w:pPr>
      <w:r w:rsidRPr="00FC4F2C">
        <w:rPr>
          <w:rFonts w:eastAsia="Tahoma"/>
          <w:b/>
          <w:bCs/>
        </w:rPr>
        <w:t>Návrh řešení:</w:t>
      </w:r>
      <w:r>
        <w:rPr>
          <w:rFonts w:eastAsia="Tahoma"/>
        </w:rPr>
        <w:t xml:space="preserve"> Vytvoření reportů dle webového standardu Data Catalog Vocabulary a v datovém formátu CSV.</w:t>
      </w:r>
    </w:p>
    <w:p w14:paraId="5D08CE8E" w14:textId="77777777" w:rsidR="003D4BF1" w:rsidRDefault="00674D6F" w:rsidP="00CF5BD1">
      <w:pPr>
        <w:pStyle w:val="Heading2"/>
        <w:numPr>
          <w:ilvl w:val="1"/>
          <w:numId w:val="2"/>
        </w:numPr>
        <w:rPr>
          <w:rFonts w:ascii="Tahoma" w:eastAsia="Tahoma" w:hAnsi="Tahoma" w:cs="Tahoma"/>
        </w:rPr>
      </w:pPr>
      <w:bookmarkStart w:id="82" w:name="_Ref105404668"/>
      <w:bookmarkStart w:id="83" w:name="_Toc106021669"/>
      <w:r>
        <w:rPr>
          <w:rFonts w:ascii="Tahoma" w:eastAsia="Tahoma" w:hAnsi="Tahoma" w:cs="Tahoma"/>
        </w:rPr>
        <w:t>Návrh mapy stránky (príp. toky používateľov)</w:t>
      </w:r>
      <w:bookmarkEnd w:id="82"/>
      <w:bookmarkEnd w:id="83"/>
    </w:p>
    <w:p w14:paraId="35E90BF5" w14:textId="7678B190" w:rsidR="003D4BF1" w:rsidRDefault="00EF3A75" w:rsidP="00DE5E9D">
      <w:pPr>
        <w:rPr>
          <w:rFonts w:eastAsia="Tahoma"/>
        </w:rPr>
      </w:pPr>
      <w:r>
        <w:rPr>
          <w:rFonts w:eastAsia="Tahoma"/>
        </w:rPr>
        <w:t>Výstupem projektu je jediná obrazovka – zadání SPARQL dotazu k vyhodnocení.</w:t>
      </w:r>
      <w:r w:rsidR="00EE1235">
        <w:rPr>
          <w:rFonts w:eastAsia="Tahoma"/>
        </w:rPr>
        <w:t xml:space="preserve"> V rámci této stránky se zobrazují i výsledky vyhodnocení dotazu.</w:t>
      </w:r>
    </w:p>
    <w:p w14:paraId="218D3B93" w14:textId="77777777" w:rsidR="003D4BF1" w:rsidRDefault="003D4BF1">
      <w:pPr>
        <w:rPr>
          <w:rFonts w:ascii="Tahoma" w:eastAsia="Tahoma" w:hAnsi="Tahoma" w:cs="Tahoma"/>
          <w:color w:val="4F81BD"/>
          <w:sz w:val="16"/>
          <w:szCs w:val="16"/>
        </w:rPr>
      </w:pPr>
    </w:p>
    <w:p w14:paraId="14E40100" w14:textId="0DA2458C" w:rsidR="003D4BF1" w:rsidRDefault="00674D6F" w:rsidP="00CF5BD1">
      <w:pPr>
        <w:pStyle w:val="Heading3"/>
        <w:numPr>
          <w:ilvl w:val="2"/>
          <w:numId w:val="2"/>
        </w:numPr>
        <w:rPr>
          <w:rFonts w:ascii="Tahoma" w:eastAsia="Tahoma" w:hAnsi="Tahoma" w:cs="Tahoma"/>
        </w:rPr>
      </w:pPr>
      <w:bookmarkStart w:id="84" w:name="_Ref105404735"/>
      <w:bookmarkStart w:id="85" w:name="_Toc106021670"/>
      <w:r>
        <w:rPr>
          <w:rFonts w:ascii="Tahoma" w:eastAsia="Tahoma" w:hAnsi="Tahoma" w:cs="Tahoma"/>
        </w:rPr>
        <w:t>Návrh prototypov</w:t>
      </w:r>
      <w:bookmarkEnd w:id="84"/>
      <w:bookmarkEnd w:id="85"/>
    </w:p>
    <w:p w14:paraId="2552D571" w14:textId="2F9C6C9C" w:rsidR="00EF3A75" w:rsidRPr="00EF3A75" w:rsidRDefault="00EF3A75" w:rsidP="00EF3A75">
      <w:pPr>
        <w:rPr>
          <w:rFonts w:eastAsia="Tahoma"/>
        </w:rPr>
      </w:pPr>
      <w:r>
        <w:rPr>
          <w:rFonts w:eastAsia="Tahoma"/>
        </w:rPr>
        <w:t>Na obrazovce je místo pro zadání vlastního SPARQL dotazu a také seznam předpřipravených SPARQL dotazů na výběr.</w:t>
      </w:r>
      <w:r w:rsidR="0004149C">
        <w:rPr>
          <w:rFonts w:eastAsia="Tahoma"/>
        </w:rPr>
        <w:t xml:space="preserve"> Po spuštění dotazu jsou vidět výsledky dotazu.</w:t>
      </w:r>
    </w:p>
    <w:p w14:paraId="11BE6313" w14:textId="77777777" w:rsidR="00121C1C" w:rsidRDefault="00DE5E9D" w:rsidP="00121C1C">
      <w:pPr>
        <w:keepNext/>
        <w:jc w:val="center"/>
      </w:pPr>
      <w:r>
        <w:rPr>
          <w:noProof/>
          <w:bdr w:val="none" w:sz="0" w:space="0" w:color="auto" w:frame="1"/>
        </w:rPr>
        <w:lastRenderedPageBreak/>
        <w:drawing>
          <wp:inline distT="0" distB="0" distL="0" distR="0" wp14:anchorId="16CCE375" wp14:editId="4E7ED097">
            <wp:extent cx="5760720" cy="5694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5694045"/>
                    </a:xfrm>
                    <a:prstGeom prst="rect">
                      <a:avLst/>
                    </a:prstGeom>
                    <a:noFill/>
                    <a:ln>
                      <a:noFill/>
                    </a:ln>
                  </pic:spPr>
                </pic:pic>
              </a:graphicData>
            </a:graphic>
          </wp:inline>
        </w:drawing>
      </w:r>
    </w:p>
    <w:p w14:paraId="03586C71" w14:textId="3899F944" w:rsidR="00EF3A75" w:rsidRPr="00EF3A75" w:rsidRDefault="00121C1C" w:rsidP="00121C1C">
      <w:pPr>
        <w:pStyle w:val="Caption"/>
        <w:jc w:val="center"/>
        <w:rPr>
          <w:rFonts w:eastAsia="Tahoma"/>
        </w:rPr>
      </w:pPr>
      <w:bookmarkStart w:id="86" w:name="_Toc106018781"/>
      <w:r>
        <w:t xml:space="preserve">Obrázok </w:t>
      </w:r>
      <w:r>
        <w:fldChar w:fldCharType="begin"/>
      </w:r>
      <w:r>
        <w:instrText xml:space="preserve"> SEQ Obrázok \* ARABIC </w:instrText>
      </w:r>
      <w:r>
        <w:fldChar w:fldCharType="separate"/>
      </w:r>
      <w:r w:rsidR="005660A8">
        <w:rPr>
          <w:noProof/>
        </w:rPr>
        <w:t>10</w:t>
      </w:r>
      <w:r>
        <w:fldChar w:fldCharType="end"/>
      </w:r>
      <w:r>
        <w:t xml:space="preserve"> </w:t>
      </w:r>
      <w:r w:rsidRPr="00FC3D83">
        <w:t>Obrazovka pro zadání SPARQL dotazu</w:t>
      </w:r>
      <w:bookmarkEnd w:id="86"/>
    </w:p>
    <w:p w14:paraId="0A0726E2" w14:textId="77777777" w:rsidR="003D4BF1" w:rsidRDefault="00674D6F" w:rsidP="00CF5BD1">
      <w:pPr>
        <w:pStyle w:val="Heading1"/>
        <w:numPr>
          <w:ilvl w:val="0"/>
          <w:numId w:val="2"/>
        </w:numPr>
        <w:rPr>
          <w:rFonts w:ascii="Tahoma" w:eastAsia="Tahoma" w:hAnsi="Tahoma" w:cs="Tahoma"/>
        </w:rPr>
      </w:pPr>
      <w:bookmarkStart w:id="87" w:name="_Ref105404633"/>
      <w:bookmarkStart w:id="88" w:name="_Toc106021671"/>
      <w:r>
        <w:rPr>
          <w:rFonts w:ascii="Tahoma" w:eastAsia="Tahoma" w:hAnsi="Tahoma" w:cs="Tahoma"/>
        </w:rPr>
        <w:t>Prípady použitia (Use case model)</w:t>
      </w:r>
      <w:bookmarkEnd w:id="87"/>
      <w:bookmarkEnd w:id="88"/>
    </w:p>
    <w:p w14:paraId="5DE15D4E" w14:textId="6F1C7487" w:rsidR="003D4BF1" w:rsidRDefault="00674D6F" w:rsidP="00CF5BD1">
      <w:pPr>
        <w:pStyle w:val="Heading2"/>
        <w:numPr>
          <w:ilvl w:val="1"/>
          <w:numId w:val="2"/>
        </w:numPr>
        <w:rPr>
          <w:rFonts w:ascii="Tahoma" w:eastAsia="Tahoma" w:hAnsi="Tahoma" w:cs="Tahoma"/>
        </w:rPr>
      </w:pPr>
      <w:bookmarkStart w:id="89" w:name="_Toc106021672"/>
      <w:r>
        <w:rPr>
          <w:rFonts w:ascii="Tahoma" w:eastAsia="Tahoma" w:hAnsi="Tahoma" w:cs="Tahoma"/>
        </w:rPr>
        <w:lastRenderedPageBreak/>
        <w:t>Návrh vizuálov obrazoviek, podporených E2E procesom</w:t>
      </w:r>
      <w:bookmarkEnd w:id="89"/>
    </w:p>
    <w:p w14:paraId="3C48DB7C" w14:textId="77777777" w:rsidR="00403B01" w:rsidRDefault="00EF3A75" w:rsidP="00403B01">
      <w:pPr>
        <w:keepNext/>
        <w:spacing w:after="120"/>
        <w:ind w:left="851" w:hanging="851"/>
        <w:jc w:val="left"/>
      </w:pPr>
      <w:r>
        <w:br/>
      </w:r>
      <w:r w:rsidR="00DE5E9D">
        <w:rPr>
          <w:noProof/>
          <w:bdr w:val="none" w:sz="0" w:space="0" w:color="auto" w:frame="1"/>
        </w:rPr>
        <w:drawing>
          <wp:inline distT="0" distB="0" distL="0" distR="0" wp14:anchorId="2DD77AC3" wp14:editId="5B41E070">
            <wp:extent cx="5760720" cy="5694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5694045"/>
                    </a:xfrm>
                    <a:prstGeom prst="rect">
                      <a:avLst/>
                    </a:prstGeom>
                    <a:noFill/>
                    <a:ln>
                      <a:noFill/>
                    </a:ln>
                  </pic:spPr>
                </pic:pic>
              </a:graphicData>
            </a:graphic>
          </wp:inline>
        </w:drawing>
      </w:r>
    </w:p>
    <w:p w14:paraId="1BC782EC" w14:textId="6B59E315" w:rsidR="003D4BF1" w:rsidRDefault="00403B01" w:rsidP="00403B01">
      <w:pPr>
        <w:pStyle w:val="Caption"/>
        <w:jc w:val="center"/>
        <w:rPr>
          <w:rFonts w:ascii="Tahoma" w:eastAsia="Tahoma" w:hAnsi="Tahoma" w:cs="Tahoma"/>
          <w:color w:val="4F81BD"/>
          <w:sz w:val="16"/>
          <w:szCs w:val="16"/>
        </w:rPr>
      </w:pPr>
      <w:bookmarkStart w:id="90" w:name="_Toc106018782"/>
      <w:r>
        <w:t xml:space="preserve">Obrázok </w:t>
      </w:r>
      <w:r>
        <w:fldChar w:fldCharType="begin"/>
      </w:r>
      <w:r>
        <w:instrText xml:space="preserve"> SEQ Obrázok \* ARABIC </w:instrText>
      </w:r>
      <w:r>
        <w:fldChar w:fldCharType="separate"/>
      </w:r>
      <w:r w:rsidR="005660A8">
        <w:rPr>
          <w:noProof/>
        </w:rPr>
        <w:t>11</w:t>
      </w:r>
      <w:r>
        <w:fldChar w:fldCharType="end"/>
      </w:r>
      <w:r>
        <w:t xml:space="preserve"> </w:t>
      </w:r>
      <w:r w:rsidRPr="00EB1690">
        <w:t>Obrazovka pro zadání SPARQL dotazu</w:t>
      </w:r>
      <w:bookmarkEnd w:id="90"/>
    </w:p>
    <w:p w14:paraId="2B60D105" w14:textId="77777777" w:rsidR="003D4BF1" w:rsidRDefault="003D4BF1">
      <w:pPr>
        <w:ind w:left="851" w:hanging="851"/>
        <w:rPr>
          <w:rFonts w:ascii="Tahoma" w:eastAsia="Tahoma" w:hAnsi="Tahoma" w:cs="Tahoma"/>
          <w:b/>
          <w:color w:val="4BACC6"/>
          <w:sz w:val="16"/>
          <w:szCs w:val="16"/>
        </w:rPr>
      </w:pPr>
    </w:p>
    <w:tbl>
      <w:tblPr>
        <w:tblStyle w:val="a7"/>
        <w:tblW w:w="8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844"/>
        <w:gridCol w:w="426"/>
        <w:gridCol w:w="6326"/>
      </w:tblGrid>
      <w:tr w:rsidR="003D4BF1" w14:paraId="5B8E3AD5" w14:textId="77777777" w:rsidTr="003D4BF1">
        <w:tc>
          <w:tcPr>
            <w:cnfStyle w:val="001000000000" w:firstRow="0" w:lastRow="0" w:firstColumn="1" w:lastColumn="0" w:oddVBand="0" w:evenVBand="0" w:oddHBand="0" w:evenHBand="0" w:firstRowFirstColumn="0" w:firstRowLastColumn="0" w:lastRowFirstColumn="0" w:lastRowLastColumn="0"/>
            <w:tcW w:w="1844" w:type="dxa"/>
          </w:tcPr>
          <w:p w14:paraId="3C3F7FFD" w14:textId="77777777" w:rsidR="003D4BF1" w:rsidRDefault="00674D6F">
            <w:pPr>
              <w:pBdr>
                <w:top w:val="nil"/>
                <w:left w:val="nil"/>
                <w:bottom w:val="nil"/>
                <w:right w:val="nil"/>
                <w:between w:val="nil"/>
              </w:pBdr>
              <w:spacing w:before="60" w:after="40" w:line="240" w:lineRule="auto"/>
              <w:ind w:left="851" w:hanging="851"/>
              <w:jc w:val="left"/>
              <w:rPr>
                <w:rFonts w:ascii="Tahoma" w:eastAsia="Tahoma" w:hAnsi="Tahoma" w:cs="Tahoma"/>
                <w:b/>
                <w:color w:val="000000"/>
              </w:rPr>
            </w:pPr>
            <w:r>
              <w:rPr>
                <w:rFonts w:ascii="Tahoma" w:eastAsia="Tahoma" w:hAnsi="Tahoma" w:cs="Tahoma"/>
                <w:b/>
                <w:i w:val="0"/>
                <w:color w:val="000000"/>
              </w:rPr>
              <w:t>ID obrazovky</w:t>
            </w:r>
          </w:p>
        </w:tc>
        <w:tc>
          <w:tcPr>
            <w:tcW w:w="426" w:type="dxa"/>
          </w:tcPr>
          <w:p w14:paraId="6B1DD836" w14:textId="77777777" w:rsidR="003D4BF1" w:rsidRDefault="00674D6F">
            <w:pPr>
              <w:pBdr>
                <w:top w:val="nil"/>
                <w:left w:val="nil"/>
                <w:bottom w:val="nil"/>
                <w:right w:val="nil"/>
                <w:between w:val="nil"/>
              </w:pBdr>
              <w:spacing w:before="60" w:after="40" w:line="240" w:lineRule="auto"/>
              <w:ind w:left="851" w:hanging="851"/>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w:t>
            </w:r>
          </w:p>
        </w:tc>
        <w:tc>
          <w:tcPr>
            <w:tcW w:w="6326" w:type="dxa"/>
          </w:tcPr>
          <w:p w14:paraId="72FC7E82" w14:textId="47DB4DD4" w:rsidR="003D4BF1" w:rsidRDefault="00CF5FCC">
            <w:pPr>
              <w:pBdr>
                <w:top w:val="nil"/>
                <w:left w:val="nil"/>
                <w:bottom w:val="nil"/>
                <w:right w:val="nil"/>
                <w:between w:val="nil"/>
              </w:pBdr>
              <w:spacing w:before="60" w:after="40" w:line="240" w:lineRule="auto"/>
              <w:ind w:left="851" w:hanging="851"/>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1</w:t>
            </w:r>
          </w:p>
        </w:tc>
      </w:tr>
      <w:tr w:rsidR="003D4BF1" w14:paraId="0C9302FA" w14:textId="77777777" w:rsidTr="003D4BF1">
        <w:tc>
          <w:tcPr>
            <w:cnfStyle w:val="001000000000" w:firstRow="0" w:lastRow="0" w:firstColumn="1" w:lastColumn="0" w:oddVBand="0" w:evenVBand="0" w:oddHBand="0" w:evenHBand="0" w:firstRowFirstColumn="0" w:firstRowLastColumn="0" w:lastRowFirstColumn="0" w:lastRowLastColumn="0"/>
            <w:tcW w:w="1844" w:type="dxa"/>
          </w:tcPr>
          <w:p w14:paraId="7A73F616" w14:textId="77777777" w:rsidR="003D4BF1" w:rsidRDefault="00674D6F">
            <w:pPr>
              <w:pBdr>
                <w:top w:val="nil"/>
                <w:left w:val="nil"/>
                <w:bottom w:val="nil"/>
                <w:right w:val="nil"/>
                <w:between w:val="nil"/>
              </w:pBdr>
              <w:spacing w:before="60" w:after="40" w:line="240" w:lineRule="auto"/>
              <w:ind w:left="851" w:hanging="851"/>
              <w:jc w:val="left"/>
              <w:rPr>
                <w:rFonts w:ascii="Tahoma" w:eastAsia="Tahoma" w:hAnsi="Tahoma" w:cs="Tahoma"/>
                <w:b/>
                <w:color w:val="000000"/>
              </w:rPr>
            </w:pPr>
            <w:r>
              <w:rPr>
                <w:rFonts w:ascii="Tahoma" w:eastAsia="Tahoma" w:hAnsi="Tahoma" w:cs="Tahoma"/>
                <w:b/>
                <w:i w:val="0"/>
                <w:color w:val="000000"/>
              </w:rPr>
              <w:t>Názov</w:t>
            </w:r>
          </w:p>
        </w:tc>
        <w:tc>
          <w:tcPr>
            <w:tcW w:w="426" w:type="dxa"/>
          </w:tcPr>
          <w:p w14:paraId="4DB49BBC" w14:textId="77777777" w:rsidR="003D4BF1" w:rsidRDefault="00674D6F">
            <w:pPr>
              <w:pBdr>
                <w:top w:val="nil"/>
                <w:left w:val="nil"/>
                <w:bottom w:val="nil"/>
                <w:right w:val="nil"/>
                <w:between w:val="nil"/>
              </w:pBdr>
              <w:spacing w:before="60" w:after="40" w:line="240" w:lineRule="auto"/>
              <w:ind w:left="851" w:hanging="851"/>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w:t>
            </w:r>
          </w:p>
        </w:tc>
        <w:tc>
          <w:tcPr>
            <w:tcW w:w="6326" w:type="dxa"/>
          </w:tcPr>
          <w:p w14:paraId="24C74AF3" w14:textId="6D8D8D2F" w:rsidR="003D4BF1" w:rsidRDefault="00CF5FCC">
            <w:pPr>
              <w:pBdr>
                <w:top w:val="nil"/>
                <w:left w:val="nil"/>
                <w:bottom w:val="nil"/>
                <w:right w:val="nil"/>
                <w:between w:val="nil"/>
              </w:pBdr>
              <w:spacing w:before="60" w:after="40" w:line="240" w:lineRule="auto"/>
              <w:ind w:left="851" w:hanging="851"/>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Zadání</w:t>
            </w:r>
            <w:r w:rsidR="00BE0E7C">
              <w:rPr>
                <w:rFonts w:ascii="Tahoma" w:eastAsia="Tahoma" w:hAnsi="Tahoma" w:cs="Tahoma"/>
                <w:color w:val="000000"/>
              </w:rPr>
              <w:t xml:space="preserve"> a vyhodnocení</w:t>
            </w:r>
            <w:r>
              <w:rPr>
                <w:rFonts w:ascii="Tahoma" w:eastAsia="Tahoma" w:hAnsi="Tahoma" w:cs="Tahoma"/>
                <w:color w:val="000000"/>
              </w:rPr>
              <w:t xml:space="preserve"> SPARQL dotazu</w:t>
            </w:r>
          </w:p>
        </w:tc>
      </w:tr>
      <w:tr w:rsidR="003D4BF1" w14:paraId="16E1EF22" w14:textId="77777777" w:rsidTr="003D4BF1">
        <w:tc>
          <w:tcPr>
            <w:cnfStyle w:val="001000000000" w:firstRow="0" w:lastRow="0" w:firstColumn="1" w:lastColumn="0" w:oddVBand="0" w:evenVBand="0" w:oddHBand="0" w:evenHBand="0" w:firstRowFirstColumn="0" w:firstRowLastColumn="0" w:lastRowFirstColumn="0" w:lastRowLastColumn="0"/>
            <w:tcW w:w="1844" w:type="dxa"/>
          </w:tcPr>
          <w:p w14:paraId="7EE5FB38" w14:textId="77777777" w:rsidR="003D4BF1" w:rsidRDefault="00674D6F">
            <w:pPr>
              <w:pBdr>
                <w:top w:val="nil"/>
                <w:left w:val="nil"/>
                <w:bottom w:val="nil"/>
                <w:right w:val="nil"/>
                <w:between w:val="nil"/>
              </w:pBdr>
              <w:spacing w:before="60" w:after="40" w:line="240" w:lineRule="auto"/>
              <w:ind w:left="851" w:hanging="851"/>
              <w:jc w:val="left"/>
              <w:rPr>
                <w:rFonts w:ascii="Tahoma" w:eastAsia="Tahoma" w:hAnsi="Tahoma" w:cs="Tahoma"/>
                <w:b/>
                <w:color w:val="000000"/>
              </w:rPr>
            </w:pPr>
            <w:r>
              <w:rPr>
                <w:rFonts w:ascii="Tahoma" w:eastAsia="Tahoma" w:hAnsi="Tahoma" w:cs="Tahoma"/>
                <w:b/>
                <w:i w:val="0"/>
                <w:color w:val="000000"/>
              </w:rPr>
              <w:t>Význam</w:t>
            </w:r>
          </w:p>
        </w:tc>
        <w:tc>
          <w:tcPr>
            <w:tcW w:w="426" w:type="dxa"/>
          </w:tcPr>
          <w:p w14:paraId="57E3A1B5" w14:textId="77777777" w:rsidR="003D4BF1" w:rsidRDefault="00674D6F">
            <w:pPr>
              <w:pBdr>
                <w:top w:val="nil"/>
                <w:left w:val="nil"/>
                <w:bottom w:val="nil"/>
                <w:right w:val="nil"/>
                <w:between w:val="nil"/>
              </w:pBdr>
              <w:spacing w:before="60" w:after="40" w:line="240" w:lineRule="auto"/>
              <w:ind w:left="851" w:hanging="851"/>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w:t>
            </w:r>
          </w:p>
        </w:tc>
        <w:tc>
          <w:tcPr>
            <w:tcW w:w="6326" w:type="dxa"/>
          </w:tcPr>
          <w:p w14:paraId="52BF7B16" w14:textId="0DE2D892" w:rsidR="003D4BF1" w:rsidRDefault="00CF5FCC">
            <w:pPr>
              <w:pBdr>
                <w:top w:val="nil"/>
                <w:left w:val="nil"/>
                <w:bottom w:val="nil"/>
                <w:right w:val="nil"/>
                <w:between w:val="nil"/>
              </w:pBdr>
              <w:spacing w:before="60" w:after="40" w:line="240" w:lineRule="auto"/>
              <w:ind w:left="851" w:hanging="851"/>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Slouží k zadání SPARQL dotazu či výběru předpřipraveného dotazu</w:t>
            </w:r>
            <w:r w:rsidR="00862783">
              <w:rPr>
                <w:rFonts w:ascii="Tahoma" w:eastAsia="Tahoma" w:hAnsi="Tahoma" w:cs="Tahoma"/>
                <w:color w:val="000000"/>
              </w:rPr>
              <w:t xml:space="preserve"> a jeho vykonání</w:t>
            </w:r>
          </w:p>
        </w:tc>
      </w:tr>
    </w:tbl>
    <w:p w14:paraId="1DEA728A" w14:textId="77777777" w:rsidR="003D4BF1" w:rsidRDefault="003D4BF1">
      <w:pPr>
        <w:rPr>
          <w:rFonts w:ascii="Tahoma" w:eastAsia="Tahoma" w:hAnsi="Tahoma" w:cs="Tahoma"/>
        </w:rPr>
      </w:pPr>
    </w:p>
    <w:p w14:paraId="0C9D0933" w14:textId="6C9139B1" w:rsidR="003D4BF1" w:rsidRDefault="00674D6F" w:rsidP="00CF5BD1">
      <w:pPr>
        <w:pStyle w:val="Heading2"/>
        <w:numPr>
          <w:ilvl w:val="1"/>
          <w:numId w:val="2"/>
        </w:numPr>
        <w:rPr>
          <w:rFonts w:ascii="Tahoma" w:eastAsia="Tahoma" w:hAnsi="Tahoma" w:cs="Tahoma"/>
        </w:rPr>
      </w:pPr>
      <w:bookmarkStart w:id="91" w:name="_Toc106021673"/>
      <w:r>
        <w:rPr>
          <w:rFonts w:ascii="Tahoma" w:eastAsia="Tahoma" w:hAnsi="Tahoma" w:cs="Tahoma"/>
        </w:rPr>
        <w:t>Používateľské roly – aktéri</w:t>
      </w:r>
      <w:bookmarkEnd w:id="91"/>
    </w:p>
    <w:p w14:paraId="4D954DFF" w14:textId="5558A9B1" w:rsidR="006104F7" w:rsidRPr="00EF3A75" w:rsidRDefault="00764477" w:rsidP="00CF5BD1">
      <w:pPr>
        <w:pStyle w:val="Heading3"/>
        <w:numPr>
          <w:ilvl w:val="2"/>
          <w:numId w:val="2"/>
        </w:numPr>
        <w:rPr>
          <w:rFonts w:ascii="Tahoma" w:eastAsia="Tahoma" w:hAnsi="Tahoma" w:cs="Tahoma"/>
        </w:rPr>
      </w:pPr>
      <w:bookmarkStart w:id="92" w:name="_Toc106021674"/>
      <w:r>
        <w:rPr>
          <w:rFonts w:ascii="Tahoma" w:eastAsia="Tahoma" w:hAnsi="Tahoma" w:cs="Tahoma"/>
        </w:rPr>
        <w:t>Poskytovatel dat</w:t>
      </w:r>
      <w:bookmarkEnd w:id="92"/>
    </w:p>
    <w:p w14:paraId="73DE09B3" w14:textId="0C43FE89" w:rsidR="006104F7" w:rsidRPr="00EF3A75" w:rsidRDefault="00764477" w:rsidP="003E22D3">
      <w:pPr>
        <w:rPr>
          <w:rFonts w:eastAsia="Tahoma"/>
        </w:rPr>
      </w:pPr>
      <w:r>
        <w:rPr>
          <w:rFonts w:eastAsia="Tahoma"/>
        </w:rPr>
        <w:t>Poskytovatelé dat aktuálně registrovaní na</w:t>
      </w:r>
      <w:r w:rsidR="006104F7" w:rsidRPr="00EF3A75">
        <w:rPr>
          <w:rFonts w:eastAsia="Tahoma"/>
        </w:rPr>
        <w:t xml:space="preserve"> data.gov.sk.</w:t>
      </w:r>
    </w:p>
    <w:p w14:paraId="2826FE9B" w14:textId="77777777" w:rsidR="006104F7" w:rsidRPr="00EF3A75" w:rsidRDefault="006104F7" w:rsidP="00CF5BD1">
      <w:pPr>
        <w:pStyle w:val="Heading3"/>
        <w:numPr>
          <w:ilvl w:val="2"/>
          <w:numId w:val="2"/>
        </w:numPr>
        <w:rPr>
          <w:rFonts w:ascii="Tahoma" w:eastAsia="Tahoma" w:hAnsi="Tahoma" w:cs="Tahoma"/>
        </w:rPr>
      </w:pPr>
      <w:bookmarkStart w:id="93" w:name="_Toc106021675"/>
      <w:r w:rsidRPr="00EF3A75">
        <w:rPr>
          <w:rFonts w:ascii="Tahoma" w:eastAsia="Tahoma" w:hAnsi="Tahoma" w:cs="Tahoma"/>
        </w:rPr>
        <w:lastRenderedPageBreak/>
        <w:t>Návštevník</w:t>
      </w:r>
      <w:bookmarkEnd w:id="93"/>
    </w:p>
    <w:p w14:paraId="7B024D68" w14:textId="275C22DB" w:rsidR="006104F7" w:rsidRPr="00EF3A75" w:rsidRDefault="00764477" w:rsidP="003E22D3">
      <w:pPr>
        <w:rPr>
          <w:rFonts w:eastAsia="Tahoma"/>
        </w:rPr>
      </w:pPr>
      <w:r>
        <w:rPr>
          <w:rFonts w:eastAsia="Tahoma"/>
        </w:rPr>
        <w:t xml:space="preserve">Libovolná fyzická osoba </w:t>
      </w:r>
      <w:r w:rsidR="006104F7" w:rsidRPr="00EF3A75">
        <w:rPr>
          <w:rFonts w:eastAsia="Tahoma"/>
        </w:rPr>
        <w:t>v roli návštevníka webové</w:t>
      </w:r>
      <w:r>
        <w:rPr>
          <w:rFonts w:eastAsia="Tahoma"/>
        </w:rPr>
        <w:t xml:space="preserve"> stránky.</w:t>
      </w:r>
    </w:p>
    <w:p w14:paraId="22608B77" w14:textId="0E090558" w:rsidR="006104F7" w:rsidRPr="00EF3A75" w:rsidRDefault="006104F7" w:rsidP="00CF5BD1">
      <w:pPr>
        <w:pStyle w:val="Heading3"/>
        <w:numPr>
          <w:ilvl w:val="2"/>
          <w:numId w:val="2"/>
        </w:numPr>
        <w:rPr>
          <w:rFonts w:ascii="Tahoma" w:eastAsia="Tahoma" w:hAnsi="Tahoma" w:cs="Tahoma"/>
        </w:rPr>
      </w:pPr>
      <w:bookmarkStart w:id="94" w:name="_Toc106021676"/>
      <w:r w:rsidRPr="00EF3A75">
        <w:rPr>
          <w:rFonts w:ascii="Tahoma" w:eastAsia="Tahoma" w:hAnsi="Tahoma" w:cs="Tahoma"/>
        </w:rPr>
        <w:t>Extern</w:t>
      </w:r>
      <w:r w:rsidR="00764477">
        <w:rPr>
          <w:rFonts w:ascii="Tahoma" w:eastAsia="Tahoma" w:hAnsi="Tahoma" w:cs="Tahoma"/>
        </w:rPr>
        <w:t>í</w:t>
      </w:r>
      <w:r w:rsidRPr="00EF3A75">
        <w:rPr>
          <w:rFonts w:ascii="Tahoma" w:eastAsia="Tahoma" w:hAnsi="Tahoma" w:cs="Tahoma"/>
        </w:rPr>
        <w:t xml:space="preserve"> IS</w:t>
      </w:r>
      <w:bookmarkEnd w:id="94"/>
    </w:p>
    <w:p w14:paraId="6CD3114B" w14:textId="3B993635" w:rsidR="006104F7" w:rsidRPr="00EF3A75" w:rsidRDefault="006104F7" w:rsidP="003E22D3">
      <w:pPr>
        <w:rPr>
          <w:rFonts w:eastAsia="Tahoma"/>
        </w:rPr>
      </w:pPr>
      <w:r w:rsidRPr="00EF3A75">
        <w:rPr>
          <w:rFonts w:eastAsia="Tahoma"/>
        </w:rPr>
        <w:t>Extern</w:t>
      </w:r>
      <w:r w:rsidR="00764477">
        <w:rPr>
          <w:rFonts w:eastAsia="Tahoma"/>
        </w:rPr>
        <w:t>í</w:t>
      </w:r>
      <w:r w:rsidRPr="00EF3A75">
        <w:rPr>
          <w:rFonts w:eastAsia="Tahoma"/>
        </w:rPr>
        <w:t xml:space="preserve"> informačn</w:t>
      </w:r>
      <w:r w:rsidR="00764477">
        <w:rPr>
          <w:rFonts w:eastAsia="Tahoma"/>
        </w:rPr>
        <w:t>í</w:t>
      </w:r>
      <w:r w:rsidRPr="00EF3A75">
        <w:rPr>
          <w:rFonts w:eastAsia="Tahoma"/>
        </w:rPr>
        <w:t xml:space="preserve"> systém, kt</w:t>
      </w:r>
      <w:r w:rsidR="00764477">
        <w:rPr>
          <w:rFonts w:eastAsia="Tahoma"/>
        </w:rPr>
        <w:t>e</w:t>
      </w:r>
      <w:r w:rsidRPr="00EF3A75">
        <w:rPr>
          <w:rFonts w:eastAsia="Tahoma"/>
        </w:rPr>
        <w:t xml:space="preserve">rý </w:t>
      </w:r>
      <w:r w:rsidR="00764477">
        <w:rPr>
          <w:rFonts w:eastAsia="Tahoma"/>
        </w:rPr>
        <w:t xml:space="preserve">se dotazuje </w:t>
      </w:r>
      <w:r w:rsidRPr="00EF3A75">
        <w:rPr>
          <w:rFonts w:eastAsia="Tahoma"/>
        </w:rPr>
        <w:t>Národn</w:t>
      </w:r>
      <w:r w:rsidR="00764477">
        <w:rPr>
          <w:rFonts w:eastAsia="Tahoma"/>
        </w:rPr>
        <w:t>ího</w:t>
      </w:r>
      <w:r w:rsidRPr="00EF3A75">
        <w:rPr>
          <w:rFonts w:eastAsia="Tahoma"/>
        </w:rPr>
        <w:t xml:space="preserve"> katal</w:t>
      </w:r>
      <w:r w:rsidR="00764477">
        <w:rPr>
          <w:rFonts w:eastAsia="Tahoma"/>
        </w:rPr>
        <w:t>o</w:t>
      </w:r>
      <w:r w:rsidRPr="00EF3A75">
        <w:rPr>
          <w:rFonts w:eastAsia="Tahoma"/>
        </w:rPr>
        <w:t>g</w:t>
      </w:r>
      <w:r w:rsidR="00764477">
        <w:rPr>
          <w:rFonts w:eastAsia="Tahoma"/>
        </w:rPr>
        <w:t>u otevřených dat přes</w:t>
      </w:r>
      <w:r w:rsidRPr="00EF3A75">
        <w:rPr>
          <w:rFonts w:eastAsia="Tahoma"/>
        </w:rPr>
        <w:t xml:space="preserve"> SPARQL Endpoint.</w:t>
      </w:r>
    </w:p>
    <w:p w14:paraId="784B6BDE" w14:textId="5166236E" w:rsidR="006104F7" w:rsidRPr="00EF3A75" w:rsidRDefault="00764477" w:rsidP="00CF5BD1">
      <w:pPr>
        <w:pStyle w:val="Heading3"/>
        <w:numPr>
          <w:ilvl w:val="2"/>
          <w:numId w:val="2"/>
        </w:numPr>
        <w:rPr>
          <w:rFonts w:ascii="Tahoma" w:eastAsia="Tahoma" w:hAnsi="Tahoma" w:cs="Tahoma"/>
        </w:rPr>
      </w:pPr>
      <w:bookmarkStart w:id="95" w:name="_Toc106021677"/>
      <w:r>
        <w:rPr>
          <w:rFonts w:ascii="Tahoma" w:eastAsia="Tahoma" w:hAnsi="Tahoma" w:cs="Tahoma"/>
        </w:rPr>
        <w:t>Administrátor</w:t>
      </w:r>
      <w:r w:rsidR="006104F7" w:rsidRPr="00EF3A75">
        <w:rPr>
          <w:rFonts w:ascii="Tahoma" w:eastAsia="Tahoma" w:hAnsi="Tahoma" w:cs="Tahoma"/>
        </w:rPr>
        <w:t xml:space="preserve"> NKOD</w:t>
      </w:r>
      <w:r>
        <w:rPr>
          <w:rFonts w:ascii="Tahoma" w:eastAsia="Tahoma" w:hAnsi="Tahoma" w:cs="Tahoma"/>
        </w:rPr>
        <w:t xml:space="preserve"> (Správca NKOD)</w:t>
      </w:r>
      <w:bookmarkEnd w:id="95"/>
    </w:p>
    <w:p w14:paraId="00762D25" w14:textId="314ECCC6" w:rsidR="006104F7" w:rsidRPr="00EF3A75" w:rsidRDefault="006104F7" w:rsidP="003E22D3">
      <w:pPr>
        <w:rPr>
          <w:rFonts w:eastAsia="Tahoma"/>
        </w:rPr>
      </w:pPr>
      <w:r w:rsidRPr="00EF3A75">
        <w:rPr>
          <w:rFonts w:eastAsia="Tahoma"/>
        </w:rPr>
        <w:t xml:space="preserve">Administrátor </w:t>
      </w:r>
      <w:r w:rsidR="00764477">
        <w:rPr>
          <w:rFonts w:eastAsia="Tahoma"/>
        </w:rPr>
        <w:t>Národního katalogu otevřených dat</w:t>
      </w:r>
      <w:r w:rsidRPr="00EF3A75">
        <w:rPr>
          <w:rFonts w:eastAsia="Tahoma"/>
        </w:rPr>
        <w:t>.</w:t>
      </w:r>
    </w:p>
    <w:p w14:paraId="50AEA3E8" w14:textId="77777777" w:rsidR="006104F7" w:rsidRPr="00EF3A75" w:rsidRDefault="006104F7" w:rsidP="00CF5BD1">
      <w:pPr>
        <w:pStyle w:val="Heading3"/>
        <w:numPr>
          <w:ilvl w:val="2"/>
          <w:numId w:val="2"/>
        </w:numPr>
        <w:rPr>
          <w:rFonts w:ascii="Tahoma" w:eastAsia="Tahoma" w:hAnsi="Tahoma" w:cs="Tahoma"/>
        </w:rPr>
      </w:pPr>
      <w:bookmarkStart w:id="96" w:name="_Toc106021678"/>
      <w:r w:rsidRPr="00EF3A75">
        <w:rPr>
          <w:rFonts w:ascii="Tahoma" w:eastAsia="Tahoma" w:hAnsi="Tahoma" w:cs="Tahoma"/>
        </w:rPr>
        <w:t>Agent NKOD</w:t>
      </w:r>
      <w:bookmarkEnd w:id="96"/>
    </w:p>
    <w:p w14:paraId="1A5F1AD6" w14:textId="0F92684E" w:rsidR="006104F7" w:rsidRPr="006104F7" w:rsidRDefault="006104F7" w:rsidP="003E22D3">
      <w:pPr>
        <w:rPr>
          <w:rFonts w:eastAsia="Tahoma"/>
        </w:rPr>
      </w:pPr>
      <w:r w:rsidRPr="00EF3A75">
        <w:rPr>
          <w:rFonts w:eastAsia="Tahoma"/>
        </w:rPr>
        <w:t>Komponent systému NKOD zodpovedný za automatizované harvestovanie metadát lokálnych katalógov (LKOD) spolu s automatizovanou tvorbou štatistík systému.</w:t>
      </w:r>
    </w:p>
    <w:p w14:paraId="7F76A577" w14:textId="0C582819" w:rsidR="003D4BF1" w:rsidRDefault="00674D6F" w:rsidP="00CF5BD1">
      <w:pPr>
        <w:pStyle w:val="Heading2"/>
        <w:numPr>
          <w:ilvl w:val="1"/>
          <w:numId w:val="2"/>
        </w:numPr>
        <w:rPr>
          <w:rFonts w:ascii="Tahoma" w:eastAsia="Tahoma" w:hAnsi="Tahoma" w:cs="Tahoma"/>
        </w:rPr>
      </w:pPr>
      <w:bookmarkStart w:id="97" w:name="_Toc106021679"/>
      <w:r>
        <w:rPr>
          <w:rFonts w:ascii="Tahoma" w:eastAsia="Tahoma" w:hAnsi="Tahoma" w:cs="Tahoma"/>
        </w:rPr>
        <w:lastRenderedPageBreak/>
        <w:t>Všebecné prípady použitia</w:t>
      </w:r>
      <w:bookmarkEnd w:id="97"/>
    </w:p>
    <w:p w14:paraId="217C1CBB" w14:textId="7F135EA2" w:rsidR="00927392" w:rsidRPr="003E22D3" w:rsidRDefault="006104F7" w:rsidP="003E22D3">
      <w:pPr>
        <w:rPr>
          <w:rFonts w:eastAsia="Tahoma"/>
        </w:rPr>
      </w:pPr>
      <w:r w:rsidRPr="00CF5FCC">
        <w:rPr>
          <w:rFonts w:eastAsia="Tahoma"/>
          <w:noProof/>
        </w:rPr>
        <w:drawing>
          <wp:inline distT="0" distB="0" distL="0" distR="0" wp14:anchorId="2E37E495" wp14:editId="0B67D453">
            <wp:extent cx="5760720" cy="5436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5436870"/>
                    </a:xfrm>
                    <a:prstGeom prst="rect">
                      <a:avLst/>
                    </a:prstGeom>
                    <a:noFill/>
                    <a:ln>
                      <a:noFill/>
                    </a:ln>
                  </pic:spPr>
                </pic:pic>
              </a:graphicData>
            </a:graphic>
          </wp:inline>
        </w:drawing>
      </w:r>
    </w:p>
    <w:p w14:paraId="55BF5EA9" w14:textId="6ABF2BB4" w:rsidR="006104F7" w:rsidRPr="002548A5" w:rsidRDefault="006104F7" w:rsidP="00CF5BD1">
      <w:pPr>
        <w:pStyle w:val="Heading3"/>
        <w:numPr>
          <w:ilvl w:val="2"/>
          <w:numId w:val="2"/>
        </w:numPr>
        <w:rPr>
          <w:rFonts w:ascii="Tahoma" w:eastAsia="Tahoma" w:hAnsi="Tahoma" w:cs="Tahoma"/>
        </w:rPr>
      </w:pPr>
      <w:bookmarkStart w:id="98" w:name="_Toc106021680"/>
      <w:r w:rsidRPr="00927392">
        <w:rPr>
          <w:rFonts w:ascii="Tahoma" w:eastAsia="Tahoma" w:hAnsi="Tahoma" w:cs="Tahoma"/>
        </w:rPr>
        <w:t>UC Vykonanie dotazu cez prístupový bod</w:t>
      </w:r>
      <w:bookmarkEnd w:id="98"/>
    </w:p>
    <w:p w14:paraId="299F5A21" w14:textId="7EEB376C" w:rsidR="006104F7" w:rsidRPr="006104F7" w:rsidRDefault="006104F7" w:rsidP="006104F7">
      <w:pPr>
        <w:rPr>
          <w:rFonts w:eastAsia="Tahoma"/>
          <w:lang w:val="cs-CZ"/>
        </w:rPr>
      </w:pPr>
      <w:r w:rsidRPr="006104F7">
        <w:rPr>
          <w:rFonts w:eastAsia="Tahoma"/>
          <w:b/>
          <w:bCs/>
          <w:lang w:val="cs-CZ"/>
        </w:rPr>
        <w:t>Vykonanie vlastného dotazu</w:t>
      </w:r>
    </w:p>
    <w:p w14:paraId="61516A92" w14:textId="77777777" w:rsidR="006104F7" w:rsidRPr="006104F7" w:rsidRDefault="006104F7" w:rsidP="00FA3C36">
      <w:pPr>
        <w:numPr>
          <w:ilvl w:val="0"/>
          <w:numId w:val="4"/>
        </w:numPr>
        <w:rPr>
          <w:rFonts w:eastAsia="Tahoma"/>
          <w:lang w:val="cs-CZ"/>
        </w:rPr>
      </w:pPr>
      <w:r w:rsidRPr="006104F7">
        <w:rPr>
          <w:rFonts w:eastAsia="Tahoma"/>
          <w:lang w:val="cs-CZ"/>
        </w:rPr>
        <w:t>Používateľ si zobrazí používateľské rozhranie SPARQL Endpointu a napíše vlastný dotaz a zvolí možnosť vykonať</w:t>
      </w:r>
    </w:p>
    <w:p w14:paraId="0B7240EE" w14:textId="77777777" w:rsidR="006104F7" w:rsidRPr="006104F7" w:rsidRDefault="006104F7" w:rsidP="00FA3C36">
      <w:pPr>
        <w:numPr>
          <w:ilvl w:val="0"/>
          <w:numId w:val="4"/>
        </w:numPr>
        <w:rPr>
          <w:rFonts w:eastAsia="Tahoma"/>
          <w:lang w:val="cs-CZ"/>
        </w:rPr>
      </w:pPr>
      <w:r w:rsidRPr="006104F7">
        <w:rPr>
          <w:rFonts w:eastAsia="Tahoma"/>
          <w:lang w:val="cs-CZ"/>
        </w:rPr>
        <w:t>Systém vykoná daný dotaz a zobrazí zoznam výsledkov</w:t>
      </w:r>
    </w:p>
    <w:p w14:paraId="3D31CCA1" w14:textId="1C7E1DCA" w:rsidR="006104F7" w:rsidRPr="006104F7" w:rsidRDefault="006104F7" w:rsidP="00FA3C36">
      <w:pPr>
        <w:numPr>
          <w:ilvl w:val="0"/>
          <w:numId w:val="4"/>
        </w:numPr>
        <w:rPr>
          <w:rFonts w:eastAsia="Tahoma"/>
          <w:lang w:val="cs-CZ"/>
        </w:rPr>
      </w:pPr>
      <w:r w:rsidRPr="006104F7">
        <w:rPr>
          <w:rFonts w:eastAsia="Tahoma"/>
          <w:lang w:val="cs-CZ"/>
        </w:rPr>
        <w:t>Používateľ má možnosť exportovať zoznam výsledkov do zoznamu poskytovaných formátov</w:t>
      </w:r>
    </w:p>
    <w:p w14:paraId="3A841EF2" w14:textId="7402C436" w:rsidR="006104F7" w:rsidRPr="006104F7" w:rsidRDefault="006104F7" w:rsidP="006104F7">
      <w:pPr>
        <w:rPr>
          <w:rFonts w:eastAsia="Tahoma"/>
          <w:lang w:val="cs-CZ"/>
        </w:rPr>
      </w:pPr>
      <w:r w:rsidRPr="006104F7">
        <w:rPr>
          <w:rFonts w:eastAsia="Tahoma"/>
          <w:b/>
          <w:bCs/>
          <w:lang w:val="cs-CZ"/>
        </w:rPr>
        <w:t>A1 - Vykonanie preddefinovaného dotazu {Alternatívny</w:t>
      </w:r>
      <w:r w:rsidR="002628F3">
        <w:rPr>
          <w:rFonts w:eastAsia="Tahoma"/>
          <w:b/>
          <w:bCs/>
          <w:lang w:val="cs-CZ"/>
        </w:rPr>
        <w:t xml:space="preserve"> tok</w:t>
      </w:r>
      <w:r w:rsidRPr="006104F7">
        <w:rPr>
          <w:rFonts w:eastAsia="Tahoma"/>
          <w:b/>
          <w:bCs/>
          <w:lang w:val="cs-CZ"/>
        </w:rPr>
        <w:t>}</w:t>
      </w:r>
    </w:p>
    <w:p w14:paraId="79A3F750" w14:textId="77777777" w:rsidR="006104F7" w:rsidRPr="006104F7" w:rsidRDefault="006104F7" w:rsidP="00FA3C36">
      <w:pPr>
        <w:numPr>
          <w:ilvl w:val="0"/>
          <w:numId w:val="5"/>
        </w:numPr>
        <w:rPr>
          <w:rFonts w:eastAsia="Tahoma"/>
          <w:lang w:val="cs-CZ"/>
        </w:rPr>
      </w:pPr>
      <w:r w:rsidRPr="006104F7">
        <w:rPr>
          <w:rFonts w:eastAsia="Tahoma"/>
          <w:lang w:val="cs-CZ"/>
        </w:rPr>
        <w:t>Používateľ má možnosť vybrať pripravený dotaz zo zoznamu, pričom ho môže editovať a zvolí možnosť vykonať</w:t>
      </w:r>
    </w:p>
    <w:p w14:paraId="2253AA41" w14:textId="77777777" w:rsidR="006104F7" w:rsidRPr="006104F7" w:rsidRDefault="006104F7" w:rsidP="00FA3C36">
      <w:pPr>
        <w:numPr>
          <w:ilvl w:val="0"/>
          <w:numId w:val="5"/>
        </w:numPr>
        <w:rPr>
          <w:rFonts w:eastAsia="Tahoma"/>
          <w:lang w:val="cs-CZ"/>
        </w:rPr>
      </w:pPr>
      <w:r w:rsidRPr="006104F7">
        <w:rPr>
          <w:rFonts w:eastAsia="Tahoma"/>
          <w:lang w:val="cs-CZ"/>
        </w:rPr>
        <w:t>Následne pokračuje bod 2. v základnom toku</w:t>
      </w:r>
    </w:p>
    <w:p w14:paraId="7EB7528E" w14:textId="0C928C30" w:rsidR="006104F7" w:rsidRPr="006104F7" w:rsidRDefault="006104F7" w:rsidP="006104F7">
      <w:pPr>
        <w:rPr>
          <w:rFonts w:eastAsia="Tahoma"/>
          <w:lang w:val="cs-CZ"/>
        </w:rPr>
      </w:pPr>
      <w:r w:rsidRPr="006104F7">
        <w:rPr>
          <w:rFonts w:eastAsia="Tahoma"/>
          <w:b/>
          <w:bCs/>
          <w:lang w:val="cs-CZ"/>
        </w:rPr>
        <w:lastRenderedPageBreak/>
        <w:t xml:space="preserve">A1.1 – </w:t>
      </w:r>
      <w:r w:rsidRPr="00A53C83">
        <w:rPr>
          <w:rFonts w:eastAsia="Tahoma"/>
          <w:b/>
          <w:bCs/>
          <w:highlight w:val="yellow"/>
          <w:lang w:val="cs-CZ"/>
        </w:rPr>
        <w:t>Vykonanie dotazov pre registrované LKOD {Alternatívny</w:t>
      </w:r>
      <w:r w:rsidR="002628F3" w:rsidRPr="00A53C83">
        <w:rPr>
          <w:rFonts w:eastAsia="Tahoma"/>
          <w:b/>
          <w:bCs/>
          <w:highlight w:val="yellow"/>
          <w:lang w:val="cs-CZ"/>
        </w:rPr>
        <w:t xml:space="preserve"> tok</w:t>
      </w:r>
      <w:r w:rsidRPr="00A53C83">
        <w:rPr>
          <w:rFonts w:eastAsia="Tahoma"/>
          <w:b/>
          <w:bCs/>
          <w:highlight w:val="yellow"/>
          <w:lang w:val="cs-CZ"/>
        </w:rPr>
        <w:t>}</w:t>
      </w:r>
    </w:p>
    <w:p w14:paraId="59E714B6" w14:textId="00290157" w:rsidR="006104F7" w:rsidRPr="006104F7" w:rsidRDefault="006104F7" w:rsidP="006104F7">
      <w:pPr>
        <w:rPr>
          <w:rFonts w:eastAsia="Tahoma"/>
          <w:lang w:val="cs-CZ"/>
        </w:rPr>
      </w:pPr>
      <w:r w:rsidRPr="006104F7">
        <w:rPr>
          <w:rFonts w:eastAsia="Tahoma"/>
          <w:b/>
          <w:bCs/>
          <w:lang w:val="cs-CZ"/>
        </w:rPr>
        <w:t xml:space="preserve">A1.2 – </w:t>
      </w:r>
      <w:r w:rsidRPr="00A53C83">
        <w:rPr>
          <w:rFonts w:eastAsia="Tahoma"/>
          <w:b/>
          <w:bCs/>
          <w:highlight w:val="yellow"/>
          <w:lang w:val="cs-CZ"/>
        </w:rPr>
        <w:t>Vykonanie dotazov harverstovania LKOD {Alternatívny</w:t>
      </w:r>
      <w:r w:rsidR="002628F3" w:rsidRPr="00A53C83">
        <w:rPr>
          <w:rFonts w:eastAsia="Tahoma"/>
          <w:b/>
          <w:bCs/>
          <w:highlight w:val="yellow"/>
          <w:lang w:val="cs-CZ"/>
        </w:rPr>
        <w:t xml:space="preserve"> tok</w:t>
      </w:r>
      <w:r w:rsidRPr="00A53C83">
        <w:rPr>
          <w:rFonts w:eastAsia="Tahoma"/>
          <w:b/>
          <w:bCs/>
          <w:highlight w:val="yellow"/>
          <w:lang w:val="cs-CZ"/>
        </w:rPr>
        <w:t>}</w:t>
      </w:r>
    </w:p>
    <w:p w14:paraId="11125F2A" w14:textId="46BB2DBD" w:rsidR="006104F7" w:rsidRPr="006104F7" w:rsidRDefault="006104F7" w:rsidP="006104F7">
      <w:pPr>
        <w:rPr>
          <w:rFonts w:eastAsia="Tahoma"/>
          <w:lang w:val="cs-CZ"/>
        </w:rPr>
      </w:pPr>
      <w:r w:rsidRPr="006104F7">
        <w:rPr>
          <w:rFonts w:eastAsia="Tahoma"/>
          <w:b/>
          <w:bCs/>
          <w:lang w:val="cs-CZ"/>
        </w:rPr>
        <w:t>A1.3 – Vykonanie dotazov merania kvality metadát {Alternatívny</w:t>
      </w:r>
      <w:r w:rsidR="002628F3" w:rsidRPr="002628F3">
        <w:rPr>
          <w:rFonts w:eastAsia="Tahoma"/>
          <w:b/>
          <w:bCs/>
          <w:lang w:val="cs-CZ"/>
        </w:rPr>
        <w:t xml:space="preserve"> </w:t>
      </w:r>
      <w:r w:rsidR="002628F3">
        <w:rPr>
          <w:rFonts w:eastAsia="Tahoma"/>
          <w:b/>
          <w:bCs/>
          <w:lang w:val="cs-CZ"/>
        </w:rPr>
        <w:t>tok</w:t>
      </w:r>
      <w:r w:rsidRPr="006104F7">
        <w:rPr>
          <w:rFonts w:eastAsia="Tahoma"/>
          <w:b/>
          <w:bCs/>
          <w:lang w:val="cs-CZ"/>
        </w:rPr>
        <w:t>}</w:t>
      </w:r>
    </w:p>
    <w:p w14:paraId="08D987F5" w14:textId="0577FBDE" w:rsidR="006104F7" w:rsidRPr="006104F7" w:rsidRDefault="006104F7" w:rsidP="006104F7">
      <w:pPr>
        <w:rPr>
          <w:rFonts w:eastAsia="Tahoma"/>
          <w:lang w:val="cs-CZ"/>
        </w:rPr>
      </w:pPr>
      <w:r w:rsidRPr="006104F7">
        <w:rPr>
          <w:rFonts w:eastAsia="Tahoma"/>
          <w:b/>
          <w:bCs/>
          <w:lang w:val="cs-CZ"/>
        </w:rPr>
        <w:t>A1.4 – Vykonanie predefinovaných štatistických dotazov {Alternatívny</w:t>
      </w:r>
      <w:r w:rsidR="002628F3">
        <w:rPr>
          <w:rFonts w:eastAsia="Tahoma"/>
          <w:b/>
          <w:bCs/>
          <w:lang w:val="cs-CZ"/>
        </w:rPr>
        <w:t xml:space="preserve"> tok</w:t>
      </w:r>
      <w:r w:rsidRPr="006104F7">
        <w:rPr>
          <w:rFonts w:eastAsia="Tahoma"/>
          <w:b/>
          <w:bCs/>
          <w:lang w:val="cs-CZ"/>
        </w:rPr>
        <w:t>}</w:t>
      </w:r>
    </w:p>
    <w:p w14:paraId="1C41703D" w14:textId="1BB69EBE" w:rsidR="006104F7" w:rsidRPr="006104F7" w:rsidRDefault="006104F7" w:rsidP="006104F7">
      <w:pPr>
        <w:rPr>
          <w:rFonts w:eastAsia="Tahoma"/>
          <w:lang w:val="cs-CZ"/>
        </w:rPr>
      </w:pPr>
    </w:p>
    <w:p w14:paraId="157B8A69" w14:textId="77777777" w:rsidR="006104F7" w:rsidRPr="006104F7" w:rsidRDefault="006104F7" w:rsidP="00CF5BD1">
      <w:pPr>
        <w:pStyle w:val="Heading3"/>
        <w:numPr>
          <w:ilvl w:val="2"/>
          <w:numId w:val="2"/>
        </w:numPr>
        <w:rPr>
          <w:rFonts w:ascii="Tahoma" w:eastAsia="Tahoma" w:hAnsi="Tahoma" w:cs="Tahoma"/>
        </w:rPr>
      </w:pPr>
      <w:bookmarkStart w:id="99" w:name="_Toc106021681"/>
      <w:r w:rsidRPr="006104F7">
        <w:rPr>
          <w:rFonts w:ascii="Tahoma" w:eastAsia="Tahoma" w:hAnsi="Tahoma" w:cs="Tahoma"/>
        </w:rPr>
        <w:t>UC Konfigurácia preddefinovaných dotazov</w:t>
      </w:r>
      <w:bookmarkEnd w:id="99"/>
    </w:p>
    <w:p w14:paraId="38BFB0CF" w14:textId="730297A1" w:rsidR="006104F7" w:rsidRPr="006104F7" w:rsidRDefault="006104F7" w:rsidP="006104F7">
      <w:pPr>
        <w:rPr>
          <w:rFonts w:eastAsia="Tahoma"/>
          <w:lang w:val="cs-CZ"/>
        </w:rPr>
      </w:pPr>
      <w:r w:rsidRPr="006104F7">
        <w:rPr>
          <w:rFonts w:eastAsia="Tahoma"/>
          <w:b/>
          <w:bCs/>
          <w:lang w:val="cs-CZ"/>
        </w:rPr>
        <w:t>Konfigurácia preddefinovaných dotazov</w:t>
      </w:r>
    </w:p>
    <w:p w14:paraId="2CEED14A" w14:textId="35E22CDB" w:rsidR="006104F7" w:rsidRPr="006104F7" w:rsidRDefault="003E22D3" w:rsidP="00FA3C36">
      <w:pPr>
        <w:numPr>
          <w:ilvl w:val="0"/>
          <w:numId w:val="6"/>
        </w:numPr>
        <w:rPr>
          <w:rFonts w:eastAsia="Tahoma"/>
          <w:lang w:val="cs-CZ"/>
        </w:rPr>
      </w:pPr>
      <w:r>
        <w:rPr>
          <w:rFonts w:eastAsia="Tahoma"/>
          <w:lang w:val="cs-CZ"/>
        </w:rPr>
        <w:t>Správca NKOD</w:t>
      </w:r>
      <w:r w:rsidR="006104F7" w:rsidRPr="006104F7">
        <w:rPr>
          <w:rFonts w:eastAsia="Tahoma"/>
          <w:lang w:val="cs-CZ"/>
        </w:rPr>
        <w:t xml:space="preserve"> má možnosť pridať nový preddefinovaný dotaz</w:t>
      </w:r>
    </w:p>
    <w:p w14:paraId="60DFC06C" w14:textId="77777777" w:rsidR="006104F7" w:rsidRPr="006104F7" w:rsidRDefault="006104F7" w:rsidP="00FA3C36">
      <w:pPr>
        <w:numPr>
          <w:ilvl w:val="0"/>
          <w:numId w:val="6"/>
        </w:numPr>
        <w:rPr>
          <w:rFonts w:eastAsia="Tahoma"/>
          <w:lang w:val="cs-CZ"/>
        </w:rPr>
      </w:pPr>
      <w:r w:rsidRPr="006104F7">
        <w:rPr>
          <w:rFonts w:eastAsia="Tahoma"/>
          <w:lang w:val="cs-CZ"/>
        </w:rPr>
        <w:t>Systém následne zobrazuje daný dotaz v zozname preddefinovaných dotazov</w:t>
      </w:r>
    </w:p>
    <w:p w14:paraId="48C67CE1" w14:textId="77777777" w:rsidR="006104F7" w:rsidRPr="006104F7" w:rsidRDefault="006104F7" w:rsidP="00CF5BD1">
      <w:pPr>
        <w:pStyle w:val="Heading3"/>
        <w:numPr>
          <w:ilvl w:val="2"/>
          <w:numId w:val="2"/>
        </w:numPr>
        <w:rPr>
          <w:rFonts w:ascii="Tahoma" w:eastAsia="Tahoma" w:hAnsi="Tahoma" w:cs="Tahoma"/>
        </w:rPr>
      </w:pPr>
      <w:bookmarkStart w:id="100" w:name="_Toc106021682"/>
      <w:r w:rsidRPr="006104F7">
        <w:rPr>
          <w:rFonts w:ascii="Tahoma" w:eastAsia="Tahoma" w:hAnsi="Tahoma" w:cs="Tahoma"/>
        </w:rPr>
        <w:t>UC Registrácia LKOD</w:t>
      </w:r>
      <w:bookmarkEnd w:id="100"/>
    </w:p>
    <w:p w14:paraId="1544E776" w14:textId="58BF744B" w:rsidR="006104F7" w:rsidRPr="006104F7" w:rsidRDefault="006104F7" w:rsidP="006104F7">
      <w:pPr>
        <w:rPr>
          <w:rFonts w:eastAsia="Tahoma"/>
          <w:lang w:val="cs-CZ"/>
        </w:rPr>
      </w:pPr>
      <w:r w:rsidRPr="006104F7">
        <w:rPr>
          <w:rFonts w:eastAsia="Tahoma"/>
          <w:b/>
          <w:bCs/>
          <w:lang w:val="cs-CZ"/>
        </w:rPr>
        <w:t>Registrácia LKOD</w:t>
      </w:r>
    </w:p>
    <w:p w14:paraId="0F705D29" w14:textId="2D5F6CCD" w:rsidR="006104F7" w:rsidRPr="006104F7" w:rsidRDefault="003E22D3" w:rsidP="00FA3C36">
      <w:pPr>
        <w:numPr>
          <w:ilvl w:val="0"/>
          <w:numId w:val="7"/>
        </w:numPr>
        <w:rPr>
          <w:rFonts w:eastAsia="Tahoma"/>
          <w:lang w:val="cs-CZ"/>
        </w:rPr>
      </w:pPr>
      <w:r>
        <w:rPr>
          <w:rFonts w:eastAsia="Tahoma"/>
          <w:lang w:val="cs-CZ"/>
        </w:rPr>
        <w:t>Správca NKOD</w:t>
      </w:r>
      <w:r w:rsidRPr="006104F7">
        <w:rPr>
          <w:rFonts w:eastAsia="Tahoma"/>
          <w:lang w:val="cs-CZ"/>
        </w:rPr>
        <w:t xml:space="preserve"> </w:t>
      </w:r>
      <w:r w:rsidR="006104F7" w:rsidRPr="006104F7">
        <w:rPr>
          <w:rFonts w:eastAsia="Tahoma"/>
          <w:lang w:val="cs-CZ"/>
        </w:rPr>
        <w:t>má možnosť registrovať lokálny katalóg a nastaviť spôsob jeho harvestovania.</w:t>
      </w:r>
    </w:p>
    <w:p w14:paraId="323EFE32" w14:textId="77777777" w:rsidR="006104F7" w:rsidRPr="006104F7" w:rsidRDefault="006104F7" w:rsidP="00CF5BD1">
      <w:pPr>
        <w:pStyle w:val="Heading3"/>
        <w:numPr>
          <w:ilvl w:val="2"/>
          <w:numId w:val="2"/>
        </w:numPr>
        <w:rPr>
          <w:rFonts w:ascii="Tahoma" w:eastAsia="Tahoma" w:hAnsi="Tahoma" w:cs="Tahoma"/>
        </w:rPr>
      </w:pPr>
      <w:bookmarkStart w:id="101" w:name="_Toc106021683"/>
      <w:r w:rsidRPr="006104F7">
        <w:rPr>
          <w:rFonts w:ascii="Tahoma" w:eastAsia="Tahoma" w:hAnsi="Tahoma" w:cs="Tahoma"/>
        </w:rPr>
        <w:t>UC Harvestovanie metadát z lokálnych katalógov</w:t>
      </w:r>
      <w:bookmarkEnd w:id="101"/>
    </w:p>
    <w:p w14:paraId="6C378CA6" w14:textId="197E292D" w:rsidR="006104F7" w:rsidRPr="006104F7" w:rsidRDefault="006104F7" w:rsidP="006104F7">
      <w:pPr>
        <w:rPr>
          <w:rFonts w:eastAsia="Tahoma"/>
          <w:lang w:val="cs-CZ"/>
        </w:rPr>
      </w:pPr>
      <w:r w:rsidRPr="006104F7">
        <w:rPr>
          <w:rFonts w:eastAsia="Tahoma"/>
          <w:b/>
          <w:bCs/>
          <w:lang w:val="cs-CZ"/>
        </w:rPr>
        <w:t>Harvestovanie lokálneho katalógu</w:t>
      </w:r>
    </w:p>
    <w:p w14:paraId="2A1B9B04" w14:textId="77777777" w:rsidR="006104F7" w:rsidRPr="006104F7" w:rsidRDefault="006104F7" w:rsidP="00FA3C36">
      <w:pPr>
        <w:numPr>
          <w:ilvl w:val="0"/>
          <w:numId w:val="8"/>
        </w:numPr>
        <w:rPr>
          <w:rFonts w:eastAsia="Tahoma"/>
          <w:lang w:val="cs-CZ"/>
        </w:rPr>
      </w:pPr>
      <w:r w:rsidRPr="006104F7">
        <w:rPr>
          <w:rFonts w:eastAsia="Tahoma"/>
          <w:lang w:val="cs-CZ"/>
        </w:rPr>
        <w:t>Systém automatizovane harvestuje katalógy zo zoznamu registrovaných LKOD a vytvára štatistické dáta harvestovania lokálnych katalógov</w:t>
      </w:r>
    </w:p>
    <w:p w14:paraId="01D2A3D2" w14:textId="77777777" w:rsidR="006104F7" w:rsidRPr="006104F7" w:rsidRDefault="006104F7" w:rsidP="00CF5BD1">
      <w:pPr>
        <w:pStyle w:val="Heading3"/>
        <w:numPr>
          <w:ilvl w:val="2"/>
          <w:numId w:val="2"/>
        </w:numPr>
        <w:rPr>
          <w:rFonts w:ascii="Tahoma" w:eastAsia="Tahoma" w:hAnsi="Tahoma" w:cs="Tahoma"/>
        </w:rPr>
      </w:pPr>
      <w:bookmarkStart w:id="102" w:name="_Toc106021684"/>
      <w:r w:rsidRPr="006104F7">
        <w:rPr>
          <w:rFonts w:ascii="Tahoma" w:eastAsia="Tahoma" w:hAnsi="Tahoma" w:cs="Tahoma"/>
        </w:rPr>
        <w:t>UC Meranie dátovej kvality</w:t>
      </w:r>
      <w:bookmarkEnd w:id="102"/>
    </w:p>
    <w:p w14:paraId="1839828C" w14:textId="17FE5A33" w:rsidR="006104F7" w:rsidRPr="006104F7" w:rsidRDefault="006104F7" w:rsidP="006104F7">
      <w:pPr>
        <w:rPr>
          <w:rFonts w:eastAsia="Tahoma"/>
          <w:lang w:val="cs-CZ"/>
        </w:rPr>
      </w:pPr>
      <w:r w:rsidRPr="006104F7">
        <w:rPr>
          <w:rFonts w:eastAsia="Tahoma"/>
          <w:b/>
          <w:bCs/>
          <w:lang w:val="cs-CZ"/>
        </w:rPr>
        <w:t>Meranie kvality metaúdajov</w:t>
      </w:r>
    </w:p>
    <w:p w14:paraId="7151FE9B" w14:textId="77777777" w:rsidR="006104F7" w:rsidRPr="006104F7" w:rsidRDefault="006104F7" w:rsidP="00FA3C36">
      <w:pPr>
        <w:numPr>
          <w:ilvl w:val="0"/>
          <w:numId w:val="9"/>
        </w:numPr>
        <w:rPr>
          <w:rFonts w:eastAsia="Tahoma"/>
          <w:lang w:val="cs-CZ"/>
        </w:rPr>
      </w:pPr>
      <w:r w:rsidRPr="006104F7">
        <w:rPr>
          <w:rFonts w:eastAsia="Tahoma"/>
          <w:lang w:val="cs-CZ"/>
        </w:rPr>
        <w:t>Systém automatizovane vykonáva meranie dátovej kvality metaúdajov a vytvára štatistické dáta merania dátovej kvality</w:t>
      </w:r>
    </w:p>
    <w:p w14:paraId="5917EA74" w14:textId="77777777" w:rsidR="006104F7" w:rsidRPr="006104F7" w:rsidRDefault="006104F7" w:rsidP="00CF5BD1">
      <w:pPr>
        <w:pStyle w:val="Heading3"/>
        <w:numPr>
          <w:ilvl w:val="2"/>
          <w:numId w:val="2"/>
        </w:numPr>
        <w:rPr>
          <w:rFonts w:ascii="Tahoma" w:eastAsia="Tahoma" w:hAnsi="Tahoma" w:cs="Tahoma"/>
        </w:rPr>
      </w:pPr>
      <w:bookmarkStart w:id="103" w:name="_Toc106021685"/>
      <w:r w:rsidRPr="006104F7">
        <w:rPr>
          <w:rFonts w:ascii="Tahoma" w:eastAsia="Tahoma" w:hAnsi="Tahoma" w:cs="Tahoma"/>
        </w:rPr>
        <w:t>UC Tvorba štatistických zostáv</w:t>
      </w:r>
      <w:bookmarkEnd w:id="103"/>
    </w:p>
    <w:p w14:paraId="236758A2" w14:textId="3B6E1C9F" w:rsidR="006104F7" w:rsidRPr="006104F7" w:rsidRDefault="006104F7" w:rsidP="006104F7">
      <w:pPr>
        <w:rPr>
          <w:rFonts w:eastAsia="Tahoma"/>
          <w:lang w:val="cs-CZ"/>
        </w:rPr>
      </w:pPr>
      <w:r w:rsidRPr="006104F7">
        <w:rPr>
          <w:rFonts w:eastAsia="Tahoma"/>
          <w:b/>
          <w:bCs/>
          <w:lang w:val="cs-CZ"/>
        </w:rPr>
        <w:t>Tvorba štatistických zostáv</w:t>
      </w:r>
    </w:p>
    <w:p w14:paraId="4EC00A9A" w14:textId="77777777" w:rsidR="006104F7" w:rsidRPr="006104F7" w:rsidRDefault="006104F7" w:rsidP="00FA3C36">
      <w:pPr>
        <w:numPr>
          <w:ilvl w:val="0"/>
          <w:numId w:val="10"/>
        </w:numPr>
        <w:rPr>
          <w:rFonts w:eastAsia="Tahoma"/>
          <w:lang w:val="cs-CZ"/>
        </w:rPr>
      </w:pPr>
      <w:r w:rsidRPr="006104F7">
        <w:rPr>
          <w:rFonts w:eastAsia="Tahoma"/>
          <w:lang w:val="cs-CZ"/>
        </w:rPr>
        <w:t>Systém automatizovane vytvára štatistické zostavy systému</w:t>
      </w:r>
    </w:p>
    <w:p w14:paraId="7853C835" w14:textId="77777777" w:rsidR="006104F7" w:rsidRPr="006104F7" w:rsidRDefault="006104F7" w:rsidP="006104F7">
      <w:pPr>
        <w:rPr>
          <w:rFonts w:eastAsia="Tahoma"/>
        </w:rPr>
      </w:pPr>
    </w:p>
    <w:p w14:paraId="66AC5B67" w14:textId="225DFD01" w:rsidR="003D4BF1" w:rsidRDefault="00674D6F" w:rsidP="00CF5BD1">
      <w:pPr>
        <w:pStyle w:val="Heading2"/>
        <w:numPr>
          <w:ilvl w:val="1"/>
          <w:numId w:val="2"/>
        </w:numPr>
        <w:rPr>
          <w:rFonts w:ascii="Tahoma" w:eastAsia="Tahoma" w:hAnsi="Tahoma" w:cs="Tahoma"/>
        </w:rPr>
      </w:pPr>
      <w:bookmarkStart w:id="104" w:name="_Toc106021686"/>
      <w:r>
        <w:rPr>
          <w:rFonts w:ascii="Tahoma" w:eastAsia="Tahoma" w:hAnsi="Tahoma" w:cs="Tahoma"/>
        </w:rPr>
        <w:lastRenderedPageBreak/>
        <w:t>Sekvenčné diagramy (model správania systému)</w:t>
      </w:r>
      <w:bookmarkEnd w:id="104"/>
    </w:p>
    <w:p w14:paraId="0ABFC278" w14:textId="78DE141A" w:rsidR="008C613C" w:rsidRDefault="008C613C" w:rsidP="00CF5BD1">
      <w:pPr>
        <w:pStyle w:val="Heading3"/>
        <w:numPr>
          <w:ilvl w:val="2"/>
          <w:numId w:val="2"/>
        </w:numPr>
        <w:rPr>
          <w:rFonts w:ascii="Tahoma" w:eastAsia="Tahoma" w:hAnsi="Tahoma" w:cs="Tahoma"/>
        </w:rPr>
      </w:pPr>
      <w:bookmarkStart w:id="105" w:name="_Toc106021687"/>
      <w:r w:rsidRPr="008C613C">
        <w:rPr>
          <w:rFonts w:ascii="Tahoma" w:eastAsia="Tahoma" w:hAnsi="Tahoma" w:cs="Tahoma"/>
        </w:rPr>
        <w:t>Harvestace lokálních katalogů</w:t>
      </w:r>
      <w:bookmarkEnd w:id="105"/>
    </w:p>
    <w:p w14:paraId="2A6890C1" w14:textId="621396E6" w:rsidR="008C613C" w:rsidRDefault="008C613C" w:rsidP="008C613C">
      <w:pPr>
        <w:rPr>
          <w:rFonts w:eastAsia="Tahoma"/>
        </w:rPr>
      </w:pPr>
      <w:r>
        <w:rPr>
          <w:rFonts w:eastAsia="Tahoma"/>
          <w:noProof/>
        </w:rPr>
        <w:drawing>
          <wp:inline distT="0" distB="0" distL="0" distR="0" wp14:anchorId="2490EDAB" wp14:editId="6CC1B7B5">
            <wp:extent cx="5760720" cy="268071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680719"/>
                    </a:xfrm>
                    <a:prstGeom prst="rect">
                      <a:avLst/>
                    </a:prstGeom>
                    <a:noFill/>
                    <a:ln>
                      <a:noFill/>
                    </a:ln>
                  </pic:spPr>
                </pic:pic>
              </a:graphicData>
            </a:graphic>
          </wp:inline>
        </w:drawing>
      </w:r>
      <w:r>
        <w:rPr>
          <w:rFonts w:eastAsia="Tahoma"/>
        </w:rPr>
        <w:t>Tento sekvenční diagram popisuje princip fungování automatické harvestace a měření dostupnosti registrovaných zdrojů.</w:t>
      </w:r>
    </w:p>
    <w:p w14:paraId="0885FCA1" w14:textId="77777777" w:rsidR="008C613C" w:rsidRDefault="008C613C" w:rsidP="008C613C">
      <w:pPr>
        <w:rPr>
          <w:rFonts w:eastAsia="Tahoma"/>
        </w:rPr>
      </w:pPr>
      <w:r>
        <w:rPr>
          <w:rFonts w:eastAsia="Tahoma"/>
        </w:rPr>
        <w:t>Proces harvestace je spuštěn z plánovače, např. denně</w:t>
      </w:r>
    </w:p>
    <w:p w14:paraId="17396F07" w14:textId="711C6709" w:rsidR="008C613C" w:rsidRPr="008C613C" w:rsidRDefault="008C613C" w:rsidP="00FA3C36">
      <w:pPr>
        <w:pStyle w:val="ListParagraph"/>
        <w:numPr>
          <w:ilvl w:val="0"/>
          <w:numId w:val="11"/>
        </w:numPr>
        <w:rPr>
          <w:rFonts w:eastAsia="Tahoma"/>
        </w:rPr>
      </w:pPr>
      <w:r w:rsidRPr="008C613C">
        <w:rPr>
          <w:rFonts w:eastAsia="Tahoma"/>
        </w:rPr>
        <w:t>ETL – nástroj implementující datové procesy NKOD – načte obsahy registrovaných katalogů dle specifikace DCAT-AP-</w:t>
      </w:r>
      <w:r w:rsidR="007B67DF">
        <w:rPr>
          <w:rFonts w:eastAsia="Tahoma"/>
        </w:rPr>
        <w:t>SK</w:t>
      </w:r>
      <w:r w:rsidRPr="008C613C">
        <w:rPr>
          <w:rFonts w:eastAsia="Tahoma"/>
        </w:rPr>
        <w:t xml:space="preserve"> – v diagramu jsou znázorněny 3 typy rozhraní LKOD</w:t>
      </w:r>
    </w:p>
    <w:p w14:paraId="11651E69" w14:textId="77777777" w:rsidR="008C613C" w:rsidRPr="008C613C" w:rsidRDefault="008C613C" w:rsidP="00FA3C36">
      <w:pPr>
        <w:pStyle w:val="ListParagraph"/>
        <w:numPr>
          <w:ilvl w:val="0"/>
          <w:numId w:val="11"/>
        </w:numPr>
        <w:rPr>
          <w:rFonts w:eastAsia="Tahoma"/>
        </w:rPr>
      </w:pPr>
      <w:r w:rsidRPr="008C613C">
        <w:rPr>
          <w:rFonts w:eastAsia="Tahoma"/>
        </w:rPr>
        <w:t>ETL zpracuje záznamy a uloží je do souborového systému. Ten může být např. zveřejněn přes webový server</w:t>
      </w:r>
    </w:p>
    <w:p w14:paraId="0CD38A2D" w14:textId="6F4C64D4" w:rsidR="008C613C" w:rsidRPr="008C613C" w:rsidRDefault="008C613C" w:rsidP="00FA3C36">
      <w:pPr>
        <w:pStyle w:val="ListParagraph"/>
        <w:numPr>
          <w:ilvl w:val="0"/>
          <w:numId w:val="11"/>
        </w:numPr>
        <w:rPr>
          <w:rFonts w:eastAsia="Tahoma"/>
        </w:rPr>
      </w:pPr>
      <w:r w:rsidRPr="008C613C">
        <w:rPr>
          <w:rFonts w:eastAsia="Tahoma"/>
        </w:rPr>
        <w:t>ETL záznamy uloží i do grafové databáze</w:t>
      </w:r>
    </w:p>
    <w:p w14:paraId="2350ECA0" w14:textId="6ED69C85" w:rsidR="008C613C" w:rsidRPr="008C613C" w:rsidRDefault="008C613C" w:rsidP="00CF5BD1">
      <w:pPr>
        <w:pStyle w:val="Heading3"/>
        <w:numPr>
          <w:ilvl w:val="2"/>
          <w:numId w:val="2"/>
        </w:numPr>
        <w:rPr>
          <w:rFonts w:ascii="Tahoma" w:eastAsia="Tahoma" w:hAnsi="Tahoma" w:cs="Tahoma"/>
        </w:rPr>
      </w:pPr>
      <w:bookmarkStart w:id="106" w:name="_Toc106021688"/>
      <w:r>
        <w:rPr>
          <w:rFonts w:ascii="Tahoma" w:eastAsia="Tahoma" w:hAnsi="Tahoma" w:cs="Tahoma"/>
        </w:rPr>
        <w:t>Měření dostupnosti registrovaných zdrojů</w:t>
      </w:r>
      <w:bookmarkEnd w:id="106"/>
    </w:p>
    <w:p w14:paraId="2DBBF6C0" w14:textId="77777777" w:rsidR="008C613C" w:rsidRPr="008C613C" w:rsidRDefault="008C613C" w:rsidP="008C613C">
      <w:pPr>
        <w:rPr>
          <w:rFonts w:eastAsia="Tahoma"/>
        </w:rPr>
      </w:pPr>
    </w:p>
    <w:p w14:paraId="1C47D5C4" w14:textId="58D6BE2B" w:rsidR="00A34CF6" w:rsidRDefault="008C613C" w:rsidP="008C613C">
      <w:pPr>
        <w:jc w:val="center"/>
        <w:rPr>
          <w:rFonts w:ascii="Tahoma" w:eastAsia="Tahoma" w:hAnsi="Tahoma" w:cs="Tahoma"/>
          <w:color w:val="4F81BD"/>
          <w:sz w:val="16"/>
          <w:szCs w:val="16"/>
        </w:rPr>
      </w:pPr>
      <w:r>
        <w:rPr>
          <w:rFonts w:ascii="Tahoma" w:eastAsia="Tahoma" w:hAnsi="Tahoma" w:cs="Tahoma"/>
          <w:noProof/>
          <w:color w:val="4F81BD"/>
          <w:sz w:val="16"/>
          <w:szCs w:val="16"/>
        </w:rPr>
        <w:drawing>
          <wp:inline distT="0" distB="0" distL="0" distR="0" wp14:anchorId="44D46C23" wp14:editId="13CDCA4E">
            <wp:extent cx="3762375" cy="2247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2375" cy="2247900"/>
                    </a:xfrm>
                    <a:prstGeom prst="rect">
                      <a:avLst/>
                    </a:prstGeom>
                    <a:noFill/>
                    <a:ln>
                      <a:noFill/>
                    </a:ln>
                  </pic:spPr>
                </pic:pic>
              </a:graphicData>
            </a:graphic>
          </wp:inline>
        </w:drawing>
      </w:r>
    </w:p>
    <w:p w14:paraId="2E9BCDD0" w14:textId="29A27883" w:rsidR="008C613C" w:rsidRDefault="008C613C" w:rsidP="008C613C">
      <w:r>
        <w:br w:type="page"/>
      </w:r>
      <w:r>
        <w:lastRenderedPageBreak/>
        <w:t xml:space="preserve">Tento sekvenční diagram zobrazuje proces </w:t>
      </w:r>
      <w:r w:rsidR="0045474F">
        <w:t>měření dostupnosti a dostupnosti techniky CORS.</w:t>
      </w:r>
    </w:p>
    <w:p w14:paraId="58F60E2F" w14:textId="361589E0" w:rsidR="0045474F" w:rsidRDefault="0045474F" w:rsidP="00FA3C36">
      <w:pPr>
        <w:pStyle w:val="ListParagraph"/>
        <w:numPr>
          <w:ilvl w:val="0"/>
          <w:numId w:val="12"/>
        </w:numPr>
      </w:pPr>
      <w:r>
        <w:t>ETL načte aktuální obsah katalogu ze souborového systému</w:t>
      </w:r>
    </w:p>
    <w:p w14:paraId="73573455" w14:textId="48A2CE23" w:rsidR="0045474F" w:rsidRDefault="0045474F" w:rsidP="00FA3C36">
      <w:pPr>
        <w:pStyle w:val="ListParagraph"/>
        <w:numPr>
          <w:ilvl w:val="0"/>
          <w:numId w:val="12"/>
        </w:numPr>
      </w:pPr>
      <w:r>
        <w:t>ETL kontaktuje webové servery poskytovatelů hostující registrované zdroje a zjišťuje jejich dostupnost</w:t>
      </w:r>
    </w:p>
    <w:p w14:paraId="28CB0363" w14:textId="76E6A7BD" w:rsidR="0045474F" w:rsidRDefault="0045474F" w:rsidP="00FA3C36">
      <w:pPr>
        <w:pStyle w:val="ListParagraph"/>
        <w:numPr>
          <w:ilvl w:val="0"/>
          <w:numId w:val="12"/>
        </w:numPr>
      </w:pPr>
      <w:r>
        <w:t>ETL kontaktuje webové servery poskytovatelů hostující registrované zdroje a zjišťuje dostupnost techniky CORS</w:t>
      </w:r>
    </w:p>
    <w:p w14:paraId="09BDF4BA" w14:textId="3648BC19" w:rsidR="0045474F" w:rsidRDefault="0045474F" w:rsidP="00FA3C36">
      <w:pPr>
        <w:pStyle w:val="ListParagraph"/>
        <w:numPr>
          <w:ilvl w:val="0"/>
          <w:numId w:val="12"/>
        </w:numPr>
      </w:pPr>
      <w:r>
        <w:t>ETL ukládá výsledky měření do souborového systému</w:t>
      </w:r>
    </w:p>
    <w:p w14:paraId="135734AC" w14:textId="77777777" w:rsidR="008C613C" w:rsidRPr="008C613C" w:rsidRDefault="008C613C" w:rsidP="008C613C">
      <w:pPr>
        <w:spacing w:before="0" w:after="200" w:line="276" w:lineRule="auto"/>
        <w:jc w:val="left"/>
        <w:rPr>
          <w:rFonts w:ascii="Tahoma" w:eastAsia="Tahoma" w:hAnsi="Tahoma" w:cs="Tahoma"/>
          <w:b/>
          <w:color w:val="000000"/>
          <w:sz w:val="28"/>
          <w:szCs w:val="28"/>
        </w:rPr>
      </w:pPr>
    </w:p>
    <w:p w14:paraId="7CEFF4B4" w14:textId="578ABB31" w:rsidR="003D4BF1" w:rsidRDefault="00674D6F">
      <w:pPr>
        <w:pStyle w:val="Title"/>
        <w:rPr>
          <w:rFonts w:ascii="Tahoma" w:eastAsia="Tahoma" w:hAnsi="Tahoma" w:cs="Tahoma"/>
        </w:rPr>
      </w:pPr>
      <w:bookmarkStart w:id="107" w:name="_Toc106021689"/>
      <w:r>
        <w:rPr>
          <w:rFonts w:ascii="Tahoma" w:eastAsia="Tahoma" w:hAnsi="Tahoma" w:cs="Tahoma"/>
        </w:rPr>
        <w:t>Časť 2: Technická špecifikácia a detailný návrh riešenia</w:t>
      </w:r>
      <w:bookmarkEnd w:id="107"/>
    </w:p>
    <w:p w14:paraId="5346B082" w14:textId="379103A0" w:rsidR="009736B2" w:rsidRDefault="00674D6F" w:rsidP="00FA3C36">
      <w:pPr>
        <w:pStyle w:val="Heading1"/>
        <w:numPr>
          <w:ilvl w:val="0"/>
          <w:numId w:val="15"/>
        </w:numPr>
        <w:rPr>
          <w:rFonts w:ascii="Tahoma" w:eastAsia="Tahoma" w:hAnsi="Tahoma" w:cs="Tahoma"/>
        </w:rPr>
      </w:pPr>
      <w:bookmarkStart w:id="108" w:name="_Ref106020701"/>
      <w:bookmarkStart w:id="109" w:name="_Ref106020707"/>
      <w:bookmarkStart w:id="110" w:name="_Toc106021690"/>
      <w:r>
        <w:rPr>
          <w:rFonts w:ascii="Tahoma" w:eastAsia="Tahoma" w:hAnsi="Tahoma" w:cs="Tahoma"/>
        </w:rPr>
        <w:t>APLIKAČNÁ ARCHITEKTÚRA</w:t>
      </w:r>
      <w:bookmarkEnd w:id="108"/>
      <w:bookmarkEnd w:id="109"/>
      <w:bookmarkEnd w:id="110"/>
    </w:p>
    <w:p w14:paraId="248D1AFE" w14:textId="26E0FA41" w:rsidR="00E076DA" w:rsidRPr="00307657" w:rsidRDefault="00307657" w:rsidP="00FA3C36">
      <w:pPr>
        <w:pStyle w:val="Heading2"/>
        <w:numPr>
          <w:ilvl w:val="1"/>
          <w:numId w:val="15"/>
        </w:numPr>
        <w:rPr>
          <w:rFonts w:eastAsia="Tahoma"/>
        </w:rPr>
      </w:pPr>
      <w:bookmarkStart w:id="111" w:name="_Toc106021691"/>
      <w:r w:rsidRPr="00307657">
        <w:rPr>
          <w:rFonts w:ascii="Tahoma" w:eastAsia="Tahoma" w:hAnsi="Tahoma" w:cs="Tahoma"/>
        </w:rPr>
        <w:t>prehľad</w:t>
      </w:r>
      <w:bookmarkEnd w:id="111"/>
    </w:p>
    <w:p w14:paraId="613E0A2D" w14:textId="123454B4" w:rsidR="00435A69" w:rsidRDefault="002D6754" w:rsidP="00435A69">
      <w:pPr>
        <w:keepNext/>
        <w:jc w:val="center"/>
      </w:pPr>
      <w:r w:rsidRPr="002D6754">
        <w:rPr>
          <w:noProof/>
        </w:rPr>
        <w:drawing>
          <wp:inline distT="0" distB="0" distL="0" distR="0" wp14:anchorId="7CA22A7E" wp14:editId="38094D56">
            <wp:extent cx="5760720" cy="2667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667635"/>
                    </a:xfrm>
                    <a:prstGeom prst="rect">
                      <a:avLst/>
                    </a:prstGeom>
                  </pic:spPr>
                </pic:pic>
              </a:graphicData>
            </a:graphic>
          </wp:inline>
        </w:drawing>
      </w:r>
    </w:p>
    <w:p w14:paraId="130C29B4" w14:textId="5FD5D01A" w:rsidR="00DE5E9D" w:rsidRDefault="00435A69" w:rsidP="00435A69">
      <w:pPr>
        <w:pStyle w:val="Caption"/>
        <w:jc w:val="center"/>
        <w:rPr>
          <w:rFonts w:ascii="Tahoma" w:eastAsia="Tahoma" w:hAnsi="Tahoma" w:cs="Tahoma"/>
        </w:rPr>
      </w:pPr>
      <w:bookmarkStart w:id="112" w:name="_Toc106018783"/>
      <w:r>
        <w:t xml:space="preserve">Obrázok </w:t>
      </w:r>
      <w:r>
        <w:fldChar w:fldCharType="begin"/>
      </w:r>
      <w:r>
        <w:instrText xml:space="preserve"> SEQ Obrázok \* ARABIC </w:instrText>
      </w:r>
      <w:r>
        <w:fldChar w:fldCharType="separate"/>
      </w:r>
      <w:r w:rsidR="005660A8">
        <w:rPr>
          <w:noProof/>
        </w:rPr>
        <w:t>12</w:t>
      </w:r>
      <w:r>
        <w:fldChar w:fldCharType="end"/>
      </w:r>
      <w:r>
        <w:t xml:space="preserve"> Aplikační architektura</w:t>
      </w:r>
      <w:bookmarkEnd w:id="112"/>
    </w:p>
    <w:p w14:paraId="675E73D6" w14:textId="56265A5C" w:rsidR="00307657" w:rsidRPr="00307657" w:rsidRDefault="002F4F4B" w:rsidP="00FA3C36">
      <w:pPr>
        <w:pStyle w:val="Heading3"/>
        <w:numPr>
          <w:ilvl w:val="2"/>
          <w:numId w:val="15"/>
        </w:numPr>
        <w:rPr>
          <w:rFonts w:ascii="Tahoma" w:eastAsia="Tahoma" w:hAnsi="Tahoma" w:cs="Tahoma"/>
        </w:rPr>
      </w:pPr>
      <w:r>
        <w:rPr>
          <w:rFonts w:ascii="Tahoma" w:eastAsia="Tahoma" w:hAnsi="Tahoma" w:cs="Tahoma"/>
        </w:rPr>
        <w:t xml:space="preserve"> </w:t>
      </w:r>
      <w:bookmarkStart w:id="113" w:name="_Toc106021692"/>
      <w:r w:rsidR="00DE5E9D" w:rsidRPr="009736B2">
        <w:rPr>
          <w:rFonts w:ascii="Tahoma" w:eastAsia="Tahoma" w:hAnsi="Tahoma" w:cs="Tahoma"/>
        </w:rPr>
        <w:t>SPARQL Endpoint</w:t>
      </w:r>
      <w:bookmarkEnd w:id="113"/>
    </w:p>
    <w:p w14:paraId="7BD48527" w14:textId="049B64F6" w:rsidR="00DE5E9D" w:rsidRPr="00DE5E9D" w:rsidRDefault="00C213C3" w:rsidP="00DE5E9D">
      <w:pPr>
        <w:rPr>
          <w:rFonts w:eastAsia="Tahoma"/>
          <w:lang w:val="cs-CZ"/>
        </w:rPr>
      </w:pPr>
      <w:r>
        <w:rPr>
          <w:rFonts w:eastAsia="Tahoma"/>
          <w:lang w:val="cs-CZ"/>
        </w:rPr>
        <w:t>SPARQL endpoint je w</w:t>
      </w:r>
      <w:r w:rsidR="00390D55">
        <w:rPr>
          <w:rFonts w:eastAsia="Tahoma"/>
          <w:lang w:val="cs-CZ"/>
        </w:rPr>
        <w:t xml:space="preserve">ebová služba pro dotazování </w:t>
      </w:r>
      <w:r>
        <w:rPr>
          <w:rFonts w:eastAsia="Tahoma"/>
          <w:lang w:val="cs-CZ"/>
        </w:rPr>
        <w:t xml:space="preserve">v RDF </w:t>
      </w:r>
      <w:r w:rsidR="00A50972">
        <w:rPr>
          <w:rFonts w:eastAsia="Tahoma"/>
          <w:lang w:val="cs-CZ"/>
        </w:rPr>
        <w:t>úložišti</w:t>
      </w:r>
      <w:r>
        <w:rPr>
          <w:rFonts w:eastAsia="Tahoma"/>
          <w:lang w:val="cs-CZ"/>
        </w:rPr>
        <w:t xml:space="preserve">. </w:t>
      </w:r>
      <w:r w:rsidR="00A50972">
        <w:rPr>
          <w:rFonts w:eastAsia="Tahoma"/>
          <w:lang w:val="cs-CZ"/>
        </w:rPr>
        <w:t>Lze k němu přistupovat strojově, což využijí Externí IS – aplikace třetích stran. Pro uživatele je dotazování zprostředkováno přes Webovou stránku.</w:t>
      </w:r>
    </w:p>
    <w:p w14:paraId="7D12ACA8" w14:textId="2D3CF1D0" w:rsidR="00DE5E9D" w:rsidRPr="00307657" w:rsidRDefault="0061621C" w:rsidP="00FA3C36">
      <w:pPr>
        <w:pStyle w:val="Heading3"/>
        <w:numPr>
          <w:ilvl w:val="2"/>
          <w:numId w:val="15"/>
        </w:numPr>
        <w:rPr>
          <w:rFonts w:ascii="Tahoma" w:eastAsia="Tahoma" w:hAnsi="Tahoma" w:cs="Tahoma"/>
        </w:rPr>
      </w:pPr>
      <w:r>
        <w:rPr>
          <w:rFonts w:ascii="Tahoma" w:eastAsia="Tahoma" w:hAnsi="Tahoma" w:cs="Tahoma"/>
        </w:rPr>
        <w:t xml:space="preserve"> </w:t>
      </w:r>
      <w:bookmarkStart w:id="114" w:name="_Toc106021693"/>
      <w:r w:rsidR="00DE5E9D" w:rsidRPr="00307657">
        <w:rPr>
          <w:rFonts w:ascii="Tahoma" w:eastAsia="Tahoma" w:hAnsi="Tahoma" w:cs="Tahoma"/>
        </w:rPr>
        <w:t>DCAT-AP-</w:t>
      </w:r>
      <w:r w:rsidR="007B67DF">
        <w:rPr>
          <w:rFonts w:ascii="Tahoma" w:eastAsia="Tahoma" w:hAnsi="Tahoma" w:cs="Tahoma"/>
        </w:rPr>
        <w:t>SK</w:t>
      </w:r>
      <w:bookmarkEnd w:id="114"/>
    </w:p>
    <w:p w14:paraId="5076B645" w14:textId="4AD0816B" w:rsidR="00DE5E9D" w:rsidRPr="00DE5E9D" w:rsidRDefault="00390D55" w:rsidP="00DE5E9D">
      <w:pPr>
        <w:rPr>
          <w:rFonts w:eastAsia="Tahoma"/>
          <w:lang w:val="cs-CZ"/>
        </w:rPr>
      </w:pPr>
      <w:r>
        <w:rPr>
          <w:rFonts w:eastAsia="Tahoma"/>
          <w:lang w:val="cs-CZ"/>
        </w:rPr>
        <w:t>Specifikace metadat popisujících datasety otevřených dat</w:t>
      </w:r>
      <w:r w:rsidR="00D659C7">
        <w:rPr>
          <w:rFonts w:eastAsia="Tahoma"/>
          <w:lang w:val="cs-CZ"/>
        </w:rPr>
        <w:t xml:space="preserve"> a rozhraní lokálních katalogů</w:t>
      </w:r>
      <w:r>
        <w:rPr>
          <w:rFonts w:eastAsia="Tahoma"/>
          <w:lang w:val="cs-CZ"/>
        </w:rPr>
        <w:t xml:space="preserve"> (v příloze)</w:t>
      </w:r>
      <w:r w:rsidR="00D659C7">
        <w:rPr>
          <w:rFonts w:eastAsia="Tahoma"/>
          <w:lang w:val="cs-CZ"/>
        </w:rPr>
        <w:t>.</w:t>
      </w:r>
    </w:p>
    <w:p w14:paraId="019391D5" w14:textId="5238A0D2" w:rsidR="00DE5E9D" w:rsidRPr="00307657" w:rsidRDefault="0061621C" w:rsidP="00FA3C36">
      <w:pPr>
        <w:pStyle w:val="Heading3"/>
        <w:numPr>
          <w:ilvl w:val="2"/>
          <w:numId w:val="15"/>
        </w:numPr>
        <w:rPr>
          <w:rFonts w:ascii="Tahoma" w:eastAsia="Tahoma" w:hAnsi="Tahoma" w:cs="Tahoma"/>
        </w:rPr>
      </w:pPr>
      <w:r>
        <w:rPr>
          <w:rFonts w:ascii="Tahoma" w:eastAsia="Tahoma" w:hAnsi="Tahoma" w:cs="Tahoma"/>
        </w:rPr>
        <w:lastRenderedPageBreak/>
        <w:t xml:space="preserve"> </w:t>
      </w:r>
      <w:bookmarkStart w:id="115" w:name="_Toc106021694"/>
      <w:r w:rsidR="00DE5E9D" w:rsidRPr="00307657">
        <w:rPr>
          <w:rFonts w:ascii="Tahoma" w:eastAsia="Tahoma" w:hAnsi="Tahoma" w:cs="Tahoma"/>
        </w:rPr>
        <w:t xml:space="preserve">RDF </w:t>
      </w:r>
      <w:r w:rsidR="00390D55">
        <w:rPr>
          <w:rFonts w:ascii="Tahoma" w:eastAsia="Tahoma" w:hAnsi="Tahoma" w:cs="Tahoma"/>
        </w:rPr>
        <w:t>úložiště</w:t>
      </w:r>
      <w:bookmarkEnd w:id="115"/>
    </w:p>
    <w:p w14:paraId="796A4F17" w14:textId="60B4EBE3" w:rsidR="00DE5E9D" w:rsidRPr="00DE5E9D" w:rsidRDefault="002F4F4B" w:rsidP="00DE5E9D">
      <w:pPr>
        <w:rPr>
          <w:rFonts w:eastAsia="Tahoma"/>
          <w:lang w:val="cs-CZ"/>
        </w:rPr>
      </w:pPr>
      <w:r w:rsidRPr="002F4F4B">
        <w:rPr>
          <w:rFonts w:eastAsia="Tahoma"/>
          <w:lang w:val="cs-CZ"/>
        </w:rPr>
        <w:t>RDF úložiště obsahuje aktuální obsah NKOD a měření kvality metadat a dostupnosti zdrojů.</w:t>
      </w:r>
      <w:r w:rsidR="00DE5E9D" w:rsidRPr="00DE5E9D">
        <w:rPr>
          <w:rFonts w:eastAsia="Tahoma"/>
          <w:lang w:val="cs-CZ"/>
        </w:rPr>
        <w:t> </w:t>
      </w:r>
    </w:p>
    <w:p w14:paraId="1F506926" w14:textId="21CA9438" w:rsidR="00DE5E9D" w:rsidRPr="00307657" w:rsidRDefault="0061621C" w:rsidP="00FA3C36">
      <w:pPr>
        <w:pStyle w:val="Heading3"/>
        <w:numPr>
          <w:ilvl w:val="2"/>
          <w:numId w:val="15"/>
        </w:numPr>
        <w:rPr>
          <w:rFonts w:ascii="Tahoma" w:eastAsia="Tahoma" w:hAnsi="Tahoma" w:cs="Tahoma"/>
        </w:rPr>
      </w:pPr>
      <w:r>
        <w:rPr>
          <w:rFonts w:ascii="Tahoma" w:eastAsia="Tahoma" w:hAnsi="Tahoma" w:cs="Tahoma"/>
        </w:rPr>
        <w:t xml:space="preserve"> </w:t>
      </w:r>
      <w:bookmarkStart w:id="116" w:name="_Toc106021695"/>
      <w:r w:rsidR="00814F5F">
        <w:rPr>
          <w:rFonts w:ascii="Tahoma" w:eastAsia="Tahoma" w:hAnsi="Tahoma" w:cs="Tahoma"/>
        </w:rPr>
        <w:t>Národní katalog otevřených dat (</w:t>
      </w:r>
      <w:r w:rsidR="00DE5E9D" w:rsidRPr="00307657">
        <w:rPr>
          <w:rFonts w:ascii="Tahoma" w:eastAsia="Tahoma" w:hAnsi="Tahoma" w:cs="Tahoma"/>
        </w:rPr>
        <w:t>NKOD</w:t>
      </w:r>
      <w:r w:rsidR="00814F5F">
        <w:rPr>
          <w:rFonts w:ascii="Tahoma" w:eastAsia="Tahoma" w:hAnsi="Tahoma" w:cs="Tahoma"/>
        </w:rPr>
        <w:t>)</w:t>
      </w:r>
      <w:bookmarkEnd w:id="116"/>
    </w:p>
    <w:p w14:paraId="7B3446BB" w14:textId="6AF7EF8A" w:rsidR="00DE5E9D" w:rsidRPr="00DE5E9D" w:rsidRDefault="00390D55" w:rsidP="00DE5E9D">
      <w:pPr>
        <w:rPr>
          <w:rFonts w:eastAsia="Tahoma"/>
          <w:lang w:val="cs-CZ"/>
        </w:rPr>
      </w:pPr>
      <w:r>
        <w:rPr>
          <w:rFonts w:eastAsia="Tahoma"/>
          <w:lang w:val="cs-CZ"/>
        </w:rPr>
        <w:t xml:space="preserve">Národní katalog otevřených dat. </w:t>
      </w:r>
      <w:r w:rsidR="00814F5F">
        <w:rPr>
          <w:rFonts w:eastAsia="Tahoma"/>
          <w:lang w:val="cs-CZ"/>
        </w:rPr>
        <w:t>Z datového pohledu j</w:t>
      </w:r>
      <w:r>
        <w:rPr>
          <w:rFonts w:eastAsia="Tahoma"/>
          <w:lang w:val="cs-CZ"/>
        </w:rPr>
        <w:t>e tvořen aktuálním stavem registrovaných datových sad a měření kvality</w:t>
      </w:r>
      <w:r w:rsidR="00814F5F">
        <w:rPr>
          <w:rFonts w:eastAsia="Tahoma"/>
          <w:lang w:val="cs-CZ"/>
        </w:rPr>
        <w:t>, které jsou uloženy jednak ve Filesystemu, a také v RDF úložišti. Z pohledu aplikačního se jedná o centrální produkt tohoto projektu, který se skládá z Metadatového procesoru (LinkedPipes ETL), RDF úložiště a jeho SPARQL endpointu, webové stránky a dočasného updateru registrací datasetů a LKODů.</w:t>
      </w:r>
    </w:p>
    <w:p w14:paraId="1EE3A576" w14:textId="06C68463" w:rsidR="00DE5E9D" w:rsidRPr="00307657" w:rsidRDefault="0061621C" w:rsidP="00FA3C36">
      <w:pPr>
        <w:pStyle w:val="Heading3"/>
        <w:numPr>
          <w:ilvl w:val="2"/>
          <w:numId w:val="15"/>
        </w:numPr>
        <w:rPr>
          <w:rFonts w:ascii="Tahoma" w:eastAsia="Tahoma" w:hAnsi="Tahoma" w:cs="Tahoma"/>
        </w:rPr>
      </w:pPr>
      <w:r>
        <w:rPr>
          <w:rFonts w:ascii="Tahoma" w:eastAsia="Tahoma" w:hAnsi="Tahoma" w:cs="Tahoma"/>
        </w:rPr>
        <w:t xml:space="preserve"> </w:t>
      </w:r>
      <w:bookmarkStart w:id="117" w:name="_Toc106021696"/>
      <w:r w:rsidR="00DE5E9D" w:rsidRPr="00307657">
        <w:rPr>
          <w:rFonts w:ascii="Tahoma" w:eastAsia="Tahoma" w:hAnsi="Tahoma" w:cs="Tahoma"/>
        </w:rPr>
        <w:t>LKOD</w:t>
      </w:r>
      <w:r w:rsidR="00814F5F">
        <w:rPr>
          <w:rFonts w:ascii="Tahoma" w:eastAsia="Tahoma" w:hAnsi="Tahoma" w:cs="Tahoma"/>
        </w:rPr>
        <w:t xml:space="preserve"> (1,2,3)</w:t>
      </w:r>
      <w:bookmarkEnd w:id="117"/>
    </w:p>
    <w:p w14:paraId="685099B1" w14:textId="4150841E" w:rsidR="00DE5E9D" w:rsidRPr="00DE5E9D" w:rsidRDefault="00390D55" w:rsidP="00DE5E9D">
      <w:pPr>
        <w:rPr>
          <w:rFonts w:eastAsia="Tahoma"/>
          <w:lang w:val="cs-CZ"/>
        </w:rPr>
      </w:pPr>
      <w:r>
        <w:rPr>
          <w:rFonts w:eastAsia="Tahoma"/>
          <w:lang w:val="cs-CZ"/>
        </w:rPr>
        <w:t>Lokální katalog otevřených dat daného poskytovatele registrovaný v NKOD pro pravidelné harvestování metadat.</w:t>
      </w:r>
    </w:p>
    <w:p w14:paraId="659455EC" w14:textId="598D670E" w:rsidR="00DE5E9D" w:rsidRPr="00307657" w:rsidRDefault="0061621C" w:rsidP="00FA3C36">
      <w:pPr>
        <w:pStyle w:val="Heading3"/>
        <w:numPr>
          <w:ilvl w:val="2"/>
          <w:numId w:val="15"/>
        </w:numPr>
        <w:rPr>
          <w:rFonts w:ascii="Tahoma" w:eastAsia="Tahoma" w:hAnsi="Tahoma" w:cs="Tahoma"/>
        </w:rPr>
      </w:pPr>
      <w:r>
        <w:rPr>
          <w:rFonts w:ascii="Tahoma" w:eastAsia="Tahoma" w:hAnsi="Tahoma" w:cs="Tahoma"/>
        </w:rPr>
        <w:t xml:space="preserve"> </w:t>
      </w:r>
      <w:bookmarkStart w:id="118" w:name="_Toc106021697"/>
      <w:r w:rsidR="00DE5E9D" w:rsidRPr="00307657">
        <w:rPr>
          <w:rFonts w:ascii="Tahoma" w:eastAsia="Tahoma" w:hAnsi="Tahoma" w:cs="Tahoma"/>
        </w:rPr>
        <w:t>Metad</w:t>
      </w:r>
      <w:r w:rsidR="00814F5F">
        <w:rPr>
          <w:rFonts w:ascii="Tahoma" w:eastAsia="Tahoma" w:hAnsi="Tahoma" w:cs="Tahoma"/>
        </w:rPr>
        <w:t>a</w:t>
      </w:r>
      <w:r w:rsidR="00DE5E9D" w:rsidRPr="00307657">
        <w:rPr>
          <w:rFonts w:ascii="Tahoma" w:eastAsia="Tahoma" w:hAnsi="Tahoma" w:cs="Tahoma"/>
        </w:rPr>
        <w:t>tový procesor (</w:t>
      </w:r>
      <w:r w:rsidR="00814F5F">
        <w:rPr>
          <w:rFonts w:ascii="Tahoma" w:eastAsia="Tahoma" w:hAnsi="Tahoma" w:cs="Tahoma"/>
        </w:rPr>
        <w:t xml:space="preserve">LinkedPipes </w:t>
      </w:r>
      <w:r w:rsidR="00DE5E9D" w:rsidRPr="00307657">
        <w:rPr>
          <w:rFonts w:ascii="Tahoma" w:eastAsia="Tahoma" w:hAnsi="Tahoma" w:cs="Tahoma"/>
        </w:rPr>
        <w:t>ETL)</w:t>
      </w:r>
      <w:bookmarkEnd w:id="118"/>
    </w:p>
    <w:p w14:paraId="54D47C62" w14:textId="114ECC94" w:rsidR="00DE5E9D" w:rsidRPr="00DE5E9D" w:rsidRDefault="00390D55" w:rsidP="00DE5E9D">
      <w:pPr>
        <w:rPr>
          <w:rFonts w:eastAsia="Tahoma"/>
          <w:lang w:val="cs-CZ"/>
        </w:rPr>
      </w:pPr>
      <w:r>
        <w:rPr>
          <w:rFonts w:eastAsia="Tahoma"/>
          <w:lang w:val="cs-CZ"/>
        </w:rPr>
        <w:t>Sada datových procesů implementovaných v nástroji LinkedPipes ETL, zajišťující pravidelné harvestování metadat z LKODů a měření kvality metadat a dostupnosti registrovaných zdrojů.</w:t>
      </w:r>
    </w:p>
    <w:p w14:paraId="07B0AEEB" w14:textId="30F176A0" w:rsidR="00DE5E9D" w:rsidRPr="00307657" w:rsidRDefault="00802EE6" w:rsidP="00FA3C36">
      <w:pPr>
        <w:pStyle w:val="Heading3"/>
        <w:numPr>
          <w:ilvl w:val="2"/>
          <w:numId w:val="15"/>
        </w:numPr>
        <w:rPr>
          <w:rFonts w:ascii="Tahoma" w:eastAsia="Tahoma" w:hAnsi="Tahoma" w:cs="Tahoma"/>
        </w:rPr>
      </w:pPr>
      <w:r>
        <w:rPr>
          <w:rFonts w:ascii="Tahoma" w:eastAsia="Tahoma" w:hAnsi="Tahoma" w:cs="Tahoma"/>
        </w:rPr>
        <w:t xml:space="preserve"> </w:t>
      </w:r>
      <w:bookmarkStart w:id="119" w:name="_Toc106021698"/>
      <w:r>
        <w:rPr>
          <w:rFonts w:ascii="Tahoma" w:eastAsia="Tahoma" w:hAnsi="Tahoma" w:cs="Tahoma"/>
        </w:rPr>
        <w:t>Původní d</w:t>
      </w:r>
      <w:r w:rsidR="00DE5E9D" w:rsidRPr="00307657">
        <w:rPr>
          <w:rFonts w:ascii="Tahoma" w:eastAsia="Tahoma" w:hAnsi="Tahoma" w:cs="Tahoma"/>
        </w:rPr>
        <w:t>ata.gov.sk</w:t>
      </w:r>
      <w:bookmarkEnd w:id="119"/>
    </w:p>
    <w:p w14:paraId="642F7A20" w14:textId="11F94FFA" w:rsidR="00DE5E9D" w:rsidRPr="00DE5E9D" w:rsidRDefault="004B4E91" w:rsidP="00DE5E9D">
      <w:pPr>
        <w:rPr>
          <w:rFonts w:eastAsia="Tahoma"/>
          <w:lang w:val="cs-CZ"/>
        </w:rPr>
      </w:pPr>
      <w:r>
        <w:rPr>
          <w:rFonts w:eastAsia="Tahoma"/>
          <w:lang w:val="cs-CZ"/>
        </w:rPr>
        <w:t>Původní portál otevřených dat.</w:t>
      </w:r>
      <w:r w:rsidR="00AB5E0E">
        <w:rPr>
          <w:rFonts w:eastAsia="Tahoma"/>
          <w:lang w:val="cs-CZ"/>
        </w:rPr>
        <w:t xml:space="preserve"> Poskytuje metadata upraveným rozhraním CKAN API. Při jeho migraci se v metadatovém procesoru provádí věcné úpravy metadat – mapování číselníků, sdružování do datových sérií apod.</w:t>
      </w:r>
    </w:p>
    <w:p w14:paraId="4B58A229" w14:textId="0A18E9EC" w:rsidR="00DE5E9D" w:rsidRPr="00307657" w:rsidRDefault="0061621C" w:rsidP="00FA3C36">
      <w:pPr>
        <w:pStyle w:val="Heading3"/>
        <w:numPr>
          <w:ilvl w:val="2"/>
          <w:numId w:val="15"/>
        </w:numPr>
        <w:rPr>
          <w:rFonts w:ascii="Tahoma" w:eastAsia="Tahoma" w:hAnsi="Tahoma" w:cs="Tahoma"/>
        </w:rPr>
      </w:pPr>
      <w:r>
        <w:rPr>
          <w:rFonts w:ascii="Tahoma" w:eastAsia="Tahoma" w:hAnsi="Tahoma" w:cs="Tahoma"/>
        </w:rPr>
        <w:t xml:space="preserve"> </w:t>
      </w:r>
      <w:bookmarkStart w:id="120" w:name="_Toc106021699"/>
      <w:r w:rsidR="00DE5E9D" w:rsidRPr="00307657">
        <w:rPr>
          <w:rFonts w:ascii="Tahoma" w:eastAsia="Tahoma" w:hAnsi="Tahoma" w:cs="Tahoma"/>
        </w:rPr>
        <w:t>File</w:t>
      </w:r>
      <w:r w:rsidR="00AB5E0E">
        <w:rPr>
          <w:rFonts w:ascii="Tahoma" w:eastAsia="Tahoma" w:hAnsi="Tahoma" w:cs="Tahoma"/>
        </w:rPr>
        <w:t>s</w:t>
      </w:r>
      <w:r w:rsidR="00DE5E9D" w:rsidRPr="00307657">
        <w:rPr>
          <w:rFonts w:ascii="Tahoma" w:eastAsia="Tahoma" w:hAnsi="Tahoma" w:cs="Tahoma"/>
        </w:rPr>
        <w:t>ystem</w:t>
      </w:r>
      <w:bookmarkEnd w:id="120"/>
    </w:p>
    <w:p w14:paraId="3AF18B6D" w14:textId="33A71AB1" w:rsidR="00DE5E9D" w:rsidRDefault="004B4E91" w:rsidP="00DE5E9D">
      <w:pPr>
        <w:rPr>
          <w:rFonts w:eastAsia="Tahoma"/>
          <w:lang w:val="cs-CZ"/>
        </w:rPr>
      </w:pPr>
      <w:r>
        <w:rPr>
          <w:rFonts w:eastAsia="Tahoma"/>
          <w:lang w:val="cs-CZ"/>
        </w:rPr>
        <w:t>Souborový systém obsahující data NKOD</w:t>
      </w:r>
      <w:r w:rsidR="00AB5E0E">
        <w:rPr>
          <w:rFonts w:eastAsia="Tahoma"/>
          <w:lang w:val="cs-CZ"/>
        </w:rPr>
        <w:t xml:space="preserve">, </w:t>
      </w:r>
      <w:r>
        <w:rPr>
          <w:rFonts w:eastAsia="Tahoma"/>
          <w:lang w:val="cs-CZ"/>
        </w:rPr>
        <w:t xml:space="preserve">která jsou </w:t>
      </w:r>
      <w:r w:rsidR="00AB5E0E">
        <w:rPr>
          <w:rFonts w:eastAsia="Tahoma"/>
          <w:lang w:val="cs-CZ"/>
        </w:rPr>
        <w:t xml:space="preserve">také </w:t>
      </w:r>
      <w:r>
        <w:rPr>
          <w:rFonts w:eastAsia="Tahoma"/>
          <w:lang w:val="cs-CZ"/>
        </w:rPr>
        <w:t>nahrána v RDF úložišti</w:t>
      </w:r>
      <w:r w:rsidR="00AB5E0E">
        <w:rPr>
          <w:rFonts w:eastAsia="Tahoma"/>
          <w:lang w:val="cs-CZ"/>
        </w:rPr>
        <w:t>,</w:t>
      </w:r>
      <w:r>
        <w:rPr>
          <w:rFonts w:eastAsia="Tahoma"/>
          <w:lang w:val="cs-CZ"/>
        </w:rPr>
        <w:t xml:space="preserve"> v podobě souborů.</w:t>
      </w:r>
      <w:r w:rsidR="00AB5E0E">
        <w:rPr>
          <w:rFonts w:eastAsia="Tahoma"/>
          <w:lang w:val="cs-CZ"/>
        </w:rPr>
        <w:t xml:space="preserve"> Slouží také pro úložiště registrací datasetů a LKODů.</w:t>
      </w:r>
    </w:p>
    <w:p w14:paraId="72D4E44F" w14:textId="5BEF2B10" w:rsidR="00C213C3" w:rsidRPr="00C213C3" w:rsidRDefault="00C213C3" w:rsidP="00DE5E9D">
      <w:pPr>
        <w:pStyle w:val="Heading3"/>
        <w:numPr>
          <w:ilvl w:val="2"/>
          <w:numId w:val="15"/>
        </w:numPr>
        <w:rPr>
          <w:rFonts w:ascii="Tahoma" w:eastAsia="Tahoma" w:hAnsi="Tahoma" w:cs="Tahoma"/>
        </w:rPr>
      </w:pPr>
      <w:r>
        <w:rPr>
          <w:rFonts w:ascii="Tahoma" w:eastAsia="Tahoma" w:hAnsi="Tahoma" w:cs="Tahoma"/>
        </w:rPr>
        <w:t xml:space="preserve"> </w:t>
      </w:r>
      <w:bookmarkStart w:id="121" w:name="_Toc106021700"/>
      <w:r>
        <w:rPr>
          <w:rFonts w:ascii="Tahoma" w:eastAsia="Tahoma" w:hAnsi="Tahoma" w:cs="Tahoma"/>
        </w:rPr>
        <w:t>Webová stránka</w:t>
      </w:r>
      <w:bookmarkEnd w:id="121"/>
    </w:p>
    <w:p w14:paraId="5FCEE978" w14:textId="77EC4275" w:rsidR="00C213C3" w:rsidRDefault="001C5DF3" w:rsidP="00DE5E9D">
      <w:pPr>
        <w:rPr>
          <w:rFonts w:eastAsia="Tahoma"/>
          <w:lang w:val="cs-CZ"/>
        </w:rPr>
      </w:pPr>
      <w:r>
        <w:rPr>
          <w:rFonts w:eastAsia="Tahoma"/>
          <w:lang w:val="cs-CZ"/>
        </w:rPr>
        <w:t>Webová stránka zpřístupňuje SPARQL dotazování lidským uživatelům. O</w:t>
      </w:r>
      <w:r w:rsidR="00C213C3" w:rsidRPr="00C213C3">
        <w:rPr>
          <w:rFonts w:eastAsia="Tahoma"/>
          <w:lang w:val="cs-CZ"/>
        </w:rPr>
        <w:t>bsah</w:t>
      </w:r>
      <w:r>
        <w:rPr>
          <w:rFonts w:eastAsia="Tahoma"/>
          <w:lang w:val="cs-CZ"/>
        </w:rPr>
        <w:t>uje</w:t>
      </w:r>
      <w:r w:rsidR="00C213C3" w:rsidRPr="00C213C3">
        <w:rPr>
          <w:rFonts w:eastAsia="Tahoma"/>
          <w:lang w:val="cs-CZ"/>
        </w:rPr>
        <w:t xml:space="preserve"> možnost v konfiguraci přidat předpřipravené dotazy a </w:t>
      </w:r>
      <w:r>
        <w:rPr>
          <w:rFonts w:eastAsia="Tahoma"/>
          <w:lang w:val="cs-CZ"/>
        </w:rPr>
        <w:t xml:space="preserve">umožňuje </w:t>
      </w:r>
      <w:r w:rsidR="00C213C3" w:rsidRPr="00C213C3">
        <w:rPr>
          <w:rFonts w:eastAsia="Tahoma"/>
          <w:lang w:val="cs-CZ"/>
        </w:rPr>
        <w:t>vícejazyčné zobrazení</w:t>
      </w:r>
      <w:r>
        <w:rPr>
          <w:rFonts w:eastAsia="Tahoma"/>
          <w:lang w:val="cs-CZ"/>
        </w:rPr>
        <w:t xml:space="preserve"> rozhraní.</w:t>
      </w:r>
    </w:p>
    <w:p w14:paraId="75F1D5AA" w14:textId="24BD34B4" w:rsidR="003777A6" w:rsidRPr="00C213C3" w:rsidRDefault="006D5E0E" w:rsidP="003777A6">
      <w:pPr>
        <w:pStyle w:val="Heading3"/>
        <w:numPr>
          <w:ilvl w:val="2"/>
          <w:numId w:val="15"/>
        </w:numPr>
        <w:rPr>
          <w:rFonts w:ascii="Tahoma" w:eastAsia="Tahoma" w:hAnsi="Tahoma" w:cs="Tahoma"/>
        </w:rPr>
      </w:pPr>
      <w:bookmarkStart w:id="122" w:name="_Toc106021701"/>
      <w:r>
        <w:rPr>
          <w:rFonts w:ascii="Tahoma" w:eastAsia="Tahoma" w:hAnsi="Tahoma" w:cs="Tahoma"/>
        </w:rPr>
        <w:t>Updater registrací</w:t>
      </w:r>
      <w:bookmarkEnd w:id="122"/>
    </w:p>
    <w:p w14:paraId="4DE4EDEC" w14:textId="0EC497A5" w:rsidR="003777A6" w:rsidRPr="003777A6" w:rsidRDefault="006D5E0E" w:rsidP="003777A6">
      <w:pPr>
        <w:rPr>
          <w:rFonts w:eastAsia="Tahoma"/>
        </w:rPr>
      </w:pPr>
      <w:r>
        <w:rPr>
          <w:rFonts w:eastAsia="Tahoma"/>
        </w:rPr>
        <w:t>Jedná se o dočasnou komponentu, která reaguje na změnu GitHub repozitáře s registracemi datasetů a LKODů a zrcadlí jeho obsah do Filesystému. Po dokončení frontendu zajišťujícího tvorbu a ukládání registračních záznamů (jiná část OD2.0) může být nahrazena.</w:t>
      </w:r>
    </w:p>
    <w:p w14:paraId="10F3B29D" w14:textId="7BE04DC1" w:rsidR="003D4BF1" w:rsidRDefault="00674D6F" w:rsidP="00FA3C36">
      <w:pPr>
        <w:pStyle w:val="Heading2"/>
        <w:numPr>
          <w:ilvl w:val="1"/>
          <w:numId w:val="15"/>
        </w:numPr>
        <w:rPr>
          <w:rFonts w:ascii="Tahoma" w:eastAsia="Tahoma" w:hAnsi="Tahoma" w:cs="Tahoma"/>
        </w:rPr>
      </w:pPr>
      <w:bookmarkStart w:id="123" w:name="_Toc106021702"/>
      <w:r>
        <w:rPr>
          <w:rFonts w:ascii="Tahoma" w:eastAsia="Tahoma" w:hAnsi="Tahoma" w:cs="Tahoma"/>
        </w:rPr>
        <w:lastRenderedPageBreak/>
        <w:t>KOMUNIKÁCIA MEDZI KOMPONENTAMI</w:t>
      </w:r>
      <w:bookmarkEnd w:id="123"/>
    </w:p>
    <w:p w14:paraId="5F614A5D" w14:textId="51BCCCFC" w:rsidR="003D4BF1" w:rsidRDefault="0067311F" w:rsidP="00FA3C36">
      <w:pPr>
        <w:pStyle w:val="Heading3"/>
        <w:numPr>
          <w:ilvl w:val="2"/>
          <w:numId w:val="15"/>
        </w:numPr>
        <w:rPr>
          <w:rFonts w:ascii="Tahoma" w:eastAsia="Tahoma" w:hAnsi="Tahoma" w:cs="Tahoma"/>
        </w:rPr>
      </w:pPr>
      <w:bookmarkStart w:id="124" w:name="_Toc106021703"/>
      <w:r>
        <w:rPr>
          <w:rFonts w:eastAsia="Tahoma"/>
          <w:noProof/>
        </w:rPr>
        <w:drawing>
          <wp:anchor distT="0" distB="0" distL="114300" distR="114300" simplePos="0" relativeHeight="251658240" behindDoc="0" locked="0" layoutInCell="1" allowOverlap="1" wp14:anchorId="5641FD35" wp14:editId="5310C96B">
            <wp:simplePos x="0" y="0"/>
            <wp:positionH relativeFrom="margin">
              <wp:align>center</wp:align>
            </wp:positionH>
            <wp:positionV relativeFrom="paragraph">
              <wp:posOffset>286067</wp:posOffset>
            </wp:positionV>
            <wp:extent cx="3371850" cy="34766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0" cy="3476625"/>
                    </a:xfrm>
                    <a:prstGeom prst="rect">
                      <a:avLst/>
                    </a:prstGeom>
                    <a:noFill/>
                    <a:ln>
                      <a:noFill/>
                    </a:ln>
                  </pic:spPr>
                </pic:pic>
              </a:graphicData>
            </a:graphic>
          </wp:anchor>
        </w:drawing>
      </w:r>
      <w:r w:rsidR="00674D6F">
        <w:rPr>
          <w:rFonts w:ascii="Tahoma" w:eastAsia="Tahoma" w:hAnsi="Tahoma" w:cs="Tahoma"/>
        </w:rPr>
        <w:t>Komunikácia medzi UI a servisnou vrstvou</w:t>
      </w:r>
      <w:bookmarkEnd w:id="124"/>
    </w:p>
    <w:p w14:paraId="5E024508" w14:textId="67866F59" w:rsidR="003D4BF1" w:rsidRPr="004E564C" w:rsidRDefault="0067311F">
      <w:pPr>
        <w:rPr>
          <w:rFonts w:eastAsia="Tahoma"/>
        </w:rPr>
      </w:pPr>
      <w:r>
        <w:rPr>
          <w:rFonts w:eastAsia="Tahoma"/>
        </w:rPr>
        <w:t>RDF úložiště NKOD poskytuje SPARQL endpoint, který využívá webová stránka tvořící UI. SPARQL endpoint je přímo datová vrstva, servisní vrstva není potřeba.</w:t>
      </w:r>
    </w:p>
    <w:p w14:paraId="181F3593" w14:textId="77777777" w:rsidR="003D4BF1" w:rsidRDefault="00674D6F" w:rsidP="00FA3C36">
      <w:pPr>
        <w:pStyle w:val="Heading3"/>
        <w:numPr>
          <w:ilvl w:val="2"/>
          <w:numId w:val="15"/>
        </w:numPr>
        <w:rPr>
          <w:rFonts w:ascii="Tahoma" w:eastAsia="Tahoma" w:hAnsi="Tahoma" w:cs="Tahoma"/>
        </w:rPr>
      </w:pPr>
      <w:bookmarkStart w:id="125" w:name="_Toc106021704"/>
      <w:r>
        <w:rPr>
          <w:rFonts w:ascii="Tahoma" w:eastAsia="Tahoma" w:hAnsi="Tahoma" w:cs="Tahoma"/>
        </w:rPr>
        <w:t>Komunikácia medzi servisnou vrstvou a dátovou vrstvou</w:t>
      </w:r>
      <w:bookmarkEnd w:id="125"/>
    </w:p>
    <w:p w14:paraId="27317412" w14:textId="3BC1F262" w:rsidR="003D4BF1" w:rsidRPr="0067311F" w:rsidRDefault="0067311F" w:rsidP="0067311F">
      <w:pPr>
        <w:rPr>
          <w:rFonts w:eastAsia="Tahoma"/>
        </w:rPr>
      </w:pPr>
      <w:r w:rsidRPr="0067311F">
        <w:rPr>
          <w:rFonts w:eastAsia="Tahoma"/>
        </w:rPr>
        <w:t>RDF úložiště NKOD poskytuje SPARQL endpoint, který využívá webová stránka tvořící UI. SPARQL endpoint je přímo datová vrstva, servisní vrstva není potřeba.</w:t>
      </w:r>
    </w:p>
    <w:p w14:paraId="2F3EA8D0" w14:textId="77777777" w:rsidR="003D4BF1" w:rsidRDefault="00674D6F" w:rsidP="00FA3C36">
      <w:pPr>
        <w:pStyle w:val="Heading3"/>
        <w:numPr>
          <w:ilvl w:val="2"/>
          <w:numId w:val="15"/>
        </w:numPr>
        <w:rPr>
          <w:rFonts w:ascii="Tahoma" w:eastAsia="Tahoma" w:hAnsi="Tahoma" w:cs="Tahoma"/>
        </w:rPr>
      </w:pPr>
      <w:bookmarkStart w:id="126" w:name="_Toc106021705"/>
      <w:r>
        <w:rPr>
          <w:rFonts w:ascii="Tahoma" w:eastAsia="Tahoma" w:hAnsi="Tahoma" w:cs="Tahoma"/>
        </w:rPr>
        <w:t>Iné formu komunikácie v ráci riešenia</w:t>
      </w:r>
      <w:bookmarkEnd w:id="126"/>
    </w:p>
    <w:p w14:paraId="3403C63F" w14:textId="23C56A29" w:rsidR="003D4BF1" w:rsidRDefault="004E564C">
      <w:pPr>
        <w:rPr>
          <w:rFonts w:ascii="Tahoma" w:eastAsia="Tahoma" w:hAnsi="Tahoma" w:cs="Tahoma"/>
        </w:rPr>
      </w:pPr>
      <w:r>
        <w:rPr>
          <w:rFonts w:ascii="Tahoma" w:eastAsia="Tahoma" w:hAnsi="Tahoma" w:cs="Tahoma"/>
          <w:noProof/>
          <w:color w:val="4F81BD"/>
          <w:sz w:val="16"/>
          <w:szCs w:val="16"/>
        </w:rPr>
        <w:drawing>
          <wp:inline distT="0" distB="0" distL="0" distR="0" wp14:anchorId="5ABA5A34" wp14:editId="14893C05">
            <wp:extent cx="5759450" cy="2253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253615"/>
                    </a:xfrm>
                    <a:prstGeom prst="rect">
                      <a:avLst/>
                    </a:prstGeom>
                    <a:noFill/>
                    <a:ln>
                      <a:noFill/>
                    </a:ln>
                  </pic:spPr>
                </pic:pic>
              </a:graphicData>
            </a:graphic>
          </wp:inline>
        </w:drawing>
      </w:r>
    </w:p>
    <w:p w14:paraId="0FD93C07" w14:textId="2B6A9BF9" w:rsidR="003D4BF1" w:rsidRDefault="00674D6F" w:rsidP="00FA3C36">
      <w:pPr>
        <w:pStyle w:val="Heading2"/>
        <w:numPr>
          <w:ilvl w:val="1"/>
          <w:numId w:val="15"/>
        </w:numPr>
        <w:rPr>
          <w:rFonts w:ascii="Tahoma" w:eastAsia="Tahoma" w:hAnsi="Tahoma" w:cs="Tahoma"/>
        </w:rPr>
      </w:pPr>
      <w:bookmarkStart w:id="127" w:name="_Toc106021706"/>
      <w:r>
        <w:rPr>
          <w:rFonts w:ascii="Tahoma" w:eastAsia="Tahoma" w:hAnsi="Tahoma" w:cs="Tahoma"/>
        </w:rPr>
        <w:lastRenderedPageBreak/>
        <w:t>KOMUNIKÁCIA MEDZI INTERNÝMI A EXTERNÝMI SYSTÉMAMI</w:t>
      </w:r>
      <w:bookmarkEnd w:id="127"/>
    </w:p>
    <w:p w14:paraId="33EE75DA" w14:textId="41FEC325" w:rsidR="004E564C" w:rsidRPr="004E564C" w:rsidRDefault="004E564C" w:rsidP="004E564C">
      <w:pPr>
        <w:rPr>
          <w:rFonts w:eastAsia="Tahoma"/>
        </w:rPr>
      </w:pPr>
      <w:r>
        <w:rPr>
          <w:rFonts w:eastAsia="Tahoma"/>
          <w:noProof/>
        </w:rPr>
        <w:drawing>
          <wp:inline distT="0" distB="0" distL="0" distR="0" wp14:anchorId="376C36C6" wp14:editId="31090482">
            <wp:extent cx="5750560" cy="31330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0560" cy="3133090"/>
                    </a:xfrm>
                    <a:prstGeom prst="rect">
                      <a:avLst/>
                    </a:prstGeom>
                    <a:noFill/>
                    <a:ln>
                      <a:noFill/>
                    </a:ln>
                  </pic:spPr>
                </pic:pic>
              </a:graphicData>
            </a:graphic>
          </wp:inline>
        </w:drawing>
      </w:r>
    </w:p>
    <w:p w14:paraId="0F239C1B" w14:textId="179C66DB" w:rsidR="003D4BF1" w:rsidRDefault="00674D6F" w:rsidP="0069741D">
      <w:pPr>
        <w:pStyle w:val="Heading3"/>
        <w:numPr>
          <w:ilvl w:val="2"/>
          <w:numId w:val="15"/>
        </w:numPr>
        <w:rPr>
          <w:rFonts w:ascii="Tahoma" w:eastAsia="Tahoma" w:hAnsi="Tahoma" w:cs="Tahoma"/>
        </w:rPr>
      </w:pPr>
      <w:bookmarkStart w:id="128" w:name="_Toc106021707"/>
      <w:r>
        <w:rPr>
          <w:rFonts w:ascii="Tahoma" w:eastAsia="Tahoma" w:hAnsi="Tahoma" w:cs="Tahoma"/>
        </w:rPr>
        <w:t>Zoznam a popis existujúcich integrácií</w:t>
      </w:r>
      <w:bookmarkEnd w:id="128"/>
    </w:p>
    <w:p w14:paraId="66229D26" w14:textId="17472D18" w:rsidR="00C77920" w:rsidRPr="00C77920" w:rsidRDefault="00C77920" w:rsidP="00C77920">
      <w:pPr>
        <w:rPr>
          <w:rFonts w:eastAsia="Tahoma"/>
        </w:rPr>
      </w:pPr>
      <w:r>
        <w:rPr>
          <w:rFonts w:eastAsia="Tahoma"/>
        </w:rPr>
        <w:t>Nejsou žádné stávající integrace.</w:t>
      </w:r>
    </w:p>
    <w:p w14:paraId="3F5FFF82" w14:textId="1E41CFE9" w:rsidR="0069741D" w:rsidRPr="0069741D" w:rsidRDefault="00674D6F" w:rsidP="0069741D">
      <w:pPr>
        <w:pStyle w:val="Heading3"/>
        <w:numPr>
          <w:ilvl w:val="2"/>
          <w:numId w:val="15"/>
        </w:numPr>
        <w:rPr>
          <w:rFonts w:ascii="Tahoma" w:eastAsia="Tahoma" w:hAnsi="Tahoma" w:cs="Tahoma"/>
        </w:rPr>
      </w:pPr>
      <w:bookmarkStart w:id="129" w:name="_Toc106021708"/>
      <w:r>
        <w:rPr>
          <w:rFonts w:ascii="Tahoma" w:eastAsia="Tahoma" w:hAnsi="Tahoma" w:cs="Tahoma"/>
        </w:rPr>
        <w:t>Zoznam a popis navrhovaných integrácií</w:t>
      </w:r>
      <w:bookmarkEnd w:id="129"/>
    </w:p>
    <w:p w14:paraId="7E6378C8" w14:textId="52A6D3E2" w:rsidR="003D4BF1" w:rsidRDefault="004E564C" w:rsidP="00C77920">
      <w:pPr>
        <w:rPr>
          <w:rFonts w:eastAsia="Tahoma"/>
        </w:rPr>
      </w:pPr>
      <w:r>
        <w:rPr>
          <w:rFonts w:eastAsia="Tahoma"/>
        </w:rPr>
        <w:t xml:space="preserve">Metadatový procesor bude přistupovat k rozhraním LKODů jednotlivých poskytovatelů </w:t>
      </w:r>
      <w:r w:rsidR="0092391E">
        <w:rPr>
          <w:rFonts w:eastAsia="Tahoma"/>
        </w:rPr>
        <w:t xml:space="preserve">a k původním data.gov.sk </w:t>
      </w:r>
      <w:r>
        <w:rPr>
          <w:rFonts w:eastAsia="Tahoma"/>
        </w:rPr>
        <w:t>za účelem harvestace metadat.</w:t>
      </w:r>
    </w:p>
    <w:p w14:paraId="6159B9C3" w14:textId="0F5E0743" w:rsidR="008F588C" w:rsidRDefault="004E564C" w:rsidP="00C77920">
      <w:pPr>
        <w:rPr>
          <w:rFonts w:eastAsia="Tahoma"/>
        </w:rPr>
      </w:pPr>
      <w:r>
        <w:rPr>
          <w:rFonts w:eastAsia="Tahoma"/>
        </w:rPr>
        <w:t>Libovolné externí systémy se mohou dotazovat SPARQL endpointu RDF úložiště NKOD</w:t>
      </w:r>
      <w:r w:rsidR="0092391E">
        <w:rPr>
          <w:rFonts w:eastAsia="Tahoma"/>
        </w:rPr>
        <w:t xml:space="preserve"> nebo stáhnout RDF dumpy či CSV reporty přes Webovou stránku.</w:t>
      </w:r>
    </w:p>
    <w:p w14:paraId="2549563B" w14:textId="77777777" w:rsidR="008F588C" w:rsidRDefault="008F588C">
      <w:pPr>
        <w:rPr>
          <w:rFonts w:eastAsia="Tahoma"/>
        </w:rPr>
      </w:pPr>
      <w:r>
        <w:rPr>
          <w:rFonts w:eastAsia="Tahoma"/>
        </w:rPr>
        <w:br w:type="page"/>
      </w:r>
    </w:p>
    <w:p w14:paraId="111FE342" w14:textId="77777777" w:rsidR="004E564C" w:rsidRPr="00C77920" w:rsidRDefault="004E564C" w:rsidP="00C77920">
      <w:pPr>
        <w:rPr>
          <w:rFonts w:eastAsia="Tahoma"/>
        </w:rPr>
      </w:pPr>
    </w:p>
    <w:p w14:paraId="491D9115" w14:textId="4C69A2B0" w:rsidR="003D4BF1" w:rsidRPr="0081097D" w:rsidRDefault="00674D6F" w:rsidP="00FA3C36">
      <w:pPr>
        <w:pStyle w:val="Heading1"/>
        <w:numPr>
          <w:ilvl w:val="0"/>
          <w:numId w:val="15"/>
        </w:numPr>
        <w:rPr>
          <w:rFonts w:ascii="Tahoma" w:eastAsia="Tahoma" w:hAnsi="Tahoma" w:cs="Tahoma"/>
        </w:rPr>
      </w:pPr>
      <w:bookmarkStart w:id="130" w:name="_Ref106020721"/>
      <w:bookmarkStart w:id="131" w:name="_Ref106020726"/>
      <w:bookmarkStart w:id="132" w:name="_Toc106021709"/>
      <w:r w:rsidRPr="0081097D">
        <w:rPr>
          <w:rFonts w:ascii="Tahoma" w:eastAsia="Tahoma" w:hAnsi="Tahoma" w:cs="Tahoma"/>
        </w:rPr>
        <w:t>FYZICKÁ ARCHITEKTÚRA</w:t>
      </w:r>
      <w:bookmarkEnd w:id="130"/>
      <w:bookmarkEnd w:id="131"/>
      <w:bookmarkEnd w:id="132"/>
    </w:p>
    <w:p w14:paraId="490FCF59" w14:textId="77777777" w:rsidR="0069741D" w:rsidRPr="00307657" w:rsidRDefault="0069741D" w:rsidP="0069741D">
      <w:pPr>
        <w:pStyle w:val="Heading2"/>
        <w:numPr>
          <w:ilvl w:val="1"/>
          <w:numId w:val="15"/>
        </w:numPr>
        <w:rPr>
          <w:rFonts w:eastAsia="Tahoma"/>
        </w:rPr>
      </w:pPr>
      <w:bookmarkStart w:id="133" w:name="_Toc106021710"/>
      <w:r w:rsidRPr="00307657">
        <w:rPr>
          <w:rFonts w:ascii="Tahoma" w:eastAsia="Tahoma" w:hAnsi="Tahoma" w:cs="Tahoma"/>
        </w:rPr>
        <w:t>prehľad</w:t>
      </w:r>
      <w:bookmarkEnd w:id="133"/>
    </w:p>
    <w:p w14:paraId="4D81A725" w14:textId="77777777" w:rsidR="009B67D9" w:rsidRDefault="009B67D9" w:rsidP="009B67D9">
      <w:pPr>
        <w:keepNext/>
      </w:pPr>
      <w:r w:rsidRPr="009B67D9">
        <w:rPr>
          <w:rFonts w:ascii="Tahoma" w:eastAsia="Tahoma" w:hAnsi="Tahoma" w:cs="Tahoma"/>
          <w:noProof/>
          <w:color w:val="4F81BD"/>
          <w:sz w:val="16"/>
          <w:szCs w:val="16"/>
        </w:rPr>
        <w:drawing>
          <wp:inline distT="0" distB="0" distL="0" distR="0" wp14:anchorId="094440A5" wp14:editId="1D70E291">
            <wp:extent cx="5760720" cy="2507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507615"/>
                    </a:xfrm>
                    <a:prstGeom prst="rect">
                      <a:avLst/>
                    </a:prstGeom>
                  </pic:spPr>
                </pic:pic>
              </a:graphicData>
            </a:graphic>
          </wp:inline>
        </w:drawing>
      </w:r>
    </w:p>
    <w:p w14:paraId="3CFAB306" w14:textId="71437A29" w:rsidR="003D4BF1" w:rsidRDefault="009B67D9" w:rsidP="009B67D9">
      <w:pPr>
        <w:pStyle w:val="Caption"/>
        <w:jc w:val="center"/>
        <w:rPr>
          <w:rFonts w:ascii="Tahoma" w:eastAsia="Tahoma" w:hAnsi="Tahoma" w:cs="Tahoma"/>
          <w:color w:val="4F81BD"/>
          <w:sz w:val="16"/>
          <w:szCs w:val="16"/>
          <w:highlight w:val="cyan"/>
        </w:rPr>
      </w:pPr>
      <w:bookmarkStart w:id="134" w:name="_Toc106018784"/>
      <w:r>
        <w:t xml:space="preserve">Obrázok </w:t>
      </w:r>
      <w:r>
        <w:fldChar w:fldCharType="begin"/>
      </w:r>
      <w:r>
        <w:instrText xml:space="preserve"> SEQ Obrázok \* ARABIC </w:instrText>
      </w:r>
      <w:r>
        <w:fldChar w:fldCharType="separate"/>
      </w:r>
      <w:r w:rsidR="005660A8">
        <w:rPr>
          <w:noProof/>
        </w:rPr>
        <w:t>13</w:t>
      </w:r>
      <w:r>
        <w:fldChar w:fldCharType="end"/>
      </w:r>
      <w:r>
        <w:t xml:space="preserve"> </w:t>
      </w:r>
      <w:r w:rsidR="005660A8">
        <w:t>Technologická</w:t>
      </w:r>
      <w:r>
        <w:t xml:space="preserve"> architektura</w:t>
      </w:r>
      <w:bookmarkEnd w:id="134"/>
    </w:p>
    <w:p w14:paraId="1CEF94BC" w14:textId="77777777" w:rsidR="0069741D" w:rsidRDefault="009077BD" w:rsidP="0069741D">
      <w:pPr>
        <w:rPr>
          <w:rFonts w:eastAsia="Tahoma"/>
          <w:lang w:val="cs-CZ"/>
        </w:rPr>
      </w:pPr>
      <w:r w:rsidRPr="009077BD">
        <w:rPr>
          <w:rFonts w:eastAsia="Tahoma"/>
          <w:lang w:val="cs-CZ"/>
        </w:rPr>
        <w:t xml:space="preserve">Komponenty aplikace budou nasazeny </w:t>
      </w:r>
      <w:r>
        <w:rPr>
          <w:rFonts w:eastAsia="Tahoma"/>
          <w:lang w:val="cs-CZ"/>
        </w:rPr>
        <w:t>do prostředí Kubernetes</w:t>
      </w:r>
      <w:r w:rsidR="002E0702">
        <w:rPr>
          <w:rFonts w:eastAsia="Tahoma"/>
          <w:lang w:val="cs-CZ"/>
        </w:rPr>
        <w:t xml:space="preserve"> (</w:t>
      </w:r>
      <w:r w:rsidR="002E0702" w:rsidRPr="00810874">
        <w:rPr>
          <w:rFonts w:eastAsia="Tahoma"/>
          <w:i/>
          <w:iCs/>
          <w:lang w:val="cs-CZ"/>
        </w:rPr>
        <w:t>Kubernetes Cluster</w:t>
      </w:r>
      <w:r w:rsidR="002E0702">
        <w:rPr>
          <w:rFonts w:eastAsia="Tahoma"/>
          <w:lang w:val="cs-CZ"/>
        </w:rPr>
        <w:t>)</w:t>
      </w:r>
      <w:r>
        <w:rPr>
          <w:rFonts w:eastAsia="Tahoma"/>
          <w:lang w:val="cs-CZ"/>
        </w:rPr>
        <w:t>.</w:t>
      </w:r>
      <w:r w:rsidR="002E0702">
        <w:rPr>
          <w:rFonts w:eastAsia="Tahoma"/>
          <w:lang w:val="cs-CZ"/>
        </w:rPr>
        <w:t xml:space="preserve"> Toto prostředí a jeho správa není součástí projektu a je zde použito pouze jako běhové prostředí, se kterým je komunikováno skrze standartní API. Jednou z možností je využití nástroje kubectl z příkazového řádku, který umožňuje nahrávat definice požadovaných zdrojů (resources).</w:t>
      </w:r>
      <w:r w:rsidR="0069741D">
        <w:rPr>
          <w:rFonts w:eastAsia="Tahoma"/>
          <w:lang w:val="cs-CZ"/>
        </w:rPr>
        <w:t xml:space="preserve"> Fyzická architektura je tedy většinově definována definicemi zdrojů (yaml soubory), které jsou v Kubernetes vytvořeny. </w:t>
      </w:r>
    </w:p>
    <w:p w14:paraId="3DBC1560" w14:textId="40E69003" w:rsidR="0069741D" w:rsidRPr="0069741D" w:rsidRDefault="0069741D" w:rsidP="0069741D">
      <w:pPr>
        <w:pStyle w:val="Heading3"/>
        <w:numPr>
          <w:ilvl w:val="2"/>
          <w:numId w:val="15"/>
        </w:numPr>
        <w:ind w:left="720"/>
        <w:rPr>
          <w:rFonts w:ascii="Tahoma" w:eastAsia="Tahoma" w:hAnsi="Tahoma" w:cs="Tahoma"/>
        </w:rPr>
      </w:pPr>
      <w:bookmarkStart w:id="135" w:name="_Toc106021711"/>
      <w:r w:rsidRPr="0069741D">
        <w:rPr>
          <w:rFonts w:eastAsia="Tahoma"/>
          <w:lang w:val="cs-CZ"/>
        </w:rPr>
        <w:t>Požadavky na běhové prostředí</w:t>
      </w:r>
      <w:bookmarkEnd w:id="135"/>
    </w:p>
    <w:p w14:paraId="750E53FE" w14:textId="531D9C1D" w:rsidR="00D3223B" w:rsidRDefault="00D3223B">
      <w:pPr>
        <w:rPr>
          <w:rFonts w:eastAsia="Tahoma"/>
          <w:lang w:val="cs-CZ"/>
        </w:rPr>
      </w:pPr>
      <w:r>
        <w:rPr>
          <w:rFonts w:eastAsia="Tahoma"/>
          <w:lang w:val="cs-CZ"/>
        </w:rPr>
        <w:t xml:space="preserve">Aplikace vyžaduje dostupnost </w:t>
      </w:r>
      <w:r w:rsidRPr="00D3223B">
        <w:rPr>
          <w:rFonts w:eastAsia="Tahoma"/>
          <w:lang w:val="cs-CZ"/>
        </w:rPr>
        <w:t>PersistentVolume</w:t>
      </w:r>
      <w:r>
        <w:rPr>
          <w:rFonts w:eastAsia="Tahoma"/>
          <w:lang w:val="cs-CZ"/>
        </w:rPr>
        <w:t xml:space="preserve"> o dostatečné velikosti. Dostatečná velikost je určena požadavky z definic na </w:t>
      </w:r>
      <w:r w:rsidRPr="00810874">
        <w:rPr>
          <w:rFonts w:eastAsia="Tahoma"/>
          <w:i/>
          <w:iCs/>
          <w:lang w:val="cs-CZ"/>
        </w:rPr>
        <w:t>lp-volume-claim</w:t>
      </w:r>
      <w:r w:rsidR="00321FAF">
        <w:rPr>
          <w:rFonts w:eastAsia="Tahoma"/>
          <w:i/>
          <w:iCs/>
          <w:lang w:val="cs-CZ"/>
        </w:rPr>
        <w:t xml:space="preserve"> (</w:t>
      </w:r>
      <w:r w:rsidR="00321FAF" w:rsidRPr="00321FAF">
        <w:rPr>
          <w:rFonts w:eastAsia="Tahoma"/>
          <w:i/>
          <w:iCs/>
          <w:lang w:val="cs-CZ"/>
        </w:rPr>
        <w:t>PersistentVolumeClaim</w:t>
      </w:r>
      <w:r w:rsidR="00321FAF">
        <w:rPr>
          <w:rFonts w:eastAsia="Tahoma"/>
          <w:i/>
          <w:iCs/>
          <w:lang w:val="cs-CZ"/>
        </w:rPr>
        <w:t>)</w:t>
      </w:r>
      <w:r>
        <w:rPr>
          <w:rFonts w:eastAsia="Tahoma"/>
          <w:lang w:val="cs-CZ"/>
        </w:rPr>
        <w:t xml:space="preserve">, </w:t>
      </w:r>
      <w:r w:rsidR="00810874" w:rsidRPr="00810874">
        <w:rPr>
          <w:rFonts w:eastAsia="Tahoma"/>
          <w:i/>
          <w:iCs/>
          <w:lang w:val="cs-CZ"/>
        </w:rPr>
        <w:t>registration</w:t>
      </w:r>
      <w:r w:rsidRPr="00810874">
        <w:rPr>
          <w:rFonts w:eastAsia="Tahoma"/>
          <w:i/>
          <w:iCs/>
          <w:lang w:val="cs-CZ"/>
        </w:rPr>
        <w:t>-volume-claim</w:t>
      </w:r>
      <w:r w:rsidR="00321FAF">
        <w:rPr>
          <w:rFonts w:eastAsia="Tahoma"/>
          <w:i/>
          <w:iCs/>
          <w:lang w:val="cs-CZ"/>
        </w:rPr>
        <w:t xml:space="preserve"> (</w:t>
      </w:r>
      <w:r w:rsidR="00321FAF" w:rsidRPr="00321FAF">
        <w:rPr>
          <w:rFonts w:eastAsia="Tahoma"/>
          <w:i/>
          <w:iCs/>
          <w:lang w:val="cs-CZ"/>
        </w:rPr>
        <w:t>PersistentVolumeClaim</w:t>
      </w:r>
      <w:r w:rsidR="00321FAF">
        <w:rPr>
          <w:rFonts w:eastAsia="Tahoma"/>
          <w:i/>
          <w:iCs/>
          <w:lang w:val="cs-CZ"/>
        </w:rPr>
        <w:t>)</w:t>
      </w:r>
      <w:r w:rsidR="001332D3">
        <w:rPr>
          <w:rFonts w:eastAsia="Tahoma"/>
          <w:i/>
          <w:iCs/>
          <w:lang w:val="cs-CZ"/>
        </w:rPr>
        <w:t xml:space="preserve">, </w:t>
      </w:r>
      <w:r w:rsidR="001332D3" w:rsidRPr="001332D3">
        <w:rPr>
          <w:rFonts w:eastAsia="Tahoma"/>
          <w:i/>
          <w:iCs/>
          <w:lang w:val="cs-CZ"/>
        </w:rPr>
        <w:t>website-volume-claim (PersistentVolumeClaim)</w:t>
      </w:r>
      <w:r>
        <w:rPr>
          <w:rFonts w:eastAsia="Tahoma"/>
          <w:lang w:val="cs-CZ"/>
        </w:rPr>
        <w:t xml:space="preserve"> a </w:t>
      </w:r>
      <w:r w:rsidRPr="00810874">
        <w:rPr>
          <w:rFonts w:eastAsia="Tahoma"/>
          <w:i/>
          <w:iCs/>
          <w:lang w:val="cs-CZ"/>
        </w:rPr>
        <w:t>graphdb-volume-claim</w:t>
      </w:r>
      <w:r w:rsidR="00321FAF">
        <w:rPr>
          <w:rFonts w:eastAsia="Tahoma"/>
          <w:i/>
          <w:iCs/>
          <w:lang w:val="cs-CZ"/>
        </w:rPr>
        <w:t xml:space="preserve"> (</w:t>
      </w:r>
      <w:r w:rsidR="00321FAF" w:rsidRPr="00321FAF">
        <w:rPr>
          <w:rFonts w:eastAsia="Tahoma"/>
          <w:i/>
          <w:iCs/>
          <w:lang w:val="cs-CZ"/>
        </w:rPr>
        <w:t>PersistentVolumeClaim</w:t>
      </w:r>
      <w:r w:rsidR="00321FAF">
        <w:rPr>
          <w:rFonts w:eastAsia="Tahoma"/>
          <w:i/>
          <w:iCs/>
          <w:lang w:val="cs-CZ"/>
        </w:rPr>
        <w:t>)</w:t>
      </w:r>
      <w:r>
        <w:rPr>
          <w:rFonts w:eastAsia="Tahoma"/>
          <w:lang w:val="cs-CZ"/>
        </w:rPr>
        <w:t>.</w:t>
      </w:r>
    </w:p>
    <w:p w14:paraId="50E4B4EB" w14:textId="77777777" w:rsidR="001332D3" w:rsidRDefault="00810874">
      <w:pPr>
        <w:rPr>
          <w:rFonts w:eastAsia="Tahoma"/>
          <w:lang w:val="cs-CZ"/>
        </w:rPr>
      </w:pPr>
      <w:r w:rsidRPr="00D3223B">
        <w:rPr>
          <w:rFonts w:eastAsia="Tahoma"/>
          <w:lang w:val="cs-CZ"/>
        </w:rPr>
        <w:t>PersistentVolume</w:t>
      </w:r>
      <w:r>
        <w:rPr>
          <w:rFonts w:eastAsia="Tahoma"/>
          <w:lang w:val="cs-CZ"/>
        </w:rPr>
        <w:t xml:space="preserve"> pro </w:t>
      </w:r>
      <w:r w:rsidRPr="00810874">
        <w:rPr>
          <w:rFonts w:eastAsia="Tahoma"/>
          <w:i/>
          <w:iCs/>
          <w:lang w:val="cs-CZ"/>
        </w:rPr>
        <w:t>lp-volume-claim</w:t>
      </w:r>
      <w:r w:rsidR="00321FAF">
        <w:rPr>
          <w:rFonts w:eastAsia="Tahoma"/>
          <w:i/>
          <w:iCs/>
          <w:lang w:val="cs-CZ"/>
        </w:rPr>
        <w:t xml:space="preserve"> (</w:t>
      </w:r>
      <w:r w:rsidR="00321FAF" w:rsidRPr="00321FAF">
        <w:rPr>
          <w:rFonts w:eastAsia="Tahoma"/>
          <w:i/>
          <w:iCs/>
          <w:lang w:val="cs-CZ"/>
        </w:rPr>
        <w:t>PersistentVolumeClaim</w:t>
      </w:r>
      <w:r w:rsidR="00321FAF">
        <w:rPr>
          <w:rFonts w:eastAsia="Tahoma"/>
          <w:i/>
          <w:iCs/>
          <w:lang w:val="cs-CZ"/>
        </w:rPr>
        <w:t>)</w:t>
      </w:r>
      <w:r w:rsidR="001332D3">
        <w:rPr>
          <w:rFonts w:eastAsia="Tahoma"/>
          <w:i/>
          <w:iCs/>
          <w:lang w:val="cs-CZ"/>
        </w:rPr>
        <w:t xml:space="preserve">, </w:t>
      </w:r>
      <w:r w:rsidR="001332D3" w:rsidRPr="001332D3">
        <w:rPr>
          <w:rFonts w:eastAsia="Tahoma"/>
          <w:i/>
          <w:iCs/>
          <w:lang w:val="cs-CZ"/>
        </w:rPr>
        <w:t>website-volume-claim (PersistentVolumeClaim)</w:t>
      </w:r>
      <w:r w:rsidR="001332D3">
        <w:rPr>
          <w:rFonts w:eastAsia="Tahoma"/>
          <w:i/>
          <w:iCs/>
          <w:lang w:val="cs-CZ"/>
        </w:rPr>
        <w:t xml:space="preserve"> </w:t>
      </w:r>
      <w:r>
        <w:rPr>
          <w:rFonts w:eastAsia="Tahoma"/>
          <w:lang w:val="cs-CZ"/>
        </w:rPr>
        <w:t xml:space="preserve">a </w:t>
      </w:r>
      <w:r w:rsidRPr="00810874">
        <w:rPr>
          <w:rFonts w:eastAsia="Tahoma"/>
          <w:i/>
          <w:iCs/>
          <w:lang w:val="cs-CZ"/>
        </w:rPr>
        <w:t>registration-volume-clai</w:t>
      </w:r>
      <w:r>
        <w:rPr>
          <w:rFonts w:eastAsia="Tahoma"/>
          <w:i/>
          <w:iCs/>
          <w:lang w:val="cs-CZ"/>
        </w:rPr>
        <w:t>m</w:t>
      </w:r>
      <w:r>
        <w:rPr>
          <w:rFonts w:eastAsia="Tahoma"/>
          <w:lang w:val="cs-CZ"/>
        </w:rPr>
        <w:t xml:space="preserve"> </w:t>
      </w:r>
      <w:r w:rsidR="00321FAF">
        <w:rPr>
          <w:rFonts w:eastAsia="Tahoma"/>
          <w:i/>
          <w:iCs/>
          <w:lang w:val="cs-CZ"/>
        </w:rPr>
        <w:t>(</w:t>
      </w:r>
      <w:r w:rsidR="00321FAF" w:rsidRPr="00321FAF">
        <w:rPr>
          <w:rFonts w:eastAsia="Tahoma"/>
          <w:i/>
          <w:iCs/>
          <w:lang w:val="cs-CZ"/>
        </w:rPr>
        <w:t>PersistentVolumeClaim</w:t>
      </w:r>
      <w:r w:rsidR="00321FAF">
        <w:rPr>
          <w:rFonts w:eastAsia="Tahoma"/>
          <w:i/>
          <w:iCs/>
          <w:lang w:val="cs-CZ"/>
        </w:rPr>
        <w:t xml:space="preserve">) </w:t>
      </w:r>
      <w:r>
        <w:rPr>
          <w:rFonts w:eastAsia="Tahoma"/>
          <w:lang w:val="cs-CZ"/>
        </w:rPr>
        <w:t xml:space="preserve">musí být dostupné z více podů. Konkrétně pak </w:t>
      </w:r>
      <w:r w:rsidRPr="00810874">
        <w:rPr>
          <w:rFonts w:eastAsia="Tahoma"/>
          <w:i/>
          <w:iCs/>
          <w:lang w:val="cs-CZ"/>
        </w:rPr>
        <w:t>lp-volume-claim</w:t>
      </w:r>
      <w:r>
        <w:rPr>
          <w:rFonts w:eastAsia="Tahoma"/>
          <w:i/>
          <w:iCs/>
          <w:lang w:val="cs-CZ"/>
        </w:rPr>
        <w:t xml:space="preserve"> </w:t>
      </w:r>
      <w:r w:rsidR="00C13CE6">
        <w:rPr>
          <w:rFonts w:eastAsia="Tahoma"/>
          <w:i/>
          <w:iCs/>
          <w:lang w:val="cs-CZ"/>
        </w:rPr>
        <w:t>(</w:t>
      </w:r>
      <w:r w:rsidR="00C13CE6" w:rsidRPr="00321FAF">
        <w:rPr>
          <w:rFonts w:eastAsia="Tahoma"/>
          <w:i/>
          <w:iCs/>
          <w:lang w:val="cs-CZ"/>
        </w:rPr>
        <w:t>PersistentVolumeClaim</w:t>
      </w:r>
      <w:r w:rsidR="00C13CE6">
        <w:rPr>
          <w:rFonts w:eastAsia="Tahoma"/>
          <w:i/>
          <w:iCs/>
          <w:lang w:val="cs-CZ"/>
        </w:rPr>
        <w:t xml:space="preserve">) </w:t>
      </w:r>
      <w:r>
        <w:rPr>
          <w:rFonts w:eastAsia="Tahoma"/>
          <w:lang w:val="cs-CZ"/>
        </w:rPr>
        <w:t xml:space="preserve">musí být dostupný z podů </w:t>
      </w:r>
      <w:r w:rsidRPr="00810874">
        <w:rPr>
          <w:rFonts w:eastAsia="Tahoma"/>
          <w:i/>
          <w:iCs/>
          <w:lang w:val="cs-CZ"/>
        </w:rPr>
        <w:t>executor</w:t>
      </w:r>
      <w:r w:rsidR="00C13CE6">
        <w:rPr>
          <w:rFonts w:eastAsia="Tahoma"/>
          <w:i/>
          <w:iCs/>
          <w:lang w:val="cs-CZ"/>
        </w:rPr>
        <w:t xml:space="preserve"> (Pod)</w:t>
      </w:r>
      <w:r>
        <w:rPr>
          <w:rFonts w:eastAsia="Tahoma"/>
          <w:lang w:val="cs-CZ"/>
        </w:rPr>
        <w:t xml:space="preserve">, </w:t>
      </w:r>
      <w:r w:rsidRPr="00810874">
        <w:rPr>
          <w:rFonts w:eastAsia="Tahoma"/>
          <w:i/>
          <w:iCs/>
          <w:lang w:val="cs-CZ"/>
        </w:rPr>
        <w:t>executor-monitor</w:t>
      </w:r>
      <w:r w:rsidR="00C13CE6">
        <w:rPr>
          <w:rFonts w:eastAsia="Tahoma"/>
          <w:i/>
          <w:iCs/>
          <w:lang w:val="cs-CZ"/>
        </w:rPr>
        <w:t xml:space="preserve"> (Pod)</w:t>
      </w:r>
      <w:r>
        <w:rPr>
          <w:rFonts w:eastAsia="Tahoma"/>
          <w:lang w:val="cs-CZ"/>
        </w:rPr>
        <w:t xml:space="preserve">, </w:t>
      </w:r>
      <w:r w:rsidRPr="00810874">
        <w:rPr>
          <w:rFonts w:eastAsia="Tahoma"/>
          <w:i/>
          <w:iCs/>
          <w:lang w:val="cs-CZ"/>
        </w:rPr>
        <w:t>storage</w:t>
      </w:r>
      <w:r w:rsidR="00C13CE6">
        <w:rPr>
          <w:rFonts w:eastAsia="Tahoma"/>
          <w:i/>
          <w:iCs/>
          <w:lang w:val="cs-CZ"/>
        </w:rPr>
        <w:t xml:space="preserve"> (Pod)</w:t>
      </w:r>
      <w:r w:rsidR="00321FAF">
        <w:rPr>
          <w:rFonts w:eastAsia="Tahoma"/>
          <w:lang w:val="cs-CZ"/>
        </w:rPr>
        <w:t xml:space="preserve">, </w:t>
      </w:r>
      <w:r w:rsidRPr="00810874">
        <w:rPr>
          <w:rFonts w:eastAsia="Tahoma"/>
          <w:i/>
          <w:iCs/>
          <w:lang w:val="cs-CZ"/>
        </w:rPr>
        <w:t>fronte</w:t>
      </w:r>
      <w:r w:rsidR="00321FAF">
        <w:rPr>
          <w:rFonts w:eastAsia="Tahoma"/>
          <w:i/>
          <w:iCs/>
          <w:lang w:val="cs-CZ"/>
        </w:rPr>
        <w:t>n</w:t>
      </w:r>
      <w:r w:rsidRPr="00810874">
        <w:rPr>
          <w:rFonts w:eastAsia="Tahoma"/>
          <w:i/>
          <w:iCs/>
          <w:lang w:val="cs-CZ"/>
        </w:rPr>
        <w:t>d</w:t>
      </w:r>
      <w:r w:rsidR="00C13CE6">
        <w:rPr>
          <w:rFonts w:eastAsia="Tahoma"/>
          <w:i/>
          <w:iCs/>
          <w:lang w:val="cs-CZ"/>
        </w:rPr>
        <w:t xml:space="preserve"> (Pod)</w:t>
      </w:r>
      <w:r w:rsidR="00321FAF">
        <w:rPr>
          <w:rFonts w:eastAsia="Tahoma"/>
          <w:lang w:val="cs-CZ"/>
        </w:rPr>
        <w:t xml:space="preserve"> a </w:t>
      </w:r>
      <w:r w:rsidR="00802E3F">
        <w:rPr>
          <w:rFonts w:eastAsia="Tahoma"/>
          <w:i/>
          <w:iCs/>
          <w:lang w:val="cs-CZ"/>
        </w:rPr>
        <w:t>scheduler</w:t>
      </w:r>
      <w:r w:rsidR="00C13CE6">
        <w:rPr>
          <w:rFonts w:eastAsia="Tahoma"/>
          <w:i/>
          <w:iCs/>
          <w:lang w:val="cs-CZ"/>
        </w:rPr>
        <w:t xml:space="preserve"> (Pod)</w:t>
      </w:r>
      <w:r>
        <w:rPr>
          <w:rFonts w:eastAsia="Tahoma"/>
          <w:lang w:val="cs-CZ"/>
        </w:rPr>
        <w:t xml:space="preserve">. </w:t>
      </w:r>
      <w:r w:rsidR="00321FAF" w:rsidRPr="00810874">
        <w:rPr>
          <w:rFonts w:eastAsia="Tahoma"/>
          <w:i/>
          <w:iCs/>
          <w:lang w:val="cs-CZ"/>
        </w:rPr>
        <w:t>registration-volume-clai</w:t>
      </w:r>
      <w:r w:rsidR="00321FAF">
        <w:rPr>
          <w:rFonts w:eastAsia="Tahoma"/>
          <w:i/>
          <w:iCs/>
          <w:lang w:val="cs-CZ"/>
        </w:rPr>
        <w:t>m</w:t>
      </w:r>
      <w:r w:rsidR="00C13CE6">
        <w:rPr>
          <w:rFonts w:eastAsia="Tahoma"/>
          <w:i/>
          <w:iCs/>
          <w:lang w:val="cs-CZ"/>
        </w:rPr>
        <w:t xml:space="preserve"> (</w:t>
      </w:r>
      <w:r w:rsidR="00C13CE6" w:rsidRPr="00321FAF">
        <w:rPr>
          <w:rFonts w:eastAsia="Tahoma"/>
          <w:i/>
          <w:iCs/>
          <w:lang w:val="cs-CZ"/>
        </w:rPr>
        <w:t>PersistentVolumeClaim</w:t>
      </w:r>
      <w:r w:rsidR="00C13CE6">
        <w:rPr>
          <w:rFonts w:eastAsia="Tahoma"/>
          <w:i/>
          <w:iCs/>
          <w:lang w:val="cs-CZ"/>
        </w:rPr>
        <w:t>)</w:t>
      </w:r>
      <w:r w:rsidR="00321FAF">
        <w:rPr>
          <w:rFonts w:eastAsia="Tahoma"/>
          <w:lang w:val="cs-CZ"/>
        </w:rPr>
        <w:t xml:space="preserve">musí být dostupný z podů </w:t>
      </w:r>
      <w:r w:rsidR="00321FAF" w:rsidRPr="00321FAF">
        <w:rPr>
          <w:rFonts w:eastAsia="Tahoma"/>
          <w:i/>
          <w:iCs/>
          <w:lang w:val="cs-CZ"/>
        </w:rPr>
        <w:t>executor</w:t>
      </w:r>
      <w:r w:rsidR="00C13CE6">
        <w:rPr>
          <w:rFonts w:eastAsia="Tahoma"/>
          <w:i/>
          <w:iCs/>
          <w:lang w:val="cs-CZ"/>
        </w:rPr>
        <w:t xml:space="preserve"> (Pod)</w:t>
      </w:r>
      <w:r w:rsidR="00321FAF">
        <w:rPr>
          <w:rFonts w:eastAsia="Tahoma"/>
          <w:lang w:val="cs-CZ"/>
        </w:rPr>
        <w:t xml:space="preserve"> a </w:t>
      </w:r>
      <w:r w:rsidR="00321FAF" w:rsidRPr="00810874">
        <w:rPr>
          <w:rFonts w:eastAsia="Tahoma"/>
          <w:i/>
          <w:iCs/>
          <w:lang w:val="cs-CZ"/>
        </w:rPr>
        <w:t>registration</w:t>
      </w:r>
      <w:r w:rsidR="00321FAF">
        <w:rPr>
          <w:rFonts w:eastAsia="Tahoma"/>
          <w:i/>
          <w:iCs/>
          <w:lang w:val="cs-CZ"/>
        </w:rPr>
        <w:t>-updater</w:t>
      </w:r>
      <w:r w:rsidR="00C13CE6">
        <w:rPr>
          <w:rFonts w:eastAsia="Tahoma"/>
          <w:i/>
          <w:iCs/>
          <w:lang w:val="cs-CZ"/>
        </w:rPr>
        <w:t xml:space="preserve"> (Pod)</w:t>
      </w:r>
      <w:r w:rsidR="00321FAF">
        <w:rPr>
          <w:rFonts w:eastAsia="Tahoma"/>
          <w:lang w:val="cs-CZ"/>
        </w:rPr>
        <w:t>.</w:t>
      </w:r>
      <w:r w:rsidR="001332D3">
        <w:rPr>
          <w:rFonts w:eastAsia="Tahoma"/>
          <w:lang w:val="cs-CZ"/>
        </w:rPr>
        <w:t xml:space="preserve"> </w:t>
      </w:r>
      <w:r w:rsidR="001332D3" w:rsidRPr="001332D3">
        <w:rPr>
          <w:rFonts w:eastAsia="Tahoma"/>
          <w:i/>
          <w:iCs/>
          <w:lang w:val="cs-CZ"/>
        </w:rPr>
        <w:t>website-volume-claim (PersistentVolumeClaim)</w:t>
      </w:r>
      <w:r w:rsidR="001332D3">
        <w:rPr>
          <w:rFonts w:eastAsia="Tahoma"/>
          <w:lang w:val="cs-CZ"/>
        </w:rPr>
        <w:t xml:space="preserve"> musí být dostupný z podů </w:t>
      </w:r>
      <w:r w:rsidR="001332D3" w:rsidRPr="001332D3">
        <w:rPr>
          <w:rFonts w:eastAsia="Tahoma"/>
          <w:i/>
          <w:iCs/>
          <w:lang w:val="cs-CZ"/>
        </w:rPr>
        <w:t>executor (Pod)</w:t>
      </w:r>
      <w:r w:rsidR="001332D3">
        <w:rPr>
          <w:rFonts w:eastAsia="Tahoma"/>
          <w:i/>
          <w:iCs/>
          <w:lang w:val="cs-CZ"/>
        </w:rPr>
        <w:t xml:space="preserve"> a </w:t>
      </w:r>
      <w:r w:rsidR="001332D3" w:rsidRPr="001332D3">
        <w:rPr>
          <w:rFonts w:eastAsia="Tahoma"/>
          <w:i/>
          <w:iCs/>
          <w:lang w:val="cs-CZ"/>
        </w:rPr>
        <w:t>website (Pod)</w:t>
      </w:r>
      <w:r w:rsidR="001332D3">
        <w:rPr>
          <w:rFonts w:eastAsia="Tahoma"/>
          <w:i/>
          <w:iCs/>
          <w:lang w:val="cs-CZ"/>
        </w:rPr>
        <w:t>.</w:t>
      </w:r>
      <w:r>
        <w:rPr>
          <w:rFonts w:eastAsia="Tahoma"/>
          <w:lang w:val="cs-CZ"/>
        </w:rPr>
        <w:t xml:space="preserve"> </w:t>
      </w:r>
    </w:p>
    <w:p w14:paraId="57DC4E88" w14:textId="52F30A73" w:rsidR="00810874" w:rsidRPr="00321FAF" w:rsidRDefault="00810874">
      <w:pPr>
        <w:rPr>
          <w:rFonts w:eastAsia="Tahoma"/>
          <w:lang w:val="cs-CZ"/>
        </w:rPr>
      </w:pPr>
      <w:r>
        <w:rPr>
          <w:rFonts w:eastAsia="Tahoma"/>
          <w:lang w:val="cs-CZ"/>
        </w:rPr>
        <w:t xml:space="preserve">V případě </w:t>
      </w:r>
      <w:r w:rsidRPr="00810874">
        <w:rPr>
          <w:rFonts w:eastAsia="Tahoma"/>
          <w:i/>
          <w:iCs/>
          <w:lang w:val="cs-CZ"/>
        </w:rPr>
        <w:t>lp-volume-claim</w:t>
      </w:r>
      <w:r w:rsidR="00C13CE6">
        <w:rPr>
          <w:rFonts w:eastAsia="Tahoma"/>
          <w:i/>
          <w:iCs/>
          <w:lang w:val="cs-CZ"/>
        </w:rPr>
        <w:t xml:space="preserve"> (</w:t>
      </w:r>
      <w:r w:rsidR="00C13CE6" w:rsidRPr="00321FAF">
        <w:rPr>
          <w:rFonts w:eastAsia="Tahoma"/>
          <w:i/>
          <w:iCs/>
          <w:lang w:val="cs-CZ"/>
        </w:rPr>
        <w:t>PersistentVolumeClaim</w:t>
      </w:r>
      <w:r w:rsidR="00C13CE6">
        <w:rPr>
          <w:rFonts w:eastAsia="Tahoma"/>
          <w:i/>
          <w:iCs/>
          <w:lang w:val="cs-CZ"/>
        </w:rPr>
        <w:t>)</w:t>
      </w:r>
      <w:r>
        <w:rPr>
          <w:rFonts w:eastAsia="Tahoma"/>
          <w:lang w:val="cs-CZ"/>
        </w:rPr>
        <w:t xml:space="preserve"> pak musí být změny synchronizovány v intervalu kratším než 1 </w:t>
      </w:r>
      <w:r w:rsidR="00C13CE6">
        <w:rPr>
          <w:rFonts w:eastAsia="Tahoma"/>
          <w:lang w:val="cs-CZ"/>
        </w:rPr>
        <w:t>vteřina</w:t>
      </w:r>
      <w:r>
        <w:rPr>
          <w:rFonts w:eastAsia="Tahoma"/>
          <w:lang w:val="cs-CZ"/>
        </w:rPr>
        <w:t>.</w:t>
      </w:r>
      <w:r w:rsidR="00321FAF">
        <w:rPr>
          <w:rFonts w:eastAsia="Tahoma"/>
          <w:lang w:val="cs-CZ"/>
        </w:rPr>
        <w:t xml:space="preserve"> </w:t>
      </w:r>
    </w:p>
    <w:p w14:paraId="3CB87EAD" w14:textId="77777777" w:rsidR="00810874" w:rsidRDefault="00810874">
      <w:pPr>
        <w:rPr>
          <w:rFonts w:eastAsia="Tahoma"/>
          <w:lang w:val="cs-CZ"/>
        </w:rPr>
      </w:pPr>
    </w:p>
    <w:p w14:paraId="66892F0B" w14:textId="40CBDD83" w:rsidR="00D3223B" w:rsidRDefault="00D3223B">
      <w:pPr>
        <w:rPr>
          <w:rFonts w:eastAsia="Tahoma"/>
          <w:lang w:val="cs-CZ"/>
        </w:rPr>
      </w:pPr>
      <w:r>
        <w:rPr>
          <w:rFonts w:eastAsia="Tahoma"/>
          <w:lang w:val="cs-CZ"/>
        </w:rPr>
        <w:lastRenderedPageBreak/>
        <w:t xml:space="preserve">Pro přístup z veřejné sítě internet, je dále třeba dostupnosti zvoleného portu z Kubetnetes úzlů (nodes). </w:t>
      </w:r>
      <w:r w:rsidR="00321FAF">
        <w:rPr>
          <w:rFonts w:eastAsia="Tahoma"/>
          <w:lang w:val="cs-CZ"/>
        </w:rPr>
        <w:t xml:space="preserve">V případě potřeby je možné využít i alternativní řešení za předpokladu vhodné změny definice </w:t>
      </w:r>
      <w:r w:rsidR="00321FAF" w:rsidRPr="00321FAF">
        <w:rPr>
          <w:rFonts w:eastAsia="Tahoma"/>
          <w:i/>
          <w:iCs/>
          <w:lang w:val="cs-CZ"/>
        </w:rPr>
        <w:t>website (Service)</w:t>
      </w:r>
      <w:r w:rsidR="00321FAF">
        <w:rPr>
          <w:rFonts w:eastAsia="Tahoma"/>
          <w:lang w:val="cs-CZ"/>
        </w:rPr>
        <w:t>.</w:t>
      </w:r>
    </w:p>
    <w:p w14:paraId="75DB7B88" w14:textId="755F2A97" w:rsidR="0069741D" w:rsidRPr="0069741D" w:rsidRDefault="00C13CE6" w:rsidP="0069741D">
      <w:pPr>
        <w:pStyle w:val="Heading3"/>
        <w:numPr>
          <w:ilvl w:val="2"/>
          <w:numId w:val="15"/>
        </w:numPr>
        <w:ind w:left="720"/>
        <w:rPr>
          <w:rFonts w:ascii="Tahoma" w:eastAsia="Tahoma" w:hAnsi="Tahoma" w:cs="Tahoma"/>
        </w:rPr>
      </w:pPr>
      <w:bookmarkStart w:id="136" w:name="_Toc106021712"/>
      <w:r>
        <w:rPr>
          <w:rFonts w:eastAsia="Tahoma"/>
          <w:lang w:val="cs-CZ"/>
        </w:rPr>
        <w:t>Konfigurace</w:t>
      </w:r>
      <w:r w:rsidR="00D3223B">
        <w:rPr>
          <w:rFonts w:eastAsia="Tahoma"/>
          <w:lang w:val="cs-CZ"/>
        </w:rPr>
        <w:t xml:space="preserve"> </w:t>
      </w:r>
      <w:r>
        <w:rPr>
          <w:rFonts w:eastAsia="Tahoma"/>
          <w:lang w:val="cs-CZ"/>
        </w:rPr>
        <w:t>zdrojů (resources)</w:t>
      </w:r>
      <w:bookmarkEnd w:id="136"/>
    </w:p>
    <w:p w14:paraId="29D4C35C" w14:textId="2E870754" w:rsidR="0069741D" w:rsidRDefault="00C13CE6">
      <w:pPr>
        <w:rPr>
          <w:rFonts w:eastAsia="Tahoma"/>
          <w:lang w:val="cs-CZ"/>
        </w:rPr>
      </w:pPr>
      <w:r>
        <w:rPr>
          <w:rFonts w:eastAsia="Tahoma"/>
          <w:lang w:val="cs-CZ"/>
        </w:rPr>
        <w:t>Konfigurace komponent je realizována skrze proměnné prostředí a úpravu definičních YAML souborů</w:t>
      </w:r>
      <w:r w:rsidR="00D23193">
        <w:rPr>
          <w:rFonts w:eastAsia="Tahoma"/>
          <w:lang w:val="cs-CZ"/>
        </w:rPr>
        <w:t xml:space="preserve">. Tato konfigurace zahrnuje zejména přístupové údaje a čísla portů. </w:t>
      </w:r>
      <w:r>
        <w:rPr>
          <w:rFonts w:eastAsia="Tahoma"/>
          <w:lang w:val="cs-CZ"/>
        </w:rPr>
        <w:t xml:space="preserve"> </w:t>
      </w:r>
    </w:p>
    <w:p w14:paraId="1C50E7EB" w14:textId="16DACBFB" w:rsidR="00C13CE6" w:rsidRPr="0069741D" w:rsidRDefault="00C13CE6" w:rsidP="00C13CE6">
      <w:pPr>
        <w:pStyle w:val="Heading3"/>
        <w:numPr>
          <w:ilvl w:val="2"/>
          <w:numId w:val="15"/>
        </w:numPr>
        <w:ind w:left="720"/>
        <w:rPr>
          <w:rFonts w:ascii="Tahoma" w:eastAsia="Tahoma" w:hAnsi="Tahoma" w:cs="Tahoma"/>
        </w:rPr>
      </w:pPr>
      <w:bookmarkStart w:id="137" w:name="_Toc106021713"/>
      <w:r>
        <w:rPr>
          <w:rFonts w:eastAsia="Tahoma"/>
          <w:lang w:val="cs-CZ"/>
        </w:rPr>
        <w:t>De</w:t>
      </w:r>
      <w:r w:rsidR="00D23193">
        <w:rPr>
          <w:rFonts w:eastAsia="Tahoma"/>
          <w:lang w:val="cs-CZ"/>
        </w:rPr>
        <w:t>f</w:t>
      </w:r>
      <w:r>
        <w:rPr>
          <w:rFonts w:eastAsia="Tahoma"/>
          <w:lang w:val="cs-CZ"/>
        </w:rPr>
        <w:t>inice nasazení (Deployments)</w:t>
      </w:r>
      <w:bookmarkEnd w:id="137"/>
    </w:p>
    <w:p w14:paraId="725D8F48" w14:textId="75AABA24" w:rsidR="002E0702" w:rsidRDefault="002E0702">
      <w:pPr>
        <w:rPr>
          <w:rFonts w:eastAsia="Tahoma"/>
          <w:lang w:val="cs-CZ"/>
        </w:rPr>
      </w:pPr>
      <w:r>
        <w:rPr>
          <w:rFonts w:eastAsia="Tahoma"/>
          <w:lang w:val="cs-CZ"/>
        </w:rPr>
        <w:t>Z hlediska nasazení je definováno osm komponent</w:t>
      </w:r>
      <w:r w:rsidR="0069741D">
        <w:rPr>
          <w:rFonts w:eastAsia="Tahoma"/>
          <w:lang w:val="cs-CZ"/>
        </w:rPr>
        <w:t xml:space="preserve"> nasazení (Deployment)</w:t>
      </w:r>
      <w:r>
        <w:rPr>
          <w:rFonts w:eastAsia="Tahoma"/>
          <w:lang w:val="cs-CZ"/>
        </w:rPr>
        <w:t xml:space="preserve">: </w:t>
      </w:r>
      <w:r w:rsidRPr="00AE58C7">
        <w:rPr>
          <w:rFonts w:eastAsia="Tahoma"/>
          <w:i/>
          <w:iCs/>
          <w:lang w:val="cs-CZ"/>
        </w:rPr>
        <w:t>executor</w:t>
      </w:r>
      <w:r w:rsidR="00AE58C7" w:rsidRPr="00AE58C7">
        <w:rPr>
          <w:rFonts w:eastAsia="Tahoma"/>
          <w:i/>
          <w:iCs/>
          <w:lang w:val="cs-CZ"/>
        </w:rPr>
        <w:t xml:space="preserve"> (Deployment)</w:t>
      </w:r>
      <w:r>
        <w:rPr>
          <w:rFonts w:eastAsia="Tahoma"/>
          <w:lang w:val="cs-CZ"/>
        </w:rPr>
        <w:t xml:space="preserve">, </w:t>
      </w:r>
      <w:r w:rsidRPr="00AE58C7">
        <w:rPr>
          <w:rFonts w:eastAsia="Tahoma"/>
          <w:i/>
          <w:iCs/>
          <w:lang w:val="cs-CZ"/>
        </w:rPr>
        <w:t>executor-monitor</w:t>
      </w:r>
      <w:r w:rsidR="00AE58C7">
        <w:rPr>
          <w:rFonts w:eastAsia="Tahoma"/>
          <w:lang w:val="cs-CZ"/>
        </w:rPr>
        <w:t xml:space="preserve"> </w:t>
      </w:r>
      <w:r w:rsidR="00AE58C7" w:rsidRPr="00AE58C7">
        <w:rPr>
          <w:rFonts w:eastAsia="Tahoma"/>
          <w:i/>
          <w:iCs/>
          <w:lang w:val="cs-CZ"/>
        </w:rPr>
        <w:t>(Deployment)</w:t>
      </w:r>
      <w:r>
        <w:rPr>
          <w:rFonts w:eastAsia="Tahoma"/>
          <w:lang w:val="cs-CZ"/>
        </w:rPr>
        <w:t xml:space="preserve">, </w:t>
      </w:r>
      <w:r w:rsidRPr="00AE58C7">
        <w:rPr>
          <w:rFonts w:eastAsia="Tahoma"/>
          <w:i/>
          <w:iCs/>
          <w:lang w:val="cs-CZ"/>
        </w:rPr>
        <w:t>storage</w:t>
      </w:r>
      <w:r w:rsidR="00AE58C7">
        <w:rPr>
          <w:rFonts w:eastAsia="Tahoma"/>
          <w:lang w:val="cs-CZ"/>
        </w:rPr>
        <w:t xml:space="preserve"> </w:t>
      </w:r>
      <w:r w:rsidR="00AE58C7" w:rsidRPr="00AE58C7">
        <w:rPr>
          <w:rFonts w:eastAsia="Tahoma"/>
          <w:i/>
          <w:iCs/>
          <w:lang w:val="cs-CZ"/>
        </w:rPr>
        <w:t>(Deployment)</w:t>
      </w:r>
      <w:r>
        <w:rPr>
          <w:rFonts w:eastAsia="Tahoma"/>
          <w:lang w:val="cs-CZ"/>
        </w:rPr>
        <w:t xml:space="preserve">, </w:t>
      </w:r>
      <w:r w:rsidRPr="00AE58C7">
        <w:rPr>
          <w:rFonts w:eastAsia="Tahoma"/>
          <w:i/>
          <w:iCs/>
          <w:lang w:val="cs-CZ"/>
        </w:rPr>
        <w:t>frontend</w:t>
      </w:r>
      <w:r w:rsidR="00AE58C7">
        <w:rPr>
          <w:rFonts w:eastAsia="Tahoma"/>
          <w:lang w:val="cs-CZ"/>
        </w:rPr>
        <w:t xml:space="preserve"> </w:t>
      </w:r>
      <w:r w:rsidR="00AE58C7" w:rsidRPr="00AE58C7">
        <w:rPr>
          <w:rFonts w:eastAsia="Tahoma"/>
          <w:i/>
          <w:iCs/>
          <w:lang w:val="cs-CZ"/>
        </w:rPr>
        <w:t>(Deployment)</w:t>
      </w:r>
      <w:r>
        <w:rPr>
          <w:rFonts w:eastAsia="Tahoma"/>
          <w:lang w:val="cs-CZ"/>
        </w:rPr>
        <w:t xml:space="preserve">, </w:t>
      </w:r>
      <w:r w:rsidR="00802E3F">
        <w:rPr>
          <w:rFonts w:eastAsia="Tahoma"/>
          <w:i/>
          <w:iCs/>
          <w:lang w:val="cs-CZ"/>
        </w:rPr>
        <w:t>scheduler</w:t>
      </w:r>
      <w:r w:rsidR="00AE58C7">
        <w:rPr>
          <w:rFonts w:eastAsia="Tahoma"/>
          <w:lang w:val="cs-CZ"/>
        </w:rPr>
        <w:t xml:space="preserve"> </w:t>
      </w:r>
      <w:r w:rsidR="00AE58C7" w:rsidRPr="00AE58C7">
        <w:rPr>
          <w:rFonts w:eastAsia="Tahoma"/>
          <w:i/>
          <w:iCs/>
          <w:lang w:val="cs-CZ"/>
        </w:rPr>
        <w:t>(Deployment)</w:t>
      </w:r>
      <w:r>
        <w:rPr>
          <w:rFonts w:eastAsia="Tahoma"/>
          <w:lang w:val="cs-CZ"/>
        </w:rPr>
        <w:t xml:space="preserve">, </w:t>
      </w:r>
      <w:r w:rsidRPr="00AE58C7">
        <w:rPr>
          <w:rFonts w:eastAsia="Tahoma"/>
          <w:i/>
          <w:iCs/>
          <w:lang w:val="cs-CZ"/>
        </w:rPr>
        <w:t>registration-updater</w:t>
      </w:r>
      <w:r w:rsidR="00AE58C7">
        <w:rPr>
          <w:rFonts w:eastAsia="Tahoma"/>
          <w:lang w:val="cs-CZ"/>
        </w:rPr>
        <w:t xml:space="preserve"> </w:t>
      </w:r>
      <w:r w:rsidR="00AE58C7" w:rsidRPr="00AE58C7">
        <w:rPr>
          <w:rFonts w:eastAsia="Tahoma"/>
          <w:i/>
          <w:iCs/>
          <w:lang w:val="cs-CZ"/>
        </w:rPr>
        <w:t>(Deployment)</w:t>
      </w:r>
      <w:r>
        <w:rPr>
          <w:rFonts w:eastAsia="Tahoma"/>
          <w:lang w:val="cs-CZ"/>
        </w:rPr>
        <w:t xml:space="preserve">, </w:t>
      </w:r>
      <w:r w:rsidR="0069741D" w:rsidRPr="00AE58C7">
        <w:rPr>
          <w:rFonts w:eastAsia="Tahoma"/>
          <w:i/>
          <w:iCs/>
          <w:lang w:val="cs-CZ"/>
        </w:rPr>
        <w:t>graphdb</w:t>
      </w:r>
      <w:r w:rsidR="00AE58C7">
        <w:rPr>
          <w:rFonts w:eastAsia="Tahoma"/>
          <w:lang w:val="cs-CZ"/>
        </w:rPr>
        <w:t xml:space="preserve"> </w:t>
      </w:r>
      <w:r w:rsidR="00AE58C7" w:rsidRPr="00AE58C7">
        <w:rPr>
          <w:rFonts w:eastAsia="Tahoma"/>
          <w:i/>
          <w:iCs/>
          <w:lang w:val="cs-CZ"/>
        </w:rPr>
        <w:t>(Deployment)</w:t>
      </w:r>
      <w:r w:rsidR="0069741D">
        <w:rPr>
          <w:rFonts w:eastAsia="Tahoma"/>
          <w:lang w:val="cs-CZ"/>
        </w:rPr>
        <w:t xml:space="preserve"> a </w:t>
      </w:r>
      <w:r w:rsidR="0069741D" w:rsidRPr="00AE58C7">
        <w:rPr>
          <w:rFonts w:eastAsia="Tahoma"/>
          <w:i/>
          <w:iCs/>
          <w:lang w:val="cs-CZ"/>
        </w:rPr>
        <w:t>website</w:t>
      </w:r>
      <w:r w:rsidR="00AE58C7">
        <w:rPr>
          <w:rFonts w:eastAsia="Tahoma"/>
          <w:lang w:val="cs-CZ"/>
        </w:rPr>
        <w:t xml:space="preserve"> </w:t>
      </w:r>
      <w:r w:rsidR="00AE58C7" w:rsidRPr="00AE58C7">
        <w:rPr>
          <w:rFonts w:eastAsia="Tahoma"/>
          <w:i/>
          <w:iCs/>
          <w:lang w:val="cs-CZ"/>
        </w:rPr>
        <w:t>(Deployment)</w:t>
      </w:r>
      <w:r w:rsidR="0069741D">
        <w:rPr>
          <w:rFonts w:eastAsia="Tahoma"/>
          <w:lang w:val="cs-CZ"/>
        </w:rPr>
        <w:t xml:space="preserve">. </w:t>
      </w:r>
      <w:r w:rsidR="00C13CE6">
        <w:rPr>
          <w:rFonts w:eastAsia="Tahoma"/>
          <w:lang w:val="cs-CZ"/>
        </w:rPr>
        <w:t xml:space="preserve">Každá tato komponenta odpovídá aplikační komponentě. Každá definice je zodpovědná za vytvoření podu odpovídajícího jména s odpovídajícím docker image. </w:t>
      </w:r>
      <w:r w:rsidR="00AE58C7">
        <w:rPr>
          <w:rFonts w:eastAsia="Tahoma"/>
          <w:lang w:val="cs-CZ"/>
        </w:rPr>
        <w:t>Mapování je následující:</w:t>
      </w:r>
    </w:p>
    <w:tbl>
      <w:tblPr>
        <w:tblStyle w:val="TableGrid"/>
        <w:tblW w:w="0" w:type="auto"/>
        <w:tblLook w:val="04A0" w:firstRow="1" w:lastRow="0" w:firstColumn="1" w:lastColumn="0" w:noHBand="0" w:noVBand="1"/>
      </w:tblPr>
      <w:tblGrid>
        <w:gridCol w:w="2265"/>
        <w:gridCol w:w="2265"/>
        <w:gridCol w:w="2266"/>
        <w:gridCol w:w="2266"/>
      </w:tblGrid>
      <w:tr w:rsidR="00AE58C7" w14:paraId="2DE8A0E5" w14:textId="77777777" w:rsidTr="00AE58C7">
        <w:tc>
          <w:tcPr>
            <w:tcW w:w="2265" w:type="dxa"/>
          </w:tcPr>
          <w:p w14:paraId="602C2CCB" w14:textId="1F1A3FFE" w:rsidR="00AE58C7" w:rsidRDefault="00AE58C7" w:rsidP="00AE58C7">
            <w:pPr>
              <w:jc w:val="center"/>
              <w:rPr>
                <w:rFonts w:eastAsia="Tahoma"/>
                <w:lang w:val="cs-CZ"/>
              </w:rPr>
            </w:pPr>
            <w:r>
              <w:rPr>
                <w:rFonts w:eastAsia="Tahoma"/>
                <w:lang w:val="cs-CZ"/>
              </w:rPr>
              <w:t>Deployment</w:t>
            </w:r>
          </w:p>
        </w:tc>
        <w:tc>
          <w:tcPr>
            <w:tcW w:w="2265" w:type="dxa"/>
          </w:tcPr>
          <w:p w14:paraId="19BF409D" w14:textId="6CA6652F" w:rsidR="00AE58C7" w:rsidRDefault="00AE58C7" w:rsidP="00AE58C7">
            <w:pPr>
              <w:jc w:val="center"/>
              <w:rPr>
                <w:rFonts w:eastAsia="Tahoma"/>
                <w:lang w:val="cs-CZ"/>
              </w:rPr>
            </w:pPr>
            <w:r>
              <w:rPr>
                <w:rFonts w:eastAsia="Tahoma"/>
                <w:lang w:val="cs-CZ"/>
              </w:rPr>
              <w:t>Pod</w:t>
            </w:r>
          </w:p>
        </w:tc>
        <w:tc>
          <w:tcPr>
            <w:tcW w:w="2266" w:type="dxa"/>
          </w:tcPr>
          <w:p w14:paraId="591E8AD8" w14:textId="2290BC05" w:rsidR="00AE58C7" w:rsidRDefault="00AE58C7" w:rsidP="00AE58C7">
            <w:pPr>
              <w:jc w:val="center"/>
              <w:rPr>
                <w:rFonts w:eastAsia="Tahoma"/>
                <w:lang w:val="cs-CZ"/>
              </w:rPr>
            </w:pPr>
            <w:r>
              <w:rPr>
                <w:rFonts w:eastAsia="Tahoma"/>
                <w:lang w:val="cs-CZ"/>
              </w:rPr>
              <w:t>Docker Container</w:t>
            </w:r>
          </w:p>
        </w:tc>
        <w:tc>
          <w:tcPr>
            <w:tcW w:w="2266" w:type="dxa"/>
          </w:tcPr>
          <w:p w14:paraId="03C16913" w14:textId="439817E2" w:rsidR="00AE58C7" w:rsidRDefault="00AE58C7" w:rsidP="00AE58C7">
            <w:pPr>
              <w:jc w:val="center"/>
              <w:rPr>
                <w:rFonts w:eastAsia="Tahoma"/>
                <w:lang w:val="cs-CZ"/>
              </w:rPr>
            </w:pPr>
            <w:r>
              <w:rPr>
                <w:rFonts w:eastAsia="Tahoma"/>
                <w:lang w:val="cs-CZ"/>
              </w:rPr>
              <w:t>Docker Image</w:t>
            </w:r>
          </w:p>
        </w:tc>
      </w:tr>
      <w:tr w:rsidR="00AE58C7" w14:paraId="42A57CCE" w14:textId="77777777" w:rsidTr="00AE58C7">
        <w:tc>
          <w:tcPr>
            <w:tcW w:w="2265" w:type="dxa"/>
          </w:tcPr>
          <w:p w14:paraId="6EEC89ED" w14:textId="28AC932C" w:rsidR="00AE58C7" w:rsidRDefault="00AE58C7" w:rsidP="00AE58C7">
            <w:pPr>
              <w:jc w:val="left"/>
              <w:rPr>
                <w:rFonts w:eastAsia="Tahoma"/>
                <w:lang w:val="cs-CZ"/>
              </w:rPr>
            </w:pPr>
            <w:r w:rsidRPr="00AE58C7">
              <w:rPr>
                <w:rFonts w:eastAsia="Tahoma"/>
                <w:i/>
                <w:iCs/>
                <w:lang w:val="cs-CZ"/>
              </w:rPr>
              <w:t>executor (Deployment)</w:t>
            </w:r>
          </w:p>
        </w:tc>
        <w:tc>
          <w:tcPr>
            <w:tcW w:w="2265" w:type="dxa"/>
          </w:tcPr>
          <w:p w14:paraId="0374499B" w14:textId="57AAB090" w:rsidR="00AE58C7" w:rsidRDefault="00AE58C7" w:rsidP="00AE58C7">
            <w:pPr>
              <w:jc w:val="left"/>
              <w:rPr>
                <w:rFonts w:eastAsia="Tahoma"/>
                <w:lang w:val="cs-CZ"/>
              </w:rPr>
            </w:pPr>
            <w:r w:rsidRPr="00AE58C7">
              <w:rPr>
                <w:rFonts w:eastAsia="Tahoma"/>
                <w:i/>
                <w:iCs/>
                <w:lang w:val="cs-CZ"/>
              </w:rPr>
              <w:t>executor (Pod)</w:t>
            </w:r>
          </w:p>
        </w:tc>
        <w:tc>
          <w:tcPr>
            <w:tcW w:w="2266" w:type="dxa"/>
          </w:tcPr>
          <w:p w14:paraId="1F386034" w14:textId="35360202" w:rsidR="00AE58C7" w:rsidRDefault="00AE58C7" w:rsidP="00AE58C7">
            <w:pPr>
              <w:jc w:val="left"/>
              <w:rPr>
                <w:rFonts w:eastAsia="Tahoma"/>
                <w:lang w:val="cs-CZ"/>
              </w:rPr>
            </w:pPr>
            <w:r w:rsidRPr="00AE58C7">
              <w:rPr>
                <w:rFonts w:eastAsia="Tahoma"/>
                <w:i/>
                <w:iCs/>
                <w:lang w:val="cs-CZ"/>
              </w:rPr>
              <w:t>executor (Docker Container)</w:t>
            </w:r>
          </w:p>
        </w:tc>
        <w:tc>
          <w:tcPr>
            <w:tcW w:w="2266" w:type="dxa"/>
          </w:tcPr>
          <w:p w14:paraId="50CF7AC3" w14:textId="0CB59C62" w:rsidR="00AE58C7" w:rsidRDefault="00AE58C7" w:rsidP="00AE58C7">
            <w:pPr>
              <w:jc w:val="left"/>
              <w:rPr>
                <w:rFonts w:eastAsia="Tahoma"/>
                <w:lang w:val="cs-CZ"/>
              </w:rPr>
            </w:pPr>
            <w:r w:rsidRPr="00AE58C7">
              <w:rPr>
                <w:rFonts w:eastAsia="Tahoma"/>
                <w:i/>
                <w:iCs/>
                <w:lang w:val="cs-CZ"/>
              </w:rPr>
              <w:t xml:space="preserve">executor (Docker </w:t>
            </w:r>
            <w:r>
              <w:rPr>
                <w:rFonts w:eastAsia="Tahoma"/>
                <w:i/>
                <w:iCs/>
                <w:lang w:val="cs-CZ"/>
              </w:rPr>
              <w:t>Image</w:t>
            </w:r>
            <w:r w:rsidRPr="00AE58C7">
              <w:rPr>
                <w:rFonts w:eastAsia="Tahoma"/>
                <w:i/>
                <w:iCs/>
                <w:lang w:val="cs-CZ"/>
              </w:rPr>
              <w:t>)</w:t>
            </w:r>
          </w:p>
        </w:tc>
      </w:tr>
      <w:tr w:rsidR="00AE58C7" w14:paraId="3917E877" w14:textId="77777777" w:rsidTr="00AE58C7">
        <w:tc>
          <w:tcPr>
            <w:tcW w:w="2265" w:type="dxa"/>
          </w:tcPr>
          <w:p w14:paraId="5071445C" w14:textId="5B44A5D0" w:rsidR="00AE58C7" w:rsidRDefault="00AE58C7" w:rsidP="00AE58C7">
            <w:pPr>
              <w:jc w:val="left"/>
              <w:rPr>
                <w:rFonts w:eastAsia="Tahoma"/>
                <w:lang w:val="cs-CZ"/>
              </w:rPr>
            </w:pPr>
            <w:r w:rsidRPr="00AE58C7">
              <w:rPr>
                <w:rFonts w:eastAsia="Tahoma"/>
                <w:i/>
                <w:iCs/>
                <w:lang w:val="cs-CZ"/>
              </w:rPr>
              <w:t>executor-monitor</w:t>
            </w:r>
            <w:r w:rsidRPr="00AE58C7">
              <w:rPr>
                <w:rFonts w:eastAsia="Tahoma"/>
                <w:lang w:val="cs-CZ"/>
              </w:rPr>
              <w:t xml:space="preserve"> </w:t>
            </w:r>
            <w:r w:rsidRPr="00AE58C7">
              <w:rPr>
                <w:rFonts w:eastAsia="Tahoma"/>
                <w:i/>
                <w:iCs/>
                <w:lang w:val="cs-CZ"/>
              </w:rPr>
              <w:t>(Deployment)</w:t>
            </w:r>
          </w:p>
        </w:tc>
        <w:tc>
          <w:tcPr>
            <w:tcW w:w="2265" w:type="dxa"/>
          </w:tcPr>
          <w:p w14:paraId="24586F17" w14:textId="73632EBA" w:rsidR="00AE58C7" w:rsidRDefault="00AE58C7" w:rsidP="00AE58C7">
            <w:pPr>
              <w:jc w:val="left"/>
              <w:rPr>
                <w:rFonts w:eastAsia="Tahoma"/>
                <w:lang w:val="cs-CZ"/>
              </w:rPr>
            </w:pPr>
            <w:r w:rsidRPr="00AE58C7">
              <w:rPr>
                <w:rFonts w:eastAsia="Tahoma"/>
                <w:i/>
                <w:iCs/>
                <w:lang w:val="cs-CZ"/>
              </w:rPr>
              <w:t>executor-monitor</w:t>
            </w:r>
            <w:r>
              <w:rPr>
                <w:rFonts w:eastAsia="Tahoma"/>
                <w:i/>
                <w:iCs/>
                <w:lang w:val="cs-CZ"/>
              </w:rPr>
              <w:t xml:space="preserve"> </w:t>
            </w:r>
            <w:r w:rsidRPr="00AE58C7">
              <w:rPr>
                <w:rFonts w:eastAsia="Tahoma"/>
                <w:i/>
                <w:iCs/>
                <w:lang w:val="cs-CZ"/>
              </w:rPr>
              <w:t>(Pod)</w:t>
            </w:r>
          </w:p>
        </w:tc>
        <w:tc>
          <w:tcPr>
            <w:tcW w:w="2266" w:type="dxa"/>
          </w:tcPr>
          <w:p w14:paraId="6FAA8DE2" w14:textId="4D6297C4" w:rsidR="00AE58C7" w:rsidRDefault="00AE58C7" w:rsidP="00AE58C7">
            <w:pPr>
              <w:jc w:val="left"/>
              <w:rPr>
                <w:rFonts w:eastAsia="Tahoma"/>
                <w:lang w:val="cs-CZ"/>
              </w:rPr>
            </w:pPr>
            <w:r w:rsidRPr="00AE58C7">
              <w:rPr>
                <w:rFonts w:eastAsia="Tahoma"/>
                <w:i/>
                <w:iCs/>
                <w:lang w:val="cs-CZ"/>
              </w:rPr>
              <w:t>executor-monitor</w:t>
            </w:r>
            <w:r>
              <w:rPr>
                <w:rFonts w:eastAsia="Tahoma"/>
                <w:i/>
                <w:iCs/>
                <w:lang w:val="cs-CZ"/>
              </w:rPr>
              <w:t xml:space="preserve"> </w:t>
            </w:r>
            <w:r w:rsidRPr="00AE58C7">
              <w:rPr>
                <w:rFonts w:eastAsia="Tahoma"/>
                <w:i/>
                <w:iCs/>
                <w:lang w:val="cs-CZ"/>
              </w:rPr>
              <w:t>(Docker Container)</w:t>
            </w:r>
          </w:p>
        </w:tc>
        <w:tc>
          <w:tcPr>
            <w:tcW w:w="2266" w:type="dxa"/>
          </w:tcPr>
          <w:p w14:paraId="7D1210B5" w14:textId="4F39563D" w:rsidR="00AE58C7" w:rsidRDefault="00AE58C7" w:rsidP="00AE58C7">
            <w:pPr>
              <w:jc w:val="left"/>
              <w:rPr>
                <w:rFonts w:eastAsia="Tahoma"/>
                <w:lang w:val="cs-CZ"/>
              </w:rPr>
            </w:pPr>
            <w:r w:rsidRPr="00AE58C7">
              <w:rPr>
                <w:rFonts w:eastAsia="Tahoma"/>
                <w:i/>
                <w:iCs/>
                <w:lang w:val="cs-CZ"/>
              </w:rPr>
              <w:t>executor-monitor</w:t>
            </w:r>
            <w:r>
              <w:rPr>
                <w:rFonts w:eastAsia="Tahoma"/>
                <w:i/>
                <w:iCs/>
                <w:lang w:val="cs-CZ"/>
              </w:rPr>
              <w:t xml:space="preserve"> </w:t>
            </w:r>
            <w:r w:rsidRPr="00AE58C7">
              <w:rPr>
                <w:rFonts w:eastAsia="Tahoma"/>
                <w:i/>
                <w:iCs/>
                <w:lang w:val="cs-CZ"/>
              </w:rPr>
              <w:t xml:space="preserve">(Docker </w:t>
            </w:r>
            <w:r>
              <w:rPr>
                <w:rFonts w:eastAsia="Tahoma"/>
                <w:i/>
                <w:iCs/>
                <w:lang w:val="cs-CZ"/>
              </w:rPr>
              <w:t>Image</w:t>
            </w:r>
            <w:r w:rsidRPr="00AE58C7">
              <w:rPr>
                <w:rFonts w:eastAsia="Tahoma"/>
                <w:i/>
                <w:iCs/>
                <w:lang w:val="cs-CZ"/>
              </w:rPr>
              <w:t>)</w:t>
            </w:r>
          </w:p>
        </w:tc>
      </w:tr>
      <w:tr w:rsidR="00AE58C7" w14:paraId="58F1BB8B" w14:textId="77777777" w:rsidTr="00AE58C7">
        <w:tc>
          <w:tcPr>
            <w:tcW w:w="2265" w:type="dxa"/>
          </w:tcPr>
          <w:p w14:paraId="653DE8AE" w14:textId="1535FF1C" w:rsidR="00AE58C7" w:rsidRDefault="00AE58C7" w:rsidP="00AE58C7">
            <w:pPr>
              <w:jc w:val="left"/>
              <w:rPr>
                <w:rFonts w:eastAsia="Tahoma"/>
                <w:lang w:val="cs-CZ"/>
              </w:rPr>
            </w:pPr>
            <w:r w:rsidRPr="00AE58C7">
              <w:rPr>
                <w:rFonts w:eastAsia="Tahoma"/>
                <w:i/>
                <w:iCs/>
                <w:lang w:val="cs-CZ"/>
              </w:rPr>
              <w:t>storage</w:t>
            </w:r>
            <w:r w:rsidRPr="00AE58C7">
              <w:rPr>
                <w:rFonts w:eastAsia="Tahoma"/>
                <w:lang w:val="cs-CZ"/>
              </w:rPr>
              <w:t xml:space="preserve"> </w:t>
            </w:r>
            <w:r w:rsidRPr="00AE58C7">
              <w:rPr>
                <w:rFonts w:eastAsia="Tahoma"/>
                <w:i/>
                <w:iCs/>
                <w:lang w:val="cs-CZ"/>
              </w:rPr>
              <w:t>(Deployment)</w:t>
            </w:r>
          </w:p>
        </w:tc>
        <w:tc>
          <w:tcPr>
            <w:tcW w:w="2265" w:type="dxa"/>
          </w:tcPr>
          <w:p w14:paraId="1314580B" w14:textId="1FD326BD" w:rsidR="00AE58C7" w:rsidRDefault="00AE58C7" w:rsidP="00AE58C7">
            <w:pPr>
              <w:jc w:val="left"/>
              <w:rPr>
                <w:rFonts w:eastAsia="Tahoma"/>
                <w:lang w:val="cs-CZ"/>
              </w:rPr>
            </w:pPr>
            <w:r>
              <w:rPr>
                <w:rFonts w:eastAsia="Tahoma"/>
                <w:i/>
                <w:iCs/>
                <w:lang w:val="cs-CZ"/>
              </w:rPr>
              <w:t>s</w:t>
            </w:r>
            <w:r w:rsidRPr="00AE58C7">
              <w:rPr>
                <w:rFonts w:eastAsia="Tahoma"/>
                <w:i/>
                <w:iCs/>
                <w:lang w:val="cs-CZ"/>
              </w:rPr>
              <w:t>torage</w:t>
            </w:r>
            <w:r>
              <w:rPr>
                <w:rFonts w:eastAsia="Tahoma"/>
                <w:i/>
                <w:iCs/>
                <w:lang w:val="cs-CZ"/>
              </w:rPr>
              <w:t xml:space="preserve"> </w:t>
            </w:r>
            <w:r w:rsidRPr="00AE58C7">
              <w:rPr>
                <w:rFonts w:eastAsia="Tahoma"/>
                <w:i/>
                <w:iCs/>
                <w:lang w:val="cs-CZ"/>
              </w:rPr>
              <w:t>(Pod)</w:t>
            </w:r>
          </w:p>
        </w:tc>
        <w:tc>
          <w:tcPr>
            <w:tcW w:w="2266" w:type="dxa"/>
          </w:tcPr>
          <w:p w14:paraId="0E826901" w14:textId="428F42EB" w:rsidR="00AE58C7" w:rsidRDefault="00AE58C7" w:rsidP="00AE58C7">
            <w:pPr>
              <w:jc w:val="left"/>
              <w:rPr>
                <w:rFonts w:eastAsia="Tahoma"/>
                <w:lang w:val="cs-CZ"/>
              </w:rPr>
            </w:pPr>
            <w:r w:rsidRPr="00AE58C7">
              <w:rPr>
                <w:rFonts w:eastAsia="Tahoma"/>
                <w:i/>
                <w:iCs/>
                <w:lang w:val="cs-CZ"/>
              </w:rPr>
              <w:t>storage</w:t>
            </w:r>
            <w:r>
              <w:rPr>
                <w:rFonts w:eastAsia="Tahoma"/>
                <w:i/>
                <w:iCs/>
                <w:lang w:val="cs-CZ"/>
              </w:rPr>
              <w:t xml:space="preserve"> </w:t>
            </w:r>
            <w:r w:rsidRPr="00AE58C7">
              <w:rPr>
                <w:rFonts w:eastAsia="Tahoma"/>
                <w:i/>
                <w:iCs/>
                <w:lang w:val="cs-CZ"/>
              </w:rPr>
              <w:t>(Docker Container)</w:t>
            </w:r>
          </w:p>
        </w:tc>
        <w:tc>
          <w:tcPr>
            <w:tcW w:w="2266" w:type="dxa"/>
          </w:tcPr>
          <w:p w14:paraId="3C02F805" w14:textId="6BE65CA9" w:rsidR="00AE58C7" w:rsidRDefault="00D23193" w:rsidP="00AE58C7">
            <w:pPr>
              <w:jc w:val="left"/>
              <w:rPr>
                <w:rFonts w:eastAsia="Tahoma"/>
                <w:lang w:val="cs-CZ"/>
              </w:rPr>
            </w:pPr>
            <w:r>
              <w:rPr>
                <w:rFonts w:eastAsia="Tahoma"/>
                <w:i/>
                <w:iCs/>
                <w:lang w:val="cs-CZ"/>
              </w:rPr>
              <w:t xml:space="preserve">storage </w:t>
            </w:r>
            <w:r w:rsidRPr="00AE58C7">
              <w:rPr>
                <w:rFonts w:eastAsia="Tahoma"/>
                <w:i/>
                <w:iCs/>
                <w:lang w:val="cs-CZ"/>
              </w:rPr>
              <w:t xml:space="preserve">(Docker </w:t>
            </w:r>
            <w:r>
              <w:rPr>
                <w:rFonts w:eastAsia="Tahoma"/>
                <w:i/>
                <w:iCs/>
                <w:lang w:val="cs-CZ"/>
              </w:rPr>
              <w:t>Image</w:t>
            </w:r>
            <w:r w:rsidRPr="00AE58C7">
              <w:rPr>
                <w:rFonts w:eastAsia="Tahoma"/>
                <w:i/>
                <w:iCs/>
                <w:lang w:val="cs-CZ"/>
              </w:rPr>
              <w:t>)</w:t>
            </w:r>
            <w:r w:rsidR="00AE58C7">
              <w:rPr>
                <w:rFonts w:eastAsia="Tahoma"/>
                <w:i/>
                <w:iCs/>
                <w:lang w:val="cs-CZ"/>
              </w:rPr>
              <w:t xml:space="preserve"> </w:t>
            </w:r>
          </w:p>
        </w:tc>
      </w:tr>
      <w:tr w:rsidR="00AE58C7" w14:paraId="707F4D2F" w14:textId="77777777" w:rsidTr="00AE58C7">
        <w:tc>
          <w:tcPr>
            <w:tcW w:w="2265" w:type="dxa"/>
          </w:tcPr>
          <w:p w14:paraId="4CB4BAA2" w14:textId="0BDB2427" w:rsidR="00AE58C7" w:rsidRDefault="00AE58C7" w:rsidP="00AE58C7">
            <w:pPr>
              <w:jc w:val="left"/>
              <w:rPr>
                <w:rFonts w:eastAsia="Tahoma"/>
                <w:lang w:val="cs-CZ"/>
              </w:rPr>
            </w:pPr>
            <w:r w:rsidRPr="00AE58C7">
              <w:rPr>
                <w:rFonts w:eastAsia="Tahoma"/>
                <w:i/>
                <w:iCs/>
                <w:lang w:val="cs-CZ"/>
              </w:rPr>
              <w:t>frontend</w:t>
            </w:r>
            <w:r w:rsidRPr="00AE58C7">
              <w:rPr>
                <w:rFonts w:eastAsia="Tahoma"/>
                <w:lang w:val="cs-CZ"/>
              </w:rPr>
              <w:t xml:space="preserve"> </w:t>
            </w:r>
            <w:r w:rsidRPr="00AE58C7">
              <w:rPr>
                <w:rFonts w:eastAsia="Tahoma"/>
                <w:i/>
                <w:iCs/>
                <w:lang w:val="cs-CZ"/>
              </w:rPr>
              <w:t>(Deployment)</w:t>
            </w:r>
          </w:p>
        </w:tc>
        <w:tc>
          <w:tcPr>
            <w:tcW w:w="2265" w:type="dxa"/>
          </w:tcPr>
          <w:p w14:paraId="4C68AB59" w14:textId="39330C9B" w:rsidR="00AE58C7" w:rsidRDefault="00AE58C7" w:rsidP="00AE58C7">
            <w:pPr>
              <w:jc w:val="left"/>
              <w:rPr>
                <w:rFonts w:eastAsia="Tahoma"/>
                <w:lang w:val="cs-CZ"/>
              </w:rPr>
            </w:pPr>
            <w:r w:rsidRPr="00AE58C7">
              <w:rPr>
                <w:rFonts w:eastAsia="Tahoma"/>
                <w:i/>
                <w:iCs/>
                <w:lang w:val="cs-CZ"/>
              </w:rPr>
              <w:t>frontend</w:t>
            </w:r>
            <w:r>
              <w:rPr>
                <w:rFonts w:eastAsia="Tahoma"/>
                <w:i/>
                <w:iCs/>
                <w:lang w:val="cs-CZ"/>
              </w:rPr>
              <w:t xml:space="preserve"> </w:t>
            </w:r>
            <w:r w:rsidRPr="00AE58C7">
              <w:rPr>
                <w:rFonts w:eastAsia="Tahoma"/>
                <w:i/>
                <w:iCs/>
                <w:lang w:val="cs-CZ"/>
              </w:rPr>
              <w:t>(Pod)</w:t>
            </w:r>
          </w:p>
        </w:tc>
        <w:tc>
          <w:tcPr>
            <w:tcW w:w="2266" w:type="dxa"/>
          </w:tcPr>
          <w:p w14:paraId="66824EA5" w14:textId="6C61D43B" w:rsidR="00AE58C7" w:rsidRDefault="00AE58C7" w:rsidP="00AE58C7">
            <w:pPr>
              <w:jc w:val="left"/>
              <w:rPr>
                <w:rFonts w:eastAsia="Tahoma"/>
                <w:lang w:val="cs-CZ"/>
              </w:rPr>
            </w:pPr>
            <w:r w:rsidRPr="00AE58C7">
              <w:rPr>
                <w:rFonts w:eastAsia="Tahoma"/>
                <w:i/>
                <w:iCs/>
                <w:lang w:val="cs-CZ"/>
              </w:rPr>
              <w:t>frontend</w:t>
            </w:r>
            <w:r>
              <w:rPr>
                <w:rFonts w:eastAsia="Tahoma"/>
                <w:i/>
                <w:iCs/>
                <w:lang w:val="cs-CZ"/>
              </w:rPr>
              <w:t xml:space="preserve"> </w:t>
            </w:r>
            <w:r w:rsidRPr="00AE58C7">
              <w:rPr>
                <w:rFonts w:eastAsia="Tahoma"/>
                <w:i/>
                <w:iCs/>
                <w:lang w:val="cs-CZ"/>
              </w:rPr>
              <w:t>(Docker Container)</w:t>
            </w:r>
          </w:p>
        </w:tc>
        <w:tc>
          <w:tcPr>
            <w:tcW w:w="2266" w:type="dxa"/>
          </w:tcPr>
          <w:p w14:paraId="300FFD90" w14:textId="3ABD5A62" w:rsidR="00AE58C7" w:rsidRDefault="00AE58C7" w:rsidP="00AE58C7">
            <w:pPr>
              <w:jc w:val="left"/>
              <w:rPr>
                <w:rFonts w:eastAsia="Tahoma"/>
                <w:lang w:val="cs-CZ"/>
              </w:rPr>
            </w:pPr>
            <w:r w:rsidRPr="00AE58C7">
              <w:rPr>
                <w:rFonts w:eastAsia="Tahoma"/>
                <w:i/>
                <w:iCs/>
                <w:lang w:val="cs-CZ"/>
              </w:rPr>
              <w:t>frontend</w:t>
            </w:r>
            <w:r w:rsidR="00D23193">
              <w:rPr>
                <w:rFonts w:eastAsia="Tahoma"/>
                <w:i/>
                <w:iCs/>
                <w:lang w:val="cs-CZ"/>
              </w:rPr>
              <w:t xml:space="preserve"> </w:t>
            </w:r>
            <w:r w:rsidR="00D23193" w:rsidRPr="00AE58C7">
              <w:rPr>
                <w:rFonts w:eastAsia="Tahoma"/>
                <w:i/>
                <w:iCs/>
                <w:lang w:val="cs-CZ"/>
              </w:rPr>
              <w:t xml:space="preserve">(Docker </w:t>
            </w:r>
            <w:r w:rsidR="00D23193">
              <w:rPr>
                <w:rFonts w:eastAsia="Tahoma"/>
                <w:i/>
                <w:iCs/>
                <w:lang w:val="cs-CZ"/>
              </w:rPr>
              <w:t>Image</w:t>
            </w:r>
            <w:r w:rsidR="00D23193" w:rsidRPr="00AE58C7">
              <w:rPr>
                <w:rFonts w:eastAsia="Tahoma"/>
                <w:i/>
                <w:iCs/>
                <w:lang w:val="cs-CZ"/>
              </w:rPr>
              <w:t>)</w:t>
            </w:r>
          </w:p>
        </w:tc>
      </w:tr>
      <w:tr w:rsidR="00AE58C7" w14:paraId="10EDD5D6" w14:textId="77777777" w:rsidTr="00AE58C7">
        <w:tc>
          <w:tcPr>
            <w:tcW w:w="2265" w:type="dxa"/>
          </w:tcPr>
          <w:p w14:paraId="5EC0F60A" w14:textId="5D5976F9" w:rsidR="00AE58C7" w:rsidRDefault="00802E3F" w:rsidP="00AE58C7">
            <w:pPr>
              <w:jc w:val="left"/>
              <w:rPr>
                <w:rFonts w:eastAsia="Tahoma"/>
                <w:lang w:val="cs-CZ"/>
              </w:rPr>
            </w:pPr>
            <w:r>
              <w:rPr>
                <w:rFonts w:eastAsia="Tahoma"/>
                <w:i/>
                <w:iCs/>
                <w:lang w:val="cs-CZ"/>
              </w:rPr>
              <w:t>scheduler</w:t>
            </w:r>
            <w:r w:rsidR="00AE58C7" w:rsidRPr="00AE58C7">
              <w:rPr>
                <w:rFonts w:eastAsia="Tahoma"/>
                <w:lang w:val="cs-CZ"/>
              </w:rPr>
              <w:t xml:space="preserve"> </w:t>
            </w:r>
            <w:r w:rsidR="00AE58C7" w:rsidRPr="00AE58C7">
              <w:rPr>
                <w:rFonts w:eastAsia="Tahoma"/>
                <w:i/>
                <w:iCs/>
                <w:lang w:val="cs-CZ"/>
              </w:rPr>
              <w:t>(Deployment)</w:t>
            </w:r>
          </w:p>
        </w:tc>
        <w:tc>
          <w:tcPr>
            <w:tcW w:w="2265" w:type="dxa"/>
          </w:tcPr>
          <w:p w14:paraId="2BABC21D" w14:textId="5492079C" w:rsidR="00AE58C7" w:rsidRDefault="00802E3F" w:rsidP="00AE58C7">
            <w:pPr>
              <w:jc w:val="left"/>
              <w:rPr>
                <w:rFonts w:eastAsia="Tahoma"/>
                <w:lang w:val="cs-CZ"/>
              </w:rPr>
            </w:pPr>
            <w:r>
              <w:rPr>
                <w:rFonts w:eastAsia="Tahoma"/>
                <w:i/>
                <w:iCs/>
                <w:lang w:val="cs-CZ"/>
              </w:rPr>
              <w:t>scheduler</w:t>
            </w:r>
            <w:r w:rsidR="00AE58C7">
              <w:rPr>
                <w:rFonts w:eastAsia="Tahoma"/>
                <w:i/>
                <w:iCs/>
                <w:lang w:val="cs-CZ"/>
              </w:rPr>
              <w:t xml:space="preserve"> </w:t>
            </w:r>
            <w:r w:rsidR="00AE58C7" w:rsidRPr="00AE58C7">
              <w:rPr>
                <w:rFonts w:eastAsia="Tahoma"/>
                <w:i/>
                <w:iCs/>
                <w:lang w:val="cs-CZ"/>
              </w:rPr>
              <w:t>(Pod)</w:t>
            </w:r>
          </w:p>
        </w:tc>
        <w:tc>
          <w:tcPr>
            <w:tcW w:w="2266" w:type="dxa"/>
          </w:tcPr>
          <w:p w14:paraId="77429C43" w14:textId="4910C93B" w:rsidR="00AE58C7" w:rsidRDefault="00802E3F" w:rsidP="00AE58C7">
            <w:pPr>
              <w:jc w:val="left"/>
              <w:rPr>
                <w:rFonts w:eastAsia="Tahoma"/>
                <w:lang w:val="cs-CZ"/>
              </w:rPr>
            </w:pPr>
            <w:r>
              <w:rPr>
                <w:rFonts w:eastAsia="Tahoma"/>
                <w:i/>
                <w:iCs/>
                <w:lang w:val="cs-CZ"/>
              </w:rPr>
              <w:t>scheduler</w:t>
            </w:r>
            <w:r w:rsidR="00AE58C7">
              <w:rPr>
                <w:rFonts w:eastAsia="Tahoma"/>
                <w:i/>
                <w:iCs/>
                <w:lang w:val="cs-CZ"/>
              </w:rPr>
              <w:t xml:space="preserve"> </w:t>
            </w:r>
            <w:r w:rsidR="00AE58C7" w:rsidRPr="00AE58C7">
              <w:rPr>
                <w:rFonts w:eastAsia="Tahoma"/>
                <w:i/>
                <w:iCs/>
                <w:lang w:val="cs-CZ"/>
              </w:rPr>
              <w:t>(Docker Container)</w:t>
            </w:r>
          </w:p>
        </w:tc>
        <w:tc>
          <w:tcPr>
            <w:tcW w:w="2266" w:type="dxa"/>
          </w:tcPr>
          <w:p w14:paraId="5171AC5A" w14:textId="66E7F500" w:rsidR="00AE58C7" w:rsidRDefault="00802E3F" w:rsidP="00AE58C7">
            <w:pPr>
              <w:jc w:val="left"/>
              <w:rPr>
                <w:rFonts w:eastAsia="Tahoma"/>
                <w:lang w:val="cs-CZ"/>
              </w:rPr>
            </w:pPr>
            <w:r>
              <w:rPr>
                <w:rFonts w:eastAsia="Tahoma"/>
                <w:i/>
                <w:iCs/>
                <w:lang w:val="cs-CZ"/>
              </w:rPr>
              <w:t>scheduler</w:t>
            </w:r>
            <w:r w:rsidR="00D23193">
              <w:rPr>
                <w:rFonts w:eastAsia="Tahoma"/>
                <w:i/>
                <w:iCs/>
                <w:lang w:val="cs-CZ"/>
              </w:rPr>
              <w:t xml:space="preserve"> </w:t>
            </w:r>
            <w:r w:rsidR="00D23193" w:rsidRPr="00AE58C7">
              <w:rPr>
                <w:rFonts w:eastAsia="Tahoma"/>
                <w:i/>
                <w:iCs/>
                <w:lang w:val="cs-CZ"/>
              </w:rPr>
              <w:t xml:space="preserve">(Docker </w:t>
            </w:r>
            <w:r w:rsidR="00D23193">
              <w:rPr>
                <w:rFonts w:eastAsia="Tahoma"/>
                <w:i/>
                <w:iCs/>
                <w:lang w:val="cs-CZ"/>
              </w:rPr>
              <w:t>Image</w:t>
            </w:r>
            <w:r w:rsidR="00D23193" w:rsidRPr="00AE58C7">
              <w:rPr>
                <w:rFonts w:eastAsia="Tahoma"/>
                <w:i/>
                <w:iCs/>
                <w:lang w:val="cs-CZ"/>
              </w:rPr>
              <w:t>)</w:t>
            </w:r>
          </w:p>
        </w:tc>
      </w:tr>
      <w:tr w:rsidR="00AE58C7" w14:paraId="03D5F9CD" w14:textId="77777777" w:rsidTr="00AE58C7">
        <w:tc>
          <w:tcPr>
            <w:tcW w:w="2265" w:type="dxa"/>
          </w:tcPr>
          <w:p w14:paraId="0F311DC1" w14:textId="1B59BCED" w:rsidR="00AE58C7" w:rsidRDefault="00AE58C7" w:rsidP="00AE58C7">
            <w:pPr>
              <w:jc w:val="left"/>
              <w:rPr>
                <w:rFonts w:eastAsia="Tahoma"/>
                <w:lang w:val="cs-CZ"/>
              </w:rPr>
            </w:pPr>
            <w:r w:rsidRPr="00AE58C7">
              <w:rPr>
                <w:rFonts w:eastAsia="Tahoma"/>
                <w:i/>
                <w:iCs/>
                <w:lang w:val="cs-CZ"/>
              </w:rPr>
              <w:t>registration-updater</w:t>
            </w:r>
            <w:r w:rsidRPr="00AE58C7">
              <w:rPr>
                <w:rFonts w:eastAsia="Tahoma"/>
                <w:lang w:val="cs-CZ"/>
              </w:rPr>
              <w:t xml:space="preserve"> </w:t>
            </w:r>
            <w:r w:rsidRPr="00AE58C7">
              <w:rPr>
                <w:rFonts w:eastAsia="Tahoma"/>
                <w:i/>
                <w:iCs/>
                <w:lang w:val="cs-CZ"/>
              </w:rPr>
              <w:t>(Deployment)</w:t>
            </w:r>
          </w:p>
        </w:tc>
        <w:tc>
          <w:tcPr>
            <w:tcW w:w="2265" w:type="dxa"/>
          </w:tcPr>
          <w:p w14:paraId="6A4F32A1" w14:textId="097CE428" w:rsidR="00AE58C7" w:rsidRDefault="00AE58C7" w:rsidP="00AE58C7">
            <w:pPr>
              <w:jc w:val="left"/>
              <w:rPr>
                <w:rFonts w:eastAsia="Tahoma"/>
                <w:lang w:val="cs-CZ"/>
              </w:rPr>
            </w:pPr>
            <w:r w:rsidRPr="00AE58C7">
              <w:rPr>
                <w:rFonts w:eastAsia="Tahoma"/>
                <w:i/>
                <w:iCs/>
                <w:lang w:val="cs-CZ"/>
              </w:rPr>
              <w:t>registration-updater</w:t>
            </w:r>
            <w:r>
              <w:rPr>
                <w:rFonts w:eastAsia="Tahoma"/>
                <w:i/>
                <w:iCs/>
                <w:lang w:val="cs-CZ"/>
              </w:rPr>
              <w:t xml:space="preserve"> </w:t>
            </w:r>
            <w:r w:rsidRPr="00AE58C7">
              <w:rPr>
                <w:rFonts w:eastAsia="Tahoma"/>
                <w:i/>
                <w:iCs/>
                <w:lang w:val="cs-CZ"/>
              </w:rPr>
              <w:t>(Pod)</w:t>
            </w:r>
          </w:p>
        </w:tc>
        <w:tc>
          <w:tcPr>
            <w:tcW w:w="2266" w:type="dxa"/>
          </w:tcPr>
          <w:p w14:paraId="7B562932" w14:textId="6C915CC4" w:rsidR="00AE58C7" w:rsidRDefault="00AE58C7" w:rsidP="00AE58C7">
            <w:pPr>
              <w:jc w:val="left"/>
              <w:rPr>
                <w:rFonts w:eastAsia="Tahoma"/>
                <w:lang w:val="cs-CZ"/>
              </w:rPr>
            </w:pPr>
            <w:r w:rsidRPr="00AE58C7">
              <w:rPr>
                <w:rFonts w:eastAsia="Tahoma"/>
                <w:i/>
                <w:iCs/>
                <w:lang w:val="cs-CZ"/>
              </w:rPr>
              <w:t>registration-updater</w:t>
            </w:r>
            <w:r>
              <w:rPr>
                <w:rFonts w:eastAsia="Tahoma"/>
                <w:i/>
                <w:iCs/>
                <w:lang w:val="cs-CZ"/>
              </w:rPr>
              <w:t xml:space="preserve"> </w:t>
            </w:r>
            <w:r w:rsidRPr="00AE58C7">
              <w:rPr>
                <w:rFonts w:eastAsia="Tahoma"/>
                <w:i/>
                <w:iCs/>
                <w:lang w:val="cs-CZ"/>
              </w:rPr>
              <w:t>(Docker Container)</w:t>
            </w:r>
          </w:p>
        </w:tc>
        <w:tc>
          <w:tcPr>
            <w:tcW w:w="2266" w:type="dxa"/>
          </w:tcPr>
          <w:p w14:paraId="337753C8" w14:textId="40C49443" w:rsidR="00AE58C7" w:rsidRDefault="00AE58C7" w:rsidP="00AE58C7">
            <w:pPr>
              <w:jc w:val="left"/>
              <w:rPr>
                <w:rFonts w:eastAsia="Tahoma"/>
                <w:lang w:val="cs-CZ"/>
              </w:rPr>
            </w:pPr>
            <w:r w:rsidRPr="00AE58C7">
              <w:rPr>
                <w:rFonts w:eastAsia="Tahoma"/>
                <w:i/>
                <w:iCs/>
                <w:lang w:val="cs-CZ"/>
              </w:rPr>
              <w:t>registration-updater</w:t>
            </w:r>
            <w:r w:rsidR="00D23193" w:rsidRPr="00AE58C7">
              <w:rPr>
                <w:rFonts w:eastAsia="Tahoma"/>
                <w:i/>
                <w:iCs/>
                <w:lang w:val="cs-CZ"/>
              </w:rPr>
              <w:t xml:space="preserve">(Docker </w:t>
            </w:r>
            <w:r w:rsidR="00D23193">
              <w:rPr>
                <w:rFonts w:eastAsia="Tahoma"/>
                <w:i/>
                <w:iCs/>
                <w:lang w:val="cs-CZ"/>
              </w:rPr>
              <w:t>Image</w:t>
            </w:r>
            <w:r w:rsidR="00D23193" w:rsidRPr="00AE58C7">
              <w:rPr>
                <w:rFonts w:eastAsia="Tahoma"/>
                <w:i/>
                <w:iCs/>
                <w:lang w:val="cs-CZ"/>
              </w:rPr>
              <w:t>)</w:t>
            </w:r>
          </w:p>
        </w:tc>
      </w:tr>
      <w:tr w:rsidR="00AE58C7" w14:paraId="02983F35" w14:textId="77777777" w:rsidTr="00AE58C7">
        <w:tc>
          <w:tcPr>
            <w:tcW w:w="2265" w:type="dxa"/>
          </w:tcPr>
          <w:p w14:paraId="42DCCE4B" w14:textId="5EAFEDE9" w:rsidR="00AE58C7" w:rsidRDefault="00AE58C7" w:rsidP="00AE58C7">
            <w:pPr>
              <w:jc w:val="left"/>
              <w:rPr>
                <w:rFonts w:eastAsia="Tahoma"/>
                <w:lang w:val="cs-CZ"/>
              </w:rPr>
            </w:pPr>
            <w:r w:rsidRPr="00AE58C7">
              <w:rPr>
                <w:rFonts w:eastAsia="Tahoma"/>
                <w:i/>
                <w:iCs/>
                <w:lang w:val="cs-CZ"/>
              </w:rPr>
              <w:t>graphdb</w:t>
            </w:r>
            <w:r w:rsidRPr="00AE58C7">
              <w:rPr>
                <w:rFonts w:eastAsia="Tahoma"/>
                <w:lang w:val="cs-CZ"/>
              </w:rPr>
              <w:t xml:space="preserve"> </w:t>
            </w:r>
            <w:r w:rsidRPr="00AE58C7">
              <w:rPr>
                <w:rFonts w:eastAsia="Tahoma"/>
                <w:i/>
                <w:iCs/>
                <w:lang w:val="cs-CZ"/>
              </w:rPr>
              <w:t>(Deployment)</w:t>
            </w:r>
          </w:p>
        </w:tc>
        <w:tc>
          <w:tcPr>
            <w:tcW w:w="2265" w:type="dxa"/>
          </w:tcPr>
          <w:p w14:paraId="2BE2DC27" w14:textId="144C502B" w:rsidR="00AE58C7" w:rsidRDefault="00AE58C7" w:rsidP="00AE58C7">
            <w:pPr>
              <w:jc w:val="left"/>
              <w:rPr>
                <w:rFonts w:eastAsia="Tahoma"/>
                <w:lang w:val="cs-CZ"/>
              </w:rPr>
            </w:pPr>
            <w:r w:rsidRPr="00AE58C7">
              <w:rPr>
                <w:rFonts w:eastAsia="Tahoma"/>
                <w:i/>
                <w:iCs/>
                <w:lang w:val="cs-CZ"/>
              </w:rPr>
              <w:t>graphdb</w:t>
            </w:r>
            <w:r>
              <w:rPr>
                <w:rFonts w:eastAsia="Tahoma"/>
                <w:i/>
                <w:iCs/>
                <w:lang w:val="cs-CZ"/>
              </w:rPr>
              <w:t xml:space="preserve"> </w:t>
            </w:r>
            <w:r w:rsidRPr="00AE58C7">
              <w:rPr>
                <w:rFonts w:eastAsia="Tahoma"/>
                <w:i/>
                <w:iCs/>
                <w:lang w:val="cs-CZ"/>
              </w:rPr>
              <w:t>(Pod)</w:t>
            </w:r>
          </w:p>
        </w:tc>
        <w:tc>
          <w:tcPr>
            <w:tcW w:w="2266" w:type="dxa"/>
          </w:tcPr>
          <w:p w14:paraId="392493E4" w14:textId="459AC152" w:rsidR="00AE58C7" w:rsidRDefault="00AE58C7" w:rsidP="00AE58C7">
            <w:pPr>
              <w:jc w:val="left"/>
              <w:rPr>
                <w:rFonts w:eastAsia="Tahoma"/>
                <w:lang w:val="cs-CZ"/>
              </w:rPr>
            </w:pPr>
            <w:r w:rsidRPr="00AE58C7">
              <w:rPr>
                <w:rFonts w:eastAsia="Tahoma"/>
                <w:i/>
                <w:iCs/>
                <w:lang w:val="cs-CZ"/>
              </w:rPr>
              <w:t>graphdb</w:t>
            </w:r>
            <w:r>
              <w:rPr>
                <w:rFonts w:eastAsia="Tahoma"/>
                <w:i/>
                <w:iCs/>
                <w:lang w:val="cs-CZ"/>
              </w:rPr>
              <w:t xml:space="preserve"> </w:t>
            </w:r>
            <w:r w:rsidRPr="00AE58C7">
              <w:rPr>
                <w:rFonts w:eastAsia="Tahoma"/>
                <w:i/>
                <w:iCs/>
                <w:lang w:val="cs-CZ"/>
              </w:rPr>
              <w:t>(Docker Container)</w:t>
            </w:r>
          </w:p>
        </w:tc>
        <w:tc>
          <w:tcPr>
            <w:tcW w:w="2266" w:type="dxa"/>
          </w:tcPr>
          <w:p w14:paraId="4B4A75DB" w14:textId="06AEA408" w:rsidR="00AE58C7" w:rsidRDefault="00AE58C7" w:rsidP="00AE58C7">
            <w:pPr>
              <w:jc w:val="left"/>
              <w:rPr>
                <w:rFonts w:eastAsia="Tahoma"/>
                <w:lang w:val="cs-CZ"/>
              </w:rPr>
            </w:pPr>
            <w:r w:rsidRPr="00AE58C7">
              <w:rPr>
                <w:rFonts w:eastAsia="Tahoma"/>
                <w:i/>
                <w:iCs/>
                <w:lang w:val="cs-CZ"/>
              </w:rPr>
              <w:t>graphdb</w:t>
            </w:r>
            <w:r w:rsidR="00D23193">
              <w:rPr>
                <w:rFonts w:eastAsia="Tahoma"/>
                <w:i/>
                <w:iCs/>
                <w:lang w:val="cs-CZ"/>
              </w:rPr>
              <w:t xml:space="preserve"> </w:t>
            </w:r>
            <w:r w:rsidR="00D23193" w:rsidRPr="00AE58C7">
              <w:rPr>
                <w:rFonts w:eastAsia="Tahoma"/>
                <w:i/>
                <w:iCs/>
                <w:lang w:val="cs-CZ"/>
              </w:rPr>
              <w:t xml:space="preserve">(Docker </w:t>
            </w:r>
            <w:r w:rsidR="00D23193">
              <w:rPr>
                <w:rFonts w:eastAsia="Tahoma"/>
                <w:i/>
                <w:iCs/>
                <w:lang w:val="cs-CZ"/>
              </w:rPr>
              <w:t>Image</w:t>
            </w:r>
            <w:r w:rsidR="00D23193" w:rsidRPr="00AE58C7">
              <w:rPr>
                <w:rFonts w:eastAsia="Tahoma"/>
                <w:i/>
                <w:iCs/>
                <w:lang w:val="cs-CZ"/>
              </w:rPr>
              <w:t>)</w:t>
            </w:r>
          </w:p>
        </w:tc>
      </w:tr>
      <w:tr w:rsidR="00AE58C7" w14:paraId="52E64D20" w14:textId="77777777" w:rsidTr="00AE58C7">
        <w:tc>
          <w:tcPr>
            <w:tcW w:w="2265" w:type="dxa"/>
          </w:tcPr>
          <w:p w14:paraId="25BD9645" w14:textId="410C658D" w:rsidR="00AE58C7" w:rsidRDefault="00AE58C7" w:rsidP="00AE58C7">
            <w:pPr>
              <w:jc w:val="left"/>
              <w:rPr>
                <w:rFonts w:eastAsia="Tahoma"/>
                <w:lang w:val="cs-CZ"/>
              </w:rPr>
            </w:pPr>
            <w:r w:rsidRPr="00AE58C7">
              <w:rPr>
                <w:rFonts w:eastAsia="Tahoma"/>
                <w:i/>
                <w:iCs/>
                <w:lang w:val="cs-CZ"/>
              </w:rPr>
              <w:t>website</w:t>
            </w:r>
            <w:r w:rsidRPr="00AE58C7">
              <w:rPr>
                <w:rFonts w:eastAsia="Tahoma"/>
                <w:lang w:val="cs-CZ"/>
              </w:rPr>
              <w:t xml:space="preserve"> </w:t>
            </w:r>
            <w:r w:rsidRPr="00AE58C7">
              <w:rPr>
                <w:rFonts w:eastAsia="Tahoma"/>
                <w:i/>
                <w:iCs/>
                <w:lang w:val="cs-CZ"/>
              </w:rPr>
              <w:t>(Deployment)</w:t>
            </w:r>
          </w:p>
        </w:tc>
        <w:tc>
          <w:tcPr>
            <w:tcW w:w="2265" w:type="dxa"/>
          </w:tcPr>
          <w:p w14:paraId="753A8984" w14:textId="08D06AD0" w:rsidR="00AE58C7" w:rsidRDefault="00AE58C7" w:rsidP="00AE58C7">
            <w:pPr>
              <w:jc w:val="left"/>
              <w:rPr>
                <w:rFonts w:eastAsia="Tahoma"/>
                <w:lang w:val="cs-CZ"/>
              </w:rPr>
            </w:pPr>
            <w:r w:rsidRPr="00AE58C7">
              <w:rPr>
                <w:rFonts w:eastAsia="Tahoma"/>
                <w:i/>
                <w:iCs/>
                <w:lang w:val="cs-CZ"/>
              </w:rPr>
              <w:t>website</w:t>
            </w:r>
            <w:r>
              <w:rPr>
                <w:rFonts w:eastAsia="Tahoma"/>
                <w:i/>
                <w:iCs/>
                <w:lang w:val="cs-CZ"/>
              </w:rPr>
              <w:t xml:space="preserve"> </w:t>
            </w:r>
            <w:r w:rsidRPr="00AE58C7">
              <w:rPr>
                <w:rFonts w:eastAsia="Tahoma"/>
                <w:i/>
                <w:iCs/>
                <w:lang w:val="cs-CZ"/>
              </w:rPr>
              <w:t>(Pod)</w:t>
            </w:r>
          </w:p>
        </w:tc>
        <w:tc>
          <w:tcPr>
            <w:tcW w:w="2266" w:type="dxa"/>
          </w:tcPr>
          <w:p w14:paraId="61BA837D" w14:textId="47C3EB6B" w:rsidR="00AE58C7" w:rsidRDefault="00AE58C7" w:rsidP="00AE58C7">
            <w:pPr>
              <w:jc w:val="left"/>
              <w:rPr>
                <w:rFonts w:eastAsia="Tahoma"/>
                <w:lang w:val="cs-CZ"/>
              </w:rPr>
            </w:pPr>
            <w:r w:rsidRPr="00AE58C7">
              <w:rPr>
                <w:rFonts w:eastAsia="Tahoma"/>
                <w:i/>
                <w:iCs/>
                <w:lang w:val="cs-CZ"/>
              </w:rPr>
              <w:t>website</w:t>
            </w:r>
            <w:r>
              <w:rPr>
                <w:rFonts w:eastAsia="Tahoma"/>
                <w:i/>
                <w:iCs/>
                <w:lang w:val="cs-CZ"/>
              </w:rPr>
              <w:t xml:space="preserve"> </w:t>
            </w:r>
            <w:r w:rsidRPr="00AE58C7">
              <w:rPr>
                <w:rFonts w:eastAsia="Tahoma"/>
                <w:i/>
                <w:iCs/>
                <w:lang w:val="cs-CZ"/>
              </w:rPr>
              <w:t>(Docker Container)</w:t>
            </w:r>
          </w:p>
        </w:tc>
        <w:tc>
          <w:tcPr>
            <w:tcW w:w="2266" w:type="dxa"/>
          </w:tcPr>
          <w:p w14:paraId="4B533A09" w14:textId="7407862C" w:rsidR="00AE58C7" w:rsidRDefault="00AE58C7" w:rsidP="00AE58C7">
            <w:pPr>
              <w:jc w:val="left"/>
              <w:rPr>
                <w:rFonts w:eastAsia="Tahoma"/>
                <w:lang w:val="cs-CZ"/>
              </w:rPr>
            </w:pPr>
            <w:r w:rsidRPr="00AE58C7">
              <w:rPr>
                <w:rFonts w:eastAsia="Tahoma"/>
                <w:i/>
                <w:iCs/>
                <w:lang w:val="cs-CZ"/>
              </w:rPr>
              <w:t>website</w:t>
            </w:r>
            <w:r w:rsidR="00D23193">
              <w:rPr>
                <w:rFonts w:eastAsia="Tahoma"/>
                <w:i/>
                <w:iCs/>
                <w:lang w:val="cs-CZ"/>
              </w:rPr>
              <w:t xml:space="preserve"> </w:t>
            </w:r>
            <w:r w:rsidR="00D23193" w:rsidRPr="00AE58C7">
              <w:rPr>
                <w:rFonts w:eastAsia="Tahoma"/>
                <w:i/>
                <w:iCs/>
                <w:lang w:val="cs-CZ"/>
              </w:rPr>
              <w:t xml:space="preserve">(Docker </w:t>
            </w:r>
            <w:r w:rsidR="00D23193">
              <w:rPr>
                <w:rFonts w:eastAsia="Tahoma"/>
                <w:i/>
                <w:iCs/>
                <w:lang w:val="cs-CZ"/>
              </w:rPr>
              <w:t>Image</w:t>
            </w:r>
            <w:r w:rsidR="00D23193" w:rsidRPr="00AE58C7">
              <w:rPr>
                <w:rFonts w:eastAsia="Tahoma"/>
                <w:i/>
                <w:iCs/>
                <w:lang w:val="cs-CZ"/>
              </w:rPr>
              <w:t>)</w:t>
            </w:r>
          </w:p>
        </w:tc>
      </w:tr>
    </w:tbl>
    <w:p w14:paraId="332DE30E" w14:textId="673E3BD0" w:rsidR="002E0702" w:rsidRDefault="002E0702">
      <w:pPr>
        <w:rPr>
          <w:rFonts w:eastAsia="Tahoma"/>
          <w:lang w:val="cs-CZ"/>
        </w:rPr>
      </w:pPr>
    </w:p>
    <w:p w14:paraId="0E2B8C94" w14:textId="165D04C1" w:rsidR="00D23193" w:rsidRPr="0069741D" w:rsidRDefault="00D23193" w:rsidP="00D23193">
      <w:pPr>
        <w:pStyle w:val="Heading3"/>
        <w:numPr>
          <w:ilvl w:val="2"/>
          <w:numId w:val="15"/>
        </w:numPr>
        <w:ind w:left="720"/>
        <w:rPr>
          <w:rFonts w:ascii="Tahoma" w:eastAsia="Tahoma" w:hAnsi="Tahoma" w:cs="Tahoma"/>
        </w:rPr>
      </w:pPr>
      <w:bookmarkStart w:id="138" w:name="_Toc106021714"/>
      <w:r>
        <w:rPr>
          <w:rFonts w:eastAsia="Tahoma"/>
          <w:lang w:val="cs-CZ"/>
        </w:rPr>
        <w:t>Definice sekundárního úložiště (</w:t>
      </w:r>
      <w:r w:rsidRPr="00D23193">
        <w:rPr>
          <w:rFonts w:eastAsia="Tahoma"/>
          <w:lang w:val="cs-CZ"/>
        </w:rPr>
        <w:t>PersistentVolumeClaim</w:t>
      </w:r>
      <w:r>
        <w:rPr>
          <w:rFonts w:eastAsia="Tahoma"/>
          <w:lang w:val="cs-CZ"/>
        </w:rPr>
        <w:t>)</w:t>
      </w:r>
      <w:bookmarkEnd w:id="138"/>
    </w:p>
    <w:p w14:paraId="42972040" w14:textId="6A6F3C20" w:rsidR="009077BD" w:rsidRDefault="00D23193">
      <w:pPr>
        <w:rPr>
          <w:rFonts w:eastAsia="Tahoma"/>
        </w:rPr>
      </w:pPr>
      <w:r>
        <w:rPr>
          <w:rFonts w:eastAsia="Tahoma"/>
        </w:rPr>
        <w:t>Data jsou ukládata do sekundární paměti (souborový systém) do definovaných oddílu (</w:t>
      </w:r>
      <w:r w:rsidRPr="00D23193">
        <w:rPr>
          <w:rFonts w:eastAsia="Tahoma"/>
        </w:rPr>
        <w:t>PersistentVolumeClaim</w:t>
      </w:r>
      <w:r>
        <w:rPr>
          <w:rFonts w:eastAsia="Tahoma"/>
        </w:rPr>
        <w:t>). Tyto definice pak tvoří odpovídající zdroje (resources) v Kubernetes.</w:t>
      </w:r>
    </w:p>
    <w:tbl>
      <w:tblPr>
        <w:tblStyle w:val="TableGrid"/>
        <w:tblW w:w="0" w:type="auto"/>
        <w:tblLook w:val="04A0" w:firstRow="1" w:lastRow="0" w:firstColumn="1" w:lastColumn="0" w:noHBand="0" w:noVBand="1"/>
      </w:tblPr>
      <w:tblGrid>
        <w:gridCol w:w="4531"/>
        <w:gridCol w:w="4531"/>
      </w:tblGrid>
      <w:tr w:rsidR="00D23193" w14:paraId="55E338C3" w14:textId="77777777" w:rsidTr="00D23193">
        <w:tc>
          <w:tcPr>
            <w:tcW w:w="4531" w:type="dxa"/>
          </w:tcPr>
          <w:p w14:paraId="5646916E" w14:textId="35DF8836" w:rsidR="00D23193" w:rsidRDefault="00D23193" w:rsidP="0049459C">
            <w:pPr>
              <w:jc w:val="center"/>
              <w:rPr>
                <w:rFonts w:eastAsia="Tahoma"/>
              </w:rPr>
            </w:pPr>
            <w:r w:rsidRPr="00D23193">
              <w:rPr>
                <w:rFonts w:eastAsia="Tahoma"/>
              </w:rPr>
              <w:t>PersistentVolumeClaim</w:t>
            </w:r>
          </w:p>
        </w:tc>
        <w:tc>
          <w:tcPr>
            <w:tcW w:w="4531" w:type="dxa"/>
          </w:tcPr>
          <w:p w14:paraId="6C460964" w14:textId="3F4D1C99" w:rsidR="00D23193" w:rsidRDefault="0098391E" w:rsidP="0049459C">
            <w:pPr>
              <w:jc w:val="center"/>
              <w:rPr>
                <w:rFonts w:eastAsia="Tahoma"/>
              </w:rPr>
            </w:pPr>
            <w:r>
              <w:rPr>
                <w:rFonts w:eastAsia="Tahoma"/>
              </w:rPr>
              <w:t>Definovaný v</w:t>
            </w:r>
            <w:r w:rsidR="00D23193">
              <w:rPr>
                <w:rFonts w:eastAsia="Tahoma"/>
              </w:rPr>
              <w:t>olume</w:t>
            </w:r>
          </w:p>
        </w:tc>
      </w:tr>
      <w:tr w:rsidR="00D23193" w14:paraId="34177C1A" w14:textId="77777777" w:rsidTr="00D23193">
        <w:tc>
          <w:tcPr>
            <w:tcW w:w="4531" w:type="dxa"/>
          </w:tcPr>
          <w:p w14:paraId="191E4BEE" w14:textId="37344C39" w:rsidR="00D23193" w:rsidRPr="0098391E" w:rsidRDefault="00D23193" w:rsidP="00D23193">
            <w:pPr>
              <w:jc w:val="left"/>
              <w:rPr>
                <w:rFonts w:eastAsia="Tahoma"/>
                <w:i/>
                <w:iCs/>
              </w:rPr>
            </w:pPr>
            <w:r w:rsidRPr="0098391E">
              <w:rPr>
                <w:rFonts w:eastAsia="Tahoma"/>
                <w:i/>
                <w:iCs/>
              </w:rPr>
              <w:t>lp-volume-claim (PersistentVolumeClaim)</w:t>
            </w:r>
          </w:p>
        </w:tc>
        <w:tc>
          <w:tcPr>
            <w:tcW w:w="4531" w:type="dxa"/>
          </w:tcPr>
          <w:p w14:paraId="3A5398BE" w14:textId="74511509" w:rsidR="00D23193" w:rsidRPr="0098391E" w:rsidRDefault="00D23193" w:rsidP="00D23193">
            <w:pPr>
              <w:jc w:val="left"/>
              <w:rPr>
                <w:rFonts w:eastAsia="Tahoma"/>
                <w:i/>
                <w:iCs/>
              </w:rPr>
            </w:pPr>
            <w:r w:rsidRPr="0098391E">
              <w:rPr>
                <w:rFonts w:eastAsia="Tahoma"/>
                <w:i/>
                <w:iCs/>
              </w:rPr>
              <w:t>lp-storage (Volume)</w:t>
            </w:r>
          </w:p>
        </w:tc>
      </w:tr>
      <w:tr w:rsidR="00D23193" w14:paraId="4C93EF50" w14:textId="77777777" w:rsidTr="00D23193">
        <w:tc>
          <w:tcPr>
            <w:tcW w:w="4531" w:type="dxa"/>
          </w:tcPr>
          <w:p w14:paraId="09057F5D" w14:textId="32A3535C" w:rsidR="00D23193" w:rsidRPr="0098391E" w:rsidRDefault="00D23193" w:rsidP="00D23193">
            <w:pPr>
              <w:jc w:val="left"/>
              <w:rPr>
                <w:rFonts w:eastAsia="Tahoma"/>
                <w:i/>
                <w:iCs/>
              </w:rPr>
            </w:pPr>
            <w:r w:rsidRPr="0098391E">
              <w:rPr>
                <w:rFonts w:eastAsia="Tahoma"/>
                <w:i/>
                <w:iCs/>
              </w:rPr>
              <w:t>registration-volume-claim (PersistentVolumeClaim)</w:t>
            </w:r>
          </w:p>
        </w:tc>
        <w:tc>
          <w:tcPr>
            <w:tcW w:w="4531" w:type="dxa"/>
          </w:tcPr>
          <w:p w14:paraId="32F3C331" w14:textId="0AB7046E" w:rsidR="00D23193" w:rsidRPr="0098391E" w:rsidRDefault="00D23193" w:rsidP="00D23193">
            <w:pPr>
              <w:jc w:val="left"/>
              <w:rPr>
                <w:rFonts w:eastAsia="Tahoma"/>
                <w:i/>
                <w:iCs/>
              </w:rPr>
            </w:pPr>
            <w:r w:rsidRPr="0098391E">
              <w:rPr>
                <w:rFonts w:eastAsia="Tahoma"/>
                <w:i/>
                <w:iCs/>
              </w:rPr>
              <w:t>registration-storage (Volume)</w:t>
            </w:r>
          </w:p>
        </w:tc>
      </w:tr>
      <w:tr w:rsidR="00D23193" w14:paraId="703BA244" w14:textId="77777777" w:rsidTr="00D23193">
        <w:tc>
          <w:tcPr>
            <w:tcW w:w="4531" w:type="dxa"/>
          </w:tcPr>
          <w:p w14:paraId="6250B8F6" w14:textId="051153AE" w:rsidR="00D23193" w:rsidRPr="0098391E" w:rsidRDefault="00D23193" w:rsidP="00D23193">
            <w:pPr>
              <w:jc w:val="left"/>
              <w:rPr>
                <w:rFonts w:eastAsia="Tahoma"/>
                <w:i/>
                <w:iCs/>
              </w:rPr>
            </w:pPr>
            <w:r w:rsidRPr="0098391E">
              <w:rPr>
                <w:rFonts w:eastAsia="Tahoma"/>
                <w:i/>
                <w:iCs/>
              </w:rPr>
              <w:lastRenderedPageBreak/>
              <w:t>graphdb-volume-claim (PersistentVolumeClaim)</w:t>
            </w:r>
          </w:p>
        </w:tc>
        <w:tc>
          <w:tcPr>
            <w:tcW w:w="4531" w:type="dxa"/>
          </w:tcPr>
          <w:p w14:paraId="4DD49A98" w14:textId="0E2B0B36" w:rsidR="00D23193" w:rsidRPr="0098391E" w:rsidRDefault="00D23193" w:rsidP="00D23193">
            <w:pPr>
              <w:jc w:val="left"/>
              <w:rPr>
                <w:rFonts w:eastAsia="Tahoma"/>
                <w:i/>
                <w:iCs/>
              </w:rPr>
            </w:pPr>
            <w:r w:rsidRPr="0098391E">
              <w:rPr>
                <w:rFonts w:eastAsia="Tahoma"/>
                <w:i/>
                <w:iCs/>
              </w:rPr>
              <w:t>graphdb-storage (Volume)</w:t>
            </w:r>
          </w:p>
        </w:tc>
      </w:tr>
      <w:tr w:rsidR="001332D3" w14:paraId="633AFB89" w14:textId="77777777" w:rsidTr="00D23193">
        <w:tc>
          <w:tcPr>
            <w:tcW w:w="4531" w:type="dxa"/>
          </w:tcPr>
          <w:p w14:paraId="6296FA76" w14:textId="1C1380FB" w:rsidR="001332D3" w:rsidRPr="0098391E" w:rsidRDefault="001332D3" w:rsidP="00D23193">
            <w:pPr>
              <w:jc w:val="left"/>
              <w:rPr>
                <w:rFonts w:eastAsia="Tahoma"/>
                <w:i/>
                <w:iCs/>
              </w:rPr>
            </w:pPr>
            <w:r w:rsidRPr="001332D3">
              <w:rPr>
                <w:rFonts w:eastAsia="Tahoma"/>
                <w:i/>
                <w:iCs/>
              </w:rPr>
              <w:t>website-volume-claim (PersistentVolumeClaim)</w:t>
            </w:r>
          </w:p>
        </w:tc>
        <w:tc>
          <w:tcPr>
            <w:tcW w:w="4531" w:type="dxa"/>
          </w:tcPr>
          <w:p w14:paraId="55135F47" w14:textId="03EBB980" w:rsidR="001332D3" w:rsidRPr="0098391E" w:rsidRDefault="001332D3" w:rsidP="00D23193">
            <w:pPr>
              <w:jc w:val="left"/>
              <w:rPr>
                <w:rFonts w:eastAsia="Tahoma"/>
                <w:i/>
                <w:iCs/>
              </w:rPr>
            </w:pPr>
            <w:r w:rsidRPr="001332D3">
              <w:rPr>
                <w:rFonts w:eastAsia="Tahoma"/>
                <w:i/>
                <w:iCs/>
              </w:rPr>
              <w:t>website-storage (Volume)</w:t>
            </w:r>
          </w:p>
        </w:tc>
      </w:tr>
    </w:tbl>
    <w:p w14:paraId="48629594" w14:textId="6701AA3F" w:rsidR="00D23193" w:rsidRDefault="00D23193">
      <w:pPr>
        <w:rPr>
          <w:rFonts w:eastAsia="Tahoma"/>
        </w:rPr>
      </w:pPr>
    </w:p>
    <w:p w14:paraId="7440DD9B" w14:textId="77777777" w:rsidR="00D23193" w:rsidRDefault="00D23193">
      <w:pPr>
        <w:rPr>
          <w:rFonts w:eastAsia="Tahoma"/>
        </w:rPr>
      </w:pPr>
    </w:p>
    <w:p w14:paraId="5816FEED" w14:textId="77777777" w:rsidR="00D23193" w:rsidRPr="0069741D" w:rsidRDefault="00D23193" w:rsidP="00D23193">
      <w:pPr>
        <w:pStyle w:val="Heading3"/>
        <w:numPr>
          <w:ilvl w:val="2"/>
          <w:numId w:val="15"/>
        </w:numPr>
        <w:ind w:left="720"/>
        <w:rPr>
          <w:rFonts w:ascii="Tahoma" w:eastAsia="Tahoma" w:hAnsi="Tahoma" w:cs="Tahoma"/>
        </w:rPr>
      </w:pPr>
      <w:bookmarkStart w:id="139" w:name="_Toc106021715"/>
      <w:r>
        <w:rPr>
          <w:rFonts w:eastAsia="Tahoma"/>
          <w:lang w:val="cs-CZ"/>
        </w:rPr>
        <w:t>Definice služeb (Service)</w:t>
      </w:r>
      <w:bookmarkEnd w:id="139"/>
    </w:p>
    <w:p w14:paraId="4E3B2A56" w14:textId="05DA8A28" w:rsidR="00D23193" w:rsidRDefault="0098391E" w:rsidP="00D23193">
      <w:pPr>
        <w:rPr>
          <w:rFonts w:eastAsia="Tahoma"/>
          <w:lang w:val="cs-CZ"/>
        </w:rPr>
      </w:pPr>
      <w:r>
        <w:rPr>
          <w:rFonts w:eastAsia="Tahoma"/>
          <w:lang w:val="cs-CZ"/>
        </w:rPr>
        <w:t>Pro potřeby komunikace mezi Pody jsou vytvořeny služby (Services) dle odpovídajích definice. Pro každou komponentu, respektive Pod, který obsahuje síťové rozhraní je definována odpovídající služba (Service). Příslušnost služeb (Service) k Podům je popsána v následující tabulce.</w:t>
      </w:r>
    </w:p>
    <w:tbl>
      <w:tblPr>
        <w:tblStyle w:val="TableGrid"/>
        <w:tblW w:w="0" w:type="auto"/>
        <w:tblLook w:val="04A0" w:firstRow="1" w:lastRow="0" w:firstColumn="1" w:lastColumn="0" w:noHBand="0" w:noVBand="1"/>
      </w:tblPr>
      <w:tblGrid>
        <w:gridCol w:w="3020"/>
        <w:gridCol w:w="3021"/>
        <w:gridCol w:w="3021"/>
      </w:tblGrid>
      <w:tr w:rsidR="0098391E" w14:paraId="72FD86D6" w14:textId="77777777" w:rsidTr="0098391E">
        <w:tc>
          <w:tcPr>
            <w:tcW w:w="3020" w:type="dxa"/>
          </w:tcPr>
          <w:p w14:paraId="050EEC61" w14:textId="0605BB1B" w:rsidR="0098391E" w:rsidRDefault="00953B64" w:rsidP="0049459C">
            <w:pPr>
              <w:jc w:val="center"/>
              <w:rPr>
                <w:rFonts w:eastAsia="Tahoma"/>
                <w:lang w:val="cs-CZ"/>
              </w:rPr>
            </w:pPr>
            <w:r>
              <w:rPr>
                <w:rFonts w:eastAsia="Tahoma"/>
                <w:lang w:val="cs-CZ"/>
              </w:rPr>
              <w:t>Služba (Service)</w:t>
            </w:r>
          </w:p>
        </w:tc>
        <w:tc>
          <w:tcPr>
            <w:tcW w:w="3021" w:type="dxa"/>
          </w:tcPr>
          <w:p w14:paraId="288EF678" w14:textId="14150635" w:rsidR="0098391E" w:rsidRDefault="0098391E" w:rsidP="0049459C">
            <w:pPr>
              <w:jc w:val="center"/>
              <w:rPr>
                <w:rFonts w:eastAsia="Tahoma"/>
                <w:lang w:val="cs-CZ"/>
              </w:rPr>
            </w:pPr>
            <w:r>
              <w:rPr>
                <w:rFonts w:eastAsia="Tahoma"/>
                <w:lang w:val="cs-CZ"/>
              </w:rPr>
              <w:t>Definovaná Služba</w:t>
            </w:r>
          </w:p>
        </w:tc>
        <w:tc>
          <w:tcPr>
            <w:tcW w:w="3021" w:type="dxa"/>
          </w:tcPr>
          <w:p w14:paraId="0F921A09" w14:textId="02AF6947" w:rsidR="0098391E" w:rsidRDefault="0098391E" w:rsidP="0049459C">
            <w:pPr>
              <w:jc w:val="center"/>
              <w:rPr>
                <w:rFonts w:eastAsia="Tahoma"/>
                <w:lang w:val="cs-CZ"/>
              </w:rPr>
            </w:pPr>
            <w:r>
              <w:rPr>
                <w:rFonts w:eastAsia="Tahoma"/>
                <w:lang w:val="cs-CZ"/>
              </w:rPr>
              <w:t>Příslušný Pod</w:t>
            </w:r>
          </w:p>
        </w:tc>
      </w:tr>
      <w:tr w:rsidR="0098391E" w14:paraId="470F6844" w14:textId="77777777" w:rsidTr="0098391E">
        <w:tc>
          <w:tcPr>
            <w:tcW w:w="3020" w:type="dxa"/>
          </w:tcPr>
          <w:p w14:paraId="032AA918" w14:textId="70E97F8B" w:rsidR="0098391E" w:rsidRPr="0098391E" w:rsidRDefault="0098391E" w:rsidP="00D23193">
            <w:pPr>
              <w:rPr>
                <w:rFonts w:eastAsia="Tahoma"/>
                <w:i/>
                <w:iCs/>
                <w:lang w:val="cs-CZ"/>
              </w:rPr>
            </w:pPr>
            <w:r w:rsidRPr="0098391E">
              <w:rPr>
                <w:rFonts w:eastAsia="Tahoma"/>
                <w:i/>
                <w:iCs/>
                <w:lang w:val="cs-CZ"/>
              </w:rPr>
              <w:t>executor (Service)</w:t>
            </w:r>
          </w:p>
        </w:tc>
        <w:tc>
          <w:tcPr>
            <w:tcW w:w="3021" w:type="dxa"/>
          </w:tcPr>
          <w:p w14:paraId="16A5C02F" w14:textId="5C722FF6" w:rsidR="0098391E" w:rsidRPr="0098391E" w:rsidRDefault="0098391E" w:rsidP="00D23193">
            <w:pPr>
              <w:rPr>
                <w:rFonts w:eastAsia="Tahoma"/>
                <w:i/>
                <w:iCs/>
                <w:lang w:val="cs-CZ"/>
              </w:rPr>
            </w:pPr>
            <w:r w:rsidRPr="0098391E">
              <w:rPr>
                <w:rFonts w:eastAsia="Tahoma"/>
                <w:i/>
                <w:iCs/>
                <w:lang w:val="cs-CZ"/>
              </w:rPr>
              <w:t>executor (Service)</w:t>
            </w:r>
          </w:p>
        </w:tc>
        <w:tc>
          <w:tcPr>
            <w:tcW w:w="3021" w:type="dxa"/>
          </w:tcPr>
          <w:p w14:paraId="6FCA82F8" w14:textId="0B1FD26C" w:rsidR="0098391E" w:rsidRPr="0098391E" w:rsidRDefault="00953B64" w:rsidP="00D23193">
            <w:pPr>
              <w:rPr>
                <w:rFonts w:eastAsia="Tahoma"/>
                <w:i/>
                <w:iCs/>
                <w:lang w:val="cs-CZ"/>
              </w:rPr>
            </w:pPr>
            <w:r w:rsidRPr="00953B64">
              <w:rPr>
                <w:rFonts w:eastAsia="Tahoma"/>
                <w:i/>
                <w:iCs/>
                <w:lang w:val="cs-CZ"/>
              </w:rPr>
              <w:t>executor (Pod)</w:t>
            </w:r>
          </w:p>
        </w:tc>
      </w:tr>
      <w:tr w:rsidR="0098391E" w14:paraId="040C5B4E" w14:textId="77777777" w:rsidTr="0098391E">
        <w:tc>
          <w:tcPr>
            <w:tcW w:w="3020" w:type="dxa"/>
          </w:tcPr>
          <w:p w14:paraId="351FE26E" w14:textId="2D2DE2C2" w:rsidR="0098391E" w:rsidRPr="0098391E" w:rsidRDefault="00953B64" w:rsidP="00D23193">
            <w:pPr>
              <w:rPr>
                <w:rFonts w:eastAsia="Tahoma"/>
                <w:i/>
                <w:iCs/>
                <w:lang w:val="cs-CZ"/>
              </w:rPr>
            </w:pPr>
            <w:r w:rsidRPr="00953B64">
              <w:rPr>
                <w:rFonts w:eastAsia="Tahoma"/>
                <w:i/>
                <w:iCs/>
                <w:lang w:val="cs-CZ"/>
              </w:rPr>
              <w:t>executor-monitor (Service)</w:t>
            </w:r>
          </w:p>
        </w:tc>
        <w:tc>
          <w:tcPr>
            <w:tcW w:w="3021" w:type="dxa"/>
          </w:tcPr>
          <w:p w14:paraId="233E54C1" w14:textId="7F2E6A3C" w:rsidR="0098391E" w:rsidRPr="0098391E" w:rsidRDefault="00953B64" w:rsidP="00D23193">
            <w:pPr>
              <w:rPr>
                <w:rFonts w:eastAsia="Tahoma"/>
                <w:i/>
                <w:iCs/>
                <w:lang w:val="cs-CZ"/>
              </w:rPr>
            </w:pPr>
            <w:r w:rsidRPr="00953B64">
              <w:rPr>
                <w:rFonts w:eastAsia="Tahoma"/>
                <w:i/>
                <w:iCs/>
                <w:lang w:val="cs-CZ"/>
              </w:rPr>
              <w:t>executor-monitor (Service)</w:t>
            </w:r>
          </w:p>
        </w:tc>
        <w:tc>
          <w:tcPr>
            <w:tcW w:w="3021" w:type="dxa"/>
          </w:tcPr>
          <w:p w14:paraId="29462BD5" w14:textId="12EAC3E1" w:rsidR="0098391E" w:rsidRPr="0098391E" w:rsidRDefault="00953B64" w:rsidP="00D23193">
            <w:pPr>
              <w:rPr>
                <w:rFonts w:eastAsia="Tahoma"/>
                <w:i/>
                <w:iCs/>
                <w:lang w:val="cs-CZ"/>
              </w:rPr>
            </w:pPr>
            <w:r w:rsidRPr="00953B64">
              <w:rPr>
                <w:rFonts w:eastAsia="Tahoma"/>
                <w:i/>
                <w:iCs/>
                <w:lang w:val="cs-CZ"/>
              </w:rPr>
              <w:t>executor-monitor (Pod)</w:t>
            </w:r>
          </w:p>
        </w:tc>
      </w:tr>
      <w:tr w:rsidR="0098391E" w14:paraId="39008B82" w14:textId="77777777" w:rsidTr="0098391E">
        <w:tc>
          <w:tcPr>
            <w:tcW w:w="3020" w:type="dxa"/>
          </w:tcPr>
          <w:p w14:paraId="69177967" w14:textId="1D175585" w:rsidR="0098391E" w:rsidRPr="0098391E" w:rsidRDefault="00953B64" w:rsidP="00D23193">
            <w:pPr>
              <w:rPr>
                <w:rFonts w:eastAsia="Tahoma"/>
                <w:i/>
                <w:iCs/>
                <w:lang w:val="cs-CZ"/>
              </w:rPr>
            </w:pPr>
            <w:r w:rsidRPr="00953B64">
              <w:rPr>
                <w:rFonts w:eastAsia="Tahoma"/>
                <w:i/>
                <w:iCs/>
                <w:lang w:val="cs-CZ"/>
              </w:rPr>
              <w:t>storage (Service)</w:t>
            </w:r>
          </w:p>
        </w:tc>
        <w:tc>
          <w:tcPr>
            <w:tcW w:w="3021" w:type="dxa"/>
          </w:tcPr>
          <w:p w14:paraId="44995BDB" w14:textId="39A3A427" w:rsidR="0098391E" w:rsidRPr="0098391E" w:rsidRDefault="00953B64" w:rsidP="00D23193">
            <w:pPr>
              <w:rPr>
                <w:rFonts w:eastAsia="Tahoma"/>
                <w:i/>
                <w:iCs/>
                <w:lang w:val="cs-CZ"/>
              </w:rPr>
            </w:pPr>
            <w:r w:rsidRPr="00953B64">
              <w:rPr>
                <w:rFonts w:eastAsia="Tahoma"/>
                <w:i/>
                <w:iCs/>
                <w:lang w:val="cs-CZ"/>
              </w:rPr>
              <w:t>storage (Service)</w:t>
            </w:r>
          </w:p>
        </w:tc>
        <w:tc>
          <w:tcPr>
            <w:tcW w:w="3021" w:type="dxa"/>
          </w:tcPr>
          <w:p w14:paraId="4A65A890" w14:textId="2876E943" w:rsidR="0098391E" w:rsidRPr="0098391E" w:rsidRDefault="00953B64" w:rsidP="00D23193">
            <w:pPr>
              <w:rPr>
                <w:rFonts w:eastAsia="Tahoma"/>
                <w:i/>
                <w:iCs/>
                <w:lang w:val="cs-CZ"/>
              </w:rPr>
            </w:pPr>
            <w:r w:rsidRPr="00953B64">
              <w:rPr>
                <w:rFonts w:eastAsia="Tahoma"/>
                <w:i/>
                <w:iCs/>
                <w:lang w:val="cs-CZ"/>
              </w:rPr>
              <w:t>storage (Pod)</w:t>
            </w:r>
          </w:p>
        </w:tc>
      </w:tr>
      <w:tr w:rsidR="0098391E" w14:paraId="3AAE39B4" w14:textId="77777777" w:rsidTr="0098391E">
        <w:tc>
          <w:tcPr>
            <w:tcW w:w="3020" w:type="dxa"/>
          </w:tcPr>
          <w:p w14:paraId="64F4C2FB" w14:textId="3FE663C3" w:rsidR="0098391E" w:rsidRPr="0098391E" w:rsidRDefault="00953B64" w:rsidP="00D23193">
            <w:pPr>
              <w:rPr>
                <w:rFonts w:eastAsia="Tahoma"/>
                <w:i/>
                <w:iCs/>
                <w:lang w:val="cs-CZ"/>
              </w:rPr>
            </w:pPr>
            <w:r w:rsidRPr="00953B64">
              <w:rPr>
                <w:rFonts w:eastAsia="Tahoma"/>
                <w:i/>
                <w:iCs/>
                <w:lang w:val="cs-CZ"/>
              </w:rPr>
              <w:t>frontend (Service)</w:t>
            </w:r>
          </w:p>
        </w:tc>
        <w:tc>
          <w:tcPr>
            <w:tcW w:w="3021" w:type="dxa"/>
          </w:tcPr>
          <w:p w14:paraId="1CE8FF56" w14:textId="18F4D214" w:rsidR="0098391E" w:rsidRPr="0098391E" w:rsidRDefault="00953B64" w:rsidP="00D23193">
            <w:pPr>
              <w:rPr>
                <w:rFonts w:eastAsia="Tahoma"/>
                <w:i/>
                <w:iCs/>
                <w:lang w:val="cs-CZ"/>
              </w:rPr>
            </w:pPr>
            <w:r w:rsidRPr="00953B64">
              <w:rPr>
                <w:rFonts w:eastAsia="Tahoma"/>
                <w:i/>
                <w:iCs/>
                <w:lang w:val="cs-CZ"/>
              </w:rPr>
              <w:t>frontend (Service)</w:t>
            </w:r>
          </w:p>
        </w:tc>
        <w:tc>
          <w:tcPr>
            <w:tcW w:w="3021" w:type="dxa"/>
          </w:tcPr>
          <w:p w14:paraId="31984C27" w14:textId="2D5F4A42" w:rsidR="0098391E" w:rsidRPr="0098391E" w:rsidRDefault="00953B64" w:rsidP="00D23193">
            <w:pPr>
              <w:rPr>
                <w:rFonts w:eastAsia="Tahoma"/>
                <w:i/>
                <w:iCs/>
                <w:lang w:val="cs-CZ"/>
              </w:rPr>
            </w:pPr>
            <w:r w:rsidRPr="00953B64">
              <w:rPr>
                <w:rFonts w:eastAsia="Tahoma"/>
                <w:i/>
                <w:iCs/>
                <w:lang w:val="cs-CZ"/>
              </w:rPr>
              <w:t>frontend (Pod)</w:t>
            </w:r>
          </w:p>
        </w:tc>
      </w:tr>
      <w:tr w:rsidR="0098391E" w14:paraId="1700CF56" w14:textId="77777777" w:rsidTr="0098391E">
        <w:tc>
          <w:tcPr>
            <w:tcW w:w="3020" w:type="dxa"/>
          </w:tcPr>
          <w:p w14:paraId="48E87772" w14:textId="6EF93706" w:rsidR="0098391E" w:rsidRPr="0098391E" w:rsidRDefault="00953B64" w:rsidP="00D23193">
            <w:pPr>
              <w:rPr>
                <w:rFonts w:eastAsia="Tahoma"/>
                <w:i/>
                <w:iCs/>
                <w:lang w:val="cs-CZ"/>
              </w:rPr>
            </w:pPr>
            <w:r w:rsidRPr="00953B64">
              <w:rPr>
                <w:rFonts w:eastAsia="Tahoma"/>
                <w:i/>
                <w:iCs/>
                <w:lang w:val="cs-CZ"/>
              </w:rPr>
              <w:t>registration-updater (Service)</w:t>
            </w:r>
          </w:p>
        </w:tc>
        <w:tc>
          <w:tcPr>
            <w:tcW w:w="3021" w:type="dxa"/>
          </w:tcPr>
          <w:p w14:paraId="193B2E14" w14:textId="472FD645" w:rsidR="0098391E" w:rsidRPr="0098391E" w:rsidRDefault="00953B64" w:rsidP="00D23193">
            <w:pPr>
              <w:rPr>
                <w:rFonts w:eastAsia="Tahoma"/>
                <w:i/>
                <w:iCs/>
                <w:lang w:val="cs-CZ"/>
              </w:rPr>
            </w:pPr>
            <w:r w:rsidRPr="00953B64">
              <w:rPr>
                <w:rFonts w:eastAsia="Tahoma"/>
                <w:i/>
                <w:iCs/>
                <w:lang w:val="cs-CZ"/>
              </w:rPr>
              <w:t>registration-updater (Service)</w:t>
            </w:r>
          </w:p>
        </w:tc>
        <w:tc>
          <w:tcPr>
            <w:tcW w:w="3021" w:type="dxa"/>
          </w:tcPr>
          <w:p w14:paraId="0E636AB1" w14:textId="6792CF5B" w:rsidR="0098391E" w:rsidRPr="0098391E" w:rsidRDefault="00953B64" w:rsidP="00D23193">
            <w:pPr>
              <w:rPr>
                <w:rFonts w:eastAsia="Tahoma"/>
                <w:i/>
                <w:iCs/>
                <w:lang w:val="cs-CZ"/>
              </w:rPr>
            </w:pPr>
            <w:r w:rsidRPr="00953B64">
              <w:rPr>
                <w:rFonts w:eastAsia="Tahoma"/>
                <w:i/>
                <w:iCs/>
                <w:lang w:val="cs-CZ"/>
              </w:rPr>
              <w:t>registration-updater (Pod)</w:t>
            </w:r>
          </w:p>
        </w:tc>
      </w:tr>
      <w:tr w:rsidR="0098391E" w14:paraId="79D64078" w14:textId="77777777" w:rsidTr="0098391E">
        <w:tc>
          <w:tcPr>
            <w:tcW w:w="3020" w:type="dxa"/>
          </w:tcPr>
          <w:p w14:paraId="151ED137" w14:textId="5E785A46" w:rsidR="0098391E" w:rsidRPr="0098391E" w:rsidRDefault="00953B64" w:rsidP="00D23193">
            <w:pPr>
              <w:rPr>
                <w:rFonts w:eastAsia="Tahoma"/>
                <w:i/>
                <w:iCs/>
                <w:lang w:val="cs-CZ"/>
              </w:rPr>
            </w:pPr>
            <w:r w:rsidRPr="00953B64">
              <w:rPr>
                <w:rFonts w:eastAsia="Tahoma"/>
                <w:i/>
                <w:iCs/>
                <w:lang w:val="cs-CZ"/>
              </w:rPr>
              <w:t>graphdb (Service)</w:t>
            </w:r>
          </w:p>
        </w:tc>
        <w:tc>
          <w:tcPr>
            <w:tcW w:w="3021" w:type="dxa"/>
          </w:tcPr>
          <w:p w14:paraId="5A4CDC95" w14:textId="410E4889" w:rsidR="0098391E" w:rsidRPr="0098391E" w:rsidRDefault="00953B64" w:rsidP="00D23193">
            <w:pPr>
              <w:rPr>
                <w:rFonts w:eastAsia="Tahoma"/>
                <w:i/>
                <w:iCs/>
                <w:lang w:val="cs-CZ"/>
              </w:rPr>
            </w:pPr>
            <w:r w:rsidRPr="00953B64">
              <w:rPr>
                <w:rFonts w:eastAsia="Tahoma"/>
                <w:i/>
                <w:iCs/>
                <w:lang w:val="cs-CZ"/>
              </w:rPr>
              <w:t>graphdb (Service)</w:t>
            </w:r>
          </w:p>
        </w:tc>
        <w:tc>
          <w:tcPr>
            <w:tcW w:w="3021" w:type="dxa"/>
          </w:tcPr>
          <w:p w14:paraId="51B72368" w14:textId="2D29ED7C" w:rsidR="0098391E" w:rsidRPr="0098391E" w:rsidRDefault="00953B64" w:rsidP="00D23193">
            <w:pPr>
              <w:rPr>
                <w:rFonts w:eastAsia="Tahoma"/>
                <w:i/>
                <w:iCs/>
                <w:lang w:val="cs-CZ"/>
              </w:rPr>
            </w:pPr>
            <w:r w:rsidRPr="00953B64">
              <w:rPr>
                <w:rFonts w:eastAsia="Tahoma"/>
                <w:i/>
                <w:iCs/>
                <w:lang w:val="cs-CZ"/>
              </w:rPr>
              <w:t>graphdb (Pod)</w:t>
            </w:r>
          </w:p>
        </w:tc>
      </w:tr>
      <w:tr w:rsidR="0098391E" w14:paraId="2A1C77B4" w14:textId="77777777" w:rsidTr="0098391E">
        <w:tc>
          <w:tcPr>
            <w:tcW w:w="3020" w:type="dxa"/>
          </w:tcPr>
          <w:p w14:paraId="2B7426D1" w14:textId="320538BC" w:rsidR="0098391E" w:rsidRPr="0098391E" w:rsidRDefault="00953B64" w:rsidP="00D23193">
            <w:pPr>
              <w:rPr>
                <w:rFonts w:eastAsia="Tahoma"/>
                <w:i/>
                <w:iCs/>
                <w:lang w:val="cs-CZ"/>
              </w:rPr>
            </w:pPr>
            <w:r w:rsidRPr="00953B64">
              <w:rPr>
                <w:rFonts w:eastAsia="Tahoma"/>
                <w:i/>
                <w:iCs/>
                <w:lang w:val="cs-CZ"/>
              </w:rPr>
              <w:t>website (Service)</w:t>
            </w:r>
          </w:p>
        </w:tc>
        <w:tc>
          <w:tcPr>
            <w:tcW w:w="3021" w:type="dxa"/>
          </w:tcPr>
          <w:p w14:paraId="2201F712" w14:textId="7FE4762A" w:rsidR="0098391E" w:rsidRPr="0098391E" w:rsidRDefault="00953B64" w:rsidP="00D23193">
            <w:pPr>
              <w:rPr>
                <w:rFonts w:eastAsia="Tahoma"/>
                <w:i/>
                <w:iCs/>
                <w:lang w:val="cs-CZ"/>
              </w:rPr>
            </w:pPr>
            <w:r w:rsidRPr="00953B64">
              <w:rPr>
                <w:rFonts w:eastAsia="Tahoma"/>
                <w:i/>
                <w:iCs/>
                <w:lang w:val="cs-CZ"/>
              </w:rPr>
              <w:t>website (Service)</w:t>
            </w:r>
          </w:p>
        </w:tc>
        <w:tc>
          <w:tcPr>
            <w:tcW w:w="3021" w:type="dxa"/>
          </w:tcPr>
          <w:p w14:paraId="40702A88" w14:textId="6065BB59" w:rsidR="0098391E" w:rsidRPr="0098391E" w:rsidRDefault="00953B64" w:rsidP="00D23193">
            <w:pPr>
              <w:rPr>
                <w:rFonts w:eastAsia="Tahoma"/>
                <w:i/>
                <w:iCs/>
                <w:lang w:val="cs-CZ"/>
              </w:rPr>
            </w:pPr>
            <w:r w:rsidRPr="00953B64">
              <w:rPr>
                <w:rFonts w:eastAsia="Tahoma"/>
                <w:i/>
                <w:iCs/>
                <w:lang w:val="cs-CZ"/>
              </w:rPr>
              <w:t>website (Pod)</w:t>
            </w:r>
          </w:p>
        </w:tc>
      </w:tr>
    </w:tbl>
    <w:p w14:paraId="2BF2D61B" w14:textId="5ED83EB1" w:rsidR="0098391E" w:rsidRDefault="0098391E" w:rsidP="00D23193">
      <w:pPr>
        <w:rPr>
          <w:rFonts w:eastAsia="Tahoma"/>
          <w:lang w:val="cs-CZ"/>
        </w:rPr>
      </w:pPr>
    </w:p>
    <w:p w14:paraId="28E9F4C1" w14:textId="62FC44F7" w:rsidR="00953B64" w:rsidRPr="00953B64" w:rsidRDefault="00953B64" w:rsidP="00D23193">
      <w:pPr>
        <w:rPr>
          <w:rFonts w:eastAsia="Tahoma"/>
          <w:lang w:val="cs-CZ"/>
        </w:rPr>
      </w:pPr>
      <w:r>
        <w:rPr>
          <w:rFonts w:eastAsia="Tahoma"/>
          <w:lang w:val="cs-CZ"/>
        </w:rPr>
        <w:t xml:space="preserve">Služba </w:t>
      </w:r>
      <w:r w:rsidRPr="00953B64">
        <w:rPr>
          <w:rFonts w:eastAsia="Tahoma"/>
          <w:i/>
          <w:iCs/>
          <w:lang w:val="cs-CZ"/>
        </w:rPr>
        <w:t>website (Service)</w:t>
      </w:r>
      <w:r>
        <w:rPr>
          <w:rFonts w:eastAsia="Tahoma"/>
          <w:i/>
          <w:iCs/>
          <w:lang w:val="cs-CZ"/>
        </w:rPr>
        <w:t xml:space="preserve"> </w:t>
      </w:r>
      <w:r>
        <w:rPr>
          <w:rFonts w:eastAsia="Tahoma"/>
          <w:lang w:val="cs-CZ"/>
        </w:rPr>
        <w:t>slouží ke zpřístupn</w:t>
      </w:r>
      <w:r w:rsidR="005E257D">
        <w:rPr>
          <w:rFonts w:eastAsia="Tahoma"/>
          <w:lang w:val="cs-CZ"/>
        </w:rPr>
        <w:t>ě</w:t>
      </w:r>
      <w:r>
        <w:rPr>
          <w:rFonts w:eastAsia="Tahoma"/>
          <w:lang w:val="cs-CZ"/>
        </w:rPr>
        <w:t>ní aplikace z vnější sítě.</w:t>
      </w:r>
      <w:r w:rsidR="005E257D">
        <w:rPr>
          <w:rFonts w:eastAsia="Tahoma"/>
          <w:lang w:val="cs-CZ"/>
        </w:rPr>
        <w:t xml:space="preserve"> </w:t>
      </w:r>
    </w:p>
    <w:p w14:paraId="20B9632B" w14:textId="031E3E1E" w:rsidR="00D23193" w:rsidRDefault="00D23193" w:rsidP="00D23193">
      <w:pPr>
        <w:rPr>
          <w:rFonts w:eastAsia="Tahoma"/>
          <w:lang w:val="cs-CZ"/>
        </w:rPr>
      </w:pPr>
    </w:p>
    <w:p w14:paraId="07BDDBDF" w14:textId="4042CFAC" w:rsidR="00D23193" w:rsidRPr="0069741D" w:rsidRDefault="00D23193" w:rsidP="00D23193">
      <w:pPr>
        <w:pStyle w:val="Heading3"/>
        <w:numPr>
          <w:ilvl w:val="2"/>
          <w:numId w:val="15"/>
        </w:numPr>
        <w:ind w:left="720"/>
        <w:rPr>
          <w:rFonts w:ascii="Tahoma" w:eastAsia="Tahoma" w:hAnsi="Tahoma" w:cs="Tahoma"/>
        </w:rPr>
      </w:pPr>
      <w:bookmarkStart w:id="140" w:name="_Toc106021716"/>
      <w:r>
        <w:rPr>
          <w:rFonts w:eastAsia="Tahoma"/>
          <w:lang w:val="cs-CZ"/>
        </w:rPr>
        <w:t>Docker (</w:t>
      </w:r>
      <w:r w:rsidR="00B432E7">
        <w:rPr>
          <w:rFonts w:eastAsia="Tahoma"/>
          <w:lang w:val="cs-CZ"/>
        </w:rPr>
        <w:t>Docker Image</w:t>
      </w:r>
      <w:r w:rsidR="00BC7142">
        <w:rPr>
          <w:rFonts w:eastAsia="Tahoma"/>
          <w:lang w:val="cs-CZ"/>
        </w:rPr>
        <w:t>, Docker Container</w:t>
      </w:r>
      <w:r>
        <w:rPr>
          <w:rFonts w:eastAsia="Tahoma"/>
          <w:lang w:val="cs-CZ"/>
        </w:rPr>
        <w:t>)</w:t>
      </w:r>
      <w:bookmarkEnd w:id="140"/>
    </w:p>
    <w:p w14:paraId="3A41C20A" w14:textId="71A2B520" w:rsidR="00D23193" w:rsidRDefault="00BC7142" w:rsidP="00D23193">
      <w:pPr>
        <w:rPr>
          <w:rFonts w:eastAsia="Tahoma"/>
          <w:lang w:val="cs-CZ"/>
        </w:rPr>
      </w:pPr>
      <w:r>
        <w:rPr>
          <w:rFonts w:eastAsia="Tahoma"/>
          <w:lang w:val="cs-CZ"/>
        </w:rPr>
        <w:t>Docker container vzniká spuštěním Docker Image. Mapování mezi definicí Docker Image a běžícím Docker Container je následující:</w:t>
      </w:r>
    </w:p>
    <w:tbl>
      <w:tblPr>
        <w:tblStyle w:val="TableGrid"/>
        <w:tblW w:w="0" w:type="auto"/>
        <w:tblLook w:val="04A0" w:firstRow="1" w:lastRow="0" w:firstColumn="1" w:lastColumn="0" w:noHBand="0" w:noVBand="1"/>
      </w:tblPr>
      <w:tblGrid>
        <w:gridCol w:w="4531"/>
        <w:gridCol w:w="4531"/>
      </w:tblGrid>
      <w:tr w:rsidR="00BC7142" w14:paraId="01F17D13" w14:textId="77777777" w:rsidTr="00BC7142">
        <w:tc>
          <w:tcPr>
            <w:tcW w:w="4531" w:type="dxa"/>
          </w:tcPr>
          <w:p w14:paraId="77678E59" w14:textId="414F578D" w:rsidR="00BC7142" w:rsidRDefault="00BC7142" w:rsidP="0049459C">
            <w:pPr>
              <w:jc w:val="center"/>
              <w:rPr>
                <w:rFonts w:eastAsia="Tahoma"/>
                <w:lang w:val="cs-CZ"/>
              </w:rPr>
            </w:pPr>
            <w:r>
              <w:rPr>
                <w:rFonts w:eastAsia="Tahoma"/>
                <w:lang w:val="cs-CZ"/>
              </w:rPr>
              <w:t>Docker Image</w:t>
            </w:r>
          </w:p>
        </w:tc>
        <w:tc>
          <w:tcPr>
            <w:tcW w:w="4531" w:type="dxa"/>
          </w:tcPr>
          <w:p w14:paraId="5ACCE81D" w14:textId="3FD82D62" w:rsidR="00BC7142" w:rsidRDefault="00BC7142" w:rsidP="0049459C">
            <w:pPr>
              <w:jc w:val="center"/>
              <w:rPr>
                <w:rFonts w:eastAsia="Tahoma"/>
                <w:lang w:val="cs-CZ"/>
              </w:rPr>
            </w:pPr>
            <w:r>
              <w:rPr>
                <w:rFonts w:eastAsia="Tahoma"/>
                <w:lang w:val="cs-CZ"/>
              </w:rPr>
              <w:t>Docker Container</w:t>
            </w:r>
          </w:p>
        </w:tc>
      </w:tr>
      <w:tr w:rsidR="00BC7142" w14:paraId="244D0324" w14:textId="77777777" w:rsidTr="00BC7142">
        <w:tc>
          <w:tcPr>
            <w:tcW w:w="4531" w:type="dxa"/>
          </w:tcPr>
          <w:p w14:paraId="51C245D1" w14:textId="140EBA7D" w:rsidR="00BC7142" w:rsidRPr="0049459C" w:rsidRDefault="0049459C" w:rsidP="00D23193">
            <w:pPr>
              <w:rPr>
                <w:rFonts w:eastAsia="Tahoma"/>
                <w:i/>
                <w:iCs/>
                <w:lang w:val="cs-CZ"/>
              </w:rPr>
            </w:pPr>
            <w:r w:rsidRPr="0049459C">
              <w:rPr>
                <w:rFonts w:eastAsia="Tahoma"/>
                <w:i/>
                <w:iCs/>
                <w:lang w:val="cs-CZ"/>
              </w:rPr>
              <w:t>executor (Docker Image)</w:t>
            </w:r>
          </w:p>
        </w:tc>
        <w:tc>
          <w:tcPr>
            <w:tcW w:w="4531" w:type="dxa"/>
          </w:tcPr>
          <w:p w14:paraId="24FD4BAD" w14:textId="17C99E2E" w:rsidR="00BC7142" w:rsidRPr="0049459C" w:rsidRDefault="00BC7142" w:rsidP="00D23193">
            <w:pPr>
              <w:rPr>
                <w:rFonts w:eastAsia="Tahoma"/>
                <w:i/>
                <w:iCs/>
                <w:lang w:val="cs-CZ"/>
              </w:rPr>
            </w:pPr>
            <w:r w:rsidRPr="0049459C">
              <w:rPr>
                <w:rFonts w:eastAsia="Tahoma"/>
                <w:i/>
                <w:iCs/>
                <w:lang w:val="cs-CZ"/>
              </w:rPr>
              <w:t>executor (Docker Container)</w:t>
            </w:r>
          </w:p>
        </w:tc>
      </w:tr>
      <w:tr w:rsidR="00BC7142" w14:paraId="5B5AFDC7" w14:textId="77777777" w:rsidTr="00BC7142">
        <w:tc>
          <w:tcPr>
            <w:tcW w:w="4531" w:type="dxa"/>
          </w:tcPr>
          <w:p w14:paraId="285801E5" w14:textId="0A04E808" w:rsidR="00BC7142" w:rsidRPr="0049459C" w:rsidRDefault="0049459C" w:rsidP="00D23193">
            <w:pPr>
              <w:rPr>
                <w:rFonts w:eastAsia="Tahoma"/>
                <w:i/>
                <w:iCs/>
                <w:lang w:val="cs-CZ"/>
              </w:rPr>
            </w:pPr>
            <w:r w:rsidRPr="0049459C">
              <w:rPr>
                <w:rFonts w:eastAsia="Tahoma"/>
                <w:i/>
                <w:iCs/>
                <w:lang w:val="cs-CZ"/>
              </w:rPr>
              <w:t>executor-monitor (Docker Image)</w:t>
            </w:r>
          </w:p>
        </w:tc>
        <w:tc>
          <w:tcPr>
            <w:tcW w:w="4531" w:type="dxa"/>
          </w:tcPr>
          <w:p w14:paraId="534D6650" w14:textId="5305B36A" w:rsidR="00BC7142" w:rsidRPr="0049459C" w:rsidRDefault="00BC7142" w:rsidP="00D23193">
            <w:pPr>
              <w:rPr>
                <w:rFonts w:eastAsia="Tahoma"/>
                <w:i/>
                <w:iCs/>
                <w:lang w:val="cs-CZ"/>
              </w:rPr>
            </w:pPr>
            <w:r w:rsidRPr="0049459C">
              <w:rPr>
                <w:rFonts w:eastAsia="Tahoma"/>
                <w:i/>
                <w:iCs/>
                <w:lang w:val="cs-CZ"/>
              </w:rPr>
              <w:t>executor-monitor (Docker Container)</w:t>
            </w:r>
          </w:p>
        </w:tc>
      </w:tr>
      <w:tr w:rsidR="00BC7142" w14:paraId="67252F6E" w14:textId="77777777" w:rsidTr="00BC7142">
        <w:tc>
          <w:tcPr>
            <w:tcW w:w="4531" w:type="dxa"/>
          </w:tcPr>
          <w:p w14:paraId="4CC698A7" w14:textId="0CD1CAA5" w:rsidR="00BC7142" w:rsidRPr="0049459C" w:rsidRDefault="0049459C" w:rsidP="00D23193">
            <w:pPr>
              <w:rPr>
                <w:rFonts w:eastAsia="Tahoma"/>
                <w:i/>
                <w:iCs/>
                <w:lang w:val="cs-CZ"/>
              </w:rPr>
            </w:pPr>
            <w:r w:rsidRPr="0049459C">
              <w:rPr>
                <w:rFonts w:eastAsia="Tahoma"/>
                <w:i/>
                <w:iCs/>
                <w:lang w:val="cs-CZ"/>
              </w:rPr>
              <w:t>storage (Docker Image)</w:t>
            </w:r>
          </w:p>
        </w:tc>
        <w:tc>
          <w:tcPr>
            <w:tcW w:w="4531" w:type="dxa"/>
          </w:tcPr>
          <w:p w14:paraId="79DB24F1" w14:textId="37D3A3ED" w:rsidR="00BC7142" w:rsidRPr="0049459C" w:rsidRDefault="00BC7142" w:rsidP="00D23193">
            <w:pPr>
              <w:rPr>
                <w:rFonts w:eastAsia="Tahoma"/>
                <w:i/>
                <w:iCs/>
                <w:lang w:val="cs-CZ"/>
              </w:rPr>
            </w:pPr>
            <w:r w:rsidRPr="0049459C">
              <w:rPr>
                <w:rFonts w:eastAsia="Tahoma"/>
                <w:i/>
                <w:iCs/>
                <w:lang w:val="cs-CZ"/>
              </w:rPr>
              <w:t>storage (Docker Container)</w:t>
            </w:r>
          </w:p>
        </w:tc>
      </w:tr>
      <w:tr w:rsidR="00BC7142" w14:paraId="109B4616" w14:textId="77777777" w:rsidTr="00BC7142">
        <w:tc>
          <w:tcPr>
            <w:tcW w:w="4531" w:type="dxa"/>
          </w:tcPr>
          <w:p w14:paraId="18996ECC" w14:textId="63A93371" w:rsidR="00BC7142" w:rsidRPr="0049459C" w:rsidRDefault="0049459C" w:rsidP="00D23193">
            <w:pPr>
              <w:rPr>
                <w:rFonts w:eastAsia="Tahoma"/>
                <w:i/>
                <w:iCs/>
                <w:lang w:val="cs-CZ"/>
              </w:rPr>
            </w:pPr>
            <w:r w:rsidRPr="0049459C">
              <w:rPr>
                <w:rFonts w:eastAsia="Tahoma"/>
                <w:i/>
                <w:iCs/>
                <w:lang w:val="cs-CZ"/>
              </w:rPr>
              <w:t>frontend (Docker Image)</w:t>
            </w:r>
          </w:p>
        </w:tc>
        <w:tc>
          <w:tcPr>
            <w:tcW w:w="4531" w:type="dxa"/>
          </w:tcPr>
          <w:p w14:paraId="513C47CC" w14:textId="372E961D" w:rsidR="00BC7142" w:rsidRPr="0049459C" w:rsidRDefault="00BC7142" w:rsidP="00D23193">
            <w:pPr>
              <w:rPr>
                <w:rFonts w:eastAsia="Tahoma"/>
                <w:i/>
                <w:iCs/>
                <w:lang w:val="cs-CZ"/>
              </w:rPr>
            </w:pPr>
            <w:r w:rsidRPr="0049459C">
              <w:rPr>
                <w:rFonts w:eastAsia="Tahoma"/>
                <w:i/>
                <w:iCs/>
                <w:lang w:val="cs-CZ"/>
              </w:rPr>
              <w:t>frontend (Docker Container)</w:t>
            </w:r>
          </w:p>
        </w:tc>
      </w:tr>
      <w:tr w:rsidR="00BC7142" w14:paraId="34A36F4E" w14:textId="77777777" w:rsidTr="00BC7142">
        <w:tc>
          <w:tcPr>
            <w:tcW w:w="4531" w:type="dxa"/>
          </w:tcPr>
          <w:p w14:paraId="2FDC7FD4" w14:textId="2F6CEC00" w:rsidR="00BC7142" w:rsidRPr="0049459C" w:rsidRDefault="00802E3F" w:rsidP="00D23193">
            <w:pPr>
              <w:rPr>
                <w:rFonts w:eastAsia="Tahoma"/>
                <w:i/>
                <w:iCs/>
                <w:lang w:val="cs-CZ"/>
              </w:rPr>
            </w:pPr>
            <w:r>
              <w:rPr>
                <w:rFonts w:eastAsia="Tahoma"/>
                <w:i/>
                <w:iCs/>
                <w:lang w:val="cs-CZ"/>
              </w:rPr>
              <w:t>scheduler</w:t>
            </w:r>
            <w:r w:rsidR="0049459C" w:rsidRPr="0049459C">
              <w:rPr>
                <w:rFonts w:eastAsia="Tahoma"/>
                <w:i/>
                <w:iCs/>
                <w:lang w:val="cs-CZ"/>
              </w:rPr>
              <w:t xml:space="preserve"> (Docker Image)</w:t>
            </w:r>
          </w:p>
        </w:tc>
        <w:tc>
          <w:tcPr>
            <w:tcW w:w="4531" w:type="dxa"/>
          </w:tcPr>
          <w:p w14:paraId="3920A695" w14:textId="1122B28A" w:rsidR="00BC7142" w:rsidRPr="0049459C" w:rsidRDefault="00802E3F" w:rsidP="00D23193">
            <w:pPr>
              <w:rPr>
                <w:rFonts w:eastAsia="Tahoma"/>
                <w:i/>
                <w:iCs/>
                <w:lang w:val="cs-CZ"/>
              </w:rPr>
            </w:pPr>
            <w:r>
              <w:rPr>
                <w:rFonts w:eastAsia="Tahoma"/>
                <w:i/>
                <w:iCs/>
                <w:lang w:val="cs-CZ"/>
              </w:rPr>
              <w:t>scheduler</w:t>
            </w:r>
            <w:r w:rsidR="00BC7142" w:rsidRPr="0049459C">
              <w:rPr>
                <w:rFonts w:eastAsia="Tahoma"/>
                <w:i/>
                <w:iCs/>
                <w:lang w:val="cs-CZ"/>
              </w:rPr>
              <w:t xml:space="preserve"> (Docker Container)</w:t>
            </w:r>
          </w:p>
        </w:tc>
      </w:tr>
      <w:tr w:rsidR="00BC7142" w14:paraId="363F752D" w14:textId="77777777" w:rsidTr="00BC7142">
        <w:tc>
          <w:tcPr>
            <w:tcW w:w="4531" w:type="dxa"/>
          </w:tcPr>
          <w:p w14:paraId="7CF1E09E" w14:textId="6C1B4F06" w:rsidR="00BC7142" w:rsidRPr="0049459C" w:rsidRDefault="0049459C" w:rsidP="00D23193">
            <w:pPr>
              <w:rPr>
                <w:rFonts w:eastAsia="Tahoma"/>
                <w:i/>
                <w:iCs/>
                <w:lang w:val="cs-CZ"/>
              </w:rPr>
            </w:pPr>
            <w:r w:rsidRPr="0049459C">
              <w:rPr>
                <w:rFonts w:eastAsia="Tahoma"/>
                <w:i/>
                <w:iCs/>
                <w:lang w:val="cs-CZ"/>
              </w:rPr>
              <w:t>harvester (Docker Image)</w:t>
            </w:r>
          </w:p>
        </w:tc>
        <w:tc>
          <w:tcPr>
            <w:tcW w:w="4531" w:type="dxa"/>
          </w:tcPr>
          <w:p w14:paraId="66431312" w14:textId="2E69A404" w:rsidR="00BC7142" w:rsidRPr="0049459C" w:rsidRDefault="00BC7142" w:rsidP="00D23193">
            <w:pPr>
              <w:rPr>
                <w:rFonts w:eastAsia="Tahoma"/>
                <w:i/>
                <w:iCs/>
                <w:lang w:val="cs-CZ"/>
              </w:rPr>
            </w:pPr>
            <w:r w:rsidRPr="0049459C">
              <w:rPr>
                <w:rFonts w:eastAsia="Tahoma"/>
                <w:i/>
                <w:iCs/>
                <w:lang w:val="cs-CZ"/>
              </w:rPr>
              <w:t>registration-updater (Docker Container)</w:t>
            </w:r>
          </w:p>
        </w:tc>
      </w:tr>
      <w:tr w:rsidR="00BC7142" w14:paraId="6BA8C95C" w14:textId="77777777" w:rsidTr="00BC7142">
        <w:tc>
          <w:tcPr>
            <w:tcW w:w="4531" w:type="dxa"/>
          </w:tcPr>
          <w:p w14:paraId="3B7F1ECF" w14:textId="1F63412B" w:rsidR="00BC7142" w:rsidRPr="0049459C" w:rsidRDefault="0049459C" w:rsidP="00D23193">
            <w:pPr>
              <w:rPr>
                <w:rFonts w:eastAsia="Tahoma"/>
                <w:i/>
                <w:iCs/>
                <w:lang w:val="cs-CZ"/>
              </w:rPr>
            </w:pPr>
            <w:r w:rsidRPr="0049459C">
              <w:rPr>
                <w:rFonts w:eastAsia="Tahoma"/>
                <w:i/>
                <w:iCs/>
                <w:lang w:val="cs-CZ"/>
              </w:rPr>
              <w:t>graphdb (Docker Image)</w:t>
            </w:r>
          </w:p>
        </w:tc>
        <w:tc>
          <w:tcPr>
            <w:tcW w:w="4531" w:type="dxa"/>
          </w:tcPr>
          <w:p w14:paraId="16CDAE6A" w14:textId="535CDEDB" w:rsidR="00BC7142" w:rsidRPr="0049459C" w:rsidRDefault="00BC7142" w:rsidP="00D23193">
            <w:pPr>
              <w:rPr>
                <w:rFonts w:eastAsia="Tahoma"/>
                <w:i/>
                <w:iCs/>
                <w:lang w:val="cs-CZ"/>
              </w:rPr>
            </w:pPr>
            <w:r w:rsidRPr="0049459C">
              <w:rPr>
                <w:rFonts w:eastAsia="Tahoma"/>
                <w:i/>
                <w:iCs/>
                <w:lang w:val="cs-CZ"/>
              </w:rPr>
              <w:t>graphdb (Docker Container)</w:t>
            </w:r>
          </w:p>
        </w:tc>
      </w:tr>
      <w:tr w:rsidR="00BC7142" w14:paraId="4D1E004C" w14:textId="77777777" w:rsidTr="00BC7142">
        <w:tc>
          <w:tcPr>
            <w:tcW w:w="4531" w:type="dxa"/>
          </w:tcPr>
          <w:p w14:paraId="4541B8BF" w14:textId="43289009" w:rsidR="00BC7142" w:rsidRPr="0049459C" w:rsidRDefault="0049459C" w:rsidP="00D23193">
            <w:pPr>
              <w:rPr>
                <w:rFonts w:eastAsia="Tahoma"/>
                <w:i/>
                <w:iCs/>
                <w:lang w:val="cs-CZ"/>
              </w:rPr>
            </w:pPr>
            <w:r w:rsidRPr="0049459C">
              <w:rPr>
                <w:rFonts w:eastAsia="Tahoma"/>
                <w:i/>
                <w:iCs/>
                <w:lang w:val="cs-CZ"/>
              </w:rPr>
              <w:t>website (Docker Image)</w:t>
            </w:r>
          </w:p>
        </w:tc>
        <w:tc>
          <w:tcPr>
            <w:tcW w:w="4531" w:type="dxa"/>
          </w:tcPr>
          <w:p w14:paraId="055947A4" w14:textId="1BD5F5D4" w:rsidR="00BC7142" w:rsidRPr="0049459C" w:rsidRDefault="0049459C" w:rsidP="00D23193">
            <w:pPr>
              <w:rPr>
                <w:rFonts w:eastAsia="Tahoma"/>
                <w:i/>
                <w:iCs/>
                <w:lang w:val="cs-CZ"/>
              </w:rPr>
            </w:pPr>
            <w:r w:rsidRPr="0049459C">
              <w:rPr>
                <w:rFonts w:eastAsia="Tahoma"/>
                <w:i/>
                <w:iCs/>
                <w:lang w:val="cs-CZ"/>
              </w:rPr>
              <w:t>website (Docker Container)</w:t>
            </w:r>
          </w:p>
        </w:tc>
      </w:tr>
    </w:tbl>
    <w:p w14:paraId="0A0B7FDE" w14:textId="518711BB" w:rsidR="00BC7142" w:rsidRPr="0049459C" w:rsidRDefault="0049459C" w:rsidP="00D23193">
      <w:pPr>
        <w:rPr>
          <w:rFonts w:eastAsia="Tahoma"/>
          <w:lang w:val="cs-CZ"/>
        </w:rPr>
      </w:pPr>
      <w:r>
        <w:rPr>
          <w:rFonts w:eastAsia="Tahoma"/>
          <w:lang w:val="cs-CZ"/>
        </w:rPr>
        <w:lastRenderedPageBreak/>
        <w:t xml:space="preserve">Jednotlivé Docker Image odpovídají aplikačním komponentám. Samotné Docker Images jsou uložené v repozitáři (repository) přístupném z </w:t>
      </w:r>
      <w:r w:rsidRPr="00810874">
        <w:rPr>
          <w:rFonts w:eastAsia="Tahoma"/>
          <w:i/>
          <w:iCs/>
          <w:lang w:val="cs-CZ"/>
        </w:rPr>
        <w:t>Kubernetes Cluster</w:t>
      </w:r>
      <w:r>
        <w:rPr>
          <w:rFonts w:eastAsia="Tahoma"/>
          <w:lang w:val="cs-CZ"/>
        </w:rPr>
        <w:t xml:space="preserve">. Verze použitých Docker Images jsou definovány jako součást definice nasazení (Deployments). Při publikaci nové verze je tedy třeba tyto definice upravit. </w:t>
      </w:r>
    </w:p>
    <w:p w14:paraId="3D75B3DD" w14:textId="7FB83621" w:rsidR="0049459C" w:rsidRDefault="0049459C" w:rsidP="00D23193">
      <w:pPr>
        <w:rPr>
          <w:rFonts w:eastAsia="Tahoma"/>
          <w:lang w:val="cs-CZ"/>
        </w:rPr>
      </w:pPr>
      <w:r>
        <w:rPr>
          <w:rFonts w:eastAsia="Tahoma"/>
          <w:lang w:val="cs-CZ"/>
        </w:rPr>
        <w:t xml:space="preserve">Pro potřebu tvorby Docker Images se předpokládá využití </w:t>
      </w:r>
      <w:r w:rsidR="00566E40">
        <w:rPr>
          <w:rFonts w:eastAsia="Tahoma"/>
          <w:lang w:val="cs-CZ"/>
        </w:rPr>
        <w:t xml:space="preserve">prostředí poskytnutého zadavatelem. </w:t>
      </w:r>
    </w:p>
    <w:p w14:paraId="35C765D9" w14:textId="1AD09486" w:rsidR="005E257D" w:rsidRPr="0069741D" w:rsidRDefault="005E257D" w:rsidP="005E257D">
      <w:pPr>
        <w:pStyle w:val="Heading3"/>
        <w:numPr>
          <w:ilvl w:val="2"/>
          <w:numId w:val="15"/>
        </w:numPr>
        <w:ind w:left="720"/>
        <w:rPr>
          <w:rFonts w:ascii="Tahoma" w:eastAsia="Tahoma" w:hAnsi="Tahoma" w:cs="Tahoma"/>
        </w:rPr>
      </w:pPr>
      <w:bookmarkStart w:id="141" w:name="_Toc106021717"/>
      <w:r>
        <w:rPr>
          <w:rFonts w:eastAsia="Tahoma"/>
          <w:lang w:val="cs-CZ"/>
        </w:rPr>
        <w:t>Příchozí komunikace</w:t>
      </w:r>
      <w:bookmarkEnd w:id="141"/>
    </w:p>
    <w:p w14:paraId="7954036A" w14:textId="0667C2CF" w:rsidR="002C48DB" w:rsidRDefault="005E257D" w:rsidP="002C48DB">
      <w:pPr>
        <w:rPr>
          <w:rFonts w:eastAsia="Tahoma"/>
          <w:lang w:val="cs-CZ"/>
        </w:rPr>
      </w:pPr>
      <w:r>
        <w:rPr>
          <w:rFonts w:eastAsia="Tahoma"/>
        </w:rPr>
        <w:t xml:space="preserve">Vstupní bránou do aplikace je služba </w:t>
      </w:r>
      <w:r w:rsidRPr="00953B64">
        <w:rPr>
          <w:rFonts w:eastAsia="Tahoma"/>
          <w:i/>
          <w:iCs/>
          <w:lang w:val="cs-CZ"/>
        </w:rPr>
        <w:t>website (Service)</w:t>
      </w:r>
      <w:r>
        <w:rPr>
          <w:rFonts w:eastAsia="Tahoma"/>
          <w:lang w:val="cs-CZ"/>
        </w:rPr>
        <w:t xml:space="preserve">. Tato služba je obsluhována </w:t>
      </w:r>
      <w:r w:rsidRPr="00953B64">
        <w:rPr>
          <w:rFonts w:eastAsia="Tahoma"/>
          <w:i/>
          <w:iCs/>
          <w:lang w:val="cs-CZ"/>
        </w:rPr>
        <w:t>website (Pod)</w:t>
      </w:r>
      <w:r>
        <w:rPr>
          <w:rFonts w:eastAsia="Tahoma"/>
          <w:lang w:val="cs-CZ"/>
        </w:rPr>
        <w:t xml:space="preserve"> který funguje jak proxy a zároveň poskytuje statické webové stránky. Mezi tyto stránky patří zejména (</w:t>
      </w:r>
      <w:r w:rsidRPr="005E257D">
        <w:rPr>
          <w:rFonts w:eastAsia="Tahoma"/>
          <w:i/>
          <w:iCs/>
          <w:lang w:val="cs-CZ"/>
        </w:rPr>
        <w:t>Webová Stránka</w:t>
      </w:r>
      <w:r>
        <w:rPr>
          <w:rFonts w:eastAsia="Tahoma"/>
          <w:lang w:val="cs-CZ"/>
        </w:rPr>
        <w:t xml:space="preserve">). </w:t>
      </w:r>
      <w:r w:rsidR="002C48DB">
        <w:rPr>
          <w:rFonts w:eastAsia="Tahoma"/>
          <w:lang w:val="cs-CZ"/>
        </w:rPr>
        <w:t xml:space="preserve">Tato skutečnost je </w:t>
      </w:r>
      <w:r w:rsidR="00566E40">
        <w:rPr>
          <w:rFonts w:eastAsia="Tahoma"/>
          <w:lang w:val="cs-CZ"/>
        </w:rPr>
        <w:t>v diagramu</w:t>
      </w:r>
      <w:r w:rsidR="002C48DB">
        <w:rPr>
          <w:rFonts w:eastAsia="Tahoma"/>
          <w:lang w:val="cs-CZ"/>
        </w:rPr>
        <w:t xml:space="preserve"> (sekce</w:t>
      </w:r>
      <w:r w:rsidR="00566E40">
        <w:rPr>
          <w:rFonts w:eastAsia="Tahoma"/>
          <w:lang w:val="cs-CZ"/>
        </w:rPr>
        <w:t xml:space="preserve"> </w:t>
      </w:r>
      <w:r w:rsidR="002C48DB" w:rsidRPr="005E257D">
        <w:rPr>
          <w:rFonts w:eastAsia="Tahoma"/>
          <w:lang w:val="cs-CZ"/>
        </w:rPr>
        <w:t>1</w:t>
      </w:r>
      <w:r w:rsidR="002C48DB">
        <w:rPr>
          <w:rFonts w:eastAsia="Tahoma"/>
          <w:lang w:val="en-US"/>
        </w:rPr>
        <w:t>1</w:t>
      </w:r>
      <w:r w:rsidR="002C48DB" w:rsidRPr="005E257D">
        <w:rPr>
          <w:rFonts w:eastAsia="Tahoma"/>
          <w:lang w:val="cs-CZ"/>
        </w:rPr>
        <w:t>.1</w:t>
      </w:r>
      <w:r w:rsidR="002C48DB">
        <w:rPr>
          <w:rFonts w:eastAsia="Tahoma"/>
          <w:lang w:val="cs-CZ"/>
        </w:rPr>
        <w:t xml:space="preserve"> </w:t>
      </w:r>
      <w:r w:rsidR="002C48DB" w:rsidRPr="005E257D">
        <w:rPr>
          <w:rFonts w:eastAsia="Tahoma"/>
          <w:lang w:val="cs-CZ"/>
        </w:rPr>
        <w:t>PREHĽAD</w:t>
      </w:r>
      <w:r w:rsidR="002C48DB">
        <w:rPr>
          <w:rFonts w:eastAsia="Tahoma"/>
          <w:lang w:val="cs-CZ"/>
        </w:rPr>
        <w:t xml:space="preserve">) zachycena jako obsluha </w:t>
      </w:r>
      <w:r w:rsidR="002C48DB" w:rsidRPr="005E257D">
        <w:rPr>
          <w:rFonts w:eastAsia="Tahoma"/>
          <w:i/>
          <w:iCs/>
          <w:lang w:val="cs-CZ"/>
        </w:rPr>
        <w:t>HTTP</w:t>
      </w:r>
      <w:r w:rsidR="0060714E">
        <w:rPr>
          <w:rFonts w:eastAsia="Tahoma"/>
          <w:i/>
          <w:iCs/>
          <w:lang w:val="cs-CZ"/>
        </w:rPr>
        <w:t>S</w:t>
      </w:r>
      <w:r w:rsidR="002C48DB">
        <w:rPr>
          <w:rFonts w:eastAsia="Tahoma"/>
          <w:lang w:val="cs-CZ"/>
        </w:rPr>
        <w:t xml:space="preserve">. </w:t>
      </w:r>
    </w:p>
    <w:p w14:paraId="4C13482C" w14:textId="7BE00491" w:rsidR="005E257D" w:rsidRPr="005E257D" w:rsidRDefault="002C48DB" w:rsidP="002C48DB">
      <w:pPr>
        <w:rPr>
          <w:rFonts w:eastAsia="Tahoma"/>
        </w:rPr>
      </w:pPr>
      <w:r>
        <w:rPr>
          <w:rFonts w:eastAsia="Tahoma"/>
        </w:rPr>
        <w:t xml:space="preserve">Pro potřeby administrace </w:t>
      </w:r>
      <w:r w:rsidR="00B432E7">
        <w:rPr>
          <w:rFonts w:eastAsia="Tahoma"/>
        </w:rPr>
        <w:t>je možné se připojit na jednotlivé Pody pomocí</w:t>
      </w:r>
      <w:r>
        <w:rPr>
          <w:rFonts w:eastAsia="Tahoma"/>
        </w:rPr>
        <w:t xml:space="preserve"> SSH</w:t>
      </w:r>
      <w:r w:rsidR="00B432E7">
        <w:rPr>
          <w:rFonts w:eastAsia="Tahoma"/>
        </w:rPr>
        <w:t>.</w:t>
      </w:r>
      <w:r>
        <w:rPr>
          <w:rFonts w:eastAsia="Tahoma"/>
        </w:rPr>
        <w:t xml:space="preserve"> </w:t>
      </w:r>
      <w:r w:rsidR="00B432E7">
        <w:rPr>
          <w:rFonts w:eastAsia="Tahoma"/>
        </w:rPr>
        <w:t xml:space="preserve">Pro tyto potřeby se počítá s </w:t>
      </w:r>
      <w:r>
        <w:rPr>
          <w:rFonts w:eastAsia="Tahoma"/>
        </w:rPr>
        <w:t xml:space="preserve">připojeného skrze </w:t>
      </w:r>
      <w:r w:rsidRPr="002C48DB">
        <w:rPr>
          <w:rFonts w:eastAsia="Tahoma"/>
          <w:i/>
          <w:iCs/>
        </w:rPr>
        <w:t>VPN</w:t>
      </w:r>
      <w:r>
        <w:rPr>
          <w:rFonts w:eastAsia="Tahoma"/>
        </w:rPr>
        <w:t xml:space="preserve"> do sítě </w:t>
      </w:r>
      <w:r w:rsidR="00B432E7" w:rsidRPr="00810874">
        <w:rPr>
          <w:rFonts w:eastAsia="Tahoma"/>
          <w:i/>
          <w:iCs/>
          <w:lang w:val="cs-CZ"/>
        </w:rPr>
        <w:t>Kubernetes Cluster</w:t>
      </w:r>
      <w:r>
        <w:rPr>
          <w:rFonts w:eastAsia="Tahoma"/>
          <w:i/>
          <w:iCs/>
        </w:rPr>
        <w:t>.</w:t>
      </w:r>
    </w:p>
    <w:p w14:paraId="091EF8B8" w14:textId="61EEF6AE" w:rsidR="006B7DA1" w:rsidRDefault="006B7DA1" w:rsidP="006B7DA1">
      <w:pPr>
        <w:pStyle w:val="Heading2"/>
        <w:numPr>
          <w:ilvl w:val="1"/>
          <w:numId w:val="15"/>
        </w:numPr>
        <w:rPr>
          <w:rFonts w:ascii="Tahoma" w:eastAsia="Tahoma" w:hAnsi="Tahoma" w:cs="Tahoma"/>
        </w:rPr>
      </w:pPr>
      <w:bookmarkStart w:id="142" w:name="_Toc106021718"/>
      <w:r>
        <w:rPr>
          <w:rFonts w:ascii="Tahoma" w:eastAsia="Tahoma" w:hAnsi="Tahoma" w:cs="Tahoma"/>
        </w:rPr>
        <w:t>KOMUNIKÁCIA</w:t>
      </w:r>
      <w:bookmarkEnd w:id="142"/>
    </w:p>
    <w:p w14:paraId="7B12539F" w14:textId="055A804E" w:rsidR="006B7DA1" w:rsidRDefault="006B7DA1">
      <w:pPr>
        <w:rPr>
          <w:rFonts w:eastAsia="Tahoma"/>
        </w:rPr>
      </w:pPr>
      <w:r>
        <w:rPr>
          <w:rFonts w:eastAsia="Tahoma"/>
        </w:rPr>
        <w:t xml:space="preserve">Pro potřeby komunikace, sdílení dat, mezi Pody je využito sekundární paměti a síťového rozhraní. </w:t>
      </w:r>
    </w:p>
    <w:p w14:paraId="1C4924E1" w14:textId="12BA37DC" w:rsidR="006B7DA1" w:rsidRPr="0069741D" w:rsidRDefault="006B7DA1" w:rsidP="006B7DA1">
      <w:pPr>
        <w:pStyle w:val="Heading3"/>
        <w:numPr>
          <w:ilvl w:val="2"/>
          <w:numId w:val="15"/>
        </w:numPr>
        <w:ind w:left="720"/>
        <w:rPr>
          <w:rFonts w:ascii="Tahoma" w:eastAsia="Tahoma" w:hAnsi="Tahoma" w:cs="Tahoma"/>
        </w:rPr>
      </w:pPr>
      <w:bookmarkStart w:id="143" w:name="_Toc106021719"/>
      <w:r>
        <w:rPr>
          <w:rFonts w:eastAsia="Tahoma"/>
          <w:lang w:val="cs-CZ"/>
        </w:rPr>
        <w:t>Komunikace pomocí sekundární paměti</w:t>
      </w:r>
      <w:bookmarkEnd w:id="143"/>
    </w:p>
    <w:p w14:paraId="0E9584C9" w14:textId="77777777" w:rsidR="005660A8" w:rsidRDefault="005660A8" w:rsidP="005660A8">
      <w:pPr>
        <w:keepNext/>
      </w:pPr>
      <w:r w:rsidRPr="005660A8">
        <w:rPr>
          <w:rFonts w:eastAsia="Tahoma"/>
          <w:noProof/>
        </w:rPr>
        <w:drawing>
          <wp:inline distT="0" distB="0" distL="0" distR="0" wp14:anchorId="128A0BF5" wp14:editId="4DEAFF55">
            <wp:extent cx="5760720" cy="2668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668270"/>
                    </a:xfrm>
                    <a:prstGeom prst="rect">
                      <a:avLst/>
                    </a:prstGeom>
                  </pic:spPr>
                </pic:pic>
              </a:graphicData>
            </a:graphic>
          </wp:inline>
        </w:drawing>
      </w:r>
    </w:p>
    <w:p w14:paraId="2F93A16B" w14:textId="2DBE05D9" w:rsidR="005660A8" w:rsidRDefault="005660A8" w:rsidP="005660A8">
      <w:pPr>
        <w:pStyle w:val="Caption"/>
        <w:jc w:val="center"/>
        <w:rPr>
          <w:rFonts w:eastAsia="Tahoma"/>
        </w:rPr>
      </w:pPr>
      <w:bookmarkStart w:id="144" w:name="_Toc106018785"/>
      <w:r>
        <w:t xml:space="preserve">Obrázok </w:t>
      </w:r>
      <w:r>
        <w:fldChar w:fldCharType="begin"/>
      </w:r>
      <w:r>
        <w:instrText xml:space="preserve"> SEQ Obrázok \* ARABIC </w:instrText>
      </w:r>
      <w:r>
        <w:fldChar w:fldCharType="separate"/>
      </w:r>
      <w:r>
        <w:rPr>
          <w:noProof/>
        </w:rPr>
        <w:t>14</w:t>
      </w:r>
      <w:r>
        <w:fldChar w:fldCharType="end"/>
      </w:r>
      <w:r>
        <w:t xml:space="preserve"> Úložiště na technologické vrstvě</w:t>
      </w:r>
      <w:bookmarkEnd w:id="144"/>
    </w:p>
    <w:p w14:paraId="10431432" w14:textId="462B2716" w:rsidR="006B7DA1" w:rsidRPr="001332D3" w:rsidRDefault="006B7DA1">
      <w:pPr>
        <w:rPr>
          <w:rFonts w:eastAsia="Tahoma"/>
        </w:rPr>
      </w:pPr>
      <w:r>
        <w:rPr>
          <w:rFonts w:eastAsia="Tahoma"/>
        </w:rPr>
        <w:t xml:space="preserve">Pro potřeby komunikace je použito zejména </w:t>
      </w:r>
      <w:r w:rsidRPr="006B7DA1">
        <w:rPr>
          <w:rFonts w:eastAsia="Tahoma"/>
          <w:i/>
          <w:iCs/>
        </w:rPr>
        <w:t>lp-storage (Volume)</w:t>
      </w:r>
      <w:r w:rsidR="001332D3">
        <w:rPr>
          <w:rFonts w:eastAsia="Tahoma"/>
        </w:rPr>
        <w:t>,</w:t>
      </w:r>
      <w:r>
        <w:rPr>
          <w:rFonts w:eastAsia="Tahoma"/>
        </w:rPr>
        <w:t> </w:t>
      </w:r>
      <w:r w:rsidRPr="006B7DA1">
        <w:rPr>
          <w:rFonts w:eastAsia="Tahoma"/>
          <w:i/>
          <w:iCs/>
        </w:rPr>
        <w:t>registration-storage (Volume)</w:t>
      </w:r>
      <w:r w:rsidR="001332D3" w:rsidRPr="001332D3">
        <w:rPr>
          <w:rFonts w:eastAsia="Tahoma"/>
        </w:rPr>
        <w:t xml:space="preserve"> a </w:t>
      </w:r>
      <w:r w:rsidR="001332D3" w:rsidRPr="001332D3">
        <w:rPr>
          <w:rFonts w:eastAsia="Tahoma"/>
          <w:i/>
          <w:iCs/>
        </w:rPr>
        <w:t>website-storage (Volume)</w:t>
      </w:r>
      <w:r>
        <w:rPr>
          <w:rFonts w:eastAsia="Tahoma"/>
        </w:rPr>
        <w:t xml:space="preserve">. První slouží pro uložení konfigurace LinkedPipes ETL, definic pipeline a jejich běhů. Toto úložiště je využíváno pouze pro potřeby komponent v rámci LinkedPipes ETL. Úložiště </w:t>
      </w:r>
      <w:r w:rsidRPr="006B7DA1">
        <w:rPr>
          <w:rFonts w:eastAsia="Tahoma"/>
          <w:i/>
          <w:iCs/>
        </w:rPr>
        <w:t>registration-storage (Volume)</w:t>
      </w:r>
      <w:r>
        <w:rPr>
          <w:rFonts w:eastAsia="Tahoma"/>
        </w:rPr>
        <w:t xml:space="preserve"> slouží pro zrcadlení registrovaných katalogizačních záznamů. </w:t>
      </w:r>
      <w:r w:rsidR="001332D3">
        <w:rPr>
          <w:rFonts w:eastAsia="Tahoma"/>
        </w:rPr>
        <w:t xml:space="preserve">Úložiště </w:t>
      </w:r>
      <w:r w:rsidR="001332D3" w:rsidRPr="001332D3">
        <w:rPr>
          <w:rFonts w:eastAsia="Tahoma"/>
          <w:i/>
          <w:iCs/>
        </w:rPr>
        <w:t>website-storage (Volume)</w:t>
      </w:r>
      <w:r w:rsidR="001332D3">
        <w:rPr>
          <w:rFonts w:eastAsia="Tahoma"/>
        </w:rPr>
        <w:t xml:space="preserve"> slouží pro uložení dumpů pro jejich zpřístupnení skrze </w:t>
      </w:r>
      <w:r w:rsidR="001332D3" w:rsidRPr="001332D3">
        <w:rPr>
          <w:rFonts w:eastAsia="Tahoma"/>
          <w:i/>
          <w:iCs/>
        </w:rPr>
        <w:t>website (Pod)</w:t>
      </w:r>
      <w:r w:rsidR="001332D3">
        <w:rPr>
          <w:rFonts w:eastAsia="Tahoma"/>
        </w:rPr>
        <w:t>.</w:t>
      </w:r>
    </w:p>
    <w:p w14:paraId="28665849" w14:textId="2159372A" w:rsidR="006B7DA1" w:rsidRDefault="006B7DA1">
      <w:pPr>
        <w:rPr>
          <w:rFonts w:eastAsia="Tahoma"/>
        </w:rPr>
      </w:pPr>
    </w:p>
    <w:p w14:paraId="5D979759" w14:textId="1EDE9BB3" w:rsidR="006B7DA1" w:rsidRPr="0069741D" w:rsidRDefault="006B7DA1" w:rsidP="006B7DA1">
      <w:pPr>
        <w:pStyle w:val="Heading3"/>
        <w:numPr>
          <w:ilvl w:val="2"/>
          <w:numId w:val="15"/>
        </w:numPr>
        <w:ind w:left="720"/>
        <w:rPr>
          <w:rFonts w:ascii="Tahoma" w:eastAsia="Tahoma" w:hAnsi="Tahoma" w:cs="Tahoma"/>
        </w:rPr>
      </w:pPr>
      <w:bookmarkStart w:id="145" w:name="_Toc106021720"/>
      <w:r>
        <w:rPr>
          <w:rFonts w:eastAsia="Tahoma"/>
          <w:lang w:val="cs-CZ"/>
        </w:rPr>
        <w:lastRenderedPageBreak/>
        <w:t>Komunikace pomocí síťového rozhraní</w:t>
      </w:r>
      <w:bookmarkEnd w:id="145"/>
    </w:p>
    <w:p w14:paraId="3C80DB77" w14:textId="77777777" w:rsidR="005660A8" w:rsidRDefault="005660A8" w:rsidP="005660A8">
      <w:pPr>
        <w:keepNext/>
        <w:jc w:val="center"/>
      </w:pPr>
      <w:r w:rsidRPr="005660A8">
        <w:rPr>
          <w:rFonts w:eastAsia="Tahoma"/>
          <w:noProof/>
        </w:rPr>
        <w:drawing>
          <wp:inline distT="0" distB="0" distL="0" distR="0" wp14:anchorId="2139B7B3" wp14:editId="4BF9B893">
            <wp:extent cx="5760720" cy="32696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69615"/>
                    </a:xfrm>
                    <a:prstGeom prst="rect">
                      <a:avLst/>
                    </a:prstGeom>
                  </pic:spPr>
                </pic:pic>
              </a:graphicData>
            </a:graphic>
          </wp:inline>
        </w:drawing>
      </w:r>
    </w:p>
    <w:p w14:paraId="53A60681" w14:textId="21647FA3" w:rsidR="0015607B" w:rsidRDefault="005660A8" w:rsidP="005660A8">
      <w:pPr>
        <w:pStyle w:val="Caption"/>
        <w:jc w:val="center"/>
        <w:rPr>
          <w:rFonts w:eastAsia="Tahoma"/>
        </w:rPr>
      </w:pPr>
      <w:bookmarkStart w:id="146" w:name="_Toc106018786"/>
      <w:r>
        <w:t xml:space="preserve">Obrázok </w:t>
      </w:r>
      <w:r>
        <w:fldChar w:fldCharType="begin"/>
      </w:r>
      <w:r>
        <w:instrText xml:space="preserve"> SEQ Obrázok \* ARABIC </w:instrText>
      </w:r>
      <w:r>
        <w:fldChar w:fldCharType="separate"/>
      </w:r>
      <w:r>
        <w:rPr>
          <w:noProof/>
        </w:rPr>
        <w:t>15</w:t>
      </w:r>
      <w:r>
        <w:fldChar w:fldCharType="end"/>
      </w:r>
      <w:r>
        <w:t xml:space="preserve"> Komunikace na technologické vrstvě</w:t>
      </w:r>
      <w:bookmarkEnd w:id="146"/>
    </w:p>
    <w:p w14:paraId="76A61C46" w14:textId="0B4A3C4C" w:rsidR="006B7DA1" w:rsidRDefault="006B7DA1">
      <w:pPr>
        <w:rPr>
          <w:rFonts w:eastAsia="Tahoma"/>
        </w:rPr>
      </w:pPr>
      <w:r>
        <w:rPr>
          <w:rFonts w:eastAsia="Tahoma"/>
        </w:rPr>
        <w:t xml:space="preserve">Pro síťovou komunikaci je </w:t>
      </w:r>
      <w:r w:rsidR="00C8530C">
        <w:rPr>
          <w:rFonts w:eastAsia="Tahoma"/>
        </w:rPr>
        <w:t>t</w:t>
      </w:r>
      <w:r>
        <w:rPr>
          <w:rFonts w:eastAsia="Tahoma"/>
        </w:rPr>
        <w:t>éměř výlučně využívá</w:t>
      </w:r>
      <w:r w:rsidR="00C8530C">
        <w:rPr>
          <w:rFonts w:eastAsia="Tahoma"/>
        </w:rPr>
        <w:t>n</w:t>
      </w:r>
      <w:r>
        <w:rPr>
          <w:rFonts w:eastAsia="Tahoma"/>
        </w:rPr>
        <w:t xml:space="preserve">o protokolu HTTP. </w:t>
      </w:r>
      <w:r w:rsidR="0015607B">
        <w:rPr>
          <w:rFonts w:eastAsia="Tahoma"/>
        </w:rPr>
        <w:t>Pro odpovídající komponenty jsou definovány služby (Services), které umožňují přístup k</w:t>
      </w:r>
      <w:r w:rsidR="003B6190">
        <w:rPr>
          <w:rFonts w:eastAsia="Tahoma"/>
        </w:rPr>
        <w:t> </w:t>
      </w:r>
      <w:r w:rsidR="0015607B">
        <w:rPr>
          <w:rFonts w:eastAsia="Tahoma"/>
        </w:rPr>
        <w:t>Podům</w:t>
      </w:r>
      <w:r w:rsidR="003B6190">
        <w:rPr>
          <w:rFonts w:eastAsia="Tahoma"/>
        </w:rPr>
        <w:t xml:space="preserve"> a tím i Docker Containerům.</w:t>
      </w:r>
      <w:r w:rsidR="0015607B">
        <w:rPr>
          <w:rFonts w:eastAsia="Tahoma"/>
        </w:rPr>
        <w:t xml:space="preserve"> Komunikace probíhá na úrovni dvou komunikačních celků: LinkedPipes ETL a veřejný přístup sk</w:t>
      </w:r>
      <w:r w:rsidR="003B6190">
        <w:rPr>
          <w:rFonts w:eastAsia="Tahoma"/>
        </w:rPr>
        <w:t>r</w:t>
      </w:r>
      <w:r w:rsidR="0015607B">
        <w:rPr>
          <w:rFonts w:eastAsia="Tahoma"/>
        </w:rPr>
        <w:t xml:space="preserve">ze webovou stránku a SPARQL endpoint. </w:t>
      </w:r>
    </w:p>
    <w:p w14:paraId="0608FFD8" w14:textId="1F4DF624" w:rsidR="003B6190" w:rsidRDefault="003B6190">
      <w:pPr>
        <w:rPr>
          <w:rFonts w:eastAsia="Tahoma"/>
        </w:rPr>
      </w:pPr>
      <w:r>
        <w:rPr>
          <w:rFonts w:eastAsia="Tahoma"/>
        </w:rPr>
        <w:t xml:space="preserve">Pro potřeby nahrání dat do RDF databáze je využito komunikace mezi </w:t>
      </w:r>
      <w:r w:rsidRPr="003B6190">
        <w:rPr>
          <w:rFonts w:eastAsia="Tahoma"/>
          <w:i/>
          <w:iCs/>
        </w:rPr>
        <w:t>graphdb (Docker Container)</w:t>
      </w:r>
      <w:r>
        <w:rPr>
          <w:rFonts w:eastAsia="Tahoma"/>
        </w:rPr>
        <w:t xml:space="preserve"> a </w:t>
      </w:r>
      <w:r w:rsidRPr="003B6190">
        <w:rPr>
          <w:rFonts w:eastAsia="Tahoma"/>
          <w:i/>
          <w:iCs/>
        </w:rPr>
        <w:t>executor (Docker Container)</w:t>
      </w:r>
      <w:r>
        <w:rPr>
          <w:rFonts w:eastAsia="Tahoma"/>
        </w:rPr>
        <w:t xml:space="preserve">. </w:t>
      </w:r>
      <w:r w:rsidR="00FC76A7">
        <w:rPr>
          <w:rFonts w:eastAsia="Tahoma"/>
        </w:rPr>
        <w:t xml:space="preserve">Z hlediska přísupu po sít nejsou komponenty LinkedPipes ETL dosažitelné z vnějšího prostředí. </w:t>
      </w:r>
    </w:p>
    <w:p w14:paraId="4E581FE8" w14:textId="55A93898" w:rsidR="00FC76A7" w:rsidRDefault="00FC76A7">
      <w:pPr>
        <w:rPr>
          <w:rFonts w:eastAsia="Tahoma"/>
        </w:rPr>
      </w:pPr>
      <w:r>
        <w:rPr>
          <w:rFonts w:eastAsia="Tahoma"/>
        </w:rPr>
        <w:t>Pro přístup z vnějšího, prostředí, zobrazeno jako HTTP</w:t>
      </w:r>
      <w:r w:rsidR="0060714E">
        <w:rPr>
          <w:rFonts w:eastAsia="Tahoma"/>
        </w:rPr>
        <w:t>S</w:t>
      </w:r>
      <w:r>
        <w:rPr>
          <w:rFonts w:eastAsia="Tahoma"/>
        </w:rPr>
        <w:t xml:space="preserve">,  slouží služba </w:t>
      </w:r>
      <w:r w:rsidRPr="00FC76A7">
        <w:rPr>
          <w:rFonts w:eastAsia="Tahoma"/>
          <w:i/>
          <w:iCs/>
        </w:rPr>
        <w:t>website (Service)</w:t>
      </w:r>
      <w:r>
        <w:rPr>
          <w:rFonts w:eastAsia="Tahoma"/>
        </w:rPr>
        <w:t xml:space="preserve">. Ta poskytuje statické soubory. Komponenta dále funguje jako Proxy pro </w:t>
      </w:r>
      <w:r w:rsidRPr="00FC76A7">
        <w:rPr>
          <w:rFonts w:eastAsia="Tahoma"/>
          <w:i/>
          <w:iCs/>
        </w:rPr>
        <w:t>graphdb (Service)</w:t>
      </w:r>
      <w:r>
        <w:rPr>
          <w:rFonts w:eastAsia="Tahoma"/>
        </w:rPr>
        <w:t xml:space="preserve">, čímž zpřístupňuje SPARQL endpoint. Komponenta dále funguje, dočasně, jako proxy pro </w:t>
      </w:r>
      <w:r w:rsidRPr="00FC76A7">
        <w:rPr>
          <w:rFonts w:eastAsia="Tahoma"/>
          <w:i/>
          <w:iCs/>
        </w:rPr>
        <w:t>registration-updater (Service)</w:t>
      </w:r>
      <w:r>
        <w:rPr>
          <w:rFonts w:eastAsia="Tahoma"/>
        </w:rPr>
        <w:t>.</w:t>
      </w:r>
    </w:p>
    <w:p w14:paraId="7C191821" w14:textId="2BE332F0" w:rsidR="003D4BF1" w:rsidRDefault="00674D6F" w:rsidP="00FA3C36">
      <w:pPr>
        <w:pStyle w:val="Heading2"/>
        <w:numPr>
          <w:ilvl w:val="1"/>
          <w:numId w:val="15"/>
        </w:numPr>
        <w:rPr>
          <w:rFonts w:ascii="Tahoma" w:eastAsia="Tahoma" w:hAnsi="Tahoma" w:cs="Tahoma"/>
        </w:rPr>
      </w:pPr>
      <w:bookmarkStart w:id="147" w:name="_Toc106021721"/>
      <w:r>
        <w:rPr>
          <w:rFonts w:ascii="Tahoma" w:eastAsia="Tahoma" w:hAnsi="Tahoma" w:cs="Tahoma"/>
        </w:rPr>
        <w:t>CI/CD PROCESS</w:t>
      </w:r>
      <w:bookmarkEnd w:id="147"/>
    </w:p>
    <w:p w14:paraId="4625E1ED" w14:textId="0A1558E5" w:rsidR="00A30700" w:rsidRPr="00A30700" w:rsidRDefault="00A30700" w:rsidP="00A30700">
      <w:pPr>
        <w:rPr>
          <w:rFonts w:eastAsia="Tahoma"/>
        </w:rPr>
      </w:pPr>
      <w:r>
        <w:rPr>
          <w:rFonts w:eastAsia="Tahoma"/>
        </w:rPr>
        <w:t xml:space="preserve">Použit je převážně již existující software. Projekt spočívá v jeho konfiguraci a nasazení. CI/CD proces tedy není požadován. Výjimku tvoří </w:t>
      </w:r>
      <w:r w:rsidR="00717CF4">
        <w:rPr>
          <w:rFonts w:eastAsia="Tahoma"/>
        </w:rPr>
        <w:t xml:space="preserve">jen </w:t>
      </w:r>
      <w:r>
        <w:rPr>
          <w:rFonts w:eastAsia="Tahoma"/>
        </w:rPr>
        <w:t xml:space="preserve">webová stránka pro dotazování, </w:t>
      </w:r>
      <w:r w:rsidR="00717CF4">
        <w:rPr>
          <w:rFonts w:eastAsia="Tahoma"/>
        </w:rPr>
        <w:t xml:space="preserve">pro kterou by implementace CI/CD procesů byla neadekvátní její </w:t>
      </w:r>
      <w:r w:rsidR="001540B7">
        <w:rPr>
          <w:rFonts w:eastAsia="Tahoma"/>
        </w:rPr>
        <w:t xml:space="preserve">nízké </w:t>
      </w:r>
      <w:r w:rsidR="00717CF4">
        <w:rPr>
          <w:rFonts w:eastAsia="Tahoma"/>
        </w:rPr>
        <w:t>složitosti.</w:t>
      </w:r>
    </w:p>
    <w:p w14:paraId="69BFB414" w14:textId="21046886" w:rsidR="003D4BF1" w:rsidRDefault="00674D6F" w:rsidP="00FA3C36">
      <w:pPr>
        <w:pStyle w:val="Heading2"/>
        <w:numPr>
          <w:ilvl w:val="1"/>
          <w:numId w:val="15"/>
        </w:numPr>
        <w:rPr>
          <w:rFonts w:ascii="Tahoma" w:eastAsia="Tahoma" w:hAnsi="Tahoma" w:cs="Tahoma"/>
        </w:rPr>
      </w:pPr>
      <w:bookmarkStart w:id="148" w:name="_Toc106021722"/>
      <w:r>
        <w:rPr>
          <w:rFonts w:ascii="Tahoma" w:eastAsia="Tahoma" w:hAnsi="Tahoma" w:cs="Tahoma"/>
        </w:rPr>
        <w:t>KONTAJNERIZÁCIA A</w:t>
      </w:r>
      <w:r w:rsidR="00717CF4">
        <w:rPr>
          <w:rFonts w:ascii="Tahoma" w:eastAsia="Tahoma" w:hAnsi="Tahoma" w:cs="Tahoma"/>
        </w:rPr>
        <w:t> </w:t>
      </w:r>
      <w:r>
        <w:rPr>
          <w:rFonts w:ascii="Tahoma" w:eastAsia="Tahoma" w:hAnsi="Tahoma" w:cs="Tahoma"/>
        </w:rPr>
        <w:t>ORCHESTRÁCIA</w:t>
      </w:r>
      <w:bookmarkEnd w:id="148"/>
    </w:p>
    <w:p w14:paraId="37A29660" w14:textId="744F014D" w:rsidR="00717CF4" w:rsidRDefault="00717CF4" w:rsidP="00717CF4">
      <w:pPr>
        <w:rPr>
          <w:rFonts w:eastAsia="Tahoma"/>
        </w:rPr>
      </w:pPr>
      <w:r>
        <w:rPr>
          <w:rFonts w:eastAsia="Tahoma"/>
        </w:rPr>
        <w:t xml:space="preserve">Jednotlivé části </w:t>
      </w:r>
      <w:r w:rsidR="00CE3570">
        <w:rPr>
          <w:rFonts w:eastAsia="Tahoma"/>
        </w:rPr>
        <w:t>produktu</w:t>
      </w:r>
      <w:r>
        <w:rPr>
          <w:rFonts w:eastAsia="Tahoma"/>
        </w:rPr>
        <w:t xml:space="preserve">, tj. LinkedPipes </w:t>
      </w:r>
      <w:r w:rsidRPr="00966A4E">
        <w:rPr>
          <w:rFonts w:eastAsia="Tahoma"/>
        </w:rPr>
        <w:t>ET</w:t>
      </w:r>
      <w:r w:rsidR="00AF4A0D" w:rsidRPr="00966A4E">
        <w:rPr>
          <w:rFonts w:eastAsia="Tahoma"/>
        </w:rPr>
        <w:t>L,</w:t>
      </w:r>
      <w:r w:rsidR="00566E40" w:rsidRPr="00966A4E">
        <w:rPr>
          <w:rFonts w:eastAsia="Tahoma"/>
        </w:rPr>
        <w:t xml:space="preserve"> Updater registrací, </w:t>
      </w:r>
      <w:r w:rsidRPr="00966A4E">
        <w:rPr>
          <w:rFonts w:eastAsia="Tahoma"/>
        </w:rPr>
        <w:t xml:space="preserve"> Ontotext </w:t>
      </w:r>
      <w:r>
        <w:rPr>
          <w:rFonts w:eastAsia="Tahoma"/>
        </w:rPr>
        <w:t>GraphDB</w:t>
      </w:r>
      <w:r w:rsidR="00AF4A0D">
        <w:rPr>
          <w:rFonts w:eastAsia="Tahoma"/>
        </w:rPr>
        <w:t xml:space="preserve"> a webová stránka</w:t>
      </w:r>
      <w:r>
        <w:rPr>
          <w:rFonts w:eastAsia="Tahoma"/>
        </w:rPr>
        <w:t xml:space="preserve"> budou dodány k nasazení jako Docker image.</w:t>
      </w:r>
    </w:p>
    <w:p w14:paraId="05508A55" w14:textId="3554283F" w:rsidR="00566E40" w:rsidRPr="00966A4E" w:rsidRDefault="00566E40" w:rsidP="00717CF4">
      <w:pPr>
        <w:rPr>
          <w:rFonts w:eastAsia="Tahoma"/>
        </w:rPr>
      </w:pPr>
      <w:r w:rsidRPr="00966A4E">
        <w:rPr>
          <w:rFonts w:eastAsia="Tahoma"/>
        </w:rPr>
        <w:t>Nasazení proběhne do prostředí Kubernetes. Definice zdrojů (resources) bude dodáva v podobě YAML souborů.</w:t>
      </w:r>
    </w:p>
    <w:p w14:paraId="7A6C5A79" w14:textId="1E976A4E" w:rsidR="003D4BF1" w:rsidRDefault="00674D6F" w:rsidP="00FA3C36">
      <w:pPr>
        <w:pStyle w:val="Heading2"/>
        <w:numPr>
          <w:ilvl w:val="1"/>
          <w:numId w:val="15"/>
        </w:numPr>
        <w:rPr>
          <w:rFonts w:ascii="Tahoma" w:eastAsia="Tahoma" w:hAnsi="Tahoma" w:cs="Tahoma"/>
        </w:rPr>
      </w:pPr>
      <w:bookmarkStart w:id="149" w:name="_Toc106021723"/>
      <w:r>
        <w:rPr>
          <w:rFonts w:ascii="Tahoma" w:eastAsia="Tahoma" w:hAnsi="Tahoma" w:cs="Tahoma"/>
        </w:rPr>
        <w:lastRenderedPageBreak/>
        <w:t>VYUŽITIE VLÁDNEHO CLOUDU (EZ)</w:t>
      </w:r>
      <w:bookmarkEnd w:id="149"/>
    </w:p>
    <w:p w14:paraId="31D5FB9E" w14:textId="397B3285" w:rsidR="00BD2D90" w:rsidRPr="00BD2D90" w:rsidRDefault="00BD2D90" w:rsidP="00BD2D90">
      <w:pPr>
        <w:rPr>
          <w:rFonts w:eastAsia="Tahoma"/>
        </w:rPr>
      </w:pPr>
      <w:r>
        <w:rPr>
          <w:rFonts w:eastAsia="Tahoma"/>
        </w:rPr>
        <w:t>Bude využit komerční cloud.</w:t>
      </w:r>
    </w:p>
    <w:p w14:paraId="29D7D3C9" w14:textId="4FAE61AC" w:rsidR="003D4BF1" w:rsidRDefault="00674D6F" w:rsidP="00FA3C36">
      <w:pPr>
        <w:pStyle w:val="Heading2"/>
        <w:numPr>
          <w:ilvl w:val="1"/>
          <w:numId w:val="15"/>
        </w:numPr>
        <w:rPr>
          <w:rFonts w:ascii="Tahoma" w:eastAsia="Tahoma" w:hAnsi="Tahoma" w:cs="Tahoma"/>
        </w:rPr>
      </w:pPr>
      <w:bookmarkStart w:id="150" w:name="_Toc106021724"/>
      <w:r>
        <w:rPr>
          <w:rFonts w:ascii="Tahoma" w:eastAsia="Tahoma" w:hAnsi="Tahoma" w:cs="Tahoma"/>
        </w:rPr>
        <w:t>POPIS TESTOVACIEHO PROSTREDIA</w:t>
      </w:r>
      <w:bookmarkEnd w:id="150"/>
    </w:p>
    <w:p w14:paraId="6FE5E82F" w14:textId="136C3872" w:rsidR="006136DA" w:rsidRPr="006136DA" w:rsidRDefault="006136DA" w:rsidP="006136DA">
      <w:pPr>
        <w:rPr>
          <w:rFonts w:eastAsia="Tahoma"/>
        </w:rPr>
      </w:pPr>
      <w:r w:rsidRPr="006136DA">
        <w:rPr>
          <w:rFonts w:eastAsia="Tahoma"/>
        </w:rPr>
        <w:t>Bude využit komerční cloud</w:t>
      </w:r>
      <w:r>
        <w:rPr>
          <w:rFonts w:eastAsia="Tahoma"/>
        </w:rPr>
        <w:t xml:space="preserve"> s podporou Kubernetes.</w:t>
      </w:r>
    </w:p>
    <w:p w14:paraId="57E49B5D" w14:textId="0FE965C3" w:rsidR="003D4BF1" w:rsidRDefault="00674D6F" w:rsidP="00FA3C36">
      <w:pPr>
        <w:pStyle w:val="Heading2"/>
        <w:numPr>
          <w:ilvl w:val="1"/>
          <w:numId w:val="15"/>
        </w:numPr>
        <w:rPr>
          <w:rFonts w:ascii="Tahoma" w:eastAsia="Tahoma" w:hAnsi="Tahoma" w:cs="Tahoma"/>
        </w:rPr>
      </w:pPr>
      <w:bookmarkStart w:id="151" w:name="_Toc106021725"/>
      <w:r>
        <w:rPr>
          <w:rFonts w:ascii="Tahoma" w:eastAsia="Tahoma" w:hAnsi="Tahoma" w:cs="Tahoma"/>
        </w:rPr>
        <w:t>POPIS PRODUKČNÉHO PROSTREDIA</w:t>
      </w:r>
      <w:bookmarkEnd w:id="151"/>
    </w:p>
    <w:p w14:paraId="07F1B093" w14:textId="578F9921" w:rsidR="006136DA" w:rsidRPr="006136DA" w:rsidRDefault="006136DA" w:rsidP="006136DA">
      <w:pPr>
        <w:rPr>
          <w:rFonts w:eastAsia="Tahoma"/>
        </w:rPr>
      </w:pPr>
      <w:r w:rsidRPr="006136DA">
        <w:rPr>
          <w:rFonts w:eastAsia="Tahoma"/>
        </w:rPr>
        <w:t>Bude využit komerční cloud s podporou Kubernetes.</w:t>
      </w:r>
    </w:p>
    <w:p w14:paraId="7829145A" w14:textId="77777777" w:rsidR="003D4BF1" w:rsidRDefault="00674D6F" w:rsidP="00FA3C36">
      <w:pPr>
        <w:pStyle w:val="Heading1"/>
        <w:numPr>
          <w:ilvl w:val="0"/>
          <w:numId w:val="15"/>
        </w:numPr>
        <w:rPr>
          <w:rFonts w:ascii="Tahoma" w:eastAsia="Tahoma" w:hAnsi="Tahoma" w:cs="Tahoma"/>
        </w:rPr>
      </w:pPr>
      <w:bookmarkStart w:id="152" w:name="_Toc106021726"/>
      <w:r>
        <w:rPr>
          <w:rFonts w:ascii="Tahoma" w:eastAsia="Tahoma" w:hAnsi="Tahoma" w:cs="Tahoma"/>
        </w:rPr>
        <w:t>SOFTVÉROVÉ LICENCIE</w:t>
      </w:r>
      <w:bookmarkEnd w:id="152"/>
    </w:p>
    <w:p w14:paraId="7A957B96" w14:textId="0B0CFE2E" w:rsidR="0045474F" w:rsidRDefault="0045474F" w:rsidP="00FA3C36">
      <w:pPr>
        <w:pStyle w:val="ListParagraph"/>
        <w:numPr>
          <w:ilvl w:val="0"/>
          <w:numId w:val="13"/>
        </w:numPr>
        <w:rPr>
          <w:rFonts w:eastAsia="Tahoma"/>
        </w:rPr>
      </w:pPr>
      <w:r>
        <w:rPr>
          <w:rFonts w:eastAsia="Tahoma"/>
        </w:rPr>
        <w:t xml:space="preserve">Licence Ontotext GraphDB Free: </w:t>
      </w:r>
      <w:hyperlink r:id="rId49" w:history="1">
        <w:r w:rsidRPr="00F572D0">
          <w:rPr>
            <w:rStyle w:val="Hyperlink"/>
            <w:rFonts w:eastAsia="Tahoma"/>
          </w:rPr>
          <w:t>https://graphdb.ontotext.com/LICENSE-GraphDB-Free.txt</w:t>
        </w:r>
      </w:hyperlink>
    </w:p>
    <w:p w14:paraId="1BC37E72" w14:textId="10D790C0" w:rsidR="0045474F" w:rsidRPr="0045474F" w:rsidRDefault="0045474F" w:rsidP="00FA3C36">
      <w:pPr>
        <w:pStyle w:val="ListParagraph"/>
        <w:numPr>
          <w:ilvl w:val="0"/>
          <w:numId w:val="13"/>
        </w:numPr>
        <w:rPr>
          <w:rFonts w:eastAsia="Tahoma"/>
        </w:rPr>
      </w:pPr>
      <w:r>
        <w:rPr>
          <w:rFonts w:eastAsia="Tahoma"/>
        </w:rPr>
        <w:t xml:space="preserve">Licence LinkedPipes ETL: </w:t>
      </w:r>
      <w:hyperlink r:id="rId50" w:history="1">
        <w:r w:rsidRPr="0045474F">
          <w:rPr>
            <w:rStyle w:val="Hyperlink"/>
            <w:rFonts w:eastAsia="Tahoma"/>
          </w:rPr>
          <w:t>MIT License</w:t>
        </w:r>
      </w:hyperlink>
    </w:p>
    <w:p w14:paraId="04CC58EA" w14:textId="77777777" w:rsidR="003D4BF1" w:rsidRDefault="00674D6F" w:rsidP="00FA3C36">
      <w:pPr>
        <w:pStyle w:val="Heading1"/>
        <w:numPr>
          <w:ilvl w:val="0"/>
          <w:numId w:val="14"/>
        </w:numPr>
        <w:rPr>
          <w:rFonts w:ascii="Tahoma" w:eastAsia="Tahoma" w:hAnsi="Tahoma" w:cs="Tahoma"/>
        </w:rPr>
      </w:pPr>
      <w:bookmarkStart w:id="153" w:name="_Toc106021727"/>
      <w:r>
        <w:rPr>
          <w:rFonts w:ascii="Tahoma" w:eastAsia="Tahoma" w:hAnsi="Tahoma" w:cs="Tahoma"/>
        </w:rPr>
        <w:t>ZÁLHOVANIE A OBNOVA RIEŠENIA</w:t>
      </w:r>
      <w:bookmarkEnd w:id="153"/>
    </w:p>
    <w:p w14:paraId="2E7BB3DE" w14:textId="6FC37D56" w:rsidR="003D4BF1" w:rsidRDefault="00674D6F" w:rsidP="00FA3C36">
      <w:pPr>
        <w:pStyle w:val="Heading2"/>
        <w:numPr>
          <w:ilvl w:val="1"/>
          <w:numId w:val="14"/>
        </w:numPr>
        <w:rPr>
          <w:rFonts w:ascii="Tahoma" w:eastAsia="Tahoma" w:hAnsi="Tahoma" w:cs="Tahoma"/>
        </w:rPr>
      </w:pPr>
      <w:bookmarkStart w:id="154" w:name="_Toc106021728"/>
      <w:r>
        <w:rPr>
          <w:rFonts w:ascii="Tahoma" w:eastAsia="Tahoma" w:hAnsi="Tahoma" w:cs="Tahoma"/>
        </w:rPr>
        <w:t>POPIS RIEŠENIA PRE ZÁLOHOVANIE</w:t>
      </w:r>
      <w:r w:rsidR="00F4650D">
        <w:rPr>
          <w:rFonts w:ascii="Tahoma" w:eastAsia="Tahoma" w:hAnsi="Tahoma" w:cs="Tahoma"/>
        </w:rPr>
        <w:t xml:space="preserve"> a OBNOVu</w:t>
      </w:r>
      <w:bookmarkEnd w:id="154"/>
    </w:p>
    <w:p w14:paraId="4E62E933" w14:textId="52C11C58" w:rsidR="00977387" w:rsidRDefault="002E0779" w:rsidP="002E0779">
      <w:pPr>
        <w:rPr>
          <w:rFonts w:eastAsia="Tahoma"/>
        </w:rPr>
      </w:pPr>
      <w:r>
        <w:rPr>
          <w:rFonts w:eastAsia="Tahoma"/>
        </w:rPr>
        <w:t>Celé prostředí bude nasaditelné jako sada Docker images, včetně konfigurace</w:t>
      </w:r>
      <w:r w:rsidR="00977387">
        <w:rPr>
          <w:rFonts w:eastAsia="Tahoma"/>
        </w:rPr>
        <w:t>, které budou uloženy mimo produkční prostředí. V případě jeho havárie tedy lze celé prostředí znovu nasadit.</w:t>
      </w:r>
    </w:p>
    <w:p w14:paraId="5E5F5044" w14:textId="78E57B51" w:rsidR="002E0779" w:rsidRDefault="00F4650D" w:rsidP="002E0779">
      <w:pPr>
        <w:rPr>
          <w:rFonts w:eastAsia="Tahoma"/>
        </w:rPr>
      </w:pPr>
      <w:r>
        <w:rPr>
          <w:rFonts w:eastAsia="Tahoma"/>
        </w:rPr>
        <w:t>V případě havárie RDF úložiětě lze o</w:t>
      </w:r>
      <w:r w:rsidR="002E0779">
        <w:rPr>
          <w:rFonts w:eastAsia="Tahoma"/>
        </w:rPr>
        <w:t>bsah databáze kdykoliv obnovit z datových souborů, které jsou uloženy v souborovém systému. Databázi samotnou tedy není třeba zálohovat.</w:t>
      </w:r>
      <w:r>
        <w:rPr>
          <w:rFonts w:eastAsia="Tahoma"/>
        </w:rPr>
        <w:t xml:space="preserve"> </w:t>
      </w:r>
      <w:r w:rsidRPr="00F4650D">
        <w:rPr>
          <w:rFonts w:eastAsia="Tahoma"/>
        </w:rPr>
        <w:t>V LinkedPipes ETL k tomu bude speciální pipeline.</w:t>
      </w:r>
    </w:p>
    <w:p w14:paraId="082F0192" w14:textId="316B7555" w:rsidR="00977387" w:rsidRDefault="00977387" w:rsidP="002E0779">
      <w:pPr>
        <w:rPr>
          <w:rFonts w:eastAsia="Tahoma"/>
        </w:rPr>
      </w:pPr>
      <w:r>
        <w:rPr>
          <w:rFonts w:eastAsia="Tahoma"/>
        </w:rPr>
        <w:t xml:space="preserve">Národní katalog otevřených dat </w:t>
      </w:r>
      <w:r w:rsidR="00F4650D">
        <w:rPr>
          <w:rFonts w:eastAsia="Tahoma"/>
        </w:rPr>
        <w:t xml:space="preserve">samotný </w:t>
      </w:r>
      <w:r>
        <w:rPr>
          <w:rFonts w:eastAsia="Tahoma"/>
        </w:rPr>
        <w:t>je tvořen daty, která jsou pravidelně harvestována z lokálních katalogů otevřených dat. Harvestaci lze provést v libovolný okamžik, tedy i při obnově po havárii.</w:t>
      </w:r>
    </w:p>
    <w:p w14:paraId="42E2B99C" w14:textId="315E2563" w:rsidR="00977387" w:rsidRDefault="00977387" w:rsidP="002E0779">
      <w:pPr>
        <w:rPr>
          <w:rFonts w:eastAsia="Tahoma"/>
        </w:rPr>
      </w:pPr>
      <w:r>
        <w:rPr>
          <w:rFonts w:eastAsia="Tahoma"/>
        </w:rPr>
        <w:t>Jediná data, která je třeba zálohovat, jsou registrační záznamy jednotlivých datasetů a LKODů. V rámci tohoto projektu NKOD je registrace zabezpečená Administrátorem NKOD – registrační záznamy jsou primárně uloženy do GitHub repozitáře, odkud jsou do prostředí NKOD kopírovány při změně</w:t>
      </w:r>
      <w:r w:rsidR="00B77929">
        <w:rPr>
          <w:rFonts w:eastAsia="Tahoma"/>
        </w:rPr>
        <w:t xml:space="preserve"> pomocí komponenty „updater registrací“</w:t>
      </w:r>
      <w:r>
        <w:rPr>
          <w:rFonts w:eastAsia="Tahoma"/>
        </w:rPr>
        <w:t>.</w:t>
      </w:r>
      <w:r w:rsidR="00B77929">
        <w:rPr>
          <w:rFonts w:eastAsia="Tahoma"/>
        </w:rPr>
        <w:t xml:space="preserve"> </w:t>
      </w:r>
      <w:r>
        <w:rPr>
          <w:rFonts w:eastAsia="Tahoma"/>
        </w:rPr>
        <w:t xml:space="preserve"> Tedy </w:t>
      </w:r>
      <w:r w:rsidR="00F4650D">
        <w:rPr>
          <w:rFonts w:eastAsia="Tahoma"/>
        </w:rPr>
        <w:t>v případě havárie prostředí NKOD nebudou ztraceny</w:t>
      </w:r>
      <w:r w:rsidR="00B77929">
        <w:rPr>
          <w:rFonts w:eastAsia="Tahoma"/>
        </w:rPr>
        <w:t>.</w:t>
      </w:r>
    </w:p>
    <w:p w14:paraId="33D5A9BE" w14:textId="02811B8B" w:rsidR="00F4650D" w:rsidRDefault="00F4650D" w:rsidP="002E0779">
      <w:pPr>
        <w:rPr>
          <w:rFonts w:eastAsia="Tahoma"/>
        </w:rPr>
      </w:pPr>
      <w:r>
        <w:rPr>
          <w:rFonts w:eastAsia="Tahoma"/>
        </w:rPr>
        <w:t>V rámci řešení uživatelského rozhraní pro registraci datasetů a LKODů v dalších částech OD2.0 bude třeba vyřešit, jak se záznamy dostanou do prostředí NKOD místo stávajícího způsobu, a v rámci tohoto bude třeba vyřešit spolehlivé zálohování těchto záznamů.</w:t>
      </w:r>
    </w:p>
    <w:p w14:paraId="4F6E547F" w14:textId="77777777" w:rsidR="003D4BF1" w:rsidRDefault="00674D6F" w:rsidP="00FA3C36">
      <w:pPr>
        <w:pStyle w:val="Heading1"/>
        <w:numPr>
          <w:ilvl w:val="0"/>
          <w:numId w:val="14"/>
        </w:numPr>
        <w:rPr>
          <w:rFonts w:ascii="Tahoma" w:eastAsia="Tahoma" w:hAnsi="Tahoma" w:cs="Tahoma"/>
        </w:rPr>
      </w:pPr>
      <w:bookmarkStart w:id="155" w:name="_Toc106021729"/>
      <w:r>
        <w:rPr>
          <w:rFonts w:ascii="Tahoma" w:eastAsia="Tahoma" w:hAnsi="Tahoma" w:cs="Tahoma"/>
        </w:rPr>
        <w:t>ZABEZPEČENIE DOSTUPNOSTI</w:t>
      </w:r>
      <w:bookmarkEnd w:id="155"/>
    </w:p>
    <w:p w14:paraId="3126DE98" w14:textId="4DA3860C" w:rsidR="003D4BF1" w:rsidRDefault="00674D6F" w:rsidP="00FA3C36">
      <w:pPr>
        <w:pStyle w:val="Heading2"/>
        <w:numPr>
          <w:ilvl w:val="1"/>
          <w:numId w:val="14"/>
        </w:numPr>
        <w:rPr>
          <w:rFonts w:ascii="Tahoma" w:eastAsia="Tahoma" w:hAnsi="Tahoma" w:cs="Tahoma"/>
        </w:rPr>
      </w:pPr>
      <w:bookmarkStart w:id="156" w:name="_Toc106021730"/>
      <w:r>
        <w:rPr>
          <w:rFonts w:ascii="Tahoma" w:eastAsia="Tahoma" w:hAnsi="Tahoma" w:cs="Tahoma"/>
        </w:rPr>
        <w:t>POPIS RIEŠENIA NA DOSTUPNOSŤ SYSTÉMU IS</w:t>
      </w:r>
      <w:bookmarkEnd w:id="156"/>
    </w:p>
    <w:p w14:paraId="155A67E8" w14:textId="51654128" w:rsidR="00D53145" w:rsidRPr="00D53145" w:rsidRDefault="00D53145" w:rsidP="00D53145">
      <w:pPr>
        <w:rPr>
          <w:rFonts w:eastAsia="Tahoma"/>
        </w:rPr>
      </w:pPr>
      <w:r>
        <w:rPr>
          <w:rFonts w:eastAsia="Tahoma"/>
        </w:rPr>
        <w:t>Požadavek na dostupnost:</w:t>
      </w:r>
    </w:p>
    <w:tbl>
      <w:tblPr>
        <w:tblW w:w="8923" w:type="dxa"/>
        <w:tblCellSpacing w:w="0" w:type="dxa"/>
        <w:tblCellMar>
          <w:left w:w="0" w:type="dxa"/>
          <w:right w:w="0" w:type="dxa"/>
        </w:tblCellMar>
        <w:tblLook w:val="04A0" w:firstRow="1" w:lastRow="0" w:firstColumn="1" w:lastColumn="0" w:noHBand="0" w:noVBand="1"/>
      </w:tblPr>
      <w:tblGrid>
        <w:gridCol w:w="701"/>
        <w:gridCol w:w="1415"/>
        <w:gridCol w:w="6807"/>
      </w:tblGrid>
      <w:tr w:rsidR="00D53145" w:rsidRPr="00D53145" w14:paraId="523C4025" w14:textId="77777777" w:rsidTr="00D53145">
        <w:trPr>
          <w:trHeight w:val="255"/>
          <w:tblCellSpacing w:w="0" w:type="dxa"/>
        </w:trPr>
        <w:tc>
          <w:tcPr>
            <w:tcW w:w="701" w:type="dxa"/>
            <w:tcBorders>
              <w:top w:val="single" w:sz="6" w:space="0" w:color="A6A6A6"/>
              <w:left w:val="single" w:sz="6" w:space="0" w:color="A6A6A6"/>
              <w:bottom w:val="single" w:sz="6" w:space="0" w:color="A6A6A6"/>
              <w:right w:val="single" w:sz="6" w:space="0" w:color="A6A6A6"/>
            </w:tcBorders>
            <w:shd w:val="clear" w:color="auto" w:fill="E0FFFF"/>
            <w:tcMar>
              <w:top w:w="0" w:type="dxa"/>
              <w:left w:w="45" w:type="dxa"/>
              <w:bottom w:w="0" w:type="dxa"/>
              <w:right w:w="45" w:type="dxa"/>
            </w:tcMar>
            <w:vAlign w:val="center"/>
            <w:hideMark/>
          </w:tcPr>
          <w:p w14:paraId="4641FCF8" w14:textId="77777777" w:rsidR="00D53145" w:rsidRPr="00D53145" w:rsidRDefault="00D53145" w:rsidP="00D53145">
            <w:pPr>
              <w:spacing w:before="0" w:line="240" w:lineRule="auto"/>
              <w:jc w:val="center"/>
              <w:rPr>
                <w:rFonts w:ascii="Tahoma" w:hAnsi="Tahoma" w:cs="Tahoma"/>
                <w:b/>
                <w:bCs/>
                <w:lang w:val="cs-CZ"/>
              </w:rPr>
            </w:pPr>
            <w:r w:rsidRPr="00D53145">
              <w:rPr>
                <w:rFonts w:ascii="Tahoma" w:hAnsi="Tahoma" w:cs="Tahoma"/>
                <w:b/>
                <w:bCs/>
                <w:lang w:val="cs-CZ"/>
              </w:rPr>
              <w:t>70</w:t>
            </w:r>
          </w:p>
        </w:tc>
        <w:tc>
          <w:tcPr>
            <w:tcW w:w="1415" w:type="dxa"/>
            <w:tcBorders>
              <w:top w:val="single" w:sz="6" w:space="0" w:color="A6A6A6"/>
              <w:bottom w:val="single" w:sz="6" w:space="0" w:color="A6A6A6"/>
              <w:right w:val="single" w:sz="6" w:space="0" w:color="A6A6A6"/>
            </w:tcBorders>
            <w:tcMar>
              <w:top w:w="0" w:type="dxa"/>
              <w:left w:w="45" w:type="dxa"/>
              <w:bottom w:w="0" w:type="dxa"/>
              <w:right w:w="45" w:type="dxa"/>
            </w:tcMar>
            <w:vAlign w:val="center"/>
            <w:hideMark/>
          </w:tcPr>
          <w:p w14:paraId="34662DB4" w14:textId="77777777" w:rsidR="00D53145" w:rsidRPr="00D53145" w:rsidRDefault="00D53145" w:rsidP="00D53145">
            <w:pPr>
              <w:spacing w:before="0" w:line="240" w:lineRule="auto"/>
              <w:jc w:val="left"/>
              <w:rPr>
                <w:rFonts w:ascii="Tahoma" w:hAnsi="Tahoma" w:cs="Tahoma"/>
                <w:lang w:val="cs-CZ"/>
              </w:rPr>
            </w:pPr>
            <w:r w:rsidRPr="00D53145">
              <w:rPr>
                <w:rFonts w:ascii="Tahoma" w:hAnsi="Tahoma" w:cs="Tahoma"/>
                <w:lang w:val="cs-CZ"/>
              </w:rPr>
              <w:t>Dostupnosť služieb</w:t>
            </w:r>
          </w:p>
        </w:tc>
        <w:tc>
          <w:tcPr>
            <w:tcW w:w="6807" w:type="dxa"/>
            <w:tcBorders>
              <w:top w:val="single" w:sz="6" w:space="0" w:color="A6A6A6"/>
              <w:bottom w:val="single" w:sz="6" w:space="0" w:color="A6A6A6"/>
              <w:right w:val="single" w:sz="6" w:space="0" w:color="A6A6A6"/>
            </w:tcBorders>
            <w:tcMar>
              <w:top w:w="0" w:type="dxa"/>
              <w:left w:w="45" w:type="dxa"/>
              <w:bottom w:w="0" w:type="dxa"/>
              <w:right w:w="45" w:type="dxa"/>
            </w:tcMar>
            <w:vAlign w:val="center"/>
            <w:hideMark/>
          </w:tcPr>
          <w:p w14:paraId="4EF42C01" w14:textId="1F63AAFE" w:rsidR="00D53145" w:rsidRPr="00D53145" w:rsidRDefault="00D53145" w:rsidP="00D53145">
            <w:pPr>
              <w:spacing w:before="0" w:line="240" w:lineRule="auto"/>
              <w:jc w:val="left"/>
              <w:rPr>
                <w:rFonts w:ascii="Tahoma" w:hAnsi="Tahoma" w:cs="Tahoma"/>
                <w:lang w:val="cs-CZ"/>
              </w:rPr>
            </w:pPr>
            <w:r w:rsidRPr="00D53145">
              <w:rPr>
                <w:rFonts w:ascii="Tahoma" w:hAnsi="Tahoma" w:cs="Tahoma"/>
                <w:lang w:val="cs-CZ"/>
              </w:rPr>
              <w:t>Požiadavka na dostupnosť služieb:</w:t>
            </w:r>
            <w:r w:rsidRPr="00D53145">
              <w:rPr>
                <w:rFonts w:ascii="Tahoma" w:hAnsi="Tahoma" w:cs="Tahoma"/>
                <w:lang w:val="cs-CZ"/>
              </w:rPr>
              <w:br/>
            </w:r>
            <w:r>
              <w:rPr>
                <w:rFonts w:ascii="Tahoma" w:hAnsi="Tahoma" w:cs="Tahoma"/>
                <w:lang w:val="cs-CZ"/>
              </w:rPr>
              <w:t>-</w:t>
            </w:r>
            <w:r w:rsidRPr="00D53145">
              <w:rPr>
                <w:rFonts w:ascii="Tahoma" w:hAnsi="Tahoma" w:cs="Tahoma"/>
                <w:lang w:val="cs-CZ"/>
              </w:rPr>
              <w:t xml:space="preserve"> Dostupnosť nových služieb okrem plánovaných výpadkov je 90% v režime </w:t>
            </w:r>
            <w:r w:rsidRPr="00D53145">
              <w:rPr>
                <w:rFonts w:ascii="Tahoma" w:hAnsi="Tahoma" w:cs="Tahoma"/>
                <w:lang w:val="cs-CZ"/>
              </w:rPr>
              <w:lastRenderedPageBreak/>
              <w:t>12/5,</w:t>
            </w:r>
            <w:r w:rsidRPr="00D53145">
              <w:rPr>
                <w:rFonts w:ascii="Tahoma" w:hAnsi="Tahoma" w:cs="Tahoma"/>
                <w:lang w:val="cs-CZ"/>
              </w:rPr>
              <w:br/>
            </w:r>
            <w:r>
              <w:rPr>
                <w:rFonts w:ascii="Tahoma" w:hAnsi="Tahoma" w:cs="Tahoma"/>
                <w:lang w:val="cs-CZ"/>
              </w:rPr>
              <w:t>-</w:t>
            </w:r>
            <w:r w:rsidRPr="00D53145">
              <w:rPr>
                <w:rFonts w:ascii="Tahoma" w:hAnsi="Tahoma" w:cs="Tahoma"/>
                <w:lang w:val="cs-CZ"/>
              </w:rPr>
              <w:t xml:space="preserve"> Plánovaný výpadok je oznámený minimálne 7 dní vopred,</w:t>
            </w:r>
            <w:r w:rsidRPr="00D53145">
              <w:rPr>
                <w:rFonts w:ascii="Tahoma" w:hAnsi="Tahoma" w:cs="Tahoma"/>
                <w:lang w:val="cs-CZ"/>
              </w:rPr>
              <w:br/>
            </w:r>
            <w:r>
              <w:rPr>
                <w:rFonts w:ascii="Tahoma" w:hAnsi="Tahoma" w:cs="Tahoma"/>
                <w:lang w:val="cs-CZ"/>
              </w:rPr>
              <w:t>-</w:t>
            </w:r>
            <w:r w:rsidRPr="00D53145">
              <w:rPr>
                <w:rFonts w:ascii="Tahoma" w:hAnsi="Tahoma" w:cs="Tahoma"/>
                <w:lang w:val="cs-CZ"/>
              </w:rPr>
              <w:t xml:space="preserve"> Plánovaný výpadok nie je dlhší ako 8 hodín a je prioritne medzi 20:00 – 08:00 počas pracovných dní, sobota, nedeľa, štátny sviatok, deň pracovného pokoja.</w:t>
            </w:r>
          </w:p>
        </w:tc>
      </w:tr>
    </w:tbl>
    <w:p w14:paraId="7AFA89C3" w14:textId="77777777" w:rsidR="00D53145" w:rsidRDefault="00D53145">
      <w:pPr>
        <w:rPr>
          <w:rFonts w:ascii="Tahoma" w:eastAsia="Tahoma" w:hAnsi="Tahoma" w:cs="Tahoma"/>
          <w:color w:val="4F81BD"/>
          <w:sz w:val="16"/>
          <w:szCs w:val="16"/>
        </w:rPr>
      </w:pPr>
    </w:p>
    <w:p w14:paraId="3B36396C" w14:textId="654A897F" w:rsidR="003D4BF1" w:rsidRDefault="00D53145" w:rsidP="00D53145">
      <w:pPr>
        <w:rPr>
          <w:rFonts w:eastAsia="Tahoma"/>
        </w:rPr>
      </w:pPr>
      <w:r>
        <w:rPr>
          <w:rFonts w:eastAsia="Tahoma"/>
        </w:rPr>
        <w:t>Dostupnost služeb je zajištěna jejich nasazením do cloudového prostředí s požadovaným SLA</w:t>
      </w:r>
      <w:r w:rsidR="003D0D08">
        <w:rPr>
          <w:rFonts w:eastAsia="Tahoma"/>
        </w:rPr>
        <w:t xml:space="preserve"> a včasným plánováním údržby.</w:t>
      </w:r>
    </w:p>
    <w:p w14:paraId="2A45B3A9" w14:textId="77777777" w:rsidR="003D4BF1" w:rsidRDefault="00674D6F" w:rsidP="00FA3C36">
      <w:pPr>
        <w:pStyle w:val="Heading1"/>
        <w:numPr>
          <w:ilvl w:val="0"/>
          <w:numId w:val="14"/>
        </w:numPr>
        <w:rPr>
          <w:rFonts w:ascii="Tahoma" w:eastAsia="Tahoma" w:hAnsi="Tahoma" w:cs="Tahoma"/>
        </w:rPr>
      </w:pPr>
      <w:bookmarkStart w:id="157" w:name="_Toc106021731"/>
      <w:r>
        <w:rPr>
          <w:rFonts w:ascii="Tahoma" w:eastAsia="Tahoma" w:hAnsi="Tahoma" w:cs="Tahoma"/>
        </w:rPr>
        <w:t>BEZPEČNOSŤ, AUTORITY MANAŽMENT</w:t>
      </w:r>
      <w:bookmarkEnd w:id="157"/>
    </w:p>
    <w:p w14:paraId="4F0A228D" w14:textId="4E7583CB" w:rsidR="003D4BF1" w:rsidRDefault="00674D6F" w:rsidP="00FA3C36">
      <w:pPr>
        <w:pStyle w:val="Heading2"/>
        <w:numPr>
          <w:ilvl w:val="1"/>
          <w:numId w:val="14"/>
        </w:numPr>
        <w:rPr>
          <w:rFonts w:ascii="Tahoma" w:eastAsia="Tahoma" w:hAnsi="Tahoma" w:cs="Tahoma"/>
        </w:rPr>
      </w:pPr>
      <w:bookmarkStart w:id="158" w:name="_Toc106021732"/>
      <w:r>
        <w:rPr>
          <w:rFonts w:ascii="Tahoma" w:eastAsia="Tahoma" w:hAnsi="Tahoma" w:cs="Tahoma"/>
        </w:rPr>
        <w:t>ZABEZPEČENIE KOMUNIKÁCIE A</w:t>
      </w:r>
      <w:r w:rsidR="003723C4">
        <w:rPr>
          <w:rFonts w:ascii="Tahoma" w:eastAsia="Tahoma" w:hAnsi="Tahoma" w:cs="Tahoma"/>
        </w:rPr>
        <w:t> </w:t>
      </w:r>
      <w:r>
        <w:rPr>
          <w:rFonts w:ascii="Tahoma" w:eastAsia="Tahoma" w:hAnsi="Tahoma" w:cs="Tahoma"/>
        </w:rPr>
        <w:t>INTEGRITY</w:t>
      </w:r>
      <w:bookmarkEnd w:id="158"/>
    </w:p>
    <w:p w14:paraId="12D976CD" w14:textId="04D292E3" w:rsidR="003723C4" w:rsidRDefault="003D1651" w:rsidP="003723C4">
      <w:pPr>
        <w:rPr>
          <w:rFonts w:eastAsia="Tahoma"/>
        </w:rPr>
      </w:pPr>
      <w:r>
        <w:rPr>
          <w:rFonts w:eastAsia="Tahoma"/>
        </w:rPr>
        <w:t>Jednotlivé komponenty (LinkedPipes ETL a RDF úložiště) mezi sebou komunikují po vnitřní síti, čímž je bezpečnost a integrita jejich komunikace zajištěna.</w:t>
      </w:r>
    </w:p>
    <w:p w14:paraId="449DA0B4" w14:textId="01D661BC" w:rsidR="003D1651" w:rsidRDefault="003D1651" w:rsidP="003723C4">
      <w:pPr>
        <w:rPr>
          <w:rFonts w:eastAsia="Tahoma"/>
        </w:rPr>
      </w:pPr>
      <w:r>
        <w:rPr>
          <w:rFonts w:eastAsia="Tahoma"/>
        </w:rPr>
        <w:t>Veřejnosti bude přístupný SPARQL endpoint provozovaný RDF úložištěm. Ten bude zabezpečen tak, že veřejnosti bude poskytovat přístup pouze pro čtení, což je realizováno přímo konfigurací zvolené implementace Ontotext GraphDB.</w:t>
      </w:r>
    </w:p>
    <w:p w14:paraId="330973E0" w14:textId="5B6D31AF" w:rsidR="003D1651" w:rsidRDefault="003D1651" w:rsidP="003723C4">
      <w:pPr>
        <w:rPr>
          <w:rFonts w:eastAsia="Tahoma"/>
        </w:rPr>
      </w:pPr>
      <w:r>
        <w:rPr>
          <w:rFonts w:eastAsia="Tahoma"/>
        </w:rPr>
        <w:t xml:space="preserve">Jak ke SPARQL endpointu, tak ke statické webové stránce s formulářem pro zaslání SPARQL dotazu na endpoint bude přístup zajištěn pomocí protokolu HTTPS konfigurovaného dle doporučení </w:t>
      </w:r>
      <w:hyperlink r:id="rId51" w:history="1">
        <w:r w:rsidRPr="00A61644">
          <w:rPr>
            <w:rStyle w:val="Hyperlink"/>
            <w:rFonts w:eastAsia="Tahoma"/>
          </w:rPr>
          <w:t>https://ssl-config.mozilla.org/</w:t>
        </w:r>
      </w:hyperlink>
      <w:r>
        <w:rPr>
          <w:rFonts w:eastAsia="Tahoma"/>
        </w:rPr>
        <w:t xml:space="preserve"> na úrovni „Modern“, tj. pouze skrz TLS 1.3.</w:t>
      </w:r>
    </w:p>
    <w:p w14:paraId="150EB710" w14:textId="65ED07AB" w:rsidR="004400A1" w:rsidRPr="003723C4" w:rsidRDefault="004400A1" w:rsidP="003723C4">
      <w:pPr>
        <w:rPr>
          <w:rFonts w:eastAsia="Tahoma"/>
        </w:rPr>
      </w:pPr>
      <w:r>
        <w:rPr>
          <w:rFonts w:eastAsia="Tahoma"/>
        </w:rPr>
        <w:t>Metadatový procesor (LinkedPipes ETL) pak komunikuje s webovými servery poskytovatelů otevřených dat, taktéž výhradně pomocí HTTPS.</w:t>
      </w:r>
    </w:p>
    <w:p w14:paraId="52DC51FD" w14:textId="420C7F86" w:rsidR="003D4BF1" w:rsidRDefault="00674D6F" w:rsidP="00FA3C36">
      <w:pPr>
        <w:pStyle w:val="Heading2"/>
        <w:numPr>
          <w:ilvl w:val="1"/>
          <w:numId w:val="14"/>
        </w:numPr>
        <w:rPr>
          <w:rFonts w:ascii="Tahoma" w:eastAsia="Tahoma" w:hAnsi="Tahoma" w:cs="Tahoma"/>
        </w:rPr>
      </w:pPr>
      <w:bookmarkStart w:id="159" w:name="_Toc106021733"/>
      <w:r>
        <w:rPr>
          <w:rFonts w:ascii="Tahoma" w:eastAsia="Tahoma" w:hAnsi="Tahoma" w:cs="Tahoma"/>
        </w:rPr>
        <w:t>RIADENIE PRÍSTUPU (AUDIT TRAILS – SLEDOVANIE LOGOVANIA DO SYSTÉMU)</w:t>
      </w:r>
      <w:bookmarkEnd w:id="159"/>
    </w:p>
    <w:p w14:paraId="74850DEB" w14:textId="5C4CE184" w:rsidR="009A417E" w:rsidRDefault="009A417E" w:rsidP="009A417E">
      <w:pPr>
        <w:rPr>
          <w:rFonts w:eastAsia="Tahoma"/>
        </w:rPr>
      </w:pPr>
      <w:r>
        <w:rPr>
          <w:rFonts w:eastAsia="Tahoma"/>
        </w:rPr>
        <w:t>Systém neobsahuje části, do kterých by měl být řízen uživatelský přístup</w:t>
      </w:r>
      <w:r w:rsidR="006A4BA3">
        <w:rPr>
          <w:rFonts w:eastAsia="Tahoma"/>
        </w:rPr>
        <w:t xml:space="preserve"> pro veřejnost</w:t>
      </w:r>
      <w:r>
        <w:rPr>
          <w:rFonts w:eastAsia="Tahoma"/>
        </w:rPr>
        <w:t xml:space="preserve">. SPARQL endpoint je </w:t>
      </w:r>
      <w:r w:rsidR="006A4BA3">
        <w:rPr>
          <w:rFonts w:eastAsia="Tahoma"/>
        </w:rPr>
        <w:t>veřejnosti k</w:t>
      </w:r>
      <w:r>
        <w:rPr>
          <w:rFonts w:eastAsia="Tahoma"/>
        </w:rPr>
        <w:t xml:space="preserve"> dispozici </w:t>
      </w:r>
      <w:r w:rsidR="006A4BA3">
        <w:rPr>
          <w:rFonts w:eastAsia="Tahoma"/>
        </w:rPr>
        <w:t>pouze v režimu read-only</w:t>
      </w:r>
      <w:r>
        <w:rPr>
          <w:rFonts w:eastAsia="Tahoma"/>
        </w:rPr>
        <w:t>.</w:t>
      </w:r>
    </w:p>
    <w:p w14:paraId="4B44536F" w14:textId="27917F5A" w:rsidR="006A4BA3" w:rsidRDefault="006A4BA3" w:rsidP="009A417E">
      <w:pPr>
        <w:rPr>
          <w:rFonts w:eastAsia="Tahoma"/>
        </w:rPr>
      </w:pPr>
      <w:r>
        <w:rPr>
          <w:rFonts w:eastAsia="Tahoma"/>
        </w:rPr>
        <w:t>Přístup pro zápis do RDF úložiště bude řešen vytvořením systémového účtu pro zápis do databáze NKOD pomocí vnitřního mechanismu správy uživatelů Ontotext GraphDB.</w:t>
      </w:r>
    </w:p>
    <w:p w14:paraId="3523357A" w14:textId="607EE02E" w:rsidR="009A417E" w:rsidRPr="009A417E" w:rsidRDefault="009A417E" w:rsidP="009A417E">
      <w:pPr>
        <w:rPr>
          <w:rFonts w:eastAsia="Tahoma"/>
        </w:rPr>
      </w:pPr>
      <w:r>
        <w:rPr>
          <w:rFonts w:eastAsia="Tahoma"/>
        </w:rPr>
        <w:t xml:space="preserve">Administrátorský přístup </w:t>
      </w:r>
      <w:r w:rsidR="006A4BA3">
        <w:rPr>
          <w:rFonts w:eastAsia="Tahoma"/>
        </w:rPr>
        <w:t xml:space="preserve">do celého prostředí NKOD pak bude možný pouze přes VPN cloudového prostředí, která </w:t>
      </w:r>
      <w:commentRangeStart w:id="160"/>
      <w:r w:rsidR="006A4BA3">
        <w:rPr>
          <w:rFonts w:eastAsia="Tahoma"/>
        </w:rPr>
        <w:t>poskytne i logování těchto přístupů.</w:t>
      </w:r>
      <w:commentRangeEnd w:id="160"/>
      <w:r w:rsidR="006A4BA3">
        <w:rPr>
          <w:rStyle w:val="CommentReference"/>
        </w:rPr>
        <w:commentReference w:id="160"/>
      </w:r>
    </w:p>
    <w:p w14:paraId="69423DC9" w14:textId="0949119B" w:rsidR="003D4BF1" w:rsidRDefault="00674D6F" w:rsidP="00FA3C36">
      <w:pPr>
        <w:pStyle w:val="Heading2"/>
        <w:numPr>
          <w:ilvl w:val="1"/>
          <w:numId w:val="14"/>
        </w:numPr>
        <w:rPr>
          <w:rFonts w:ascii="Tahoma" w:eastAsia="Tahoma" w:hAnsi="Tahoma" w:cs="Tahoma"/>
        </w:rPr>
      </w:pPr>
      <w:bookmarkStart w:id="161" w:name="_Toc106021734"/>
      <w:r>
        <w:rPr>
          <w:rFonts w:ascii="Tahoma" w:eastAsia="Tahoma" w:hAnsi="Tahoma" w:cs="Tahoma"/>
        </w:rPr>
        <w:t>DEFINOVANIE POUŽÍVATEĽSKÝCH ROLÍ</w:t>
      </w:r>
      <w:bookmarkEnd w:id="161"/>
    </w:p>
    <w:p w14:paraId="53352A25" w14:textId="46F8259F" w:rsidR="00265898" w:rsidRPr="00265898" w:rsidRDefault="00265898" w:rsidP="00265898">
      <w:pPr>
        <w:rPr>
          <w:rFonts w:eastAsia="Tahoma"/>
        </w:rPr>
      </w:pPr>
      <w:r>
        <w:rPr>
          <w:rFonts w:eastAsia="Tahoma"/>
        </w:rPr>
        <w:t>K</w:t>
      </w:r>
      <w:r w:rsidR="00143BC0">
        <w:rPr>
          <w:rFonts w:eastAsia="Tahoma"/>
        </w:rPr>
        <w:t> read-only SPARQL endpointu</w:t>
      </w:r>
      <w:r>
        <w:rPr>
          <w:rFonts w:eastAsia="Tahoma"/>
        </w:rPr>
        <w:t xml:space="preserve"> </w:t>
      </w:r>
      <w:r w:rsidR="00143BC0">
        <w:rPr>
          <w:rFonts w:eastAsia="Tahoma"/>
        </w:rPr>
        <w:t xml:space="preserve">a webové stránce </w:t>
      </w:r>
      <w:r>
        <w:rPr>
          <w:rFonts w:eastAsia="Tahoma"/>
        </w:rPr>
        <w:t xml:space="preserve">má přístup </w:t>
      </w:r>
      <w:r w:rsidR="00143BC0">
        <w:rPr>
          <w:rFonts w:eastAsia="Tahoma"/>
        </w:rPr>
        <w:t>veřejnost</w:t>
      </w:r>
      <w:r>
        <w:rPr>
          <w:rFonts w:eastAsia="Tahoma"/>
        </w:rPr>
        <w:t>. Uživatelské role není třeba definovat.</w:t>
      </w:r>
    </w:p>
    <w:p w14:paraId="2D4930EC" w14:textId="0114C2E6" w:rsidR="003D4BF1" w:rsidRDefault="00674D6F" w:rsidP="00FA3C36">
      <w:pPr>
        <w:pStyle w:val="Heading2"/>
        <w:numPr>
          <w:ilvl w:val="1"/>
          <w:numId w:val="14"/>
        </w:numPr>
        <w:rPr>
          <w:rFonts w:ascii="Tahoma" w:eastAsia="Tahoma" w:hAnsi="Tahoma" w:cs="Tahoma"/>
        </w:rPr>
      </w:pPr>
      <w:bookmarkStart w:id="162" w:name="_Toc106021735"/>
      <w:r>
        <w:rPr>
          <w:rFonts w:ascii="Tahoma" w:eastAsia="Tahoma" w:hAnsi="Tahoma" w:cs="Tahoma"/>
        </w:rPr>
        <w:t>METODIKA MANAŽMENTU POUŽÍVATEĽOV</w:t>
      </w:r>
      <w:bookmarkEnd w:id="162"/>
    </w:p>
    <w:p w14:paraId="358AD333" w14:textId="77777777" w:rsidR="00143BC0" w:rsidRPr="00143BC0" w:rsidRDefault="00143BC0" w:rsidP="00143BC0">
      <w:pPr>
        <w:rPr>
          <w:rFonts w:eastAsia="Tahoma"/>
        </w:rPr>
      </w:pPr>
      <w:r w:rsidRPr="00143BC0">
        <w:rPr>
          <w:rFonts w:eastAsia="Tahoma"/>
        </w:rPr>
        <w:t>K read-only SPARQL endpointu a webové stránce má přístup veřejnost. Uživatelské role není třeba definovat.</w:t>
      </w:r>
    </w:p>
    <w:p w14:paraId="6BE68C99" w14:textId="77777777" w:rsidR="003D4BF1" w:rsidRDefault="00674D6F" w:rsidP="00FA3C36">
      <w:pPr>
        <w:pStyle w:val="Heading1"/>
        <w:numPr>
          <w:ilvl w:val="0"/>
          <w:numId w:val="14"/>
        </w:numPr>
        <w:rPr>
          <w:rFonts w:ascii="Tahoma" w:eastAsia="Tahoma" w:hAnsi="Tahoma" w:cs="Tahoma"/>
        </w:rPr>
      </w:pPr>
      <w:bookmarkStart w:id="163" w:name="_Toc106021736"/>
      <w:r>
        <w:rPr>
          <w:rFonts w:ascii="Tahoma" w:eastAsia="Tahoma" w:hAnsi="Tahoma" w:cs="Tahoma"/>
        </w:rPr>
        <w:lastRenderedPageBreak/>
        <w:t>KONVERZIE DÁT, MIGRÁCIA DÁT, DÁTOVÝ MODEL A NÁVRH RIEŠENIA</w:t>
      </w:r>
      <w:bookmarkEnd w:id="163"/>
    </w:p>
    <w:p w14:paraId="06ACB2A3" w14:textId="364E73EF" w:rsidR="003D4BF1" w:rsidRDefault="00674D6F" w:rsidP="00FA3C36">
      <w:pPr>
        <w:pStyle w:val="Heading2"/>
        <w:numPr>
          <w:ilvl w:val="1"/>
          <w:numId w:val="14"/>
        </w:numPr>
        <w:rPr>
          <w:rFonts w:ascii="Tahoma" w:eastAsia="Tahoma" w:hAnsi="Tahoma" w:cs="Tahoma"/>
        </w:rPr>
      </w:pPr>
      <w:bookmarkStart w:id="164" w:name="_Toc106021737"/>
      <w:r>
        <w:rPr>
          <w:rFonts w:ascii="Tahoma" w:eastAsia="Tahoma" w:hAnsi="Tahoma" w:cs="Tahoma"/>
        </w:rPr>
        <w:t>POSTUP VYKONANIA MIGRÁCIE DÁT</w:t>
      </w:r>
      <w:bookmarkEnd w:id="164"/>
    </w:p>
    <w:p w14:paraId="7AC26838" w14:textId="0BA7C00B" w:rsidR="000875F3" w:rsidRPr="000875F3" w:rsidRDefault="000875F3" w:rsidP="000875F3">
      <w:pPr>
        <w:rPr>
          <w:rFonts w:eastAsia="Tahoma"/>
        </w:rPr>
      </w:pPr>
      <w:r>
        <w:rPr>
          <w:rFonts w:eastAsia="Tahoma"/>
        </w:rPr>
        <w:t>Migrace dat z původního katalogu data.gov.sk bude provedena pomocí separátní pipeline v LinkedPipes ETL</w:t>
      </w:r>
      <w:r w:rsidR="00C84DB5">
        <w:rPr>
          <w:rFonts w:eastAsia="Tahoma"/>
        </w:rPr>
        <w:t xml:space="preserve"> tak, aby výsledek odpovídal specifikaci DCAT-AP-</w:t>
      </w:r>
      <w:r w:rsidR="007B67DF">
        <w:rPr>
          <w:rFonts w:eastAsia="Tahoma"/>
        </w:rPr>
        <w:t>SK</w:t>
      </w:r>
      <w:r>
        <w:rPr>
          <w:rFonts w:eastAsia="Tahoma"/>
        </w:rPr>
        <w:t xml:space="preserve">. </w:t>
      </w:r>
      <w:r w:rsidR="005550C7">
        <w:rPr>
          <w:rFonts w:eastAsia="Tahoma"/>
        </w:rPr>
        <w:t xml:space="preserve">Vstupem migrace budou i informace, které datasety se mají sdružit do datových sérií, a které naopak rozpadnout do datové série. </w:t>
      </w:r>
      <w:r>
        <w:rPr>
          <w:rFonts w:eastAsia="Tahoma"/>
        </w:rPr>
        <w:t xml:space="preserve">Výstup této pipeline bude </w:t>
      </w:r>
      <w:r w:rsidR="009A1675">
        <w:rPr>
          <w:rFonts w:eastAsia="Tahoma"/>
        </w:rPr>
        <w:t>začleněn do obsahu NKOD</w:t>
      </w:r>
      <w:r>
        <w:rPr>
          <w:rFonts w:eastAsia="Tahoma"/>
        </w:rPr>
        <w:t xml:space="preserve"> při pravidelné tvorbě aktuálního obsahu NKOD.</w:t>
      </w:r>
    </w:p>
    <w:p w14:paraId="2A4DBDCE" w14:textId="77777777" w:rsidR="003D4BF1" w:rsidRDefault="00674D6F" w:rsidP="00FA3C36">
      <w:pPr>
        <w:pStyle w:val="Heading2"/>
        <w:numPr>
          <w:ilvl w:val="1"/>
          <w:numId w:val="14"/>
        </w:numPr>
        <w:rPr>
          <w:rFonts w:ascii="Tahoma" w:eastAsia="Tahoma" w:hAnsi="Tahoma" w:cs="Tahoma"/>
        </w:rPr>
      </w:pPr>
      <w:bookmarkStart w:id="165" w:name="_Toc106021738"/>
      <w:r>
        <w:rPr>
          <w:rFonts w:ascii="Tahoma" w:eastAsia="Tahoma" w:hAnsi="Tahoma" w:cs="Tahoma"/>
        </w:rPr>
        <w:t>OVERENIE MIGRÁCIE DÁT</w:t>
      </w:r>
      <w:bookmarkEnd w:id="165"/>
    </w:p>
    <w:p w14:paraId="5E5DAA7A" w14:textId="77777777" w:rsidR="004338F2" w:rsidRDefault="000875F3" w:rsidP="004338F2">
      <w:pPr>
        <w:rPr>
          <w:rFonts w:ascii="Tahoma" w:eastAsia="Tahoma" w:hAnsi="Tahoma" w:cs="Tahoma"/>
        </w:rPr>
      </w:pPr>
      <w:r>
        <w:rPr>
          <w:rFonts w:ascii="Tahoma" w:eastAsia="Tahoma" w:hAnsi="Tahoma" w:cs="Tahoma"/>
        </w:rPr>
        <w:t>Migrace dat bude ověřen</w:t>
      </w:r>
      <w:r w:rsidR="004338F2">
        <w:rPr>
          <w:rFonts w:ascii="Tahoma" w:eastAsia="Tahoma" w:hAnsi="Tahoma" w:cs="Tahoma"/>
        </w:rPr>
        <w:t>a</w:t>
      </w:r>
    </w:p>
    <w:p w14:paraId="2D09FC19" w14:textId="77777777" w:rsidR="004338F2" w:rsidRDefault="000875F3" w:rsidP="004338F2">
      <w:pPr>
        <w:pStyle w:val="ListParagraph"/>
        <w:numPr>
          <w:ilvl w:val="0"/>
          <w:numId w:val="42"/>
        </w:numPr>
        <w:rPr>
          <w:rFonts w:ascii="Tahoma" w:eastAsia="Tahoma" w:hAnsi="Tahoma" w:cs="Tahoma"/>
        </w:rPr>
      </w:pPr>
      <w:r w:rsidRPr="004338F2">
        <w:rPr>
          <w:rFonts w:ascii="Tahoma" w:eastAsia="Tahoma" w:hAnsi="Tahoma" w:cs="Tahoma"/>
        </w:rPr>
        <w:t>namátkovou kontrolou vybraných záznamů a jejich zmigrovaných ekvivalentů</w:t>
      </w:r>
    </w:p>
    <w:p w14:paraId="134D39A8" w14:textId="56D9D556" w:rsidR="003D4BF1" w:rsidRPr="004338F2" w:rsidRDefault="004338F2" w:rsidP="004338F2">
      <w:pPr>
        <w:pStyle w:val="ListParagraph"/>
        <w:numPr>
          <w:ilvl w:val="0"/>
          <w:numId w:val="42"/>
        </w:numPr>
        <w:rPr>
          <w:rFonts w:ascii="Tahoma" w:eastAsia="Tahoma" w:hAnsi="Tahoma" w:cs="Tahoma"/>
        </w:rPr>
      </w:pPr>
      <w:r>
        <w:rPr>
          <w:rFonts w:ascii="Tahoma" w:eastAsia="Tahoma" w:hAnsi="Tahoma" w:cs="Tahoma"/>
        </w:rPr>
        <w:t>kontrolou počtu datových sad jednotlivých poskytovatelů s přihlédnutím k rozpadu/sloučení některých datových sad do datových sérií</w:t>
      </w:r>
      <w:r w:rsidR="00674D6F">
        <w:br w:type="page"/>
      </w:r>
    </w:p>
    <w:p w14:paraId="48F34CBC" w14:textId="4F315E07" w:rsidR="003D4BF1" w:rsidRPr="00313502" w:rsidRDefault="00674D6F" w:rsidP="00313502">
      <w:pPr>
        <w:pStyle w:val="Title"/>
        <w:rPr>
          <w:rFonts w:ascii="Tahoma" w:eastAsia="Tahoma" w:hAnsi="Tahoma" w:cs="Tahoma"/>
          <w:color w:val="000000"/>
          <w:szCs w:val="28"/>
        </w:rPr>
      </w:pPr>
      <w:bookmarkStart w:id="166" w:name="_Toc106021739"/>
      <w:r>
        <w:rPr>
          <w:rFonts w:ascii="Tahoma" w:eastAsia="Tahoma" w:hAnsi="Tahoma" w:cs="Tahoma"/>
        </w:rPr>
        <w:lastRenderedPageBreak/>
        <w:t>Časť 3: Detailný návrh postupov a produktov pre fázy Testovanie a Nasadenie do produkcie.</w:t>
      </w:r>
      <w:bookmarkStart w:id="167" w:name="_heading=h.1x0gk37" w:colFirst="0" w:colLast="0"/>
      <w:bookmarkEnd w:id="166"/>
      <w:bookmarkEnd w:id="167"/>
    </w:p>
    <w:p w14:paraId="38D3A2F6" w14:textId="28737E7A" w:rsidR="003D4BF1" w:rsidRDefault="00674D6F" w:rsidP="00FA3C36">
      <w:pPr>
        <w:pStyle w:val="Heading2"/>
        <w:numPr>
          <w:ilvl w:val="1"/>
          <w:numId w:val="14"/>
        </w:numPr>
        <w:rPr>
          <w:rFonts w:ascii="Tahoma" w:eastAsia="Tahoma" w:hAnsi="Tahoma" w:cs="Tahoma"/>
        </w:rPr>
      </w:pPr>
      <w:bookmarkStart w:id="168" w:name="_Toc106021740"/>
      <w:r>
        <w:rPr>
          <w:rFonts w:ascii="Tahoma" w:eastAsia="Tahoma" w:hAnsi="Tahoma" w:cs="Tahoma"/>
        </w:rPr>
        <w:t>FÁZY PROJEKTU A ČASOVÝ HARMONOGRAM – KONSOLIDOVANÝ PREHĽAD</w:t>
      </w:r>
      <w:bookmarkEnd w:id="168"/>
    </w:p>
    <w:p w14:paraId="71C7E23D" w14:textId="2CCC00FE" w:rsidR="007965E5" w:rsidRPr="007965E5" w:rsidRDefault="007965E5" w:rsidP="007965E5">
      <w:pPr>
        <w:rPr>
          <w:rFonts w:eastAsia="Tahoma"/>
        </w:rPr>
      </w:pPr>
      <w:r>
        <w:rPr>
          <w:rFonts w:eastAsia="Tahoma"/>
        </w:rPr>
        <w:t>Následující harmonogram zobrazuje nejdelší možné trvání projektu. Odhady reálných trvání jednotlivých fází jsou v následujících kapitolách.</w:t>
      </w:r>
    </w:p>
    <w:p w14:paraId="14FA5DF9" w14:textId="0A83D96B" w:rsidR="007965E5" w:rsidRPr="007965E5" w:rsidRDefault="007965E5" w:rsidP="007965E5">
      <w:pPr>
        <w:rPr>
          <w:rFonts w:eastAsia="Tahoma"/>
        </w:rPr>
      </w:pPr>
      <w:r>
        <w:rPr>
          <w:rFonts w:ascii="Arial Narrow" w:hAnsi="Arial Narrow"/>
          <w:noProof/>
          <w:color w:val="000000"/>
          <w:sz w:val="22"/>
          <w:szCs w:val="22"/>
          <w:bdr w:val="none" w:sz="0" w:space="0" w:color="auto" w:frame="1"/>
        </w:rPr>
        <w:drawing>
          <wp:inline distT="0" distB="0" distL="0" distR="0" wp14:anchorId="68395801" wp14:editId="212B05A2">
            <wp:extent cx="5733415" cy="3293745"/>
            <wp:effectExtent l="0" t="0" r="63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3415" cy="3293745"/>
                    </a:xfrm>
                    <a:prstGeom prst="rect">
                      <a:avLst/>
                    </a:prstGeom>
                    <a:noFill/>
                    <a:ln>
                      <a:noFill/>
                    </a:ln>
                  </pic:spPr>
                </pic:pic>
              </a:graphicData>
            </a:graphic>
          </wp:inline>
        </w:drawing>
      </w:r>
    </w:p>
    <w:p w14:paraId="2A1F88F7" w14:textId="0F5D2385" w:rsidR="003D4BF1" w:rsidRDefault="00674D6F" w:rsidP="00FA3C36">
      <w:pPr>
        <w:pStyle w:val="Heading3"/>
        <w:numPr>
          <w:ilvl w:val="2"/>
          <w:numId w:val="14"/>
        </w:numPr>
        <w:rPr>
          <w:rFonts w:ascii="Tahoma" w:eastAsia="Tahoma" w:hAnsi="Tahoma" w:cs="Tahoma"/>
        </w:rPr>
      </w:pPr>
      <w:bookmarkStart w:id="169" w:name="_Toc106021741"/>
      <w:r>
        <w:rPr>
          <w:rFonts w:ascii="Tahoma" w:eastAsia="Tahoma" w:hAnsi="Tahoma" w:cs="Tahoma"/>
        </w:rPr>
        <w:t>Fáza - Analýzy a</w:t>
      </w:r>
      <w:r w:rsidR="007965E5">
        <w:rPr>
          <w:rFonts w:ascii="Tahoma" w:eastAsia="Tahoma" w:hAnsi="Tahoma" w:cs="Tahoma"/>
        </w:rPr>
        <w:t> </w:t>
      </w:r>
      <w:r>
        <w:rPr>
          <w:rFonts w:ascii="Tahoma" w:eastAsia="Tahoma" w:hAnsi="Tahoma" w:cs="Tahoma"/>
        </w:rPr>
        <w:t>Dizajnu</w:t>
      </w:r>
      <w:bookmarkEnd w:id="169"/>
    </w:p>
    <w:p w14:paraId="37CDF946" w14:textId="7A27F10E" w:rsidR="007965E5" w:rsidRPr="007965E5" w:rsidRDefault="007965E5" w:rsidP="007965E5">
      <w:pPr>
        <w:rPr>
          <w:rFonts w:eastAsia="Tahoma"/>
        </w:rPr>
      </w:pPr>
      <w:r>
        <w:rPr>
          <w:rFonts w:eastAsia="Tahoma"/>
        </w:rPr>
        <w:t>Odhad: 20.4.2022 – 20.6.2022</w:t>
      </w:r>
    </w:p>
    <w:p w14:paraId="16D63E28" w14:textId="39F5E136" w:rsidR="003D4BF1" w:rsidRDefault="00674D6F" w:rsidP="00FA3C36">
      <w:pPr>
        <w:pStyle w:val="Heading3"/>
        <w:numPr>
          <w:ilvl w:val="2"/>
          <w:numId w:val="14"/>
        </w:numPr>
        <w:rPr>
          <w:rFonts w:ascii="Tahoma" w:eastAsia="Tahoma" w:hAnsi="Tahoma" w:cs="Tahoma"/>
        </w:rPr>
      </w:pPr>
      <w:bookmarkStart w:id="170" w:name="_Toc106021742"/>
      <w:r>
        <w:rPr>
          <w:rFonts w:ascii="Tahoma" w:eastAsia="Tahoma" w:hAnsi="Tahoma" w:cs="Tahoma"/>
        </w:rPr>
        <w:t>Fáza - Implementácie a</w:t>
      </w:r>
      <w:r w:rsidR="007965E5">
        <w:rPr>
          <w:rFonts w:ascii="Tahoma" w:eastAsia="Tahoma" w:hAnsi="Tahoma" w:cs="Tahoma"/>
        </w:rPr>
        <w:t> </w:t>
      </w:r>
      <w:r>
        <w:rPr>
          <w:rFonts w:ascii="Tahoma" w:eastAsia="Tahoma" w:hAnsi="Tahoma" w:cs="Tahoma"/>
        </w:rPr>
        <w:t>Testovania</w:t>
      </w:r>
      <w:bookmarkEnd w:id="170"/>
    </w:p>
    <w:p w14:paraId="104A7CB7" w14:textId="249B712D" w:rsidR="007965E5" w:rsidRPr="007965E5" w:rsidRDefault="007965E5" w:rsidP="007965E5">
      <w:pPr>
        <w:rPr>
          <w:rFonts w:eastAsia="Tahoma"/>
        </w:rPr>
      </w:pPr>
      <w:r>
        <w:rPr>
          <w:rFonts w:eastAsia="Tahoma"/>
        </w:rPr>
        <w:t>Odhad: 20</w:t>
      </w:r>
      <w:r w:rsidRPr="007965E5">
        <w:rPr>
          <w:rFonts w:eastAsia="Tahoma"/>
        </w:rPr>
        <w:t>.</w:t>
      </w:r>
      <w:r>
        <w:rPr>
          <w:rFonts w:eastAsia="Tahoma"/>
        </w:rPr>
        <w:t>6</w:t>
      </w:r>
      <w:r w:rsidRPr="007965E5">
        <w:rPr>
          <w:rFonts w:eastAsia="Tahoma"/>
        </w:rPr>
        <w:t>.2022 – 20.</w:t>
      </w:r>
      <w:r>
        <w:rPr>
          <w:rFonts w:eastAsia="Tahoma"/>
        </w:rPr>
        <w:t>8</w:t>
      </w:r>
      <w:r w:rsidRPr="007965E5">
        <w:rPr>
          <w:rFonts w:eastAsia="Tahoma"/>
        </w:rPr>
        <w:t>.2022</w:t>
      </w:r>
    </w:p>
    <w:p w14:paraId="341B3084" w14:textId="2D0A9898" w:rsidR="003D4BF1" w:rsidRDefault="00674D6F" w:rsidP="00FA3C36">
      <w:pPr>
        <w:pStyle w:val="Heading3"/>
        <w:numPr>
          <w:ilvl w:val="2"/>
          <w:numId w:val="14"/>
        </w:numPr>
        <w:rPr>
          <w:rFonts w:ascii="Tahoma" w:eastAsia="Tahoma" w:hAnsi="Tahoma" w:cs="Tahoma"/>
        </w:rPr>
      </w:pPr>
      <w:bookmarkStart w:id="171" w:name="_Toc106021743"/>
      <w:r>
        <w:rPr>
          <w:rFonts w:ascii="Tahoma" w:eastAsia="Tahoma" w:hAnsi="Tahoma" w:cs="Tahoma"/>
        </w:rPr>
        <w:t>Fáza - Nasadenia a Post-Implementačnej podpory – príprava a nasadenie do prevádzky</w:t>
      </w:r>
      <w:bookmarkEnd w:id="171"/>
    </w:p>
    <w:p w14:paraId="0A4E1501" w14:textId="73DD9553" w:rsidR="007965E5" w:rsidRPr="007965E5" w:rsidRDefault="007965E5" w:rsidP="00E076DA">
      <w:pPr>
        <w:rPr>
          <w:rFonts w:eastAsia="Tahoma"/>
        </w:rPr>
      </w:pPr>
      <w:r>
        <w:rPr>
          <w:rFonts w:eastAsia="Tahoma"/>
        </w:rPr>
        <w:t xml:space="preserve">Odhad: </w:t>
      </w:r>
      <w:r w:rsidRPr="007965E5">
        <w:rPr>
          <w:rFonts w:eastAsia="Tahoma"/>
        </w:rPr>
        <w:t>20.</w:t>
      </w:r>
      <w:r>
        <w:rPr>
          <w:rFonts w:eastAsia="Tahoma"/>
        </w:rPr>
        <w:t>8</w:t>
      </w:r>
      <w:r w:rsidRPr="007965E5">
        <w:rPr>
          <w:rFonts w:eastAsia="Tahoma"/>
        </w:rPr>
        <w:t>.2022 – 20.</w:t>
      </w:r>
      <w:r>
        <w:rPr>
          <w:rFonts w:eastAsia="Tahoma"/>
        </w:rPr>
        <w:t>9</w:t>
      </w:r>
      <w:r w:rsidRPr="007965E5">
        <w:rPr>
          <w:rFonts w:eastAsia="Tahoma"/>
        </w:rPr>
        <w:t>.2022</w:t>
      </w:r>
    </w:p>
    <w:p w14:paraId="12210356" w14:textId="77777777" w:rsidR="003D4BF1" w:rsidRDefault="00674D6F" w:rsidP="00FA3C36">
      <w:pPr>
        <w:pStyle w:val="Heading3"/>
        <w:numPr>
          <w:ilvl w:val="2"/>
          <w:numId w:val="14"/>
        </w:numPr>
        <w:rPr>
          <w:rFonts w:ascii="Tahoma" w:eastAsia="Tahoma" w:hAnsi="Tahoma" w:cs="Tahoma"/>
        </w:rPr>
      </w:pPr>
      <w:bookmarkStart w:id="172" w:name="_Toc106021744"/>
      <w:r>
        <w:rPr>
          <w:rFonts w:ascii="Tahoma" w:eastAsia="Tahoma" w:hAnsi="Tahoma" w:cs="Tahoma"/>
        </w:rPr>
        <w:t>Ukončenie projektu</w:t>
      </w:r>
      <w:bookmarkEnd w:id="172"/>
    </w:p>
    <w:p w14:paraId="1789A361" w14:textId="4A7488C8" w:rsidR="003D4BF1" w:rsidRPr="007965E5" w:rsidRDefault="007965E5" w:rsidP="007965E5">
      <w:pPr>
        <w:rPr>
          <w:rFonts w:eastAsia="Tahoma"/>
        </w:rPr>
      </w:pPr>
      <w:r>
        <w:rPr>
          <w:rFonts w:eastAsia="Tahoma"/>
        </w:rPr>
        <w:t xml:space="preserve">Odhad: </w:t>
      </w:r>
      <w:r w:rsidRPr="007965E5">
        <w:rPr>
          <w:rFonts w:eastAsia="Tahoma"/>
        </w:rPr>
        <w:t>20.</w:t>
      </w:r>
      <w:r>
        <w:rPr>
          <w:rFonts w:eastAsia="Tahoma"/>
        </w:rPr>
        <w:t>9</w:t>
      </w:r>
      <w:r w:rsidRPr="007965E5">
        <w:rPr>
          <w:rFonts w:eastAsia="Tahoma"/>
        </w:rPr>
        <w:t>.2022 – 20.</w:t>
      </w:r>
      <w:r>
        <w:rPr>
          <w:rFonts w:eastAsia="Tahoma"/>
        </w:rPr>
        <w:t>10</w:t>
      </w:r>
      <w:r w:rsidRPr="007965E5">
        <w:rPr>
          <w:rFonts w:eastAsia="Tahoma"/>
        </w:rPr>
        <w:t>.2022</w:t>
      </w:r>
    </w:p>
    <w:p w14:paraId="164D8F5E" w14:textId="77777777" w:rsidR="003D4BF1" w:rsidRPr="008C19F5" w:rsidRDefault="00674D6F" w:rsidP="00FA3C36">
      <w:pPr>
        <w:pStyle w:val="Heading1"/>
        <w:numPr>
          <w:ilvl w:val="0"/>
          <w:numId w:val="14"/>
        </w:numPr>
        <w:rPr>
          <w:rFonts w:ascii="Tahoma" w:eastAsia="Tahoma" w:hAnsi="Tahoma" w:cs="Tahoma"/>
        </w:rPr>
      </w:pPr>
      <w:bookmarkStart w:id="173" w:name="_Toc106021745"/>
      <w:r w:rsidRPr="008C19F5">
        <w:rPr>
          <w:rFonts w:ascii="Tahoma" w:eastAsia="Tahoma" w:hAnsi="Tahoma" w:cs="Tahoma"/>
        </w:rPr>
        <w:t>ZÁVISLOSTI A NÁVRH RIEŠENIA</w:t>
      </w:r>
      <w:bookmarkEnd w:id="173"/>
    </w:p>
    <w:p w14:paraId="5CD2E9E6" w14:textId="4BA5D08E" w:rsidR="003D4BF1" w:rsidRPr="008C19F5" w:rsidRDefault="00674D6F" w:rsidP="00FA3C36">
      <w:pPr>
        <w:pStyle w:val="Heading2"/>
        <w:numPr>
          <w:ilvl w:val="1"/>
          <w:numId w:val="14"/>
        </w:numPr>
        <w:rPr>
          <w:rFonts w:ascii="Tahoma" w:eastAsia="Tahoma" w:hAnsi="Tahoma" w:cs="Tahoma"/>
        </w:rPr>
      </w:pPr>
      <w:bookmarkStart w:id="174" w:name="_Toc106021746"/>
      <w:r w:rsidRPr="008C19F5">
        <w:rPr>
          <w:rFonts w:ascii="Tahoma" w:eastAsia="Tahoma" w:hAnsi="Tahoma" w:cs="Tahoma"/>
        </w:rPr>
        <w:lastRenderedPageBreak/>
        <w:t>ZÁVISLOSTI (PROJEKTOVÉ/MEDZIPROJEKTOVÉ)</w:t>
      </w:r>
      <w:bookmarkEnd w:id="174"/>
    </w:p>
    <w:p w14:paraId="0CCBA3F9" w14:textId="77777777" w:rsidR="00F57454" w:rsidRDefault="007825E0" w:rsidP="007825E0">
      <w:pPr>
        <w:rPr>
          <w:rFonts w:eastAsia="Tahoma"/>
        </w:rPr>
      </w:pPr>
      <w:r w:rsidRPr="008C19F5">
        <w:rPr>
          <w:rFonts w:eastAsia="Tahoma"/>
        </w:rPr>
        <w:t>Projek</w:t>
      </w:r>
      <w:r w:rsidR="00255E1F">
        <w:rPr>
          <w:rFonts w:eastAsia="Tahoma"/>
        </w:rPr>
        <w:t>t NKOD je jednou ze součástí projektu OD2.0</w:t>
      </w:r>
      <w:r w:rsidR="00EB737A">
        <w:rPr>
          <w:rFonts w:eastAsia="Tahoma"/>
        </w:rPr>
        <w:t xml:space="preserve">, které probíhají jak paralelně, tak po projektu NKOD. </w:t>
      </w:r>
      <w:r w:rsidR="00F57454">
        <w:rPr>
          <w:rFonts w:eastAsia="Tahoma"/>
        </w:rPr>
        <w:t>Styčnými body jsou</w:t>
      </w:r>
    </w:p>
    <w:p w14:paraId="5DDC8094" w14:textId="7BD4832E" w:rsidR="00F57454" w:rsidRDefault="00F57454" w:rsidP="007825E0">
      <w:pPr>
        <w:rPr>
          <w:rFonts w:eastAsia="Tahoma"/>
        </w:rPr>
      </w:pPr>
      <w:r>
        <w:rPr>
          <w:rFonts w:eastAsia="Tahoma"/>
        </w:rPr>
        <w:t xml:space="preserve">1. </w:t>
      </w:r>
      <w:r w:rsidRPr="00F57454">
        <w:rPr>
          <w:rFonts w:eastAsia="Tahoma"/>
          <w:b/>
          <w:bCs/>
        </w:rPr>
        <w:t>Vstup:</w:t>
      </w:r>
      <w:r>
        <w:rPr>
          <w:rFonts w:eastAsia="Tahoma"/>
        </w:rPr>
        <w:t xml:space="preserve"> Úložiště registračních záznamů datasetů a LKODů. V aktuálním projektu jsou vyřešeny GitHub repozitářem, jehož obsah se synchronizuje do prostředí NKOD a který spravuje Administrátor NKOD. To bude nahrazeno řádným uživatelským rozhraním pro poskytovatele dat, které bude vyvinuto v jiných částech OD2.0.</w:t>
      </w:r>
    </w:p>
    <w:p w14:paraId="333EBAF1" w14:textId="427C732B" w:rsidR="007825E0" w:rsidRPr="008C19F5" w:rsidRDefault="00F57454" w:rsidP="007825E0">
      <w:pPr>
        <w:rPr>
          <w:rFonts w:eastAsia="Tahoma"/>
        </w:rPr>
      </w:pPr>
      <w:r>
        <w:rPr>
          <w:rFonts w:eastAsia="Tahoma"/>
        </w:rPr>
        <w:t xml:space="preserve">2. </w:t>
      </w:r>
      <w:r w:rsidRPr="00F57454">
        <w:rPr>
          <w:rFonts w:eastAsia="Tahoma"/>
          <w:b/>
          <w:bCs/>
        </w:rPr>
        <w:t>Výstup:</w:t>
      </w:r>
      <w:r>
        <w:rPr>
          <w:rFonts w:eastAsia="Tahoma"/>
        </w:rPr>
        <w:t xml:space="preserve"> </w:t>
      </w:r>
      <w:r w:rsidR="007A7CDF">
        <w:rPr>
          <w:rFonts w:eastAsia="Tahoma"/>
        </w:rPr>
        <w:t xml:space="preserve">Výstupní data jsou uložena v RDF úložišti a přístupná přes SPARQL endpoint. </w:t>
      </w:r>
      <w:r w:rsidR="005D3C64">
        <w:rPr>
          <w:rFonts w:eastAsia="Tahoma"/>
        </w:rPr>
        <w:t>Metadata datasetů</w:t>
      </w:r>
      <w:r w:rsidR="007A7CDF">
        <w:rPr>
          <w:rFonts w:eastAsia="Tahoma"/>
        </w:rPr>
        <w:t xml:space="preserve"> v úložišti odpovídají s</w:t>
      </w:r>
      <w:r w:rsidR="00EB737A">
        <w:rPr>
          <w:rFonts w:eastAsia="Tahoma"/>
        </w:rPr>
        <w:t>pecifikac</w:t>
      </w:r>
      <w:r w:rsidR="007A7CDF">
        <w:rPr>
          <w:rFonts w:eastAsia="Tahoma"/>
        </w:rPr>
        <w:t>i</w:t>
      </w:r>
      <w:r w:rsidR="00EB737A">
        <w:rPr>
          <w:rFonts w:eastAsia="Tahoma"/>
        </w:rPr>
        <w:t xml:space="preserve"> DCAT-AP-</w:t>
      </w:r>
      <w:r w:rsidR="007B67DF">
        <w:rPr>
          <w:rFonts w:eastAsia="Tahoma"/>
        </w:rPr>
        <w:t>SK</w:t>
      </w:r>
      <w:r w:rsidR="005D3C64">
        <w:rPr>
          <w:rFonts w:eastAsia="Tahoma"/>
        </w:rPr>
        <w:t>. Data o měření kvality odpovídají specifikaci v tomto dokumetnu.</w:t>
      </w:r>
    </w:p>
    <w:p w14:paraId="2263FE1D" w14:textId="77777777" w:rsidR="003D4BF1" w:rsidRDefault="00674D6F" w:rsidP="00FA3C36">
      <w:pPr>
        <w:pStyle w:val="Heading1"/>
        <w:numPr>
          <w:ilvl w:val="0"/>
          <w:numId w:val="14"/>
        </w:numPr>
        <w:rPr>
          <w:rFonts w:ascii="Tahoma" w:eastAsia="Tahoma" w:hAnsi="Tahoma" w:cs="Tahoma"/>
        </w:rPr>
      </w:pPr>
      <w:bookmarkStart w:id="175" w:name="_Toc106021747"/>
      <w:r>
        <w:rPr>
          <w:rFonts w:ascii="Tahoma" w:eastAsia="Tahoma" w:hAnsi="Tahoma" w:cs="Tahoma"/>
        </w:rPr>
        <w:t>DOKUMENTÁCIA</w:t>
      </w:r>
      <w:bookmarkEnd w:id="175"/>
    </w:p>
    <w:p w14:paraId="3F933875" w14:textId="509613A8" w:rsidR="003D4BF1" w:rsidRDefault="00BD47C4" w:rsidP="00BD47C4">
      <w:pPr>
        <w:rPr>
          <w:rFonts w:eastAsia="Tahoma"/>
        </w:rPr>
      </w:pPr>
      <w:r>
        <w:rPr>
          <w:rFonts w:eastAsia="Tahoma"/>
        </w:rPr>
        <w:t>Budou dodány následující dokumenty:</w:t>
      </w:r>
    </w:p>
    <w:tbl>
      <w:tblPr>
        <w:tblStyle w:val="a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4969"/>
        <w:gridCol w:w="4093"/>
      </w:tblGrid>
      <w:tr w:rsidR="003D4BF1" w14:paraId="439A7805" w14:textId="77777777" w:rsidTr="003D4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9" w:type="dxa"/>
          </w:tcPr>
          <w:p w14:paraId="0DE9C12A"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Dokument</w:t>
            </w:r>
          </w:p>
        </w:tc>
        <w:tc>
          <w:tcPr>
            <w:tcW w:w="4093" w:type="dxa"/>
          </w:tcPr>
          <w:p w14:paraId="5BA427DF" w14:textId="77777777" w:rsidR="003D4BF1" w:rsidRPr="00327556" w:rsidRDefault="00674D6F">
            <w:pPr>
              <w:jc w:val="left"/>
              <w:cnfStyle w:val="100000000000" w:firstRow="1"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Bude vytvorené v rámci projektu? [Áno/Nie]</w:t>
            </w:r>
          </w:p>
        </w:tc>
      </w:tr>
      <w:tr w:rsidR="003D4BF1" w14:paraId="1FBFE0F6"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17FB21C6"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Aplikačná príručka</w:t>
            </w:r>
          </w:p>
        </w:tc>
        <w:tc>
          <w:tcPr>
            <w:tcW w:w="4093" w:type="dxa"/>
          </w:tcPr>
          <w:p w14:paraId="184B671F" w14:textId="23C3B6E0" w:rsidR="003D4BF1" w:rsidRPr="00327556" w:rsidRDefault="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3D4BF1" w14:paraId="7CE0E55E"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1F2608E6"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Inštalačná príručka</w:t>
            </w:r>
          </w:p>
        </w:tc>
        <w:tc>
          <w:tcPr>
            <w:tcW w:w="4093" w:type="dxa"/>
          </w:tcPr>
          <w:p w14:paraId="113016A1" w14:textId="3F2A1DC4" w:rsidR="003D4BF1" w:rsidRPr="00327556" w:rsidRDefault="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3D4BF1" w14:paraId="636751CF"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5ACC40E8"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Konfiguračná príručka</w:t>
            </w:r>
          </w:p>
        </w:tc>
        <w:tc>
          <w:tcPr>
            <w:tcW w:w="4093" w:type="dxa"/>
          </w:tcPr>
          <w:p w14:paraId="68E2E490" w14:textId="7B08056A" w:rsidR="003D4BF1" w:rsidRPr="00327556" w:rsidRDefault="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3D4BF1" w14:paraId="7E5278BD"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0DBA68D0"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Integračná príručka</w:t>
            </w:r>
          </w:p>
        </w:tc>
        <w:tc>
          <w:tcPr>
            <w:tcW w:w="4093" w:type="dxa"/>
          </w:tcPr>
          <w:p w14:paraId="4353BBA5" w14:textId="2AF63156" w:rsidR="003D4BF1" w:rsidRPr="00327556" w:rsidRDefault="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3D4BF1" w14:paraId="34DC0E56"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3CEED5A9"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Používateľská príručka</w:t>
            </w:r>
          </w:p>
        </w:tc>
        <w:tc>
          <w:tcPr>
            <w:tcW w:w="4093" w:type="dxa"/>
          </w:tcPr>
          <w:p w14:paraId="3187768F" w14:textId="1B3A324C" w:rsidR="003D4BF1" w:rsidRPr="00327556" w:rsidRDefault="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3D4BF1" w14:paraId="712FB914"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791ED088" w14:textId="77777777" w:rsidR="003D4BF1" w:rsidRPr="00327556" w:rsidRDefault="00674D6F">
            <w:pPr>
              <w:jc w:val="left"/>
              <w:rPr>
                <w:rFonts w:ascii="Tahoma" w:eastAsia="Tahoma" w:hAnsi="Tahoma" w:cs="Tahoma"/>
                <w:color w:val="auto"/>
              </w:rPr>
            </w:pPr>
            <w:r w:rsidRPr="00327556">
              <w:rPr>
                <w:rFonts w:ascii="Tahoma" w:eastAsia="Tahoma" w:hAnsi="Tahoma" w:cs="Tahoma"/>
                <w:color w:val="auto"/>
              </w:rPr>
              <w:t>Prevádzkový popis</w:t>
            </w:r>
          </w:p>
        </w:tc>
        <w:tc>
          <w:tcPr>
            <w:tcW w:w="4093" w:type="dxa"/>
          </w:tcPr>
          <w:p w14:paraId="2E32E2B3" w14:textId="595AC487" w:rsidR="003D4BF1" w:rsidRPr="00327556" w:rsidRDefault="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519FA85E" w14:textId="77777777" w:rsidTr="00645DA4">
        <w:tc>
          <w:tcPr>
            <w:cnfStyle w:val="001000000000" w:firstRow="0" w:lastRow="0" w:firstColumn="1" w:lastColumn="0" w:oddVBand="0" w:evenVBand="0" w:oddHBand="0" w:evenHBand="0" w:firstRowFirstColumn="0" w:firstRowLastColumn="0" w:lastRowFirstColumn="0" w:lastRowLastColumn="0"/>
            <w:tcW w:w="4969" w:type="dxa"/>
          </w:tcPr>
          <w:p w14:paraId="4EDC1C1E"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Bezpečnostný projekt (podľa metodiky zabezpečenia)</w:t>
            </w:r>
          </w:p>
        </w:tc>
        <w:tc>
          <w:tcPr>
            <w:tcW w:w="4093" w:type="dxa"/>
            <w:vAlign w:val="top"/>
          </w:tcPr>
          <w:p w14:paraId="6D2F7B72" w14:textId="344463B2"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commentRangeStart w:id="176"/>
            <w:r w:rsidRPr="000F4F1E">
              <w:rPr>
                <w:rFonts w:ascii="Tahoma" w:eastAsia="Tahoma" w:hAnsi="Tahoma" w:cs="Tahoma"/>
                <w:color w:val="auto"/>
                <w:highlight w:val="cyan"/>
              </w:rPr>
              <w:t>Áno</w:t>
            </w:r>
            <w:commentRangeEnd w:id="176"/>
            <w:r w:rsidRPr="000F4F1E">
              <w:rPr>
                <w:rStyle w:val="CommentReference"/>
                <w:color w:val="auto"/>
                <w:highlight w:val="cyan"/>
              </w:rPr>
              <w:commentReference w:id="176"/>
            </w:r>
          </w:p>
        </w:tc>
      </w:tr>
      <w:tr w:rsidR="00191841" w14:paraId="374C3A2D"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750B03F9"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Popis produktu a celého riešenia z pohľadu nasadenia do produkčného prostredia</w:t>
            </w:r>
          </w:p>
        </w:tc>
        <w:tc>
          <w:tcPr>
            <w:tcW w:w="4093" w:type="dxa"/>
          </w:tcPr>
          <w:p w14:paraId="42A461E4" w14:textId="4B434FE4"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5819C7AA"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02609BBB"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Pokyny pre inštaláciu (úvodnú aj opakovanú)</w:t>
            </w:r>
          </w:p>
        </w:tc>
        <w:tc>
          <w:tcPr>
            <w:tcW w:w="4093" w:type="dxa"/>
          </w:tcPr>
          <w:p w14:paraId="4F42FE12" w14:textId="3416CDDF"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13CD4F03"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700DAE67"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Pokyny pre prevádzku a administráciu</w:t>
            </w:r>
          </w:p>
        </w:tc>
        <w:tc>
          <w:tcPr>
            <w:tcW w:w="4093" w:type="dxa"/>
          </w:tcPr>
          <w:p w14:paraId="57E8A9F7" w14:textId="2CFA12B8"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6F039A1C"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465CD73E"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Pokyny pre servis a údržbu</w:t>
            </w:r>
          </w:p>
        </w:tc>
        <w:tc>
          <w:tcPr>
            <w:tcW w:w="4093" w:type="dxa"/>
          </w:tcPr>
          <w:p w14:paraId="72BA455B" w14:textId="28F3AA9B"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7AD375DE"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783C0D4B"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Pokyny pre používanie</w:t>
            </w:r>
          </w:p>
        </w:tc>
        <w:tc>
          <w:tcPr>
            <w:tcW w:w="4093" w:type="dxa"/>
          </w:tcPr>
          <w:p w14:paraId="32D6F075" w14:textId="3E814B78"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5FEA8A02"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1D5DBCC9"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Pokyny pre diagnostiku (konfiguračná príručka)</w:t>
            </w:r>
          </w:p>
        </w:tc>
        <w:tc>
          <w:tcPr>
            <w:tcW w:w="4093" w:type="dxa"/>
          </w:tcPr>
          <w:p w14:paraId="30203DAB" w14:textId="522ADF88"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139046E3"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43BD541B"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Pokyny pre obnovu v prípade výpadku alebo havárie (disaster recovery plan / havarijný plán)</w:t>
            </w:r>
          </w:p>
        </w:tc>
        <w:tc>
          <w:tcPr>
            <w:tcW w:w="4093" w:type="dxa"/>
          </w:tcPr>
          <w:p w14:paraId="5150606E" w14:textId="49AD209E"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r w:rsidRPr="00327556">
              <w:rPr>
                <w:rFonts w:ascii="Tahoma" w:eastAsia="Tahoma" w:hAnsi="Tahoma" w:cs="Tahoma"/>
                <w:color w:val="auto"/>
              </w:rPr>
              <w:t>Áno</w:t>
            </w:r>
          </w:p>
        </w:tc>
      </w:tr>
      <w:tr w:rsidR="00191841" w14:paraId="45F4DED6"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20FC2DA9" w14:textId="77777777" w:rsidR="00191841" w:rsidRPr="00327556" w:rsidRDefault="00191841" w:rsidP="00191841">
            <w:pPr>
              <w:jc w:val="left"/>
              <w:rPr>
                <w:rFonts w:ascii="Tahoma" w:eastAsia="Tahoma" w:hAnsi="Tahoma" w:cs="Tahoma"/>
                <w:color w:val="auto"/>
              </w:rPr>
            </w:pPr>
            <w:r w:rsidRPr="00327556">
              <w:rPr>
                <w:rFonts w:ascii="Tahoma" w:eastAsia="Tahoma" w:hAnsi="Tahoma" w:cs="Tahoma"/>
                <w:color w:val="auto"/>
              </w:rPr>
              <w:t>Ďalšie (doplňte podľa potreby, napr. Príručka pre školenie)</w:t>
            </w:r>
          </w:p>
        </w:tc>
        <w:tc>
          <w:tcPr>
            <w:tcW w:w="4093" w:type="dxa"/>
          </w:tcPr>
          <w:p w14:paraId="057072E8" w14:textId="77777777" w:rsidR="00191841" w:rsidRPr="00327556"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auto"/>
              </w:rPr>
            </w:pPr>
          </w:p>
        </w:tc>
      </w:tr>
      <w:tr w:rsidR="00191841" w14:paraId="2E9AFC7C"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5E158631" w14:textId="77777777" w:rsidR="00191841" w:rsidRDefault="00191841" w:rsidP="00191841">
            <w:pPr>
              <w:jc w:val="left"/>
              <w:rPr>
                <w:rFonts w:ascii="Tahoma" w:eastAsia="Tahoma" w:hAnsi="Tahoma" w:cs="Tahoma"/>
              </w:rPr>
            </w:pPr>
          </w:p>
        </w:tc>
        <w:tc>
          <w:tcPr>
            <w:tcW w:w="4093" w:type="dxa"/>
          </w:tcPr>
          <w:p w14:paraId="7AC9E674" w14:textId="77777777" w:rsidR="00191841"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191841" w14:paraId="0811D810"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0AD4DCC5" w14:textId="77777777" w:rsidR="00191841" w:rsidRDefault="00191841" w:rsidP="00191841">
            <w:pPr>
              <w:jc w:val="left"/>
              <w:rPr>
                <w:rFonts w:ascii="Tahoma" w:eastAsia="Tahoma" w:hAnsi="Tahoma" w:cs="Tahoma"/>
              </w:rPr>
            </w:pPr>
          </w:p>
        </w:tc>
        <w:tc>
          <w:tcPr>
            <w:tcW w:w="4093" w:type="dxa"/>
          </w:tcPr>
          <w:p w14:paraId="23261C21" w14:textId="77777777" w:rsidR="00191841"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191841" w14:paraId="457BDCC5"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2F9A8886" w14:textId="77777777" w:rsidR="00191841" w:rsidRDefault="00191841" w:rsidP="00191841">
            <w:pPr>
              <w:jc w:val="left"/>
              <w:rPr>
                <w:rFonts w:ascii="Tahoma" w:eastAsia="Tahoma" w:hAnsi="Tahoma" w:cs="Tahoma"/>
              </w:rPr>
            </w:pPr>
          </w:p>
        </w:tc>
        <w:tc>
          <w:tcPr>
            <w:tcW w:w="4093" w:type="dxa"/>
          </w:tcPr>
          <w:p w14:paraId="567444AF" w14:textId="77777777" w:rsidR="00191841"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r w:rsidR="00191841" w14:paraId="65B63A75" w14:textId="77777777" w:rsidTr="003D4BF1">
        <w:tc>
          <w:tcPr>
            <w:cnfStyle w:val="001000000000" w:firstRow="0" w:lastRow="0" w:firstColumn="1" w:lastColumn="0" w:oddVBand="0" w:evenVBand="0" w:oddHBand="0" w:evenHBand="0" w:firstRowFirstColumn="0" w:firstRowLastColumn="0" w:lastRowFirstColumn="0" w:lastRowLastColumn="0"/>
            <w:tcW w:w="4969" w:type="dxa"/>
          </w:tcPr>
          <w:p w14:paraId="3BD13A53" w14:textId="77777777" w:rsidR="00191841" w:rsidRDefault="00191841" w:rsidP="00191841">
            <w:pPr>
              <w:jc w:val="left"/>
              <w:rPr>
                <w:rFonts w:ascii="Tahoma" w:eastAsia="Tahoma" w:hAnsi="Tahoma" w:cs="Tahoma"/>
              </w:rPr>
            </w:pPr>
          </w:p>
        </w:tc>
        <w:tc>
          <w:tcPr>
            <w:tcW w:w="4093" w:type="dxa"/>
          </w:tcPr>
          <w:p w14:paraId="64B743F0" w14:textId="77777777" w:rsidR="00191841" w:rsidRDefault="00191841" w:rsidP="00191841">
            <w:pPr>
              <w:jc w:val="left"/>
              <w:cnfStyle w:val="000000000000" w:firstRow="0" w:lastRow="0" w:firstColumn="0" w:lastColumn="0" w:oddVBand="0" w:evenVBand="0" w:oddHBand="0" w:evenHBand="0" w:firstRowFirstColumn="0" w:firstRowLastColumn="0" w:lastRowFirstColumn="0" w:lastRowLastColumn="0"/>
              <w:rPr>
                <w:rFonts w:ascii="Tahoma" w:eastAsia="Tahoma" w:hAnsi="Tahoma" w:cs="Tahoma"/>
              </w:rPr>
            </w:pPr>
          </w:p>
        </w:tc>
      </w:tr>
    </w:tbl>
    <w:p w14:paraId="1AED8667" w14:textId="77777777" w:rsidR="003D4BF1" w:rsidRDefault="003D4BF1">
      <w:pPr>
        <w:rPr>
          <w:rFonts w:ascii="Tahoma" w:eastAsia="Tahoma" w:hAnsi="Tahoma" w:cs="Tahoma"/>
        </w:rPr>
      </w:pPr>
    </w:p>
    <w:p w14:paraId="2549E67A" w14:textId="7DBF2708" w:rsidR="003D4BF1" w:rsidRDefault="00674D6F" w:rsidP="00FA3C36">
      <w:pPr>
        <w:pStyle w:val="Heading1"/>
        <w:numPr>
          <w:ilvl w:val="0"/>
          <w:numId w:val="14"/>
        </w:numPr>
        <w:rPr>
          <w:rFonts w:ascii="Tahoma" w:eastAsia="Tahoma" w:hAnsi="Tahoma" w:cs="Tahoma"/>
        </w:rPr>
      </w:pPr>
      <w:bookmarkStart w:id="177" w:name="_Toc106021748"/>
      <w:r>
        <w:rPr>
          <w:rFonts w:ascii="Tahoma" w:eastAsia="Tahoma" w:hAnsi="Tahoma" w:cs="Tahoma"/>
        </w:rPr>
        <w:t>OTVORENÉ OTÁZKY</w:t>
      </w:r>
      <w:bookmarkEnd w:id="177"/>
    </w:p>
    <w:tbl>
      <w:tblPr>
        <w:tblStyle w:val="TableGrid"/>
        <w:tblW w:w="0" w:type="auto"/>
        <w:tblLook w:val="04A0" w:firstRow="1" w:lastRow="0" w:firstColumn="1" w:lastColumn="0" w:noHBand="0" w:noVBand="1"/>
      </w:tblPr>
      <w:tblGrid>
        <w:gridCol w:w="846"/>
        <w:gridCol w:w="3827"/>
        <w:gridCol w:w="4389"/>
      </w:tblGrid>
      <w:tr w:rsidR="00E215EB" w14:paraId="503FA04A" w14:textId="77777777" w:rsidTr="00E215EB">
        <w:tc>
          <w:tcPr>
            <w:tcW w:w="846" w:type="dxa"/>
          </w:tcPr>
          <w:p w14:paraId="5C6BB20C" w14:textId="5D558672" w:rsidR="00E215EB" w:rsidRDefault="00E215EB" w:rsidP="00E215EB">
            <w:pPr>
              <w:rPr>
                <w:rFonts w:eastAsia="Tahoma"/>
              </w:rPr>
            </w:pPr>
            <w:r>
              <w:rPr>
                <w:rFonts w:eastAsia="Tahoma"/>
              </w:rPr>
              <w:t>ID</w:t>
            </w:r>
          </w:p>
        </w:tc>
        <w:tc>
          <w:tcPr>
            <w:tcW w:w="3827" w:type="dxa"/>
          </w:tcPr>
          <w:p w14:paraId="2A9A4D34" w14:textId="0E605D83" w:rsidR="00E215EB" w:rsidRDefault="00E215EB" w:rsidP="00E215EB">
            <w:pPr>
              <w:rPr>
                <w:rFonts w:eastAsia="Tahoma"/>
              </w:rPr>
            </w:pPr>
            <w:r>
              <w:rPr>
                <w:rFonts w:eastAsia="Tahoma"/>
              </w:rPr>
              <w:t>Otázka</w:t>
            </w:r>
          </w:p>
        </w:tc>
        <w:tc>
          <w:tcPr>
            <w:tcW w:w="4389" w:type="dxa"/>
          </w:tcPr>
          <w:p w14:paraId="7C908B5E" w14:textId="1E2D5FD3" w:rsidR="00E215EB" w:rsidRDefault="00E215EB" w:rsidP="00E215EB">
            <w:pPr>
              <w:rPr>
                <w:rFonts w:eastAsia="Tahoma"/>
              </w:rPr>
            </w:pPr>
            <w:r>
              <w:rPr>
                <w:rFonts w:eastAsia="Tahoma"/>
              </w:rPr>
              <w:t>Dopad</w:t>
            </w:r>
          </w:p>
        </w:tc>
      </w:tr>
      <w:tr w:rsidR="00E215EB" w14:paraId="50E94CDD" w14:textId="77777777" w:rsidTr="00E215EB">
        <w:tc>
          <w:tcPr>
            <w:tcW w:w="846" w:type="dxa"/>
          </w:tcPr>
          <w:p w14:paraId="7333FC9A" w14:textId="2136A68F" w:rsidR="00E215EB" w:rsidRDefault="00E215EB" w:rsidP="00E215EB">
            <w:pPr>
              <w:rPr>
                <w:rFonts w:eastAsia="Tahoma"/>
              </w:rPr>
            </w:pPr>
            <w:r>
              <w:rPr>
                <w:rFonts w:eastAsia="Tahoma"/>
              </w:rPr>
              <w:t>1</w:t>
            </w:r>
          </w:p>
        </w:tc>
        <w:tc>
          <w:tcPr>
            <w:tcW w:w="3827" w:type="dxa"/>
          </w:tcPr>
          <w:p w14:paraId="2C6E90CA" w14:textId="6D96695C" w:rsidR="00E215EB" w:rsidRDefault="00E215EB" w:rsidP="00E215EB">
            <w:pPr>
              <w:rPr>
                <w:rFonts w:eastAsia="Tahoma"/>
              </w:rPr>
            </w:pPr>
            <w:r>
              <w:rPr>
                <w:rFonts w:eastAsia="Tahoma"/>
              </w:rPr>
              <w:t>Dostupnost komerčního cloudu</w:t>
            </w:r>
          </w:p>
        </w:tc>
        <w:tc>
          <w:tcPr>
            <w:tcW w:w="4389" w:type="dxa"/>
          </w:tcPr>
          <w:p w14:paraId="28B55E24" w14:textId="3C510116" w:rsidR="00E215EB" w:rsidRDefault="00E215EB" w:rsidP="00E215EB">
            <w:pPr>
              <w:rPr>
                <w:rFonts w:eastAsia="Tahoma"/>
              </w:rPr>
            </w:pPr>
            <w:r>
              <w:rPr>
                <w:rFonts w:eastAsia="Tahoma"/>
              </w:rPr>
              <w:t>Testovací a produkční prostředí má běžen v komerčním cloudu. Pokud dojde ke zpoždění jeho dostupnosti, může to ovlivnit harmnogoram nasazování a testování.</w:t>
            </w:r>
          </w:p>
        </w:tc>
      </w:tr>
    </w:tbl>
    <w:p w14:paraId="29496B4C" w14:textId="77777777" w:rsidR="00E215EB" w:rsidRPr="00E215EB" w:rsidRDefault="00E215EB" w:rsidP="00E215EB">
      <w:pPr>
        <w:rPr>
          <w:rFonts w:eastAsia="Tahoma"/>
        </w:rPr>
      </w:pPr>
    </w:p>
    <w:p w14:paraId="40B646ED" w14:textId="77777777" w:rsidR="003D4BF1" w:rsidRDefault="00674D6F" w:rsidP="00FA3C36">
      <w:pPr>
        <w:pStyle w:val="Heading1"/>
        <w:numPr>
          <w:ilvl w:val="0"/>
          <w:numId w:val="14"/>
        </w:numPr>
        <w:rPr>
          <w:rFonts w:ascii="Tahoma" w:eastAsia="Tahoma" w:hAnsi="Tahoma" w:cs="Tahoma"/>
        </w:rPr>
      </w:pPr>
      <w:bookmarkStart w:id="178" w:name="_Toc106021749"/>
      <w:r>
        <w:rPr>
          <w:rFonts w:ascii="Tahoma" w:eastAsia="Tahoma" w:hAnsi="Tahoma" w:cs="Tahoma"/>
        </w:rPr>
        <w:t>PRÍLOHY</w:t>
      </w:r>
      <w:bookmarkEnd w:id="178"/>
    </w:p>
    <w:p w14:paraId="41C1C42E" w14:textId="0D514E7F" w:rsidR="00F76C22" w:rsidRDefault="00F76C22" w:rsidP="00FA3C36">
      <w:pPr>
        <w:pStyle w:val="ListParagraph"/>
        <w:numPr>
          <w:ilvl w:val="0"/>
          <w:numId w:val="22"/>
        </w:numPr>
        <w:rPr>
          <w:rFonts w:eastAsia="Tahoma"/>
        </w:rPr>
      </w:pPr>
      <w:r>
        <w:rPr>
          <w:rFonts w:eastAsia="Tahoma"/>
        </w:rPr>
        <w:t>Katalóg požiadaviek</w:t>
      </w:r>
      <w:r w:rsidR="00FF7FA7">
        <w:rPr>
          <w:rFonts w:eastAsia="Tahoma"/>
        </w:rPr>
        <w:t xml:space="preserve"> - </w:t>
      </w:r>
      <w:r w:rsidR="00FF7FA7" w:rsidRPr="0097244B">
        <w:rPr>
          <w:rFonts w:eastAsia="Tahoma"/>
        </w:rPr>
        <w:t>KATALOG_POZIADAVIEK_OD2.0-NKOD.xlsx</w:t>
      </w:r>
    </w:p>
    <w:p w14:paraId="6CD7E237" w14:textId="653B4518" w:rsidR="003D4BF1" w:rsidRDefault="00F17213" w:rsidP="007B67DF">
      <w:pPr>
        <w:pStyle w:val="ListParagraph"/>
        <w:numPr>
          <w:ilvl w:val="0"/>
          <w:numId w:val="22"/>
        </w:numPr>
        <w:rPr>
          <w:rFonts w:eastAsia="Tahoma"/>
        </w:rPr>
      </w:pPr>
      <w:r>
        <w:rPr>
          <w:rFonts w:eastAsia="Tahoma"/>
        </w:rPr>
        <w:t xml:space="preserve">Specifikace </w:t>
      </w:r>
      <w:r w:rsidR="00F76C22">
        <w:rPr>
          <w:rFonts w:eastAsia="Tahoma"/>
        </w:rPr>
        <w:t>DCAT-AP-</w:t>
      </w:r>
      <w:r w:rsidR="007B67DF">
        <w:rPr>
          <w:rFonts w:eastAsia="Tahoma"/>
        </w:rPr>
        <w:t>SK</w:t>
      </w:r>
    </w:p>
    <w:p w14:paraId="2DD693D2" w14:textId="3B7B4E61" w:rsidR="00B92F8D" w:rsidRPr="007B67DF" w:rsidRDefault="00B92F8D" w:rsidP="007B67DF">
      <w:pPr>
        <w:pStyle w:val="ListParagraph"/>
        <w:numPr>
          <w:ilvl w:val="0"/>
          <w:numId w:val="22"/>
        </w:numPr>
        <w:rPr>
          <w:rFonts w:eastAsia="Tahoma"/>
        </w:rPr>
      </w:pPr>
      <w:r>
        <w:rPr>
          <w:rFonts w:eastAsia="Tahoma"/>
        </w:rPr>
        <w:t>Plán testů</w:t>
      </w:r>
    </w:p>
    <w:sectPr w:rsidR="00B92F8D" w:rsidRPr="007B67DF">
      <w:pgSz w:w="11906" w:h="16838"/>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0" w:author="Jakub Klímek" w:date="2022-06-07T10:27:00Z" w:initials="JK">
    <w:p w14:paraId="7E6B2451" w14:textId="69175C78" w:rsidR="006A4BA3" w:rsidRDefault="006A4BA3">
      <w:pPr>
        <w:pStyle w:val="CommentText"/>
      </w:pPr>
      <w:r>
        <w:rPr>
          <w:rStyle w:val="CommentReference"/>
        </w:rPr>
        <w:annotationRef/>
      </w:r>
      <w:r>
        <w:t>Ověřit že to bude umět</w:t>
      </w:r>
    </w:p>
  </w:comment>
  <w:comment w:id="176" w:author="Jakub Klímek" w:date="2022-05-24T15:30:00Z" w:initials="JK">
    <w:p w14:paraId="30B7F0EC" w14:textId="7767AD06" w:rsidR="00191841" w:rsidRDefault="00191841">
      <w:pPr>
        <w:pStyle w:val="CommentText"/>
      </w:pPr>
      <w:r>
        <w:rPr>
          <w:rStyle w:val="CommentReference"/>
        </w:rPr>
        <w:annotationRef/>
      </w:r>
      <w:r>
        <w:t>Jak toto bude probíhat? Z popisu to vypadá na nějakou externí společnost?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6B2451" w15:done="0"/>
  <w15:commentEx w15:paraId="30B7F0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9A687" w16cex:dateUtc="2022-06-07T08:27:00Z"/>
  <w16cex:commentExtensible w16cex:durableId="263778A3" w16cex:dateUtc="2022-05-24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6B2451" w16cid:durableId="2649A687"/>
  <w16cid:commentId w16cid:paraId="30B7F0EC" w16cid:durableId="263778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6454D" w14:textId="77777777" w:rsidR="007638A8" w:rsidRDefault="007638A8">
      <w:pPr>
        <w:spacing w:before="0" w:line="240" w:lineRule="auto"/>
      </w:pPr>
      <w:r>
        <w:separator/>
      </w:r>
    </w:p>
  </w:endnote>
  <w:endnote w:type="continuationSeparator" w:id="0">
    <w:p w14:paraId="038BCD44" w14:textId="77777777" w:rsidR="007638A8" w:rsidRDefault="007638A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sig w:usb0="E50002FF" w:usb1="500079DB" w:usb2="00000010" w:usb3="00000000" w:csb0="00000001" w:csb1="00000000"/>
  </w:font>
  <w:font w:name="Avenir Roman">
    <w:altName w:val="Arial"/>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E274" w14:textId="77777777" w:rsidR="003D4BF1" w:rsidRDefault="003D4BF1">
    <w:pPr>
      <w:pBdr>
        <w:top w:val="nil"/>
        <w:left w:val="nil"/>
        <w:bottom w:val="nil"/>
        <w:right w:val="nil"/>
        <w:between w:val="nil"/>
      </w:pBdr>
      <w:tabs>
        <w:tab w:val="center" w:pos="4536"/>
        <w:tab w:val="right" w:pos="9072"/>
      </w:tabs>
      <w:spacing w:before="0" w:line="240" w:lineRule="auto"/>
      <w:jc w:val="right"/>
      <w:rPr>
        <w:rFonts w:eastAsia="Verdana" w:cs="Verdana"/>
        <w:color w:val="000000"/>
      </w:rPr>
    </w:pPr>
  </w:p>
  <w:p w14:paraId="2A724772" w14:textId="77777777" w:rsidR="003D4BF1" w:rsidRDefault="003D4B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986A" w14:textId="77777777" w:rsidR="003D4BF1" w:rsidRDefault="00674D6F">
    <w:pPr>
      <w:pBdr>
        <w:top w:val="nil"/>
        <w:left w:val="nil"/>
        <w:bottom w:val="nil"/>
        <w:right w:val="nil"/>
        <w:between w:val="nil"/>
      </w:pBdr>
      <w:tabs>
        <w:tab w:val="center" w:pos="4536"/>
        <w:tab w:val="right" w:pos="9072"/>
      </w:tabs>
      <w:spacing w:before="0" w:line="240" w:lineRule="auto"/>
      <w:jc w:val="right"/>
      <w:rPr>
        <w:rFonts w:eastAsia="Verdana" w:cs="Verdana"/>
        <w:color w:val="000000"/>
      </w:rPr>
    </w:pPr>
    <w:r>
      <w:rPr>
        <w:rFonts w:eastAsia="Verdana" w:cs="Verdana"/>
        <w:color w:val="000000"/>
      </w:rPr>
      <w:t xml:space="preserve">Strana </w:t>
    </w:r>
    <w:r>
      <w:rPr>
        <w:rFonts w:eastAsia="Verdana" w:cs="Verdana"/>
        <w:b/>
        <w:color w:val="000000"/>
        <w:sz w:val="24"/>
        <w:szCs w:val="24"/>
      </w:rPr>
      <w:fldChar w:fldCharType="begin"/>
    </w:r>
    <w:r>
      <w:rPr>
        <w:rFonts w:eastAsia="Verdana" w:cs="Verdana"/>
        <w:b/>
        <w:color w:val="000000"/>
        <w:sz w:val="24"/>
        <w:szCs w:val="24"/>
      </w:rPr>
      <w:instrText>PAGE</w:instrText>
    </w:r>
    <w:r w:rsidR="007638A8">
      <w:rPr>
        <w:rFonts w:eastAsia="Verdana" w:cs="Verdana"/>
        <w:b/>
        <w:color w:val="000000"/>
        <w:sz w:val="24"/>
        <w:szCs w:val="24"/>
      </w:rPr>
      <w:fldChar w:fldCharType="separate"/>
    </w:r>
    <w:r>
      <w:rPr>
        <w:rFonts w:eastAsia="Verdana" w:cs="Verdana"/>
        <w:b/>
        <w:color w:val="000000"/>
        <w:sz w:val="24"/>
        <w:szCs w:val="24"/>
      </w:rPr>
      <w:fldChar w:fldCharType="end"/>
    </w:r>
    <w:r>
      <w:rPr>
        <w:rFonts w:eastAsia="Verdana" w:cs="Verdana"/>
        <w:color w:val="000000"/>
      </w:rPr>
      <w:t xml:space="preserve"> z </w:t>
    </w:r>
    <w:r>
      <w:rPr>
        <w:rFonts w:eastAsia="Verdana" w:cs="Verdana"/>
        <w:b/>
        <w:color w:val="000000"/>
        <w:sz w:val="24"/>
        <w:szCs w:val="24"/>
      </w:rPr>
      <w:fldChar w:fldCharType="begin"/>
    </w:r>
    <w:r>
      <w:rPr>
        <w:rFonts w:eastAsia="Verdana" w:cs="Verdana"/>
        <w:b/>
        <w:color w:val="000000"/>
        <w:sz w:val="24"/>
        <w:szCs w:val="24"/>
      </w:rPr>
      <w:instrText>NUMPAGES</w:instrText>
    </w:r>
    <w:r w:rsidR="007638A8">
      <w:rPr>
        <w:rFonts w:eastAsia="Verdana" w:cs="Verdana"/>
        <w:b/>
        <w:color w:val="000000"/>
        <w:sz w:val="24"/>
        <w:szCs w:val="24"/>
      </w:rPr>
      <w:fldChar w:fldCharType="separate"/>
    </w:r>
    <w:r>
      <w:rPr>
        <w:rFonts w:eastAsia="Verdana" w:cs="Verdana"/>
        <w:b/>
        <w:color w:val="000000"/>
        <w:sz w:val="24"/>
        <w:szCs w:val="24"/>
      </w:rPr>
      <w:fldChar w:fldCharType="end"/>
    </w:r>
  </w:p>
  <w:p w14:paraId="23D30FFF" w14:textId="77777777" w:rsidR="003D4BF1" w:rsidRDefault="003D4BF1">
    <w:pPr>
      <w:rPr>
        <w:color w:val="548DD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C942" w14:textId="77777777" w:rsidR="003D4BF1" w:rsidRDefault="003D4BF1">
    <w:pPr>
      <w:widowControl w:val="0"/>
      <w:pBdr>
        <w:top w:val="nil"/>
        <w:left w:val="nil"/>
        <w:bottom w:val="nil"/>
        <w:right w:val="nil"/>
        <w:between w:val="nil"/>
      </w:pBdr>
      <w:spacing w:before="0" w:line="276" w:lineRule="auto"/>
      <w:jc w:val="left"/>
    </w:pPr>
  </w:p>
  <w:tbl>
    <w:tblPr>
      <w:tblStyle w:val="a9"/>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3D4BF1" w14:paraId="0FFF9F13" w14:textId="77777777">
      <w:tc>
        <w:tcPr>
          <w:tcW w:w="4531" w:type="dxa"/>
        </w:tcPr>
        <w:p w14:paraId="588ACBA8" w14:textId="77777777" w:rsidR="003D4BF1" w:rsidRDefault="00674D6F">
          <w:r>
            <w:t>DNR</w:t>
          </w:r>
        </w:p>
      </w:tc>
      <w:tc>
        <w:tcPr>
          <w:tcW w:w="4531" w:type="dxa"/>
        </w:tcPr>
        <w:p w14:paraId="5FB3CE56" w14:textId="77777777" w:rsidR="003D4BF1" w:rsidRDefault="00674D6F">
          <w:pPr>
            <w:jc w:val="right"/>
          </w:pPr>
          <w:r>
            <w:t xml:space="preserve">Strana </w:t>
          </w:r>
          <w:r>
            <w:rPr>
              <w:sz w:val="24"/>
              <w:szCs w:val="24"/>
            </w:rPr>
            <w:fldChar w:fldCharType="begin"/>
          </w:r>
          <w:r>
            <w:rPr>
              <w:sz w:val="24"/>
              <w:szCs w:val="24"/>
            </w:rPr>
            <w:instrText>PAGE</w:instrText>
          </w:r>
          <w:r>
            <w:rPr>
              <w:sz w:val="24"/>
              <w:szCs w:val="24"/>
            </w:rPr>
            <w:fldChar w:fldCharType="separate"/>
          </w:r>
          <w:r w:rsidR="00AC7BDE">
            <w:rPr>
              <w:noProof/>
              <w:sz w:val="24"/>
              <w:szCs w:val="24"/>
            </w:rPr>
            <w:t>2</w:t>
          </w:r>
          <w:r>
            <w:rPr>
              <w:sz w:val="24"/>
              <w:szCs w:val="24"/>
            </w:rPr>
            <w:fldChar w:fldCharType="end"/>
          </w:r>
          <w:r>
            <w:rPr>
              <w:sz w:val="24"/>
              <w:szCs w:val="24"/>
            </w:rPr>
            <w:t>/</w:t>
          </w:r>
          <w:r>
            <w:rPr>
              <w:sz w:val="24"/>
              <w:szCs w:val="24"/>
            </w:rPr>
            <w:fldChar w:fldCharType="begin"/>
          </w:r>
          <w:r>
            <w:rPr>
              <w:sz w:val="24"/>
              <w:szCs w:val="24"/>
            </w:rPr>
            <w:instrText>NUMPAGES</w:instrText>
          </w:r>
          <w:r>
            <w:rPr>
              <w:sz w:val="24"/>
              <w:szCs w:val="24"/>
            </w:rPr>
            <w:fldChar w:fldCharType="separate"/>
          </w:r>
          <w:r w:rsidR="00AC7BDE">
            <w:rPr>
              <w:noProof/>
              <w:sz w:val="24"/>
              <w:szCs w:val="24"/>
            </w:rPr>
            <w:t>3</w:t>
          </w:r>
          <w:r>
            <w:rPr>
              <w:sz w:val="24"/>
              <w:szCs w:val="24"/>
            </w:rPr>
            <w:fldChar w:fldCharType="end"/>
          </w:r>
        </w:p>
      </w:tc>
    </w:tr>
  </w:tbl>
  <w:p w14:paraId="5C86499B" w14:textId="77777777" w:rsidR="003D4BF1" w:rsidRDefault="003D4B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38611" w14:textId="77777777" w:rsidR="007638A8" w:rsidRDefault="007638A8">
      <w:pPr>
        <w:spacing w:before="0" w:line="240" w:lineRule="auto"/>
      </w:pPr>
      <w:r>
        <w:separator/>
      </w:r>
    </w:p>
  </w:footnote>
  <w:footnote w:type="continuationSeparator" w:id="0">
    <w:p w14:paraId="57B2EA27" w14:textId="77777777" w:rsidR="007638A8" w:rsidRDefault="007638A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C87B" w14:textId="5603C029" w:rsidR="003D4BF1" w:rsidRDefault="00674D6F" w:rsidP="00FF59B3">
    <w:pPr>
      <w:jc w:val="center"/>
    </w:pPr>
    <w:r>
      <w:rPr>
        <w:noProof/>
      </w:rPr>
      <w:drawing>
        <wp:inline distT="0" distB="0" distL="0" distR="0" wp14:anchorId="0DCF70E3" wp14:editId="6A2A5C79">
          <wp:extent cx="3105785" cy="362585"/>
          <wp:effectExtent l="0" t="0" r="0" b="0"/>
          <wp:docPr id="36" name="image6.jpg" descr="C:\Users\cupkova\AppData\Local\Temp\Temp1_MIK_verzia_1_1 (1).zip\00_NA STIAHNUTIE web\logo OPII a MDV spolu\EFRR_OPII a MDV\SK\logo OPII a MDV_EFRR.jpg"/>
          <wp:cNvGraphicFramePr/>
          <a:graphic xmlns:a="http://schemas.openxmlformats.org/drawingml/2006/main">
            <a:graphicData uri="http://schemas.openxmlformats.org/drawingml/2006/picture">
              <pic:pic xmlns:pic="http://schemas.openxmlformats.org/drawingml/2006/picture">
                <pic:nvPicPr>
                  <pic:cNvPr id="0" name="image6.jpg" descr="C:\Users\cupkova\AppData\Local\Temp\Temp1_MIK_verzia_1_1 (1).zip\00_NA STIAHNUTIE web\logo OPII a MDV spolu\EFRR_OPII a MDV\SK\logo OPII a MDV_EFRR.jpg"/>
                  <pic:cNvPicPr preferRelativeResize="0"/>
                </pic:nvPicPr>
                <pic:blipFill>
                  <a:blip r:embed="rId1"/>
                  <a:srcRect/>
                  <a:stretch>
                    <a:fillRect/>
                  </a:stretch>
                </pic:blipFill>
                <pic:spPr>
                  <a:xfrm>
                    <a:off x="0" y="0"/>
                    <a:ext cx="3105785" cy="362585"/>
                  </a:xfrm>
                  <a:prstGeom prst="rect">
                    <a:avLst/>
                  </a:prstGeom>
                  <a:ln/>
                </pic:spPr>
              </pic:pic>
            </a:graphicData>
          </a:graphic>
        </wp:inline>
      </w:drawing>
    </w:r>
    <w:r>
      <w:rPr>
        <w:noProof/>
      </w:rPr>
      <w:drawing>
        <wp:inline distT="0" distB="0" distL="0" distR="0" wp14:anchorId="762A8E02" wp14:editId="5996CCD3">
          <wp:extent cx="1431925" cy="327660"/>
          <wp:effectExtent l="0" t="0" r="0" b="0"/>
          <wp:docPr id="37" name="image1.png" descr="logo mirri farebne sk"/>
          <wp:cNvGraphicFramePr/>
          <a:graphic xmlns:a="http://schemas.openxmlformats.org/drawingml/2006/main">
            <a:graphicData uri="http://schemas.openxmlformats.org/drawingml/2006/picture">
              <pic:pic xmlns:pic="http://schemas.openxmlformats.org/drawingml/2006/picture">
                <pic:nvPicPr>
                  <pic:cNvPr id="0" name="image1.png" descr="logo mirri farebne sk"/>
                  <pic:cNvPicPr preferRelativeResize="0"/>
                </pic:nvPicPr>
                <pic:blipFill>
                  <a:blip r:embed="rId2"/>
                  <a:srcRect/>
                  <a:stretch>
                    <a:fillRect/>
                  </a:stretch>
                </pic:blipFill>
                <pic:spPr>
                  <a:xfrm>
                    <a:off x="0" y="0"/>
                    <a:ext cx="1431925" cy="327660"/>
                  </a:xfrm>
                  <a:prstGeom prst="rect">
                    <a:avLst/>
                  </a:prstGeom>
                  <a:ln/>
                </pic:spPr>
              </pic:pic>
            </a:graphicData>
          </a:graphic>
        </wp:inline>
      </w:drawing>
    </w:r>
    <w:r w:rsidR="00FF59B3">
      <w:rPr>
        <w:noProof/>
      </w:rPr>
      <w:drawing>
        <wp:inline distT="0" distB="0" distL="0" distR="0" wp14:anchorId="5744C46F" wp14:editId="66DEA95B">
          <wp:extent cx="1216384" cy="375965"/>
          <wp:effectExtent l="0" t="0" r="317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2858" cy="3934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1F2A" w14:textId="77777777" w:rsidR="003D4BF1" w:rsidRDefault="00674D6F">
    <w:r>
      <w:t xml:space="preserve">          </w:t>
    </w:r>
    <w:r>
      <w:rPr>
        <w:noProof/>
      </w:rPr>
      <w:drawing>
        <wp:inline distT="0" distB="0" distL="0" distR="0" wp14:anchorId="093C9C4A" wp14:editId="754469FE">
          <wp:extent cx="3105785" cy="362585"/>
          <wp:effectExtent l="0" t="0" r="0" b="0"/>
          <wp:docPr id="39" name="image6.jpg" descr="C:\Users\cupkova\AppData\Local\Temp\Temp1_MIK_verzia_1_1 (1).zip\00_NA STIAHNUTIE web\logo OPII a MDV spolu\EFRR_OPII a MDV\SK\logo OPII a MDV_EFRR.jpg"/>
          <wp:cNvGraphicFramePr/>
          <a:graphic xmlns:a="http://schemas.openxmlformats.org/drawingml/2006/main">
            <a:graphicData uri="http://schemas.openxmlformats.org/drawingml/2006/picture">
              <pic:pic xmlns:pic="http://schemas.openxmlformats.org/drawingml/2006/picture">
                <pic:nvPicPr>
                  <pic:cNvPr id="0" name="image6.jpg" descr="C:\Users\cupkova\AppData\Local\Temp\Temp1_MIK_verzia_1_1 (1).zip\00_NA STIAHNUTIE web\logo OPII a MDV spolu\EFRR_OPII a MDV\SK\logo OPII a MDV_EFRR.jpg"/>
                  <pic:cNvPicPr preferRelativeResize="0"/>
                </pic:nvPicPr>
                <pic:blipFill>
                  <a:blip r:embed="rId1"/>
                  <a:srcRect/>
                  <a:stretch>
                    <a:fillRect/>
                  </a:stretch>
                </pic:blipFill>
                <pic:spPr>
                  <a:xfrm>
                    <a:off x="0" y="0"/>
                    <a:ext cx="3105785" cy="362585"/>
                  </a:xfrm>
                  <a:prstGeom prst="rect">
                    <a:avLst/>
                  </a:prstGeom>
                  <a:ln/>
                </pic:spPr>
              </pic:pic>
            </a:graphicData>
          </a:graphic>
        </wp:inline>
      </w:drawing>
    </w:r>
    <w:r>
      <w:t xml:space="preserve">      </w:t>
    </w:r>
    <w:r>
      <w:rPr>
        <w:noProof/>
      </w:rPr>
      <w:drawing>
        <wp:inline distT="0" distB="0" distL="0" distR="0" wp14:anchorId="5CA32E6E" wp14:editId="7B392738">
          <wp:extent cx="1431925" cy="327660"/>
          <wp:effectExtent l="0" t="0" r="0" b="0"/>
          <wp:docPr id="40" name="image1.png" descr="logo mirri farebne sk"/>
          <wp:cNvGraphicFramePr/>
          <a:graphic xmlns:a="http://schemas.openxmlformats.org/drawingml/2006/main">
            <a:graphicData uri="http://schemas.openxmlformats.org/drawingml/2006/picture">
              <pic:pic xmlns:pic="http://schemas.openxmlformats.org/drawingml/2006/picture">
                <pic:nvPicPr>
                  <pic:cNvPr id="0" name="image1.png" descr="logo mirri farebne sk"/>
                  <pic:cNvPicPr preferRelativeResize="0"/>
                </pic:nvPicPr>
                <pic:blipFill>
                  <a:blip r:embed="rId2"/>
                  <a:srcRect/>
                  <a:stretch>
                    <a:fillRect/>
                  </a:stretch>
                </pic:blipFill>
                <pic:spPr>
                  <a:xfrm>
                    <a:off x="0" y="0"/>
                    <a:ext cx="1431925" cy="327660"/>
                  </a:xfrm>
                  <a:prstGeom prst="rect">
                    <a:avLst/>
                  </a:prstGeom>
                  <a:ln/>
                </pic:spPr>
              </pic:pic>
            </a:graphicData>
          </a:graphic>
        </wp:inline>
      </w:drawing>
    </w:r>
  </w:p>
  <w:p w14:paraId="1FA13A3E" w14:textId="77777777" w:rsidR="003D4BF1" w:rsidRDefault="00674D6F">
    <w:pPr>
      <w:jc w:val="left"/>
    </w:pPr>
    <w:r>
      <w:rPr>
        <w:noProof/>
      </w:rPr>
      <w:drawing>
        <wp:inline distT="0" distB="0" distL="0" distR="0" wp14:anchorId="5AA299CF" wp14:editId="2AF38DD1">
          <wp:extent cx="892902" cy="395533"/>
          <wp:effectExtent l="0" t="0" r="0" b="0"/>
          <wp:docPr id="41" name="image7.png" descr="Očakávajte návštevu štatistických pracovníkov - Petržalka"/>
          <wp:cNvGraphicFramePr/>
          <a:graphic xmlns:a="http://schemas.openxmlformats.org/drawingml/2006/main">
            <a:graphicData uri="http://schemas.openxmlformats.org/drawingml/2006/picture">
              <pic:pic xmlns:pic="http://schemas.openxmlformats.org/drawingml/2006/picture">
                <pic:nvPicPr>
                  <pic:cNvPr id="0" name="image7.png" descr="Očakávajte návštevu štatistických pracovníkov - Petržalka"/>
                  <pic:cNvPicPr preferRelativeResize="0"/>
                </pic:nvPicPr>
                <pic:blipFill>
                  <a:blip r:embed="rId3"/>
                  <a:srcRect/>
                  <a:stretch>
                    <a:fillRect/>
                  </a:stretch>
                </pic:blipFill>
                <pic:spPr>
                  <a:xfrm>
                    <a:off x="0" y="0"/>
                    <a:ext cx="892902" cy="395533"/>
                  </a:xfrm>
                  <a:prstGeom prst="rect">
                    <a:avLst/>
                  </a:prstGeom>
                  <a:ln/>
                </pic:spPr>
              </pic:pic>
            </a:graphicData>
          </a:graphic>
        </wp:inline>
      </w:drawing>
    </w:r>
    <w:r>
      <w:t xml:space="preserve">                                  </w:t>
    </w:r>
    <w:r>
      <w:rPr>
        <w:color w:val="A6A6A6"/>
        <w:sz w:val="18"/>
        <w:szCs w:val="18"/>
      </w:rPr>
      <w:t>Detailný návrh riešenia</w:t>
    </w:r>
    <w:r>
      <w:t xml:space="preserve">                     </w:t>
    </w:r>
    <w:r>
      <w:rPr>
        <w:noProof/>
      </w:rPr>
      <w:drawing>
        <wp:inline distT="0" distB="0" distL="0" distR="0" wp14:anchorId="5C9448D1" wp14:editId="3FBA551D">
          <wp:extent cx="1176960" cy="491178"/>
          <wp:effectExtent l="0" t="0" r="0" b="0"/>
          <wp:docPr id="42" name="image3.png" descr="IT riešenia na mieru | NextIT"/>
          <wp:cNvGraphicFramePr/>
          <a:graphic xmlns:a="http://schemas.openxmlformats.org/drawingml/2006/main">
            <a:graphicData uri="http://schemas.openxmlformats.org/drawingml/2006/picture">
              <pic:pic xmlns:pic="http://schemas.openxmlformats.org/drawingml/2006/picture">
                <pic:nvPicPr>
                  <pic:cNvPr id="0" name="image3.png" descr="IT riešenia na mieru | NextIT"/>
                  <pic:cNvPicPr preferRelativeResize="0"/>
                </pic:nvPicPr>
                <pic:blipFill>
                  <a:blip r:embed="rId4"/>
                  <a:srcRect/>
                  <a:stretch>
                    <a:fillRect/>
                  </a:stretch>
                </pic:blipFill>
                <pic:spPr>
                  <a:xfrm>
                    <a:off x="0" y="0"/>
                    <a:ext cx="1176960" cy="491178"/>
                  </a:xfrm>
                  <a:prstGeom prst="rect">
                    <a:avLst/>
                  </a:prstGeom>
                  <a:ln/>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BD69" w14:textId="77777777" w:rsidR="003D4BF1" w:rsidRDefault="003D4BF1">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2DE0"/>
    <w:multiLevelType w:val="hybridMultilevel"/>
    <w:tmpl w:val="4FB8BA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3715BB"/>
    <w:multiLevelType w:val="hybridMultilevel"/>
    <w:tmpl w:val="A2BC7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970B12"/>
    <w:multiLevelType w:val="multilevel"/>
    <w:tmpl w:val="6BB6A0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48029B7"/>
    <w:multiLevelType w:val="hybridMultilevel"/>
    <w:tmpl w:val="12F49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3F28B2"/>
    <w:multiLevelType w:val="hybridMultilevel"/>
    <w:tmpl w:val="EC24DF58"/>
    <w:lvl w:ilvl="0" w:tplc="F466B892">
      <w:numFmt w:val="bullet"/>
      <w:lvlText w:val="•"/>
      <w:lvlJc w:val="left"/>
      <w:pPr>
        <w:ind w:left="1440" w:hanging="720"/>
      </w:pPr>
      <w:rPr>
        <w:rFonts w:ascii="Verdana" w:eastAsia="Tahoma" w:hAnsi="Verdan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C801771"/>
    <w:multiLevelType w:val="hybridMultilevel"/>
    <w:tmpl w:val="46C8FB34"/>
    <w:lvl w:ilvl="0" w:tplc="F466B892">
      <w:numFmt w:val="bullet"/>
      <w:lvlText w:val="•"/>
      <w:lvlJc w:val="left"/>
      <w:pPr>
        <w:ind w:left="1080" w:hanging="720"/>
      </w:pPr>
      <w:rPr>
        <w:rFonts w:ascii="Verdana" w:eastAsia="Tahoma"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8054F6"/>
    <w:multiLevelType w:val="multilevel"/>
    <w:tmpl w:val="8A1CD4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610042"/>
    <w:multiLevelType w:val="multilevel"/>
    <w:tmpl w:val="034A85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B16F4D"/>
    <w:multiLevelType w:val="multilevel"/>
    <w:tmpl w:val="3E42C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5D429C"/>
    <w:multiLevelType w:val="hybridMultilevel"/>
    <w:tmpl w:val="4C8AD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C8564E"/>
    <w:multiLevelType w:val="multilevel"/>
    <w:tmpl w:val="67323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576FB9"/>
    <w:multiLevelType w:val="hybridMultilevel"/>
    <w:tmpl w:val="ABFC91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0E456F"/>
    <w:multiLevelType w:val="multilevel"/>
    <w:tmpl w:val="F3CC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3F734C"/>
    <w:multiLevelType w:val="hybridMultilevel"/>
    <w:tmpl w:val="1058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F677B"/>
    <w:multiLevelType w:val="hybridMultilevel"/>
    <w:tmpl w:val="6AF0017C"/>
    <w:lvl w:ilvl="0" w:tplc="8820BA1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1B7DC4"/>
    <w:multiLevelType w:val="multilevel"/>
    <w:tmpl w:val="D2CED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890271C"/>
    <w:multiLevelType w:val="multilevel"/>
    <w:tmpl w:val="0DD4E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300003"/>
    <w:multiLevelType w:val="hybridMultilevel"/>
    <w:tmpl w:val="47E6A9BC"/>
    <w:lvl w:ilvl="0" w:tplc="F466B892">
      <w:numFmt w:val="bullet"/>
      <w:lvlText w:val="•"/>
      <w:lvlJc w:val="left"/>
      <w:pPr>
        <w:ind w:left="1440" w:hanging="720"/>
      </w:pPr>
      <w:rPr>
        <w:rFonts w:ascii="Verdana" w:eastAsia="Tahoma" w:hAnsi="Verdan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3EC30C24"/>
    <w:multiLevelType w:val="hybridMultilevel"/>
    <w:tmpl w:val="04F6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02E6A0F"/>
    <w:multiLevelType w:val="hybridMultilevel"/>
    <w:tmpl w:val="F9E44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AF3F13"/>
    <w:multiLevelType w:val="hybridMultilevel"/>
    <w:tmpl w:val="1BFABE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1F93C89"/>
    <w:multiLevelType w:val="hybridMultilevel"/>
    <w:tmpl w:val="30ACA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274757"/>
    <w:multiLevelType w:val="multilevel"/>
    <w:tmpl w:val="7CC8878C"/>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63E7E68"/>
    <w:multiLevelType w:val="hybridMultilevel"/>
    <w:tmpl w:val="693A4934"/>
    <w:lvl w:ilvl="0" w:tplc="0405000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B469C5"/>
    <w:multiLevelType w:val="hybridMultilevel"/>
    <w:tmpl w:val="0846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6127E2"/>
    <w:multiLevelType w:val="hybridMultilevel"/>
    <w:tmpl w:val="C012F0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52107A1"/>
    <w:multiLevelType w:val="multilevel"/>
    <w:tmpl w:val="91EA54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5BC6073C"/>
    <w:multiLevelType w:val="hybridMultilevel"/>
    <w:tmpl w:val="82464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5D38D0"/>
    <w:multiLevelType w:val="multilevel"/>
    <w:tmpl w:val="725E1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F142A2"/>
    <w:multiLevelType w:val="hybridMultilevel"/>
    <w:tmpl w:val="11542A14"/>
    <w:lvl w:ilvl="0" w:tplc="F466B892">
      <w:numFmt w:val="bullet"/>
      <w:lvlText w:val="•"/>
      <w:lvlJc w:val="left"/>
      <w:pPr>
        <w:ind w:left="1080" w:hanging="720"/>
      </w:pPr>
      <w:rPr>
        <w:rFonts w:ascii="Verdana" w:eastAsia="Tahoma"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0C50310"/>
    <w:multiLevelType w:val="multilevel"/>
    <w:tmpl w:val="135272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36650D0"/>
    <w:multiLevelType w:val="multilevel"/>
    <w:tmpl w:val="F2AA0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151CE0"/>
    <w:multiLevelType w:val="multilevel"/>
    <w:tmpl w:val="206C393E"/>
    <w:lvl w:ilvl="0">
      <w:start w:val="1"/>
      <w:numFmt w:val="decimal"/>
      <w:pStyle w:val="Heading1"/>
      <w:lvlText w:val="%1."/>
      <w:lvlJc w:val="left"/>
      <w:pPr>
        <w:tabs>
          <w:tab w:val="num" w:pos="720"/>
        </w:tabs>
        <w:ind w:left="720" w:hanging="720"/>
      </w:pPr>
      <w:rPr>
        <w:rFonts w:ascii="Tahoma" w:hAnsi="Tahoma" w:cs="Tahoma" w:hint="default"/>
        <w:sz w:val="16"/>
        <w:szCs w:val="16"/>
      </w:r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421"/>
        </w:tabs>
        <w:ind w:left="2421"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3" w15:restartNumberingAfterBreak="0">
    <w:nsid w:val="769A53C1"/>
    <w:multiLevelType w:val="multilevel"/>
    <w:tmpl w:val="FA0672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B955B74"/>
    <w:multiLevelType w:val="hybridMultilevel"/>
    <w:tmpl w:val="9082706E"/>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35" w15:restartNumberingAfterBreak="0">
    <w:nsid w:val="7EF5591B"/>
    <w:multiLevelType w:val="multilevel"/>
    <w:tmpl w:val="78EEC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1B0E07"/>
    <w:multiLevelType w:val="multilevel"/>
    <w:tmpl w:val="72524710"/>
    <w:lvl w:ilvl="0">
      <w:start w:val="1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6"/>
  </w:num>
  <w:num w:numId="2">
    <w:abstractNumId w:val="7"/>
  </w:num>
  <w:num w:numId="3">
    <w:abstractNumId w:val="32"/>
  </w:num>
  <w:num w:numId="4">
    <w:abstractNumId w:val="35"/>
  </w:num>
  <w:num w:numId="5">
    <w:abstractNumId w:val="16"/>
  </w:num>
  <w:num w:numId="6">
    <w:abstractNumId w:val="10"/>
  </w:num>
  <w:num w:numId="7">
    <w:abstractNumId w:val="28"/>
  </w:num>
  <w:num w:numId="8">
    <w:abstractNumId w:val="31"/>
  </w:num>
  <w:num w:numId="9">
    <w:abstractNumId w:val="12"/>
  </w:num>
  <w:num w:numId="10">
    <w:abstractNumId w:val="8"/>
  </w:num>
  <w:num w:numId="11">
    <w:abstractNumId w:val="15"/>
  </w:num>
  <w:num w:numId="12">
    <w:abstractNumId w:val="33"/>
  </w:num>
  <w:num w:numId="13">
    <w:abstractNumId w:val="6"/>
  </w:num>
  <w:num w:numId="14">
    <w:abstractNumId w:val="36"/>
  </w:num>
  <w:num w:numId="15">
    <w:abstractNumId w:val="22"/>
  </w:num>
  <w:num w:numId="16">
    <w:abstractNumId w:val="9"/>
  </w:num>
  <w:num w:numId="17">
    <w:abstractNumId w:val="2"/>
  </w:num>
  <w:num w:numId="18">
    <w:abstractNumId w:val="20"/>
  </w:num>
  <w:num w:numId="19">
    <w:abstractNumId w:val="3"/>
  </w:num>
  <w:num w:numId="20">
    <w:abstractNumId w:val="27"/>
  </w:num>
  <w:num w:numId="21">
    <w:abstractNumId w:val="18"/>
  </w:num>
  <w:num w:numId="22">
    <w:abstractNumId w:val="30"/>
  </w:num>
  <w:num w:numId="23">
    <w:abstractNumId w:val="0"/>
  </w:num>
  <w:num w:numId="24">
    <w:abstractNumId w:val="23"/>
  </w:num>
  <w:num w:numId="25">
    <w:abstractNumId w:val="11"/>
  </w:num>
  <w:num w:numId="26">
    <w:abstractNumId w:val="34"/>
  </w:num>
  <w:num w:numId="27">
    <w:abstractNumId w:val="21"/>
  </w:num>
  <w:num w:numId="28">
    <w:abstractNumId w:val="1"/>
  </w:num>
  <w:num w:numId="29">
    <w:abstractNumId w:val="14"/>
  </w:num>
  <w:num w:numId="30">
    <w:abstractNumId w:val="32"/>
  </w:num>
  <w:num w:numId="31">
    <w:abstractNumId w:val="32"/>
  </w:num>
  <w:num w:numId="32">
    <w:abstractNumId w:val="32"/>
  </w:num>
  <w:num w:numId="33">
    <w:abstractNumId w:val="32"/>
  </w:num>
  <w:num w:numId="34">
    <w:abstractNumId w:val="32"/>
  </w:num>
  <w:num w:numId="35">
    <w:abstractNumId w:val="24"/>
  </w:num>
  <w:num w:numId="36">
    <w:abstractNumId w:val="13"/>
  </w:num>
  <w:num w:numId="37">
    <w:abstractNumId w:val="19"/>
  </w:num>
  <w:num w:numId="38">
    <w:abstractNumId w:val="5"/>
  </w:num>
  <w:num w:numId="39">
    <w:abstractNumId w:val="4"/>
  </w:num>
  <w:num w:numId="40">
    <w:abstractNumId w:val="29"/>
  </w:num>
  <w:num w:numId="41">
    <w:abstractNumId w:val="17"/>
  </w:num>
  <w:num w:numId="42">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kub Klímek">
    <w15:presenceInfo w15:providerId="None" w15:userId="Jakub Klím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BF1"/>
    <w:rsid w:val="00000B80"/>
    <w:rsid w:val="0004149C"/>
    <w:rsid w:val="00061E36"/>
    <w:rsid w:val="000875F3"/>
    <w:rsid w:val="000A1487"/>
    <w:rsid w:val="000A396A"/>
    <w:rsid w:val="000B1A04"/>
    <w:rsid w:val="000B6174"/>
    <w:rsid w:val="000D0126"/>
    <w:rsid w:val="000E17DA"/>
    <w:rsid w:val="000F4F1E"/>
    <w:rsid w:val="00121C1C"/>
    <w:rsid w:val="001332D3"/>
    <w:rsid w:val="00140F20"/>
    <w:rsid w:val="00143BC0"/>
    <w:rsid w:val="001540B7"/>
    <w:rsid w:val="001553CD"/>
    <w:rsid w:val="0015607B"/>
    <w:rsid w:val="001768C5"/>
    <w:rsid w:val="0017750C"/>
    <w:rsid w:val="00191841"/>
    <w:rsid w:val="00194903"/>
    <w:rsid w:val="001A7BB1"/>
    <w:rsid w:val="001C5DF3"/>
    <w:rsid w:val="001C5DF7"/>
    <w:rsid w:val="001E0688"/>
    <w:rsid w:val="002066E3"/>
    <w:rsid w:val="00211421"/>
    <w:rsid w:val="002307E6"/>
    <w:rsid w:val="00232853"/>
    <w:rsid w:val="00236771"/>
    <w:rsid w:val="00243CDC"/>
    <w:rsid w:val="00246602"/>
    <w:rsid w:val="002548A5"/>
    <w:rsid w:val="00255E1F"/>
    <w:rsid w:val="002624F0"/>
    <w:rsid w:val="002628F3"/>
    <w:rsid w:val="00265898"/>
    <w:rsid w:val="002663BA"/>
    <w:rsid w:val="002B66CD"/>
    <w:rsid w:val="002C48DB"/>
    <w:rsid w:val="002D5175"/>
    <w:rsid w:val="002D6754"/>
    <w:rsid w:val="002E0702"/>
    <w:rsid w:val="002E0779"/>
    <w:rsid w:val="002E58AB"/>
    <w:rsid w:val="002F488A"/>
    <w:rsid w:val="002F4F4B"/>
    <w:rsid w:val="002F79CD"/>
    <w:rsid w:val="003063FC"/>
    <w:rsid w:val="00307657"/>
    <w:rsid w:val="00313502"/>
    <w:rsid w:val="00321FAF"/>
    <w:rsid w:val="00327556"/>
    <w:rsid w:val="0034480D"/>
    <w:rsid w:val="0035109A"/>
    <w:rsid w:val="003723C4"/>
    <w:rsid w:val="003777A6"/>
    <w:rsid w:val="00390D55"/>
    <w:rsid w:val="00394746"/>
    <w:rsid w:val="003B6190"/>
    <w:rsid w:val="003D0D08"/>
    <w:rsid w:val="003D1651"/>
    <w:rsid w:val="003D4BF1"/>
    <w:rsid w:val="003D51E4"/>
    <w:rsid w:val="003E22D3"/>
    <w:rsid w:val="003E47A8"/>
    <w:rsid w:val="003F7C54"/>
    <w:rsid w:val="00403B01"/>
    <w:rsid w:val="004134C4"/>
    <w:rsid w:val="00424FB7"/>
    <w:rsid w:val="004338F2"/>
    <w:rsid w:val="00435A69"/>
    <w:rsid w:val="004400A1"/>
    <w:rsid w:val="0045474F"/>
    <w:rsid w:val="00466389"/>
    <w:rsid w:val="00475906"/>
    <w:rsid w:val="00482681"/>
    <w:rsid w:val="00491B73"/>
    <w:rsid w:val="00493A08"/>
    <w:rsid w:val="0049459C"/>
    <w:rsid w:val="004A2948"/>
    <w:rsid w:val="004B4E91"/>
    <w:rsid w:val="004B702E"/>
    <w:rsid w:val="004D40CD"/>
    <w:rsid w:val="004E4C8D"/>
    <w:rsid w:val="004E564C"/>
    <w:rsid w:val="004F08D5"/>
    <w:rsid w:val="004F6C7D"/>
    <w:rsid w:val="00501BCE"/>
    <w:rsid w:val="0050765A"/>
    <w:rsid w:val="005550C7"/>
    <w:rsid w:val="005660A8"/>
    <w:rsid w:val="00566E40"/>
    <w:rsid w:val="00585A63"/>
    <w:rsid w:val="005A692E"/>
    <w:rsid w:val="005C5F0D"/>
    <w:rsid w:val="005D3C64"/>
    <w:rsid w:val="005E257D"/>
    <w:rsid w:val="0060714E"/>
    <w:rsid w:val="006104F7"/>
    <w:rsid w:val="006136DA"/>
    <w:rsid w:val="00614F3B"/>
    <w:rsid w:val="0061621C"/>
    <w:rsid w:val="00616BCE"/>
    <w:rsid w:val="0063098B"/>
    <w:rsid w:val="00634496"/>
    <w:rsid w:val="006473C7"/>
    <w:rsid w:val="006521DF"/>
    <w:rsid w:val="0067311F"/>
    <w:rsid w:val="00674D6F"/>
    <w:rsid w:val="0069741D"/>
    <w:rsid w:val="006A2ED8"/>
    <w:rsid w:val="006A4BA3"/>
    <w:rsid w:val="006B7DA1"/>
    <w:rsid w:val="006D5E0E"/>
    <w:rsid w:val="006F5E71"/>
    <w:rsid w:val="007001C1"/>
    <w:rsid w:val="00717CF4"/>
    <w:rsid w:val="00732A3B"/>
    <w:rsid w:val="0076132A"/>
    <w:rsid w:val="007638A8"/>
    <w:rsid w:val="00764477"/>
    <w:rsid w:val="0076521F"/>
    <w:rsid w:val="007825E0"/>
    <w:rsid w:val="00783C7F"/>
    <w:rsid w:val="007936A8"/>
    <w:rsid w:val="007965E5"/>
    <w:rsid w:val="007A3589"/>
    <w:rsid w:val="007A7CDF"/>
    <w:rsid w:val="007B67DF"/>
    <w:rsid w:val="007C3555"/>
    <w:rsid w:val="007D03F7"/>
    <w:rsid w:val="007D2C33"/>
    <w:rsid w:val="00802E3F"/>
    <w:rsid w:val="00802EE6"/>
    <w:rsid w:val="00810874"/>
    <w:rsid w:val="0081097D"/>
    <w:rsid w:val="00814F5F"/>
    <w:rsid w:val="0081570A"/>
    <w:rsid w:val="00850FD8"/>
    <w:rsid w:val="00862783"/>
    <w:rsid w:val="00870F2D"/>
    <w:rsid w:val="0089155B"/>
    <w:rsid w:val="008B1B3F"/>
    <w:rsid w:val="008C19F5"/>
    <w:rsid w:val="008C613C"/>
    <w:rsid w:val="008E5FA1"/>
    <w:rsid w:val="008F588C"/>
    <w:rsid w:val="009077BD"/>
    <w:rsid w:val="00915E90"/>
    <w:rsid w:val="0092391E"/>
    <w:rsid w:val="00927392"/>
    <w:rsid w:val="00940274"/>
    <w:rsid w:val="009430F4"/>
    <w:rsid w:val="00944250"/>
    <w:rsid w:val="00953B64"/>
    <w:rsid w:val="00956971"/>
    <w:rsid w:val="00966A4E"/>
    <w:rsid w:val="0097244B"/>
    <w:rsid w:val="009736B2"/>
    <w:rsid w:val="00977387"/>
    <w:rsid w:val="0098391E"/>
    <w:rsid w:val="00990EE4"/>
    <w:rsid w:val="009966B6"/>
    <w:rsid w:val="009A1675"/>
    <w:rsid w:val="009A417E"/>
    <w:rsid w:val="009B67D9"/>
    <w:rsid w:val="009C3C47"/>
    <w:rsid w:val="009D0378"/>
    <w:rsid w:val="009D345A"/>
    <w:rsid w:val="009F6906"/>
    <w:rsid w:val="00A03133"/>
    <w:rsid w:val="00A07280"/>
    <w:rsid w:val="00A245DE"/>
    <w:rsid w:val="00A30700"/>
    <w:rsid w:val="00A34CF6"/>
    <w:rsid w:val="00A4135C"/>
    <w:rsid w:val="00A50972"/>
    <w:rsid w:val="00A5151E"/>
    <w:rsid w:val="00A53C83"/>
    <w:rsid w:val="00A70150"/>
    <w:rsid w:val="00A75554"/>
    <w:rsid w:val="00AB5E0E"/>
    <w:rsid w:val="00AC7BDE"/>
    <w:rsid w:val="00AE58C7"/>
    <w:rsid w:val="00AE5F5A"/>
    <w:rsid w:val="00AF23FC"/>
    <w:rsid w:val="00AF308F"/>
    <w:rsid w:val="00AF4A0D"/>
    <w:rsid w:val="00B210E6"/>
    <w:rsid w:val="00B22F15"/>
    <w:rsid w:val="00B432E7"/>
    <w:rsid w:val="00B46F89"/>
    <w:rsid w:val="00B65DEE"/>
    <w:rsid w:val="00B77929"/>
    <w:rsid w:val="00B92F8D"/>
    <w:rsid w:val="00B94E37"/>
    <w:rsid w:val="00BB4970"/>
    <w:rsid w:val="00BB77E5"/>
    <w:rsid w:val="00BC285B"/>
    <w:rsid w:val="00BC7142"/>
    <w:rsid w:val="00BD2D90"/>
    <w:rsid w:val="00BD47C4"/>
    <w:rsid w:val="00BD6300"/>
    <w:rsid w:val="00BE0E7C"/>
    <w:rsid w:val="00BF0272"/>
    <w:rsid w:val="00BF323D"/>
    <w:rsid w:val="00BF3FC2"/>
    <w:rsid w:val="00C067D4"/>
    <w:rsid w:val="00C12A5A"/>
    <w:rsid w:val="00C13CE6"/>
    <w:rsid w:val="00C213C3"/>
    <w:rsid w:val="00C277EB"/>
    <w:rsid w:val="00C53CA2"/>
    <w:rsid w:val="00C66BB7"/>
    <w:rsid w:val="00C77920"/>
    <w:rsid w:val="00C84DB5"/>
    <w:rsid w:val="00C8530C"/>
    <w:rsid w:val="00C97D2B"/>
    <w:rsid w:val="00CB016F"/>
    <w:rsid w:val="00CC3874"/>
    <w:rsid w:val="00CC63B7"/>
    <w:rsid w:val="00CE3570"/>
    <w:rsid w:val="00CF01E6"/>
    <w:rsid w:val="00CF5BD1"/>
    <w:rsid w:val="00CF5FCC"/>
    <w:rsid w:val="00CF76DD"/>
    <w:rsid w:val="00D23193"/>
    <w:rsid w:val="00D3223B"/>
    <w:rsid w:val="00D53145"/>
    <w:rsid w:val="00D61639"/>
    <w:rsid w:val="00D659C7"/>
    <w:rsid w:val="00D65CD4"/>
    <w:rsid w:val="00D82D9C"/>
    <w:rsid w:val="00D922F0"/>
    <w:rsid w:val="00DA44C7"/>
    <w:rsid w:val="00DB4FC7"/>
    <w:rsid w:val="00DD232B"/>
    <w:rsid w:val="00DD4CF8"/>
    <w:rsid w:val="00DE0823"/>
    <w:rsid w:val="00DE5E9D"/>
    <w:rsid w:val="00DE6098"/>
    <w:rsid w:val="00DF2DAC"/>
    <w:rsid w:val="00E076DA"/>
    <w:rsid w:val="00E151CC"/>
    <w:rsid w:val="00E215EB"/>
    <w:rsid w:val="00E50B6F"/>
    <w:rsid w:val="00E63FF0"/>
    <w:rsid w:val="00EA26F0"/>
    <w:rsid w:val="00EB0441"/>
    <w:rsid w:val="00EB40BA"/>
    <w:rsid w:val="00EB737A"/>
    <w:rsid w:val="00EB74B0"/>
    <w:rsid w:val="00EB7559"/>
    <w:rsid w:val="00EC1F1A"/>
    <w:rsid w:val="00EC40E5"/>
    <w:rsid w:val="00ED5611"/>
    <w:rsid w:val="00EE1235"/>
    <w:rsid w:val="00EE57B5"/>
    <w:rsid w:val="00EF3A75"/>
    <w:rsid w:val="00F17213"/>
    <w:rsid w:val="00F177C4"/>
    <w:rsid w:val="00F25712"/>
    <w:rsid w:val="00F334E1"/>
    <w:rsid w:val="00F42039"/>
    <w:rsid w:val="00F45D5B"/>
    <w:rsid w:val="00F4650D"/>
    <w:rsid w:val="00F57454"/>
    <w:rsid w:val="00F70E7D"/>
    <w:rsid w:val="00F76C22"/>
    <w:rsid w:val="00F93A64"/>
    <w:rsid w:val="00F976F9"/>
    <w:rsid w:val="00FA3C36"/>
    <w:rsid w:val="00FB30D1"/>
    <w:rsid w:val="00FB3FC8"/>
    <w:rsid w:val="00FC4F2C"/>
    <w:rsid w:val="00FC76A7"/>
    <w:rsid w:val="00FE775B"/>
    <w:rsid w:val="00FF59B3"/>
    <w:rsid w:val="00FF7F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5B25B"/>
  <w15:docId w15:val="{543C0F22-5628-484C-8D5D-E50CF0CAF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sk-SK" w:eastAsia="cs-CZ" w:bidi="ar-SA"/>
      </w:rPr>
    </w:rPrDefault>
    <w:pPrDefault>
      <w:pPr>
        <w:spacing w:before="12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8DB"/>
    <w:rPr>
      <w:rFonts w:eastAsia="Times New Roman" w:cs="Times New Roman"/>
    </w:rPr>
  </w:style>
  <w:style w:type="paragraph" w:styleId="Heading1">
    <w:name w:val="heading 1"/>
    <w:basedOn w:val="Normal"/>
    <w:next w:val="Normal"/>
    <w:link w:val="Heading1Char"/>
    <w:uiPriority w:val="9"/>
    <w:qFormat/>
    <w:rsid w:val="006933A8"/>
    <w:pPr>
      <w:numPr>
        <w:numId w:val="3"/>
      </w:numPr>
      <w:spacing w:before="240" w:after="100" w:afterAutospacing="1"/>
      <w:jc w:val="left"/>
      <w:outlineLvl w:val="0"/>
    </w:pPr>
    <w:rPr>
      <w:b/>
      <w:caps/>
      <w:sz w:val="28"/>
      <w:szCs w:val="40"/>
    </w:rPr>
  </w:style>
  <w:style w:type="paragraph" w:styleId="Heading2">
    <w:name w:val="heading 2"/>
    <w:basedOn w:val="Normal"/>
    <w:next w:val="Normal"/>
    <w:link w:val="Heading2Char"/>
    <w:uiPriority w:val="9"/>
    <w:unhideWhenUsed/>
    <w:qFormat/>
    <w:rsid w:val="002D4D9E"/>
    <w:pPr>
      <w:keepNext/>
      <w:numPr>
        <w:ilvl w:val="1"/>
        <w:numId w:val="3"/>
      </w:numPr>
      <w:spacing w:before="240" w:after="240"/>
      <w:outlineLvl w:val="1"/>
    </w:pPr>
    <w:rPr>
      <w:rFonts w:eastAsiaTheme="majorEastAsia" w:cstheme="majorBidi"/>
      <w:b/>
      <w:caps/>
      <w:sz w:val="24"/>
      <w:szCs w:val="36"/>
    </w:rPr>
  </w:style>
  <w:style w:type="paragraph" w:styleId="Heading3">
    <w:name w:val="heading 3"/>
    <w:basedOn w:val="Normal"/>
    <w:next w:val="Normal"/>
    <w:link w:val="Heading3Char"/>
    <w:uiPriority w:val="9"/>
    <w:unhideWhenUsed/>
    <w:qFormat/>
    <w:rsid w:val="002D4D9E"/>
    <w:pPr>
      <w:keepNext/>
      <w:numPr>
        <w:ilvl w:val="2"/>
        <w:numId w:val="3"/>
      </w:numPr>
      <w:spacing w:before="240" w:after="240"/>
      <w:outlineLvl w:val="2"/>
    </w:pPr>
    <w:rPr>
      <w:rFonts w:cs="Arial"/>
      <w:b/>
      <w:bCs/>
      <w:sz w:val="22"/>
      <w:szCs w:val="26"/>
    </w:rPr>
  </w:style>
  <w:style w:type="paragraph" w:styleId="Heading4">
    <w:name w:val="heading 4"/>
    <w:basedOn w:val="Normal"/>
    <w:next w:val="Normal"/>
    <w:link w:val="Heading4Char"/>
    <w:uiPriority w:val="9"/>
    <w:unhideWhenUsed/>
    <w:qFormat/>
    <w:rsid w:val="00342144"/>
    <w:pPr>
      <w:keepNext/>
      <w:keepLines/>
      <w:numPr>
        <w:ilvl w:val="3"/>
        <w:numId w:val="3"/>
      </w:numPr>
      <w:spacing w:after="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EF2597"/>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B6AA6"/>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B6AA6"/>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B6AA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6AA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2144"/>
    <w:pPr>
      <w:spacing w:before="0" w:after="480"/>
      <w:jc w:val="left"/>
      <w:outlineLvl w:val="0"/>
    </w:pPr>
    <w:rPr>
      <w:b/>
      <w:bCs/>
      <w:color w:val="000000" w:themeColor="text1"/>
      <w:kern w:val="28"/>
      <w:sz w:val="28"/>
      <w:szCs w:val="36"/>
    </w:rPr>
  </w:style>
  <w:style w:type="paragraph" w:styleId="Header">
    <w:name w:val="header"/>
    <w:basedOn w:val="Normal"/>
    <w:link w:val="HeaderChar"/>
    <w:unhideWhenUsed/>
    <w:rsid w:val="006477B0"/>
    <w:pPr>
      <w:tabs>
        <w:tab w:val="center" w:pos="4536"/>
        <w:tab w:val="right" w:pos="9072"/>
      </w:tabs>
      <w:spacing w:before="0" w:line="240" w:lineRule="auto"/>
    </w:pPr>
  </w:style>
  <w:style w:type="character" w:customStyle="1" w:styleId="HeaderChar">
    <w:name w:val="Header Char"/>
    <w:basedOn w:val="DefaultParagraphFont"/>
    <w:link w:val="Header"/>
    <w:rsid w:val="006477B0"/>
    <w:rPr>
      <w:rFonts w:ascii="Verdana" w:eastAsia="Times New Roman" w:hAnsi="Verdana" w:cs="Times New Roman"/>
      <w:sz w:val="20"/>
      <w:szCs w:val="20"/>
      <w:lang w:eastAsia="cs-CZ"/>
    </w:rPr>
  </w:style>
  <w:style w:type="paragraph" w:styleId="Footer">
    <w:name w:val="footer"/>
    <w:basedOn w:val="Normal"/>
    <w:link w:val="FooterChar"/>
    <w:uiPriority w:val="99"/>
    <w:unhideWhenUsed/>
    <w:rsid w:val="006477B0"/>
    <w:pPr>
      <w:tabs>
        <w:tab w:val="center" w:pos="4536"/>
        <w:tab w:val="right" w:pos="9072"/>
      </w:tabs>
      <w:spacing w:before="0" w:line="240" w:lineRule="auto"/>
    </w:pPr>
  </w:style>
  <w:style w:type="character" w:customStyle="1" w:styleId="FooterChar">
    <w:name w:val="Footer Char"/>
    <w:basedOn w:val="DefaultParagraphFont"/>
    <w:link w:val="Footer"/>
    <w:uiPriority w:val="99"/>
    <w:rsid w:val="006477B0"/>
    <w:rPr>
      <w:rFonts w:ascii="Verdana" w:eastAsia="Times New Roman" w:hAnsi="Verdana" w:cs="Times New Roman"/>
      <w:sz w:val="20"/>
      <w:szCs w:val="20"/>
      <w:lang w:eastAsia="cs-CZ"/>
    </w:rPr>
  </w:style>
  <w:style w:type="character" w:styleId="Hyperlink">
    <w:name w:val="Hyperlink"/>
    <w:basedOn w:val="DefaultParagraphFont"/>
    <w:uiPriority w:val="99"/>
    <w:unhideWhenUsed/>
    <w:rsid w:val="007F3F4D"/>
    <w:rPr>
      <w:color w:val="0000FF" w:themeColor="hyperlink"/>
      <w:u w:val="single"/>
    </w:rPr>
  </w:style>
  <w:style w:type="paragraph" w:styleId="BalloonText">
    <w:name w:val="Balloon Text"/>
    <w:basedOn w:val="Normal"/>
    <w:link w:val="BalloonTextChar"/>
    <w:uiPriority w:val="99"/>
    <w:semiHidden/>
    <w:unhideWhenUsed/>
    <w:rsid w:val="002561EB"/>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561EB"/>
    <w:rPr>
      <w:rFonts w:ascii="Segoe UI" w:eastAsia="Times New Roman" w:hAnsi="Segoe UI" w:cs="Segoe UI"/>
      <w:sz w:val="18"/>
      <w:szCs w:val="18"/>
      <w:lang w:eastAsia="cs-CZ"/>
    </w:rPr>
  </w:style>
  <w:style w:type="paragraph" w:styleId="TOC6">
    <w:name w:val="toc 6"/>
    <w:basedOn w:val="Normal"/>
    <w:next w:val="Normal"/>
    <w:autoRedefine/>
    <w:uiPriority w:val="39"/>
    <w:unhideWhenUsed/>
    <w:rsid w:val="007F3F4D"/>
    <w:pPr>
      <w:spacing w:before="0"/>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7F3F4D"/>
    <w:pPr>
      <w:spacing w:before="0"/>
      <w:ind w:left="1200"/>
      <w:jc w:val="left"/>
    </w:pPr>
    <w:rPr>
      <w:rFonts w:asciiTheme="minorHAnsi" w:hAnsiTheme="minorHAnsi" w:cstheme="minorHAnsi"/>
      <w:sz w:val="18"/>
      <w:szCs w:val="18"/>
    </w:rPr>
  </w:style>
  <w:style w:type="character" w:customStyle="1" w:styleId="Heading1Char">
    <w:name w:val="Heading 1 Char"/>
    <w:basedOn w:val="DefaultParagraphFont"/>
    <w:link w:val="Heading1"/>
    <w:uiPriority w:val="9"/>
    <w:rsid w:val="00110741"/>
    <w:rPr>
      <w:rFonts w:eastAsia="Times New Roman" w:cs="Times New Roman"/>
      <w:b/>
      <w:caps/>
      <w:sz w:val="28"/>
      <w:szCs w:val="40"/>
    </w:rPr>
  </w:style>
  <w:style w:type="character" w:customStyle="1" w:styleId="Heading3Char">
    <w:name w:val="Heading 3 Char"/>
    <w:basedOn w:val="DefaultParagraphFont"/>
    <w:link w:val="Heading3"/>
    <w:uiPriority w:val="9"/>
    <w:rsid w:val="002D4D9E"/>
    <w:rPr>
      <w:rFonts w:eastAsia="Times New Roman" w:cs="Arial"/>
      <w:b/>
      <w:bCs/>
      <w:sz w:val="22"/>
      <w:szCs w:val="26"/>
    </w:rPr>
  </w:style>
  <w:style w:type="character" w:customStyle="1" w:styleId="Heading2Char">
    <w:name w:val="Heading 2 Char"/>
    <w:basedOn w:val="DefaultParagraphFont"/>
    <w:link w:val="Heading2"/>
    <w:uiPriority w:val="9"/>
    <w:rsid w:val="002D4D9E"/>
    <w:rPr>
      <w:rFonts w:eastAsiaTheme="majorEastAsia" w:cstheme="majorBidi"/>
      <w:b/>
      <w:caps/>
      <w:sz w:val="24"/>
      <w:szCs w:val="36"/>
    </w:rPr>
  </w:style>
  <w:style w:type="paragraph" w:styleId="TOC8">
    <w:name w:val="toc 8"/>
    <w:basedOn w:val="Normal"/>
    <w:next w:val="Normal"/>
    <w:autoRedefine/>
    <w:uiPriority w:val="39"/>
    <w:unhideWhenUsed/>
    <w:rsid w:val="007F3F4D"/>
    <w:pPr>
      <w:spacing w:before="0"/>
      <w:ind w:left="1400"/>
      <w:jc w:val="left"/>
    </w:pPr>
    <w:rPr>
      <w:rFonts w:asciiTheme="minorHAnsi" w:hAnsiTheme="minorHAnsi" w:cstheme="minorHAnsi"/>
      <w:sz w:val="18"/>
      <w:szCs w:val="18"/>
    </w:rPr>
  </w:style>
  <w:style w:type="paragraph" w:styleId="TOC1">
    <w:name w:val="toc 1"/>
    <w:basedOn w:val="Normal"/>
    <w:next w:val="Normal"/>
    <w:autoRedefine/>
    <w:uiPriority w:val="39"/>
    <w:rsid w:val="00D375E3"/>
    <w:pPr>
      <w:spacing w:after="120"/>
      <w:jc w:val="left"/>
    </w:pPr>
    <w:rPr>
      <w:rFonts w:asciiTheme="minorHAnsi" w:hAnsiTheme="minorHAnsi" w:cstheme="minorHAnsi"/>
      <w:b/>
      <w:bCs/>
      <w:caps/>
    </w:rPr>
  </w:style>
  <w:style w:type="paragraph" w:styleId="TOC2">
    <w:name w:val="toc 2"/>
    <w:basedOn w:val="Normal"/>
    <w:next w:val="Normal"/>
    <w:autoRedefine/>
    <w:uiPriority w:val="39"/>
    <w:rsid w:val="0037265E"/>
    <w:pPr>
      <w:spacing w:before="0"/>
      <w:ind w:left="200"/>
      <w:jc w:val="left"/>
    </w:pPr>
    <w:rPr>
      <w:rFonts w:asciiTheme="minorHAnsi" w:hAnsiTheme="minorHAnsi" w:cstheme="minorHAnsi"/>
      <w:smallCaps/>
    </w:rPr>
  </w:style>
  <w:style w:type="paragraph" w:styleId="TOC9">
    <w:name w:val="toc 9"/>
    <w:basedOn w:val="Normal"/>
    <w:next w:val="Normal"/>
    <w:autoRedefine/>
    <w:uiPriority w:val="39"/>
    <w:unhideWhenUsed/>
    <w:rsid w:val="007F3F4D"/>
    <w:pPr>
      <w:spacing w:before="0"/>
      <w:ind w:left="1600"/>
      <w:jc w:val="left"/>
    </w:pPr>
    <w:rPr>
      <w:rFonts w:asciiTheme="minorHAnsi" w:hAnsiTheme="minorHAnsi" w:cstheme="minorHAnsi"/>
      <w:sz w:val="18"/>
      <w:szCs w:val="18"/>
    </w:rPr>
  </w:style>
  <w:style w:type="table" w:styleId="TableGrid">
    <w:name w:val="Table Grid"/>
    <w:basedOn w:val="TableNormal"/>
    <w:uiPriority w:val="59"/>
    <w:rsid w:val="002D2B5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extIT">
    <w:name w:val="NextIT"/>
    <w:basedOn w:val="TableNormal"/>
    <w:uiPriority w:val="99"/>
    <w:rsid w:val="0037265E"/>
    <w:pPr>
      <w:spacing w:line="240" w:lineRule="auto"/>
    </w:pPr>
    <w:rPr>
      <w:color w:val="31849B" w:themeColor="accent5" w:themeShade="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Odsek zoznamu s odrážkami"/>
    <w:basedOn w:val="Normal"/>
    <w:link w:val="ListParagraphChar"/>
    <w:uiPriority w:val="34"/>
    <w:qFormat/>
    <w:rsid w:val="00DA3429"/>
    <w:pPr>
      <w:tabs>
        <w:tab w:val="num" w:pos="720"/>
      </w:tabs>
      <w:spacing w:after="120"/>
      <w:ind w:left="720" w:hanging="720"/>
      <w:contextualSpacing/>
    </w:pPr>
  </w:style>
  <w:style w:type="character" w:customStyle="1" w:styleId="Heading4Char">
    <w:name w:val="Heading 4 Char"/>
    <w:basedOn w:val="DefaultParagraphFont"/>
    <w:link w:val="Heading4"/>
    <w:uiPriority w:val="9"/>
    <w:rsid w:val="00342144"/>
    <w:rPr>
      <w:rFonts w:eastAsiaTheme="majorEastAsia" w:cstheme="majorBidi"/>
      <w:b/>
      <w:i/>
      <w:iCs/>
      <w:color w:val="000000" w:themeColor="text1"/>
    </w:rPr>
  </w:style>
  <w:style w:type="character" w:customStyle="1" w:styleId="Heading5Char">
    <w:name w:val="Heading 5 Char"/>
    <w:basedOn w:val="DefaultParagraphFont"/>
    <w:link w:val="Heading5"/>
    <w:uiPriority w:val="9"/>
    <w:semiHidden/>
    <w:rsid w:val="00EF2597"/>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EF2597"/>
    <w:pPr>
      <w:spacing w:before="0"/>
      <w:ind w:left="400"/>
      <w:jc w:val="left"/>
    </w:pPr>
    <w:rPr>
      <w:rFonts w:asciiTheme="minorHAnsi" w:hAnsiTheme="minorHAnsi" w:cstheme="minorHAnsi"/>
      <w:i/>
      <w:iCs/>
    </w:rPr>
  </w:style>
  <w:style w:type="paragraph" w:styleId="TOC5">
    <w:name w:val="toc 5"/>
    <w:basedOn w:val="Normal"/>
    <w:next w:val="Normal"/>
    <w:autoRedefine/>
    <w:uiPriority w:val="39"/>
    <w:unhideWhenUsed/>
    <w:rsid w:val="00EF2597"/>
    <w:pPr>
      <w:spacing w:before="0"/>
      <w:ind w:left="800"/>
      <w:jc w:val="left"/>
    </w:pPr>
    <w:rPr>
      <w:rFonts w:asciiTheme="minorHAnsi" w:hAnsiTheme="minorHAnsi" w:cstheme="minorHAnsi"/>
      <w:sz w:val="18"/>
      <w:szCs w:val="18"/>
    </w:rPr>
  </w:style>
  <w:style w:type="paragraph" w:styleId="TOC4">
    <w:name w:val="toc 4"/>
    <w:basedOn w:val="Normal"/>
    <w:next w:val="Normal"/>
    <w:autoRedefine/>
    <w:uiPriority w:val="39"/>
    <w:unhideWhenUsed/>
    <w:rsid w:val="00EF2597"/>
    <w:pPr>
      <w:spacing w:before="0"/>
      <w:ind w:left="600"/>
      <w:jc w:val="left"/>
    </w:pPr>
    <w:rPr>
      <w:rFonts w:asciiTheme="minorHAnsi" w:hAnsiTheme="minorHAnsi" w:cstheme="minorHAnsi"/>
      <w:sz w:val="18"/>
      <w:szCs w:val="18"/>
    </w:rPr>
  </w:style>
  <w:style w:type="paragraph" w:customStyle="1" w:styleId="Titulka-podtitul">
    <w:name w:val="Titulka - podtitul"/>
    <w:basedOn w:val="Normal"/>
    <w:semiHidden/>
    <w:rsid w:val="00685D52"/>
    <w:pPr>
      <w:spacing w:after="240"/>
      <w:ind w:right="709"/>
    </w:pPr>
    <w:rPr>
      <w:b/>
      <w:color w:val="00A4E8"/>
      <w:sz w:val="32"/>
    </w:rPr>
  </w:style>
  <w:style w:type="paragraph" w:customStyle="1" w:styleId="Titulka-ProPedkld">
    <w:name w:val="Titulka - Pro / Předkládá"/>
    <w:basedOn w:val="Normal"/>
    <w:semiHidden/>
    <w:rsid w:val="00EF2597"/>
    <w:pPr>
      <w:spacing w:before="60" w:after="120"/>
    </w:pPr>
    <w:rPr>
      <w:b/>
      <w:caps/>
      <w:sz w:val="16"/>
      <w:szCs w:val="24"/>
    </w:rPr>
  </w:style>
  <w:style w:type="paragraph" w:customStyle="1" w:styleId="Titulka-kontakty">
    <w:name w:val="Titulka - kontakty"/>
    <w:basedOn w:val="Titulka-ProPedkld"/>
    <w:semiHidden/>
    <w:rsid w:val="00EF2597"/>
    <w:pPr>
      <w:spacing w:before="0" w:after="0"/>
      <w:jc w:val="left"/>
    </w:pPr>
    <w:rPr>
      <w:b w:val="0"/>
      <w:caps w:val="0"/>
      <w:sz w:val="18"/>
    </w:rPr>
  </w:style>
  <w:style w:type="character" w:customStyle="1" w:styleId="TitleChar">
    <w:name w:val="Title Char"/>
    <w:basedOn w:val="DefaultParagraphFont"/>
    <w:link w:val="Title"/>
    <w:rsid w:val="00342144"/>
    <w:rPr>
      <w:rFonts w:ascii="Verdana" w:eastAsia="Times New Roman" w:hAnsi="Verdana" w:cs="Times New Roman"/>
      <w:b/>
      <w:bCs/>
      <w:color w:val="000000" w:themeColor="text1"/>
      <w:kern w:val="28"/>
      <w:sz w:val="28"/>
      <w:szCs w:val="36"/>
      <w:lang w:eastAsia="cs-CZ"/>
    </w:rPr>
  </w:style>
  <w:style w:type="paragraph" w:styleId="TableofFigures">
    <w:name w:val="table of figures"/>
    <w:basedOn w:val="Normal"/>
    <w:next w:val="Normal"/>
    <w:uiPriority w:val="99"/>
    <w:rsid w:val="00EF2597"/>
    <w:rPr>
      <w:sz w:val="18"/>
      <w:szCs w:val="24"/>
    </w:rPr>
  </w:style>
  <w:style w:type="character" w:customStyle="1" w:styleId="Heading6Char">
    <w:name w:val="Heading 6 Char"/>
    <w:basedOn w:val="DefaultParagraphFont"/>
    <w:link w:val="Heading6"/>
    <w:uiPriority w:val="9"/>
    <w:semiHidden/>
    <w:rsid w:val="009B6AA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B6AA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B6A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6AA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9383C"/>
    <w:rPr>
      <w:sz w:val="16"/>
      <w:szCs w:val="16"/>
    </w:rPr>
  </w:style>
  <w:style w:type="paragraph" w:styleId="CommentSubject">
    <w:name w:val="annotation subject"/>
    <w:basedOn w:val="Normal"/>
    <w:next w:val="Normal"/>
    <w:link w:val="CommentSubjectChar"/>
    <w:uiPriority w:val="99"/>
    <w:semiHidden/>
    <w:unhideWhenUsed/>
    <w:rsid w:val="00685D52"/>
    <w:pPr>
      <w:spacing w:line="240" w:lineRule="auto"/>
    </w:pPr>
    <w:rPr>
      <w:b/>
      <w:bCs/>
    </w:rPr>
  </w:style>
  <w:style w:type="character" w:customStyle="1" w:styleId="CommentSubjectChar">
    <w:name w:val="Comment Subject Char"/>
    <w:basedOn w:val="DefaultParagraphFont"/>
    <w:link w:val="CommentSubject"/>
    <w:uiPriority w:val="99"/>
    <w:semiHidden/>
    <w:rsid w:val="00685D52"/>
    <w:rPr>
      <w:b/>
      <w:bCs/>
    </w:rPr>
  </w:style>
  <w:style w:type="table" w:styleId="TableGridLight">
    <w:name w:val="Grid Table Light"/>
    <w:basedOn w:val="TableNormal"/>
    <w:uiPriority w:val="40"/>
    <w:rsid w:val="009F3A5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Odsek zoznamu s odrážkami Char"/>
    <w:link w:val="ListParagraph"/>
    <w:uiPriority w:val="34"/>
    <w:locked/>
    <w:rsid w:val="00DA3429"/>
    <w:rPr>
      <w:rFonts w:eastAsia="Times New Roman" w:cs="Times New Roman"/>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Verdana" w:eastAsia="Times New Roman" w:hAnsi="Verdana" w:cs="Times New Roman"/>
      <w:sz w:val="20"/>
      <w:szCs w:val="20"/>
      <w:lang w:eastAsia="cs-CZ"/>
    </w:rPr>
  </w:style>
  <w:style w:type="table" w:customStyle="1" w:styleId="tabulkastandardna">
    <w:name w:val="tabulka standardna"/>
    <w:basedOn w:val="TableNormal"/>
    <w:uiPriority w:val="99"/>
    <w:rsid w:val="00985981"/>
    <w:pPr>
      <w:spacing w:line="360" w:lineRule="auto"/>
    </w:pPr>
    <w:rPr>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shd w:val="clear" w:color="auto" w:fill="BFBFBF" w:themeFill="background1" w:themeFillShade="BF"/>
      </w:tcPr>
    </w:tblStylePr>
    <w:tblStylePr w:type="firstCol">
      <w:rPr>
        <w:b w:val="0"/>
        <w:i/>
      </w:rPr>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popisokintrukcia">
    <w:name w:val="popisok/inštrukcia"/>
    <w:basedOn w:val="DefaultParagraphFont"/>
    <w:qFormat/>
    <w:rsid w:val="00146E9D"/>
    <w:rPr>
      <w:color w:val="4F81BD" w:themeColor="accent1"/>
      <w:sz w:val="16"/>
    </w:rPr>
  </w:style>
  <w:style w:type="character" w:customStyle="1" w:styleId="upozorneniepoznmka">
    <w:name w:val="upozornenie/poznámka"/>
    <w:basedOn w:val="popisokintrukcia"/>
    <w:qFormat/>
    <w:rsid w:val="00146E9D"/>
    <w:rPr>
      <w:color w:val="FF0000"/>
      <w:sz w:val="16"/>
    </w:rPr>
  </w:style>
  <w:style w:type="paragraph" w:customStyle="1" w:styleId="MLNadpislnku">
    <w:name w:val="ML Nadpis článku"/>
    <w:basedOn w:val="Normal"/>
    <w:qFormat/>
    <w:rsid w:val="003D7782"/>
    <w:pPr>
      <w:keepNext/>
      <w:tabs>
        <w:tab w:val="num" w:pos="720"/>
      </w:tabs>
      <w:spacing w:before="480" w:after="120" w:line="280" w:lineRule="exact"/>
      <w:ind w:left="720" w:hanging="720"/>
      <w:jc w:val="left"/>
      <w:outlineLvl w:val="0"/>
    </w:pPr>
    <w:rPr>
      <w:rFonts w:asciiTheme="minorHAnsi" w:eastAsiaTheme="minorHAnsi" w:hAnsiTheme="minorHAnsi" w:cstheme="minorHAnsi"/>
      <w:b/>
      <w:sz w:val="22"/>
      <w:szCs w:val="22"/>
      <w:lang w:eastAsia="en-US"/>
    </w:rPr>
  </w:style>
  <w:style w:type="paragraph" w:customStyle="1" w:styleId="MLOdsek">
    <w:name w:val="ML Odsek"/>
    <w:basedOn w:val="Normal"/>
    <w:qFormat/>
    <w:rsid w:val="004E18A1"/>
    <w:pPr>
      <w:tabs>
        <w:tab w:val="num" w:pos="1440"/>
      </w:tabs>
      <w:spacing w:before="0" w:after="120" w:line="280" w:lineRule="atLeast"/>
      <w:ind w:left="1440" w:hanging="720"/>
    </w:pPr>
    <w:rPr>
      <w:rFonts w:asciiTheme="minorHAnsi" w:hAnsiTheme="minorHAnsi" w:cstheme="minorHAnsi"/>
      <w:sz w:val="22"/>
      <w:szCs w:val="22"/>
    </w:rPr>
  </w:style>
  <w:style w:type="character" w:styleId="FootnoteReference">
    <w:name w:val="footnote reference"/>
    <w:basedOn w:val="DefaultParagraphFont"/>
    <w:uiPriority w:val="99"/>
    <w:unhideWhenUsed/>
    <w:rsid w:val="004E18A1"/>
    <w:rPr>
      <w:vertAlign w:val="superscript"/>
    </w:rPr>
  </w:style>
  <w:style w:type="character" w:customStyle="1" w:styleId="apple-converted-space">
    <w:name w:val="apple-converted-space"/>
    <w:basedOn w:val="DefaultParagraphFont"/>
    <w:rsid w:val="004E18A1"/>
  </w:style>
  <w:style w:type="paragraph" w:customStyle="1" w:styleId="p1">
    <w:name w:val="p1"/>
    <w:basedOn w:val="Normal"/>
    <w:rsid w:val="004E18A1"/>
    <w:pPr>
      <w:spacing w:before="0" w:line="240" w:lineRule="auto"/>
      <w:jc w:val="left"/>
    </w:pPr>
    <w:rPr>
      <w:rFonts w:ascii="Helvetica Neue" w:eastAsiaTheme="minorHAnsi" w:hAnsi="Helvetica Neue"/>
      <w:color w:val="000000"/>
      <w:lang w:eastAsia="sk-SK"/>
    </w:rPr>
  </w:style>
  <w:style w:type="paragraph" w:customStyle="1" w:styleId="Tabletext">
    <w:name w:val="Table text"/>
    <w:basedOn w:val="Normal"/>
    <w:rsid w:val="002E70B5"/>
    <w:pPr>
      <w:spacing w:before="60" w:after="40" w:line="240" w:lineRule="auto"/>
      <w:jc w:val="left"/>
    </w:pPr>
    <w:rPr>
      <w:rFonts w:ascii="Arial" w:hAnsi="Arial"/>
      <w:sz w:val="22"/>
      <w:lang w:eastAsia="en-US"/>
    </w:rPr>
  </w:style>
  <w:style w:type="paragraph" w:styleId="Caption">
    <w:name w:val="caption"/>
    <w:aliases w:val="(MYCOM Legend),Caption ADL,Table/Figure Heading"/>
    <w:next w:val="BodyText"/>
    <w:uiPriority w:val="35"/>
    <w:qFormat/>
    <w:rsid w:val="002E70B5"/>
    <w:pPr>
      <w:keepNext/>
      <w:tabs>
        <w:tab w:val="left" w:pos="3119"/>
      </w:tabs>
      <w:spacing w:after="60" w:line="240" w:lineRule="auto"/>
      <w:ind w:left="2835" w:hanging="2835"/>
    </w:pPr>
    <w:rPr>
      <w:rFonts w:ascii="Avenir Roman" w:eastAsia="Times New Roman" w:hAnsi="Avenir Roman" w:cs="Times New Roman"/>
      <w:i/>
      <w:kern w:val="20"/>
      <w:lang w:val="en-US"/>
    </w:rPr>
  </w:style>
  <w:style w:type="paragraph" w:styleId="FootnoteText">
    <w:name w:val="footnote text"/>
    <w:basedOn w:val="Normal"/>
    <w:link w:val="FootnoteTextChar"/>
    <w:uiPriority w:val="99"/>
    <w:unhideWhenUsed/>
    <w:rsid w:val="002E70B5"/>
    <w:pPr>
      <w:spacing w:before="0" w:line="240" w:lineRule="auto"/>
      <w:jc w:val="left"/>
    </w:pPr>
    <w:rPr>
      <w:rFonts w:ascii="Times New Roman" w:eastAsiaTheme="minorHAnsi" w:hAnsi="Times New Roman"/>
      <w:lang w:eastAsia="sk-SK"/>
    </w:rPr>
  </w:style>
  <w:style w:type="character" w:customStyle="1" w:styleId="FootnoteTextChar">
    <w:name w:val="Footnote Text Char"/>
    <w:basedOn w:val="DefaultParagraphFont"/>
    <w:link w:val="FootnoteText"/>
    <w:uiPriority w:val="99"/>
    <w:rsid w:val="002E70B5"/>
    <w:rPr>
      <w:rFonts w:ascii="Times New Roman" w:hAnsi="Times New Roman" w:cs="Times New Roman"/>
      <w:sz w:val="20"/>
      <w:szCs w:val="20"/>
      <w:lang w:eastAsia="sk-SK"/>
    </w:rPr>
  </w:style>
  <w:style w:type="character" w:customStyle="1" w:styleId="normaltextrun">
    <w:name w:val="normaltextrun"/>
    <w:basedOn w:val="DefaultParagraphFont"/>
    <w:rsid w:val="002E70B5"/>
  </w:style>
  <w:style w:type="paragraph" w:styleId="BodyText">
    <w:name w:val="Body Text"/>
    <w:basedOn w:val="Normal"/>
    <w:link w:val="BodyTextChar"/>
    <w:semiHidden/>
    <w:unhideWhenUsed/>
    <w:rsid w:val="002E70B5"/>
    <w:pPr>
      <w:spacing w:after="120"/>
    </w:pPr>
  </w:style>
  <w:style w:type="character" w:customStyle="1" w:styleId="BodyTextChar">
    <w:name w:val="Body Text Char"/>
    <w:basedOn w:val="DefaultParagraphFont"/>
    <w:link w:val="BodyText"/>
    <w:semiHidden/>
    <w:rsid w:val="002E70B5"/>
    <w:rPr>
      <w:rFonts w:ascii="Verdana" w:eastAsia="Times New Roman" w:hAnsi="Verdana" w:cs="Times New Roman"/>
      <w:sz w:val="20"/>
      <w:szCs w:val="20"/>
      <w:lang w:eastAsia="cs-CZ"/>
    </w:rPr>
  </w:style>
  <w:style w:type="character" w:customStyle="1" w:styleId="UnresolvedMention1">
    <w:name w:val="Unresolved Mention1"/>
    <w:basedOn w:val="DefaultParagraphFont"/>
    <w:uiPriority w:val="99"/>
    <w:semiHidden/>
    <w:unhideWhenUsed/>
    <w:rsid w:val="00663CAA"/>
    <w:rPr>
      <w:color w:val="605E5C"/>
      <w:shd w:val="clear" w:color="auto" w:fill="E1DFDD"/>
    </w:rPr>
  </w:style>
  <w:style w:type="character" w:styleId="FollowedHyperlink">
    <w:name w:val="FollowedHyperlink"/>
    <w:basedOn w:val="DefaultParagraphFont"/>
    <w:uiPriority w:val="99"/>
    <w:semiHidden/>
    <w:unhideWhenUsed/>
    <w:rsid w:val="00663CAA"/>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style>
  <w:style w:type="table" w:customStyle="1" w:styleId="a0">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1">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2">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3">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8">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tcPr>
    </w:tblStylePr>
    <w:tblStylePr w:type="firstCol">
      <w:rPr>
        <w:b w:val="0"/>
        <w:i/>
      </w:rPr>
      <w:tblPr/>
      <w:tcPr>
        <w:shd w:val="clear" w:color="auto" w:fill="D9D9D9"/>
      </w:tcPr>
    </w:tblStylePr>
    <w:tblStylePr w:type="band2Horz">
      <w:tblPr/>
      <w:tcPr>
        <w:shd w:val="clear" w:color="auto" w:fill="F2F2F2"/>
      </w:tcPr>
    </w:tblStylePr>
  </w:style>
  <w:style w:type="table" w:customStyle="1" w:styleId="a9">
    <w:basedOn w:val="TableNormal"/>
    <w:pPr>
      <w:spacing w:line="360" w:lineRule="auto"/>
    </w:pPr>
    <w:rPr>
      <w:color w:val="31849B"/>
      <w:sz w:val="16"/>
      <w:szCs w:val="16"/>
    </w:rPr>
    <w:tblPr>
      <w:tblStyleRowBandSize w:val="1"/>
      <w:tblStyleColBandSize w:val="1"/>
      <w:tblCellMar>
        <w:left w:w="115" w:type="dxa"/>
        <w:right w:w="115" w:type="dxa"/>
      </w:tblCellMar>
    </w:tblPr>
    <w:tcPr>
      <w:vAlign w:val="center"/>
    </w:tcPr>
  </w:style>
  <w:style w:type="paragraph" w:styleId="NormalWeb">
    <w:name w:val="Normal (Web)"/>
    <w:basedOn w:val="Normal"/>
    <w:uiPriority w:val="99"/>
    <w:semiHidden/>
    <w:unhideWhenUsed/>
    <w:rsid w:val="0097244B"/>
    <w:pPr>
      <w:spacing w:before="100" w:beforeAutospacing="1" w:after="100" w:afterAutospacing="1" w:line="240" w:lineRule="auto"/>
      <w:jc w:val="left"/>
    </w:pPr>
    <w:rPr>
      <w:rFonts w:ascii="Times New Roman" w:hAnsi="Times New Roman"/>
      <w:sz w:val="24"/>
      <w:szCs w:val="24"/>
      <w:lang w:val="cs-CZ"/>
    </w:rPr>
  </w:style>
  <w:style w:type="character" w:customStyle="1" w:styleId="apple-tab-span">
    <w:name w:val="apple-tab-span"/>
    <w:basedOn w:val="DefaultParagraphFont"/>
    <w:rsid w:val="0097244B"/>
  </w:style>
  <w:style w:type="paragraph" w:styleId="NoSpacing">
    <w:name w:val="No Spacing"/>
    <w:uiPriority w:val="1"/>
    <w:qFormat/>
    <w:rsid w:val="008C613C"/>
    <w:pPr>
      <w:spacing w:before="0" w:line="240" w:lineRule="auto"/>
    </w:pPr>
    <w:rPr>
      <w:rFonts w:eastAsia="Times New Roman" w:cs="Times New Roman"/>
    </w:rPr>
  </w:style>
  <w:style w:type="character" w:styleId="UnresolvedMention">
    <w:name w:val="Unresolved Mention"/>
    <w:basedOn w:val="DefaultParagraphFont"/>
    <w:uiPriority w:val="99"/>
    <w:semiHidden/>
    <w:unhideWhenUsed/>
    <w:rsid w:val="0045474F"/>
    <w:rPr>
      <w:color w:val="605E5C"/>
      <w:shd w:val="clear" w:color="auto" w:fill="E1DFDD"/>
    </w:rPr>
  </w:style>
  <w:style w:type="character" w:styleId="BookTitle">
    <w:name w:val="Book Title"/>
    <w:basedOn w:val="DefaultParagraphFont"/>
    <w:uiPriority w:val="33"/>
    <w:qFormat/>
    <w:rsid w:val="00B94E37"/>
    <w:rPr>
      <w:b/>
      <w:bCs/>
      <w:i/>
      <w:iCs/>
      <w:spacing w:val="5"/>
    </w:rPr>
  </w:style>
  <w:style w:type="table" w:styleId="GridTable1Light">
    <w:name w:val="Grid Table 1 Light"/>
    <w:basedOn w:val="TableNormal"/>
    <w:uiPriority w:val="46"/>
    <w:rsid w:val="00FB3FC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65CD4"/>
    <w:pPr>
      <w:keepNext/>
      <w:keepLines/>
      <w:numPr>
        <w:numId w:val="0"/>
      </w:numPr>
      <w:spacing w:after="0" w:afterAutospacing="0" w:line="259" w:lineRule="auto"/>
      <w:outlineLvl w:val="9"/>
    </w:pPr>
    <w:rPr>
      <w:rFonts w:asciiTheme="majorHAnsi" w:eastAsiaTheme="majorEastAsia" w:hAnsiTheme="majorHAnsi" w:cstheme="majorBidi"/>
      <w:b w:val="0"/>
      <w:caps w:val="0"/>
      <w:color w:val="365F91" w:themeColor="accent1" w:themeShade="BF"/>
      <w:sz w:val="32"/>
      <w:szCs w:val="32"/>
      <w:lang w:val="en-US" w:eastAsia="en-US"/>
    </w:rPr>
  </w:style>
  <w:style w:type="table" w:styleId="PlainTable4">
    <w:name w:val="Plain Table 4"/>
    <w:basedOn w:val="TableNormal"/>
    <w:uiPriority w:val="44"/>
    <w:rsid w:val="002624F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2624F0"/>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DD4CF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4522">
      <w:bodyDiv w:val="1"/>
      <w:marLeft w:val="0"/>
      <w:marRight w:val="0"/>
      <w:marTop w:val="0"/>
      <w:marBottom w:val="0"/>
      <w:divBdr>
        <w:top w:val="none" w:sz="0" w:space="0" w:color="auto"/>
        <w:left w:val="none" w:sz="0" w:space="0" w:color="auto"/>
        <w:bottom w:val="none" w:sz="0" w:space="0" w:color="auto"/>
        <w:right w:val="none" w:sz="0" w:space="0" w:color="auto"/>
      </w:divBdr>
    </w:div>
    <w:div w:id="94130906">
      <w:bodyDiv w:val="1"/>
      <w:marLeft w:val="0"/>
      <w:marRight w:val="0"/>
      <w:marTop w:val="0"/>
      <w:marBottom w:val="0"/>
      <w:divBdr>
        <w:top w:val="none" w:sz="0" w:space="0" w:color="auto"/>
        <w:left w:val="none" w:sz="0" w:space="0" w:color="auto"/>
        <w:bottom w:val="none" w:sz="0" w:space="0" w:color="auto"/>
        <w:right w:val="none" w:sz="0" w:space="0" w:color="auto"/>
      </w:divBdr>
    </w:div>
    <w:div w:id="169294579">
      <w:bodyDiv w:val="1"/>
      <w:marLeft w:val="0"/>
      <w:marRight w:val="0"/>
      <w:marTop w:val="0"/>
      <w:marBottom w:val="0"/>
      <w:divBdr>
        <w:top w:val="none" w:sz="0" w:space="0" w:color="auto"/>
        <w:left w:val="none" w:sz="0" w:space="0" w:color="auto"/>
        <w:bottom w:val="none" w:sz="0" w:space="0" w:color="auto"/>
        <w:right w:val="none" w:sz="0" w:space="0" w:color="auto"/>
      </w:divBdr>
      <w:divsChild>
        <w:div w:id="405883363">
          <w:marLeft w:val="0"/>
          <w:marRight w:val="0"/>
          <w:marTop w:val="0"/>
          <w:marBottom w:val="0"/>
          <w:divBdr>
            <w:top w:val="none" w:sz="0" w:space="0" w:color="auto"/>
            <w:left w:val="none" w:sz="0" w:space="0" w:color="auto"/>
            <w:bottom w:val="none" w:sz="0" w:space="0" w:color="auto"/>
            <w:right w:val="none" w:sz="0" w:space="0" w:color="auto"/>
          </w:divBdr>
        </w:div>
        <w:div w:id="520120996">
          <w:marLeft w:val="0"/>
          <w:marRight w:val="0"/>
          <w:marTop w:val="0"/>
          <w:marBottom w:val="0"/>
          <w:divBdr>
            <w:top w:val="none" w:sz="0" w:space="0" w:color="auto"/>
            <w:left w:val="none" w:sz="0" w:space="0" w:color="auto"/>
            <w:bottom w:val="none" w:sz="0" w:space="0" w:color="auto"/>
            <w:right w:val="none" w:sz="0" w:space="0" w:color="auto"/>
          </w:divBdr>
        </w:div>
        <w:div w:id="993988149">
          <w:marLeft w:val="0"/>
          <w:marRight w:val="0"/>
          <w:marTop w:val="0"/>
          <w:marBottom w:val="0"/>
          <w:divBdr>
            <w:top w:val="none" w:sz="0" w:space="0" w:color="auto"/>
            <w:left w:val="none" w:sz="0" w:space="0" w:color="auto"/>
            <w:bottom w:val="none" w:sz="0" w:space="0" w:color="auto"/>
            <w:right w:val="none" w:sz="0" w:space="0" w:color="auto"/>
          </w:divBdr>
        </w:div>
        <w:div w:id="167329486">
          <w:marLeft w:val="0"/>
          <w:marRight w:val="0"/>
          <w:marTop w:val="0"/>
          <w:marBottom w:val="0"/>
          <w:divBdr>
            <w:top w:val="none" w:sz="0" w:space="0" w:color="auto"/>
            <w:left w:val="none" w:sz="0" w:space="0" w:color="auto"/>
            <w:bottom w:val="none" w:sz="0" w:space="0" w:color="auto"/>
            <w:right w:val="none" w:sz="0" w:space="0" w:color="auto"/>
          </w:divBdr>
        </w:div>
        <w:div w:id="2029331663">
          <w:marLeft w:val="0"/>
          <w:marRight w:val="0"/>
          <w:marTop w:val="0"/>
          <w:marBottom w:val="0"/>
          <w:divBdr>
            <w:top w:val="none" w:sz="0" w:space="0" w:color="auto"/>
            <w:left w:val="none" w:sz="0" w:space="0" w:color="auto"/>
            <w:bottom w:val="none" w:sz="0" w:space="0" w:color="auto"/>
            <w:right w:val="none" w:sz="0" w:space="0" w:color="auto"/>
          </w:divBdr>
        </w:div>
        <w:div w:id="1044019015">
          <w:marLeft w:val="0"/>
          <w:marRight w:val="0"/>
          <w:marTop w:val="0"/>
          <w:marBottom w:val="0"/>
          <w:divBdr>
            <w:top w:val="none" w:sz="0" w:space="0" w:color="auto"/>
            <w:left w:val="none" w:sz="0" w:space="0" w:color="auto"/>
            <w:bottom w:val="none" w:sz="0" w:space="0" w:color="auto"/>
            <w:right w:val="none" w:sz="0" w:space="0" w:color="auto"/>
          </w:divBdr>
        </w:div>
        <w:div w:id="378818935">
          <w:marLeft w:val="0"/>
          <w:marRight w:val="0"/>
          <w:marTop w:val="0"/>
          <w:marBottom w:val="0"/>
          <w:divBdr>
            <w:top w:val="none" w:sz="0" w:space="0" w:color="auto"/>
            <w:left w:val="none" w:sz="0" w:space="0" w:color="auto"/>
            <w:bottom w:val="none" w:sz="0" w:space="0" w:color="auto"/>
            <w:right w:val="none" w:sz="0" w:space="0" w:color="auto"/>
          </w:divBdr>
        </w:div>
        <w:div w:id="1862620233">
          <w:marLeft w:val="0"/>
          <w:marRight w:val="0"/>
          <w:marTop w:val="0"/>
          <w:marBottom w:val="0"/>
          <w:divBdr>
            <w:top w:val="none" w:sz="0" w:space="0" w:color="auto"/>
            <w:left w:val="none" w:sz="0" w:space="0" w:color="auto"/>
            <w:bottom w:val="none" w:sz="0" w:space="0" w:color="auto"/>
            <w:right w:val="none" w:sz="0" w:space="0" w:color="auto"/>
          </w:divBdr>
        </w:div>
        <w:div w:id="270668714">
          <w:marLeft w:val="0"/>
          <w:marRight w:val="0"/>
          <w:marTop w:val="0"/>
          <w:marBottom w:val="0"/>
          <w:divBdr>
            <w:top w:val="none" w:sz="0" w:space="0" w:color="auto"/>
            <w:left w:val="none" w:sz="0" w:space="0" w:color="auto"/>
            <w:bottom w:val="none" w:sz="0" w:space="0" w:color="auto"/>
            <w:right w:val="none" w:sz="0" w:space="0" w:color="auto"/>
          </w:divBdr>
        </w:div>
        <w:div w:id="1972787129">
          <w:marLeft w:val="0"/>
          <w:marRight w:val="0"/>
          <w:marTop w:val="0"/>
          <w:marBottom w:val="0"/>
          <w:divBdr>
            <w:top w:val="none" w:sz="0" w:space="0" w:color="auto"/>
            <w:left w:val="none" w:sz="0" w:space="0" w:color="auto"/>
            <w:bottom w:val="none" w:sz="0" w:space="0" w:color="auto"/>
            <w:right w:val="none" w:sz="0" w:space="0" w:color="auto"/>
          </w:divBdr>
        </w:div>
        <w:div w:id="2828846">
          <w:marLeft w:val="0"/>
          <w:marRight w:val="0"/>
          <w:marTop w:val="0"/>
          <w:marBottom w:val="0"/>
          <w:divBdr>
            <w:top w:val="none" w:sz="0" w:space="0" w:color="auto"/>
            <w:left w:val="none" w:sz="0" w:space="0" w:color="auto"/>
            <w:bottom w:val="none" w:sz="0" w:space="0" w:color="auto"/>
            <w:right w:val="none" w:sz="0" w:space="0" w:color="auto"/>
          </w:divBdr>
        </w:div>
        <w:div w:id="750352184">
          <w:marLeft w:val="0"/>
          <w:marRight w:val="0"/>
          <w:marTop w:val="0"/>
          <w:marBottom w:val="0"/>
          <w:divBdr>
            <w:top w:val="none" w:sz="0" w:space="0" w:color="auto"/>
            <w:left w:val="none" w:sz="0" w:space="0" w:color="auto"/>
            <w:bottom w:val="none" w:sz="0" w:space="0" w:color="auto"/>
            <w:right w:val="none" w:sz="0" w:space="0" w:color="auto"/>
          </w:divBdr>
        </w:div>
        <w:div w:id="1543981362">
          <w:marLeft w:val="0"/>
          <w:marRight w:val="0"/>
          <w:marTop w:val="0"/>
          <w:marBottom w:val="0"/>
          <w:divBdr>
            <w:top w:val="none" w:sz="0" w:space="0" w:color="auto"/>
            <w:left w:val="none" w:sz="0" w:space="0" w:color="auto"/>
            <w:bottom w:val="none" w:sz="0" w:space="0" w:color="auto"/>
            <w:right w:val="none" w:sz="0" w:space="0" w:color="auto"/>
          </w:divBdr>
        </w:div>
        <w:div w:id="430900435">
          <w:marLeft w:val="0"/>
          <w:marRight w:val="0"/>
          <w:marTop w:val="0"/>
          <w:marBottom w:val="0"/>
          <w:divBdr>
            <w:top w:val="none" w:sz="0" w:space="0" w:color="auto"/>
            <w:left w:val="none" w:sz="0" w:space="0" w:color="auto"/>
            <w:bottom w:val="none" w:sz="0" w:space="0" w:color="auto"/>
            <w:right w:val="none" w:sz="0" w:space="0" w:color="auto"/>
          </w:divBdr>
        </w:div>
        <w:div w:id="231817350">
          <w:marLeft w:val="0"/>
          <w:marRight w:val="0"/>
          <w:marTop w:val="0"/>
          <w:marBottom w:val="0"/>
          <w:divBdr>
            <w:top w:val="none" w:sz="0" w:space="0" w:color="auto"/>
            <w:left w:val="none" w:sz="0" w:space="0" w:color="auto"/>
            <w:bottom w:val="none" w:sz="0" w:space="0" w:color="auto"/>
            <w:right w:val="none" w:sz="0" w:space="0" w:color="auto"/>
          </w:divBdr>
        </w:div>
        <w:div w:id="1934507038">
          <w:marLeft w:val="0"/>
          <w:marRight w:val="0"/>
          <w:marTop w:val="0"/>
          <w:marBottom w:val="0"/>
          <w:divBdr>
            <w:top w:val="none" w:sz="0" w:space="0" w:color="auto"/>
            <w:left w:val="none" w:sz="0" w:space="0" w:color="auto"/>
            <w:bottom w:val="none" w:sz="0" w:space="0" w:color="auto"/>
            <w:right w:val="none" w:sz="0" w:space="0" w:color="auto"/>
          </w:divBdr>
        </w:div>
        <w:div w:id="1436705069">
          <w:marLeft w:val="0"/>
          <w:marRight w:val="0"/>
          <w:marTop w:val="0"/>
          <w:marBottom w:val="0"/>
          <w:divBdr>
            <w:top w:val="none" w:sz="0" w:space="0" w:color="auto"/>
            <w:left w:val="none" w:sz="0" w:space="0" w:color="auto"/>
            <w:bottom w:val="none" w:sz="0" w:space="0" w:color="auto"/>
            <w:right w:val="none" w:sz="0" w:space="0" w:color="auto"/>
          </w:divBdr>
        </w:div>
        <w:div w:id="686755418">
          <w:marLeft w:val="0"/>
          <w:marRight w:val="0"/>
          <w:marTop w:val="0"/>
          <w:marBottom w:val="0"/>
          <w:divBdr>
            <w:top w:val="none" w:sz="0" w:space="0" w:color="auto"/>
            <w:left w:val="none" w:sz="0" w:space="0" w:color="auto"/>
            <w:bottom w:val="none" w:sz="0" w:space="0" w:color="auto"/>
            <w:right w:val="none" w:sz="0" w:space="0" w:color="auto"/>
          </w:divBdr>
        </w:div>
        <w:div w:id="815028236">
          <w:marLeft w:val="0"/>
          <w:marRight w:val="0"/>
          <w:marTop w:val="0"/>
          <w:marBottom w:val="0"/>
          <w:divBdr>
            <w:top w:val="none" w:sz="0" w:space="0" w:color="auto"/>
            <w:left w:val="none" w:sz="0" w:space="0" w:color="auto"/>
            <w:bottom w:val="none" w:sz="0" w:space="0" w:color="auto"/>
            <w:right w:val="none" w:sz="0" w:space="0" w:color="auto"/>
          </w:divBdr>
        </w:div>
        <w:div w:id="1672248702">
          <w:marLeft w:val="0"/>
          <w:marRight w:val="0"/>
          <w:marTop w:val="0"/>
          <w:marBottom w:val="0"/>
          <w:divBdr>
            <w:top w:val="none" w:sz="0" w:space="0" w:color="auto"/>
            <w:left w:val="none" w:sz="0" w:space="0" w:color="auto"/>
            <w:bottom w:val="none" w:sz="0" w:space="0" w:color="auto"/>
            <w:right w:val="none" w:sz="0" w:space="0" w:color="auto"/>
          </w:divBdr>
        </w:div>
        <w:div w:id="133069116">
          <w:marLeft w:val="0"/>
          <w:marRight w:val="0"/>
          <w:marTop w:val="0"/>
          <w:marBottom w:val="0"/>
          <w:divBdr>
            <w:top w:val="none" w:sz="0" w:space="0" w:color="auto"/>
            <w:left w:val="none" w:sz="0" w:space="0" w:color="auto"/>
            <w:bottom w:val="none" w:sz="0" w:space="0" w:color="auto"/>
            <w:right w:val="none" w:sz="0" w:space="0" w:color="auto"/>
          </w:divBdr>
        </w:div>
        <w:div w:id="789515975">
          <w:marLeft w:val="0"/>
          <w:marRight w:val="0"/>
          <w:marTop w:val="0"/>
          <w:marBottom w:val="0"/>
          <w:divBdr>
            <w:top w:val="none" w:sz="0" w:space="0" w:color="auto"/>
            <w:left w:val="none" w:sz="0" w:space="0" w:color="auto"/>
            <w:bottom w:val="none" w:sz="0" w:space="0" w:color="auto"/>
            <w:right w:val="none" w:sz="0" w:space="0" w:color="auto"/>
          </w:divBdr>
        </w:div>
        <w:div w:id="1932277474">
          <w:marLeft w:val="0"/>
          <w:marRight w:val="0"/>
          <w:marTop w:val="0"/>
          <w:marBottom w:val="0"/>
          <w:divBdr>
            <w:top w:val="none" w:sz="0" w:space="0" w:color="auto"/>
            <w:left w:val="none" w:sz="0" w:space="0" w:color="auto"/>
            <w:bottom w:val="none" w:sz="0" w:space="0" w:color="auto"/>
            <w:right w:val="none" w:sz="0" w:space="0" w:color="auto"/>
          </w:divBdr>
        </w:div>
        <w:div w:id="466238444">
          <w:marLeft w:val="0"/>
          <w:marRight w:val="0"/>
          <w:marTop w:val="0"/>
          <w:marBottom w:val="0"/>
          <w:divBdr>
            <w:top w:val="none" w:sz="0" w:space="0" w:color="auto"/>
            <w:left w:val="none" w:sz="0" w:space="0" w:color="auto"/>
            <w:bottom w:val="none" w:sz="0" w:space="0" w:color="auto"/>
            <w:right w:val="none" w:sz="0" w:space="0" w:color="auto"/>
          </w:divBdr>
        </w:div>
        <w:div w:id="1448085174">
          <w:marLeft w:val="0"/>
          <w:marRight w:val="0"/>
          <w:marTop w:val="0"/>
          <w:marBottom w:val="0"/>
          <w:divBdr>
            <w:top w:val="none" w:sz="0" w:space="0" w:color="auto"/>
            <w:left w:val="none" w:sz="0" w:space="0" w:color="auto"/>
            <w:bottom w:val="none" w:sz="0" w:space="0" w:color="auto"/>
            <w:right w:val="none" w:sz="0" w:space="0" w:color="auto"/>
          </w:divBdr>
        </w:div>
        <w:div w:id="128014475">
          <w:marLeft w:val="0"/>
          <w:marRight w:val="0"/>
          <w:marTop w:val="0"/>
          <w:marBottom w:val="0"/>
          <w:divBdr>
            <w:top w:val="none" w:sz="0" w:space="0" w:color="auto"/>
            <w:left w:val="none" w:sz="0" w:space="0" w:color="auto"/>
            <w:bottom w:val="none" w:sz="0" w:space="0" w:color="auto"/>
            <w:right w:val="none" w:sz="0" w:space="0" w:color="auto"/>
          </w:divBdr>
        </w:div>
        <w:div w:id="1559438643">
          <w:marLeft w:val="0"/>
          <w:marRight w:val="0"/>
          <w:marTop w:val="0"/>
          <w:marBottom w:val="0"/>
          <w:divBdr>
            <w:top w:val="none" w:sz="0" w:space="0" w:color="auto"/>
            <w:left w:val="none" w:sz="0" w:space="0" w:color="auto"/>
            <w:bottom w:val="none" w:sz="0" w:space="0" w:color="auto"/>
            <w:right w:val="none" w:sz="0" w:space="0" w:color="auto"/>
          </w:divBdr>
        </w:div>
        <w:div w:id="431777498">
          <w:marLeft w:val="0"/>
          <w:marRight w:val="0"/>
          <w:marTop w:val="0"/>
          <w:marBottom w:val="0"/>
          <w:divBdr>
            <w:top w:val="none" w:sz="0" w:space="0" w:color="auto"/>
            <w:left w:val="none" w:sz="0" w:space="0" w:color="auto"/>
            <w:bottom w:val="none" w:sz="0" w:space="0" w:color="auto"/>
            <w:right w:val="none" w:sz="0" w:space="0" w:color="auto"/>
          </w:divBdr>
        </w:div>
        <w:div w:id="1420370708">
          <w:marLeft w:val="0"/>
          <w:marRight w:val="0"/>
          <w:marTop w:val="0"/>
          <w:marBottom w:val="0"/>
          <w:divBdr>
            <w:top w:val="none" w:sz="0" w:space="0" w:color="auto"/>
            <w:left w:val="none" w:sz="0" w:space="0" w:color="auto"/>
            <w:bottom w:val="none" w:sz="0" w:space="0" w:color="auto"/>
            <w:right w:val="none" w:sz="0" w:space="0" w:color="auto"/>
          </w:divBdr>
        </w:div>
        <w:div w:id="1022777358">
          <w:marLeft w:val="0"/>
          <w:marRight w:val="0"/>
          <w:marTop w:val="0"/>
          <w:marBottom w:val="0"/>
          <w:divBdr>
            <w:top w:val="none" w:sz="0" w:space="0" w:color="auto"/>
            <w:left w:val="none" w:sz="0" w:space="0" w:color="auto"/>
            <w:bottom w:val="none" w:sz="0" w:space="0" w:color="auto"/>
            <w:right w:val="none" w:sz="0" w:space="0" w:color="auto"/>
          </w:divBdr>
        </w:div>
        <w:div w:id="1152914405">
          <w:marLeft w:val="0"/>
          <w:marRight w:val="0"/>
          <w:marTop w:val="0"/>
          <w:marBottom w:val="0"/>
          <w:divBdr>
            <w:top w:val="none" w:sz="0" w:space="0" w:color="auto"/>
            <w:left w:val="none" w:sz="0" w:space="0" w:color="auto"/>
            <w:bottom w:val="none" w:sz="0" w:space="0" w:color="auto"/>
            <w:right w:val="none" w:sz="0" w:space="0" w:color="auto"/>
          </w:divBdr>
        </w:div>
        <w:div w:id="865555223">
          <w:marLeft w:val="0"/>
          <w:marRight w:val="0"/>
          <w:marTop w:val="0"/>
          <w:marBottom w:val="0"/>
          <w:divBdr>
            <w:top w:val="none" w:sz="0" w:space="0" w:color="auto"/>
            <w:left w:val="none" w:sz="0" w:space="0" w:color="auto"/>
            <w:bottom w:val="none" w:sz="0" w:space="0" w:color="auto"/>
            <w:right w:val="none" w:sz="0" w:space="0" w:color="auto"/>
          </w:divBdr>
        </w:div>
        <w:div w:id="798647482">
          <w:marLeft w:val="0"/>
          <w:marRight w:val="0"/>
          <w:marTop w:val="0"/>
          <w:marBottom w:val="0"/>
          <w:divBdr>
            <w:top w:val="none" w:sz="0" w:space="0" w:color="auto"/>
            <w:left w:val="none" w:sz="0" w:space="0" w:color="auto"/>
            <w:bottom w:val="none" w:sz="0" w:space="0" w:color="auto"/>
            <w:right w:val="none" w:sz="0" w:space="0" w:color="auto"/>
          </w:divBdr>
        </w:div>
        <w:div w:id="1334800537">
          <w:marLeft w:val="0"/>
          <w:marRight w:val="0"/>
          <w:marTop w:val="0"/>
          <w:marBottom w:val="0"/>
          <w:divBdr>
            <w:top w:val="none" w:sz="0" w:space="0" w:color="auto"/>
            <w:left w:val="none" w:sz="0" w:space="0" w:color="auto"/>
            <w:bottom w:val="none" w:sz="0" w:space="0" w:color="auto"/>
            <w:right w:val="none" w:sz="0" w:space="0" w:color="auto"/>
          </w:divBdr>
        </w:div>
        <w:div w:id="1437599807">
          <w:marLeft w:val="0"/>
          <w:marRight w:val="0"/>
          <w:marTop w:val="0"/>
          <w:marBottom w:val="0"/>
          <w:divBdr>
            <w:top w:val="none" w:sz="0" w:space="0" w:color="auto"/>
            <w:left w:val="none" w:sz="0" w:space="0" w:color="auto"/>
            <w:bottom w:val="none" w:sz="0" w:space="0" w:color="auto"/>
            <w:right w:val="none" w:sz="0" w:space="0" w:color="auto"/>
          </w:divBdr>
        </w:div>
        <w:div w:id="1410157593">
          <w:marLeft w:val="0"/>
          <w:marRight w:val="0"/>
          <w:marTop w:val="0"/>
          <w:marBottom w:val="0"/>
          <w:divBdr>
            <w:top w:val="none" w:sz="0" w:space="0" w:color="auto"/>
            <w:left w:val="none" w:sz="0" w:space="0" w:color="auto"/>
            <w:bottom w:val="none" w:sz="0" w:space="0" w:color="auto"/>
            <w:right w:val="none" w:sz="0" w:space="0" w:color="auto"/>
          </w:divBdr>
        </w:div>
        <w:div w:id="1926263016">
          <w:marLeft w:val="0"/>
          <w:marRight w:val="0"/>
          <w:marTop w:val="0"/>
          <w:marBottom w:val="0"/>
          <w:divBdr>
            <w:top w:val="none" w:sz="0" w:space="0" w:color="auto"/>
            <w:left w:val="none" w:sz="0" w:space="0" w:color="auto"/>
            <w:bottom w:val="none" w:sz="0" w:space="0" w:color="auto"/>
            <w:right w:val="none" w:sz="0" w:space="0" w:color="auto"/>
          </w:divBdr>
        </w:div>
        <w:div w:id="380326193">
          <w:marLeft w:val="0"/>
          <w:marRight w:val="0"/>
          <w:marTop w:val="0"/>
          <w:marBottom w:val="0"/>
          <w:divBdr>
            <w:top w:val="none" w:sz="0" w:space="0" w:color="auto"/>
            <w:left w:val="none" w:sz="0" w:space="0" w:color="auto"/>
            <w:bottom w:val="none" w:sz="0" w:space="0" w:color="auto"/>
            <w:right w:val="none" w:sz="0" w:space="0" w:color="auto"/>
          </w:divBdr>
        </w:div>
        <w:div w:id="1680935639">
          <w:marLeft w:val="0"/>
          <w:marRight w:val="0"/>
          <w:marTop w:val="0"/>
          <w:marBottom w:val="0"/>
          <w:divBdr>
            <w:top w:val="none" w:sz="0" w:space="0" w:color="auto"/>
            <w:left w:val="none" w:sz="0" w:space="0" w:color="auto"/>
            <w:bottom w:val="none" w:sz="0" w:space="0" w:color="auto"/>
            <w:right w:val="none" w:sz="0" w:space="0" w:color="auto"/>
          </w:divBdr>
        </w:div>
        <w:div w:id="1385181639">
          <w:marLeft w:val="0"/>
          <w:marRight w:val="0"/>
          <w:marTop w:val="0"/>
          <w:marBottom w:val="0"/>
          <w:divBdr>
            <w:top w:val="none" w:sz="0" w:space="0" w:color="auto"/>
            <w:left w:val="none" w:sz="0" w:space="0" w:color="auto"/>
            <w:bottom w:val="none" w:sz="0" w:space="0" w:color="auto"/>
            <w:right w:val="none" w:sz="0" w:space="0" w:color="auto"/>
          </w:divBdr>
        </w:div>
        <w:div w:id="1213230236">
          <w:marLeft w:val="0"/>
          <w:marRight w:val="0"/>
          <w:marTop w:val="0"/>
          <w:marBottom w:val="0"/>
          <w:divBdr>
            <w:top w:val="none" w:sz="0" w:space="0" w:color="auto"/>
            <w:left w:val="none" w:sz="0" w:space="0" w:color="auto"/>
            <w:bottom w:val="none" w:sz="0" w:space="0" w:color="auto"/>
            <w:right w:val="none" w:sz="0" w:space="0" w:color="auto"/>
          </w:divBdr>
        </w:div>
        <w:div w:id="984168151">
          <w:marLeft w:val="0"/>
          <w:marRight w:val="0"/>
          <w:marTop w:val="0"/>
          <w:marBottom w:val="0"/>
          <w:divBdr>
            <w:top w:val="none" w:sz="0" w:space="0" w:color="auto"/>
            <w:left w:val="none" w:sz="0" w:space="0" w:color="auto"/>
            <w:bottom w:val="none" w:sz="0" w:space="0" w:color="auto"/>
            <w:right w:val="none" w:sz="0" w:space="0" w:color="auto"/>
          </w:divBdr>
        </w:div>
        <w:div w:id="1635911264">
          <w:marLeft w:val="0"/>
          <w:marRight w:val="0"/>
          <w:marTop w:val="0"/>
          <w:marBottom w:val="0"/>
          <w:divBdr>
            <w:top w:val="none" w:sz="0" w:space="0" w:color="auto"/>
            <w:left w:val="none" w:sz="0" w:space="0" w:color="auto"/>
            <w:bottom w:val="none" w:sz="0" w:space="0" w:color="auto"/>
            <w:right w:val="none" w:sz="0" w:space="0" w:color="auto"/>
          </w:divBdr>
        </w:div>
        <w:div w:id="592932609">
          <w:marLeft w:val="0"/>
          <w:marRight w:val="0"/>
          <w:marTop w:val="0"/>
          <w:marBottom w:val="0"/>
          <w:divBdr>
            <w:top w:val="none" w:sz="0" w:space="0" w:color="auto"/>
            <w:left w:val="none" w:sz="0" w:space="0" w:color="auto"/>
            <w:bottom w:val="none" w:sz="0" w:space="0" w:color="auto"/>
            <w:right w:val="none" w:sz="0" w:space="0" w:color="auto"/>
          </w:divBdr>
        </w:div>
        <w:div w:id="570971108">
          <w:marLeft w:val="0"/>
          <w:marRight w:val="0"/>
          <w:marTop w:val="0"/>
          <w:marBottom w:val="0"/>
          <w:divBdr>
            <w:top w:val="none" w:sz="0" w:space="0" w:color="auto"/>
            <w:left w:val="none" w:sz="0" w:space="0" w:color="auto"/>
            <w:bottom w:val="none" w:sz="0" w:space="0" w:color="auto"/>
            <w:right w:val="none" w:sz="0" w:space="0" w:color="auto"/>
          </w:divBdr>
        </w:div>
        <w:div w:id="2111192894">
          <w:marLeft w:val="0"/>
          <w:marRight w:val="0"/>
          <w:marTop w:val="0"/>
          <w:marBottom w:val="0"/>
          <w:divBdr>
            <w:top w:val="none" w:sz="0" w:space="0" w:color="auto"/>
            <w:left w:val="none" w:sz="0" w:space="0" w:color="auto"/>
            <w:bottom w:val="none" w:sz="0" w:space="0" w:color="auto"/>
            <w:right w:val="none" w:sz="0" w:space="0" w:color="auto"/>
          </w:divBdr>
        </w:div>
        <w:div w:id="1428228933">
          <w:marLeft w:val="0"/>
          <w:marRight w:val="0"/>
          <w:marTop w:val="0"/>
          <w:marBottom w:val="0"/>
          <w:divBdr>
            <w:top w:val="none" w:sz="0" w:space="0" w:color="auto"/>
            <w:left w:val="none" w:sz="0" w:space="0" w:color="auto"/>
            <w:bottom w:val="none" w:sz="0" w:space="0" w:color="auto"/>
            <w:right w:val="none" w:sz="0" w:space="0" w:color="auto"/>
          </w:divBdr>
        </w:div>
        <w:div w:id="1703936590">
          <w:marLeft w:val="0"/>
          <w:marRight w:val="0"/>
          <w:marTop w:val="0"/>
          <w:marBottom w:val="0"/>
          <w:divBdr>
            <w:top w:val="none" w:sz="0" w:space="0" w:color="auto"/>
            <w:left w:val="none" w:sz="0" w:space="0" w:color="auto"/>
            <w:bottom w:val="none" w:sz="0" w:space="0" w:color="auto"/>
            <w:right w:val="none" w:sz="0" w:space="0" w:color="auto"/>
          </w:divBdr>
        </w:div>
        <w:div w:id="1645771257">
          <w:marLeft w:val="0"/>
          <w:marRight w:val="0"/>
          <w:marTop w:val="0"/>
          <w:marBottom w:val="0"/>
          <w:divBdr>
            <w:top w:val="none" w:sz="0" w:space="0" w:color="auto"/>
            <w:left w:val="none" w:sz="0" w:space="0" w:color="auto"/>
            <w:bottom w:val="none" w:sz="0" w:space="0" w:color="auto"/>
            <w:right w:val="none" w:sz="0" w:space="0" w:color="auto"/>
          </w:divBdr>
        </w:div>
        <w:div w:id="1774671692">
          <w:marLeft w:val="0"/>
          <w:marRight w:val="0"/>
          <w:marTop w:val="0"/>
          <w:marBottom w:val="0"/>
          <w:divBdr>
            <w:top w:val="none" w:sz="0" w:space="0" w:color="auto"/>
            <w:left w:val="none" w:sz="0" w:space="0" w:color="auto"/>
            <w:bottom w:val="none" w:sz="0" w:space="0" w:color="auto"/>
            <w:right w:val="none" w:sz="0" w:space="0" w:color="auto"/>
          </w:divBdr>
        </w:div>
        <w:div w:id="655232701">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277683871">
          <w:marLeft w:val="0"/>
          <w:marRight w:val="0"/>
          <w:marTop w:val="0"/>
          <w:marBottom w:val="0"/>
          <w:divBdr>
            <w:top w:val="none" w:sz="0" w:space="0" w:color="auto"/>
            <w:left w:val="none" w:sz="0" w:space="0" w:color="auto"/>
            <w:bottom w:val="none" w:sz="0" w:space="0" w:color="auto"/>
            <w:right w:val="none" w:sz="0" w:space="0" w:color="auto"/>
          </w:divBdr>
        </w:div>
        <w:div w:id="1317881796">
          <w:marLeft w:val="0"/>
          <w:marRight w:val="0"/>
          <w:marTop w:val="0"/>
          <w:marBottom w:val="0"/>
          <w:divBdr>
            <w:top w:val="none" w:sz="0" w:space="0" w:color="auto"/>
            <w:left w:val="none" w:sz="0" w:space="0" w:color="auto"/>
            <w:bottom w:val="none" w:sz="0" w:space="0" w:color="auto"/>
            <w:right w:val="none" w:sz="0" w:space="0" w:color="auto"/>
          </w:divBdr>
        </w:div>
        <w:div w:id="1227299593">
          <w:marLeft w:val="0"/>
          <w:marRight w:val="0"/>
          <w:marTop w:val="0"/>
          <w:marBottom w:val="0"/>
          <w:divBdr>
            <w:top w:val="none" w:sz="0" w:space="0" w:color="auto"/>
            <w:left w:val="none" w:sz="0" w:space="0" w:color="auto"/>
            <w:bottom w:val="none" w:sz="0" w:space="0" w:color="auto"/>
            <w:right w:val="none" w:sz="0" w:space="0" w:color="auto"/>
          </w:divBdr>
        </w:div>
        <w:div w:id="729231722">
          <w:marLeft w:val="0"/>
          <w:marRight w:val="0"/>
          <w:marTop w:val="0"/>
          <w:marBottom w:val="0"/>
          <w:divBdr>
            <w:top w:val="none" w:sz="0" w:space="0" w:color="auto"/>
            <w:left w:val="none" w:sz="0" w:space="0" w:color="auto"/>
            <w:bottom w:val="none" w:sz="0" w:space="0" w:color="auto"/>
            <w:right w:val="none" w:sz="0" w:space="0" w:color="auto"/>
          </w:divBdr>
        </w:div>
        <w:div w:id="1479686057">
          <w:marLeft w:val="0"/>
          <w:marRight w:val="0"/>
          <w:marTop w:val="0"/>
          <w:marBottom w:val="0"/>
          <w:divBdr>
            <w:top w:val="none" w:sz="0" w:space="0" w:color="auto"/>
            <w:left w:val="none" w:sz="0" w:space="0" w:color="auto"/>
            <w:bottom w:val="none" w:sz="0" w:space="0" w:color="auto"/>
            <w:right w:val="none" w:sz="0" w:space="0" w:color="auto"/>
          </w:divBdr>
        </w:div>
        <w:div w:id="1645814290">
          <w:marLeft w:val="0"/>
          <w:marRight w:val="0"/>
          <w:marTop w:val="0"/>
          <w:marBottom w:val="0"/>
          <w:divBdr>
            <w:top w:val="none" w:sz="0" w:space="0" w:color="auto"/>
            <w:left w:val="none" w:sz="0" w:space="0" w:color="auto"/>
            <w:bottom w:val="none" w:sz="0" w:space="0" w:color="auto"/>
            <w:right w:val="none" w:sz="0" w:space="0" w:color="auto"/>
          </w:divBdr>
        </w:div>
        <w:div w:id="193347294">
          <w:marLeft w:val="0"/>
          <w:marRight w:val="0"/>
          <w:marTop w:val="0"/>
          <w:marBottom w:val="0"/>
          <w:divBdr>
            <w:top w:val="none" w:sz="0" w:space="0" w:color="auto"/>
            <w:left w:val="none" w:sz="0" w:space="0" w:color="auto"/>
            <w:bottom w:val="none" w:sz="0" w:space="0" w:color="auto"/>
            <w:right w:val="none" w:sz="0" w:space="0" w:color="auto"/>
          </w:divBdr>
        </w:div>
        <w:div w:id="1730765559">
          <w:marLeft w:val="0"/>
          <w:marRight w:val="0"/>
          <w:marTop w:val="0"/>
          <w:marBottom w:val="0"/>
          <w:divBdr>
            <w:top w:val="none" w:sz="0" w:space="0" w:color="auto"/>
            <w:left w:val="none" w:sz="0" w:space="0" w:color="auto"/>
            <w:bottom w:val="none" w:sz="0" w:space="0" w:color="auto"/>
            <w:right w:val="none" w:sz="0" w:space="0" w:color="auto"/>
          </w:divBdr>
        </w:div>
        <w:div w:id="1078281814">
          <w:marLeft w:val="0"/>
          <w:marRight w:val="0"/>
          <w:marTop w:val="0"/>
          <w:marBottom w:val="0"/>
          <w:divBdr>
            <w:top w:val="none" w:sz="0" w:space="0" w:color="auto"/>
            <w:left w:val="none" w:sz="0" w:space="0" w:color="auto"/>
            <w:bottom w:val="none" w:sz="0" w:space="0" w:color="auto"/>
            <w:right w:val="none" w:sz="0" w:space="0" w:color="auto"/>
          </w:divBdr>
        </w:div>
        <w:div w:id="2038894290">
          <w:marLeft w:val="0"/>
          <w:marRight w:val="0"/>
          <w:marTop w:val="0"/>
          <w:marBottom w:val="0"/>
          <w:divBdr>
            <w:top w:val="none" w:sz="0" w:space="0" w:color="auto"/>
            <w:left w:val="none" w:sz="0" w:space="0" w:color="auto"/>
            <w:bottom w:val="none" w:sz="0" w:space="0" w:color="auto"/>
            <w:right w:val="none" w:sz="0" w:space="0" w:color="auto"/>
          </w:divBdr>
        </w:div>
        <w:div w:id="705563199">
          <w:marLeft w:val="0"/>
          <w:marRight w:val="0"/>
          <w:marTop w:val="0"/>
          <w:marBottom w:val="0"/>
          <w:divBdr>
            <w:top w:val="none" w:sz="0" w:space="0" w:color="auto"/>
            <w:left w:val="none" w:sz="0" w:space="0" w:color="auto"/>
            <w:bottom w:val="none" w:sz="0" w:space="0" w:color="auto"/>
            <w:right w:val="none" w:sz="0" w:space="0" w:color="auto"/>
          </w:divBdr>
        </w:div>
        <w:div w:id="513954199">
          <w:marLeft w:val="0"/>
          <w:marRight w:val="0"/>
          <w:marTop w:val="0"/>
          <w:marBottom w:val="0"/>
          <w:divBdr>
            <w:top w:val="none" w:sz="0" w:space="0" w:color="auto"/>
            <w:left w:val="none" w:sz="0" w:space="0" w:color="auto"/>
            <w:bottom w:val="none" w:sz="0" w:space="0" w:color="auto"/>
            <w:right w:val="none" w:sz="0" w:space="0" w:color="auto"/>
          </w:divBdr>
        </w:div>
        <w:div w:id="767776052">
          <w:marLeft w:val="0"/>
          <w:marRight w:val="0"/>
          <w:marTop w:val="0"/>
          <w:marBottom w:val="0"/>
          <w:divBdr>
            <w:top w:val="none" w:sz="0" w:space="0" w:color="auto"/>
            <w:left w:val="none" w:sz="0" w:space="0" w:color="auto"/>
            <w:bottom w:val="none" w:sz="0" w:space="0" w:color="auto"/>
            <w:right w:val="none" w:sz="0" w:space="0" w:color="auto"/>
          </w:divBdr>
        </w:div>
        <w:div w:id="1600062826">
          <w:marLeft w:val="0"/>
          <w:marRight w:val="0"/>
          <w:marTop w:val="0"/>
          <w:marBottom w:val="0"/>
          <w:divBdr>
            <w:top w:val="none" w:sz="0" w:space="0" w:color="auto"/>
            <w:left w:val="none" w:sz="0" w:space="0" w:color="auto"/>
            <w:bottom w:val="none" w:sz="0" w:space="0" w:color="auto"/>
            <w:right w:val="none" w:sz="0" w:space="0" w:color="auto"/>
          </w:divBdr>
        </w:div>
        <w:div w:id="874081908">
          <w:marLeft w:val="0"/>
          <w:marRight w:val="0"/>
          <w:marTop w:val="0"/>
          <w:marBottom w:val="0"/>
          <w:divBdr>
            <w:top w:val="none" w:sz="0" w:space="0" w:color="auto"/>
            <w:left w:val="none" w:sz="0" w:space="0" w:color="auto"/>
            <w:bottom w:val="none" w:sz="0" w:space="0" w:color="auto"/>
            <w:right w:val="none" w:sz="0" w:space="0" w:color="auto"/>
          </w:divBdr>
        </w:div>
        <w:div w:id="1984771161">
          <w:marLeft w:val="0"/>
          <w:marRight w:val="0"/>
          <w:marTop w:val="0"/>
          <w:marBottom w:val="0"/>
          <w:divBdr>
            <w:top w:val="none" w:sz="0" w:space="0" w:color="auto"/>
            <w:left w:val="none" w:sz="0" w:space="0" w:color="auto"/>
            <w:bottom w:val="none" w:sz="0" w:space="0" w:color="auto"/>
            <w:right w:val="none" w:sz="0" w:space="0" w:color="auto"/>
          </w:divBdr>
        </w:div>
        <w:div w:id="1433553345">
          <w:marLeft w:val="0"/>
          <w:marRight w:val="0"/>
          <w:marTop w:val="0"/>
          <w:marBottom w:val="0"/>
          <w:divBdr>
            <w:top w:val="none" w:sz="0" w:space="0" w:color="auto"/>
            <w:left w:val="none" w:sz="0" w:space="0" w:color="auto"/>
            <w:bottom w:val="none" w:sz="0" w:space="0" w:color="auto"/>
            <w:right w:val="none" w:sz="0" w:space="0" w:color="auto"/>
          </w:divBdr>
        </w:div>
        <w:div w:id="181239155">
          <w:marLeft w:val="0"/>
          <w:marRight w:val="0"/>
          <w:marTop w:val="0"/>
          <w:marBottom w:val="0"/>
          <w:divBdr>
            <w:top w:val="none" w:sz="0" w:space="0" w:color="auto"/>
            <w:left w:val="none" w:sz="0" w:space="0" w:color="auto"/>
            <w:bottom w:val="none" w:sz="0" w:space="0" w:color="auto"/>
            <w:right w:val="none" w:sz="0" w:space="0" w:color="auto"/>
          </w:divBdr>
        </w:div>
        <w:div w:id="1636251305">
          <w:marLeft w:val="0"/>
          <w:marRight w:val="0"/>
          <w:marTop w:val="0"/>
          <w:marBottom w:val="0"/>
          <w:divBdr>
            <w:top w:val="none" w:sz="0" w:space="0" w:color="auto"/>
            <w:left w:val="none" w:sz="0" w:space="0" w:color="auto"/>
            <w:bottom w:val="none" w:sz="0" w:space="0" w:color="auto"/>
            <w:right w:val="none" w:sz="0" w:space="0" w:color="auto"/>
          </w:divBdr>
        </w:div>
        <w:div w:id="113209194">
          <w:marLeft w:val="0"/>
          <w:marRight w:val="0"/>
          <w:marTop w:val="0"/>
          <w:marBottom w:val="0"/>
          <w:divBdr>
            <w:top w:val="none" w:sz="0" w:space="0" w:color="auto"/>
            <w:left w:val="none" w:sz="0" w:space="0" w:color="auto"/>
            <w:bottom w:val="none" w:sz="0" w:space="0" w:color="auto"/>
            <w:right w:val="none" w:sz="0" w:space="0" w:color="auto"/>
          </w:divBdr>
        </w:div>
        <w:div w:id="1770540057">
          <w:marLeft w:val="0"/>
          <w:marRight w:val="0"/>
          <w:marTop w:val="0"/>
          <w:marBottom w:val="0"/>
          <w:divBdr>
            <w:top w:val="none" w:sz="0" w:space="0" w:color="auto"/>
            <w:left w:val="none" w:sz="0" w:space="0" w:color="auto"/>
            <w:bottom w:val="none" w:sz="0" w:space="0" w:color="auto"/>
            <w:right w:val="none" w:sz="0" w:space="0" w:color="auto"/>
          </w:divBdr>
        </w:div>
        <w:div w:id="15541601">
          <w:marLeft w:val="0"/>
          <w:marRight w:val="0"/>
          <w:marTop w:val="0"/>
          <w:marBottom w:val="0"/>
          <w:divBdr>
            <w:top w:val="none" w:sz="0" w:space="0" w:color="auto"/>
            <w:left w:val="none" w:sz="0" w:space="0" w:color="auto"/>
            <w:bottom w:val="none" w:sz="0" w:space="0" w:color="auto"/>
            <w:right w:val="none" w:sz="0" w:space="0" w:color="auto"/>
          </w:divBdr>
        </w:div>
        <w:div w:id="378088967">
          <w:marLeft w:val="0"/>
          <w:marRight w:val="0"/>
          <w:marTop w:val="0"/>
          <w:marBottom w:val="0"/>
          <w:divBdr>
            <w:top w:val="none" w:sz="0" w:space="0" w:color="auto"/>
            <w:left w:val="none" w:sz="0" w:space="0" w:color="auto"/>
            <w:bottom w:val="none" w:sz="0" w:space="0" w:color="auto"/>
            <w:right w:val="none" w:sz="0" w:space="0" w:color="auto"/>
          </w:divBdr>
        </w:div>
        <w:div w:id="1471168568">
          <w:marLeft w:val="0"/>
          <w:marRight w:val="0"/>
          <w:marTop w:val="0"/>
          <w:marBottom w:val="0"/>
          <w:divBdr>
            <w:top w:val="none" w:sz="0" w:space="0" w:color="auto"/>
            <w:left w:val="none" w:sz="0" w:space="0" w:color="auto"/>
            <w:bottom w:val="none" w:sz="0" w:space="0" w:color="auto"/>
            <w:right w:val="none" w:sz="0" w:space="0" w:color="auto"/>
          </w:divBdr>
        </w:div>
        <w:div w:id="809590911">
          <w:marLeft w:val="0"/>
          <w:marRight w:val="0"/>
          <w:marTop w:val="0"/>
          <w:marBottom w:val="0"/>
          <w:divBdr>
            <w:top w:val="none" w:sz="0" w:space="0" w:color="auto"/>
            <w:left w:val="none" w:sz="0" w:space="0" w:color="auto"/>
            <w:bottom w:val="none" w:sz="0" w:space="0" w:color="auto"/>
            <w:right w:val="none" w:sz="0" w:space="0" w:color="auto"/>
          </w:divBdr>
        </w:div>
        <w:div w:id="293798753">
          <w:marLeft w:val="0"/>
          <w:marRight w:val="0"/>
          <w:marTop w:val="0"/>
          <w:marBottom w:val="0"/>
          <w:divBdr>
            <w:top w:val="none" w:sz="0" w:space="0" w:color="auto"/>
            <w:left w:val="none" w:sz="0" w:space="0" w:color="auto"/>
            <w:bottom w:val="none" w:sz="0" w:space="0" w:color="auto"/>
            <w:right w:val="none" w:sz="0" w:space="0" w:color="auto"/>
          </w:divBdr>
        </w:div>
        <w:div w:id="901407521">
          <w:marLeft w:val="0"/>
          <w:marRight w:val="0"/>
          <w:marTop w:val="0"/>
          <w:marBottom w:val="0"/>
          <w:divBdr>
            <w:top w:val="none" w:sz="0" w:space="0" w:color="auto"/>
            <w:left w:val="none" w:sz="0" w:space="0" w:color="auto"/>
            <w:bottom w:val="none" w:sz="0" w:space="0" w:color="auto"/>
            <w:right w:val="none" w:sz="0" w:space="0" w:color="auto"/>
          </w:divBdr>
        </w:div>
        <w:div w:id="85614300">
          <w:marLeft w:val="0"/>
          <w:marRight w:val="0"/>
          <w:marTop w:val="0"/>
          <w:marBottom w:val="0"/>
          <w:divBdr>
            <w:top w:val="none" w:sz="0" w:space="0" w:color="auto"/>
            <w:left w:val="none" w:sz="0" w:space="0" w:color="auto"/>
            <w:bottom w:val="none" w:sz="0" w:space="0" w:color="auto"/>
            <w:right w:val="none" w:sz="0" w:space="0" w:color="auto"/>
          </w:divBdr>
        </w:div>
        <w:div w:id="1384329271">
          <w:marLeft w:val="0"/>
          <w:marRight w:val="0"/>
          <w:marTop w:val="0"/>
          <w:marBottom w:val="0"/>
          <w:divBdr>
            <w:top w:val="none" w:sz="0" w:space="0" w:color="auto"/>
            <w:left w:val="none" w:sz="0" w:space="0" w:color="auto"/>
            <w:bottom w:val="none" w:sz="0" w:space="0" w:color="auto"/>
            <w:right w:val="none" w:sz="0" w:space="0" w:color="auto"/>
          </w:divBdr>
        </w:div>
        <w:div w:id="1263874908">
          <w:marLeft w:val="0"/>
          <w:marRight w:val="0"/>
          <w:marTop w:val="0"/>
          <w:marBottom w:val="0"/>
          <w:divBdr>
            <w:top w:val="none" w:sz="0" w:space="0" w:color="auto"/>
            <w:left w:val="none" w:sz="0" w:space="0" w:color="auto"/>
            <w:bottom w:val="none" w:sz="0" w:space="0" w:color="auto"/>
            <w:right w:val="none" w:sz="0" w:space="0" w:color="auto"/>
          </w:divBdr>
        </w:div>
        <w:div w:id="2026705077">
          <w:marLeft w:val="0"/>
          <w:marRight w:val="0"/>
          <w:marTop w:val="0"/>
          <w:marBottom w:val="0"/>
          <w:divBdr>
            <w:top w:val="none" w:sz="0" w:space="0" w:color="auto"/>
            <w:left w:val="none" w:sz="0" w:space="0" w:color="auto"/>
            <w:bottom w:val="none" w:sz="0" w:space="0" w:color="auto"/>
            <w:right w:val="none" w:sz="0" w:space="0" w:color="auto"/>
          </w:divBdr>
        </w:div>
        <w:div w:id="1826050258">
          <w:marLeft w:val="0"/>
          <w:marRight w:val="0"/>
          <w:marTop w:val="0"/>
          <w:marBottom w:val="0"/>
          <w:divBdr>
            <w:top w:val="none" w:sz="0" w:space="0" w:color="auto"/>
            <w:left w:val="none" w:sz="0" w:space="0" w:color="auto"/>
            <w:bottom w:val="none" w:sz="0" w:space="0" w:color="auto"/>
            <w:right w:val="none" w:sz="0" w:space="0" w:color="auto"/>
          </w:divBdr>
        </w:div>
        <w:div w:id="444038006">
          <w:marLeft w:val="0"/>
          <w:marRight w:val="0"/>
          <w:marTop w:val="0"/>
          <w:marBottom w:val="0"/>
          <w:divBdr>
            <w:top w:val="none" w:sz="0" w:space="0" w:color="auto"/>
            <w:left w:val="none" w:sz="0" w:space="0" w:color="auto"/>
            <w:bottom w:val="none" w:sz="0" w:space="0" w:color="auto"/>
            <w:right w:val="none" w:sz="0" w:space="0" w:color="auto"/>
          </w:divBdr>
        </w:div>
        <w:div w:id="165244148">
          <w:marLeft w:val="0"/>
          <w:marRight w:val="0"/>
          <w:marTop w:val="0"/>
          <w:marBottom w:val="0"/>
          <w:divBdr>
            <w:top w:val="none" w:sz="0" w:space="0" w:color="auto"/>
            <w:left w:val="none" w:sz="0" w:space="0" w:color="auto"/>
            <w:bottom w:val="none" w:sz="0" w:space="0" w:color="auto"/>
            <w:right w:val="none" w:sz="0" w:space="0" w:color="auto"/>
          </w:divBdr>
        </w:div>
        <w:div w:id="1762990886">
          <w:marLeft w:val="0"/>
          <w:marRight w:val="0"/>
          <w:marTop w:val="0"/>
          <w:marBottom w:val="0"/>
          <w:divBdr>
            <w:top w:val="none" w:sz="0" w:space="0" w:color="auto"/>
            <w:left w:val="none" w:sz="0" w:space="0" w:color="auto"/>
            <w:bottom w:val="none" w:sz="0" w:space="0" w:color="auto"/>
            <w:right w:val="none" w:sz="0" w:space="0" w:color="auto"/>
          </w:divBdr>
        </w:div>
        <w:div w:id="549651931">
          <w:marLeft w:val="0"/>
          <w:marRight w:val="0"/>
          <w:marTop w:val="0"/>
          <w:marBottom w:val="0"/>
          <w:divBdr>
            <w:top w:val="none" w:sz="0" w:space="0" w:color="auto"/>
            <w:left w:val="none" w:sz="0" w:space="0" w:color="auto"/>
            <w:bottom w:val="none" w:sz="0" w:space="0" w:color="auto"/>
            <w:right w:val="none" w:sz="0" w:space="0" w:color="auto"/>
          </w:divBdr>
        </w:div>
        <w:div w:id="441265664">
          <w:marLeft w:val="0"/>
          <w:marRight w:val="0"/>
          <w:marTop w:val="0"/>
          <w:marBottom w:val="0"/>
          <w:divBdr>
            <w:top w:val="none" w:sz="0" w:space="0" w:color="auto"/>
            <w:left w:val="none" w:sz="0" w:space="0" w:color="auto"/>
            <w:bottom w:val="none" w:sz="0" w:space="0" w:color="auto"/>
            <w:right w:val="none" w:sz="0" w:space="0" w:color="auto"/>
          </w:divBdr>
        </w:div>
        <w:div w:id="1183320177">
          <w:marLeft w:val="0"/>
          <w:marRight w:val="0"/>
          <w:marTop w:val="0"/>
          <w:marBottom w:val="0"/>
          <w:divBdr>
            <w:top w:val="none" w:sz="0" w:space="0" w:color="auto"/>
            <w:left w:val="none" w:sz="0" w:space="0" w:color="auto"/>
            <w:bottom w:val="none" w:sz="0" w:space="0" w:color="auto"/>
            <w:right w:val="none" w:sz="0" w:space="0" w:color="auto"/>
          </w:divBdr>
        </w:div>
        <w:div w:id="1910536208">
          <w:marLeft w:val="0"/>
          <w:marRight w:val="0"/>
          <w:marTop w:val="0"/>
          <w:marBottom w:val="0"/>
          <w:divBdr>
            <w:top w:val="none" w:sz="0" w:space="0" w:color="auto"/>
            <w:left w:val="none" w:sz="0" w:space="0" w:color="auto"/>
            <w:bottom w:val="none" w:sz="0" w:space="0" w:color="auto"/>
            <w:right w:val="none" w:sz="0" w:space="0" w:color="auto"/>
          </w:divBdr>
        </w:div>
        <w:div w:id="595744963">
          <w:marLeft w:val="0"/>
          <w:marRight w:val="0"/>
          <w:marTop w:val="0"/>
          <w:marBottom w:val="0"/>
          <w:divBdr>
            <w:top w:val="none" w:sz="0" w:space="0" w:color="auto"/>
            <w:left w:val="none" w:sz="0" w:space="0" w:color="auto"/>
            <w:bottom w:val="none" w:sz="0" w:space="0" w:color="auto"/>
            <w:right w:val="none" w:sz="0" w:space="0" w:color="auto"/>
          </w:divBdr>
        </w:div>
        <w:div w:id="1118258688">
          <w:marLeft w:val="0"/>
          <w:marRight w:val="0"/>
          <w:marTop w:val="0"/>
          <w:marBottom w:val="0"/>
          <w:divBdr>
            <w:top w:val="none" w:sz="0" w:space="0" w:color="auto"/>
            <w:left w:val="none" w:sz="0" w:space="0" w:color="auto"/>
            <w:bottom w:val="none" w:sz="0" w:space="0" w:color="auto"/>
            <w:right w:val="none" w:sz="0" w:space="0" w:color="auto"/>
          </w:divBdr>
        </w:div>
        <w:div w:id="32468891">
          <w:marLeft w:val="0"/>
          <w:marRight w:val="0"/>
          <w:marTop w:val="0"/>
          <w:marBottom w:val="0"/>
          <w:divBdr>
            <w:top w:val="none" w:sz="0" w:space="0" w:color="auto"/>
            <w:left w:val="none" w:sz="0" w:space="0" w:color="auto"/>
            <w:bottom w:val="none" w:sz="0" w:space="0" w:color="auto"/>
            <w:right w:val="none" w:sz="0" w:space="0" w:color="auto"/>
          </w:divBdr>
        </w:div>
        <w:div w:id="1004547654">
          <w:marLeft w:val="0"/>
          <w:marRight w:val="0"/>
          <w:marTop w:val="0"/>
          <w:marBottom w:val="0"/>
          <w:divBdr>
            <w:top w:val="none" w:sz="0" w:space="0" w:color="auto"/>
            <w:left w:val="none" w:sz="0" w:space="0" w:color="auto"/>
            <w:bottom w:val="none" w:sz="0" w:space="0" w:color="auto"/>
            <w:right w:val="none" w:sz="0" w:space="0" w:color="auto"/>
          </w:divBdr>
        </w:div>
        <w:div w:id="935329934">
          <w:marLeft w:val="0"/>
          <w:marRight w:val="0"/>
          <w:marTop w:val="0"/>
          <w:marBottom w:val="0"/>
          <w:divBdr>
            <w:top w:val="none" w:sz="0" w:space="0" w:color="auto"/>
            <w:left w:val="none" w:sz="0" w:space="0" w:color="auto"/>
            <w:bottom w:val="none" w:sz="0" w:space="0" w:color="auto"/>
            <w:right w:val="none" w:sz="0" w:space="0" w:color="auto"/>
          </w:divBdr>
        </w:div>
        <w:div w:id="1269385848">
          <w:marLeft w:val="0"/>
          <w:marRight w:val="0"/>
          <w:marTop w:val="0"/>
          <w:marBottom w:val="0"/>
          <w:divBdr>
            <w:top w:val="none" w:sz="0" w:space="0" w:color="auto"/>
            <w:left w:val="none" w:sz="0" w:space="0" w:color="auto"/>
            <w:bottom w:val="none" w:sz="0" w:space="0" w:color="auto"/>
            <w:right w:val="none" w:sz="0" w:space="0" w:color="auto"/>
          </w:divBdr>
        </w:div>
      </w:divsChild>
    </w:div>
    <w:div w:id="278265914">
      <w:bodyDiv w:val="1"/>
      <w:marLeft w:val="0"/>
      <w:marRight w:val="0"/>
      <w:marTop w:val="0"/>
      <w:marBottom w:val="0"/>
      <w:divBdr>
        <w:top w:val="none" w:sz="0" w:space="0" w:color="auto"/>
        <w:left w:val="none" w:sz="0" w:space="0" w:color="auto"/>
        <w:bottom w:val="none" w:sz="0" w:space="0" w:color="auto"/>
        <w:right w:val="none" w:sz="0" w:space="0" w:color="auto"/>
      </w:divBdr>
      <w:divsChild>
        <w:div w:id="248469952">
          <w:marLeft w:val="0"/>
          <w:marRight w:val="0"/>
          <w:marTop w:val="0"/>
          <w:marBottom w:val="0"/>
          <w:divBdr>
            <w:top w:val="none" w:sz="0" w:space="0" w:color="auto"/>
            <w:left w:val="none" w:sz="0" w:space="0" w:color="auto"/>
            <w:bottom w:val="none" w:sz="0" w:space="0" w:color="auto"/>
            <w:right w:val="none" w:sz="0" w:space="0" w:color="auto"/>
          </w:divBdr>
        </w:div>
        <w:div w:id="1133674271">
          <w:marLeft w:val="0"/>
          <w:marRight w:val="0"/>
          <w:marTop w:val="0"/>
          <w:marBottom w:val="0"/>
          <w:divBdr>
            <w:top w:val="none" w:sz="0" w:space="0" w:color="auto"/>
            <w:left w:val="none" w:sz="0" w:space="0" w:color="auto"/>
            <w:bottom w:val="none" w:sz="0" w:space="0" w:color="auto"/>
            <w:right w:val="none" w:sz="0" w:space="0" w:color="auto"/>
          </w:divBdr>
        </w:div>
        <w:div w:id="1745495317">
          <w:marLeft w:val="0"/>
          <w:marRight w:val="0"/>
          <w:marTop w:val="0"/>
          <w:marBottom w:val="0"/>
          <w:divBdr>
            <w:top w:val="none" w:sz="0" w:space="0" w:color="auto"/>
            <w:left w:val="none" w:sz="0" w:space="0" w:color="auto"/>
            <w:bottom w:val="none" w:sz="0" w:space="0" w:color="auto"/>
            <w:right w:val="none" w:sz="0" w:space="0" w:color="auto"/>
          </w:divBdr>
        </w:div>
        <w:div w:id="541477090">
          <w:marLeft w:val="0"/>
          <w:marRight w:val="0"/>
          <w:marTop w:val="0"/>
          <w:marBottom w:val="0"/>
          <w:divBdr>
            <w:top w:val="none" w:sz="0" w:space="0" w:color="auto"/>
            <w:left w:val="none" w:sz="0" w:space="0" w:color="auto"/>
            <w:bottom w:val="none" w:sz="0" w:space="0" w:color="auto"/>
            <w:right w:val="none" w:sz="0" w:space="0" w:color="auto"/>
          </w:divBdr>
        </w:div>
        <w:div w:id="578751115">
          <w:marLeft w:val="0"/>
          <w:marRight w:val="0"/>
          <w:marTop w:val="0"/>
          <w:marBottom w:val="0"/>
          <w:divBdr>
            <w:top w:val="none" w:sz="0" w:space="0" w:color="auto"/>
            <w:left w:val="none" w:sz="0" w:space="0" w:color="auto"/>
            <w:bottom w:val="none" w:sz="0" w:space="0" w:color="auto"/>
            <w:right w:val="none" w:sz="0" w:space="0" w:color="auto"/>
          </w:divBdr>
        </w:div>
        <w:div w:id="1891375692">
          <w:marLeft w:val="0"/>
          <w:marRight w:val="0"/>
          <w:marTop w:val="0"/>
          <w:marBottom w:val="0"/>
          <w:divBdr>
            <w:top w:val="none" w:sz="0" w:space="0" w:color="auto"/>
            <w:left w:val="none" w:sz="0" w:space="0" w:color="auto"/>
            <w:bottom w:val="none" w:sz="0" w:space="0" w:color="auto"/>
            <w:right w:val="none" w:sz="0" w:space="0" w:color="auto"/>
          </w:divBdr>
        </w:div>
        <w:div w:id="1906842520">
          <w:marLeft w:val="0"/>
          <w:marRight w:val="0"/>
          <w:marTop w:val="0"/>
          <w:marBottom w:val="0"/>
          <w:divBdr>
            <w:top w:val="none" w:sz="0" w:space="0" w:color="auto"/>
            <w:left w:val="none" w:sz="0" w:space="0" w:color="auto"/>
            <w:bottom w:val="none" w:sz="0" w:space="0" w:color="auto"/>
            <w:right w:val="none" w:sz="0" w:space="0" w:color="auto"/>
          </w:divBdr>
        </w:div>
        <w:div w:id="544558892">
          <w:marLeft w:val="0"/>
          <w:marRight w:val="0"/>
          <w:marTop w:val="0"/>
          <w:marBottom w:val="0"/>
          <w:divBdr>
            <w:top w:val="none" w:sz="0" w:space="0" w:color="auto"/>
            <w:left w:val="none" w:sz="0" w:space="0" w:color="auto"/>
            <w:bottom w:val="none" w:sz="0" w:space="0" w:color="auto"/>
            <w:right w:val="none" w:sz="0" w:space="0" w:color="auto"/>
          </w:divBdr>
        </w:div>
        <w:div w:id="1566379536">
          <w:marLeft w:val="0"/>
          <w:marRight w:val="0"/>
          <w:marTop w:val="0"/>
          <w:marBottom w:val="0"/>
          <w:divBdr>
            <w:top w:val="none" w:sz="0" w:space="0" w:color="auto"/>
            <w:left w:val="none" w:sz="0" w:space="0" w:color="auto"/>
            <w:bottom w:val="none" w:sz="0" w:space="0" w:color="auto"/>
            <w:right w:val="none" w:sz="0" w:space="0" w:color="auto"/>
          </w:divBdr>
        </w:div>
        <w:div w:id="31462109">
          <w:marLeft w:val="0"/>
          <w:marRight w:val="0"/>
          <w:marTop w:val="0"/>
          <w:marBottom w:val="0"/>
          <w:divBdr>
            <w:top w:val="none" w:sz="0" w:space="0" w:color="auto"/>
            <w:left w:val="none" w:sz="0" w:space="0" w:color="auto"/>
            <w:bottom w:val="none" w:sz="0" w:space="0" w:color="auto"/>
            <w:right w:val="none" w:sz="0" w:space="0" w:color="auto"/>
          </w:divBdr>
        </w:div>
        <w:div w:id="782918719">
          <w:marLeft w:val="0"/>
          <w:marRight w:val="0"/>
          <w:marTop w:val="0"/>
          <w:marBottom w:val="0"/>
          <w:divBdr>
            <w:top w:val="none" w:sz="0" w:space="0" w:color="auto"/>
            <w:left w:val="none" w:sz="0" w:space="0" w:color="auto"/>
            <w:bottom w:val="none" w:sz="0" w:space="0" w:color="auto"/>
            <w:right w:val="none" w:sz="0" w:space="0" w:color="auto"/>
          </w:divBdr>
        </w:div>
        <w:div w:id="2108571954">
          <w:marLeft w:val="0"/>
          <w:marRight w:val="0"/>
          <w:marTop w:val="0"/>
          <w:marBottom w:val="0"/>
          <w:divBdr>
            <w:top w:val="none" w:sz="0" w:space="0" w:color="auto"/>
            <w:left w:val="none" w:sz="0" w:space="0" w:color="auto"/>
            <w:bottom w:val="none" w:sz="0" w:space="0" w:color="auto"/>
            <w:right w:val="none" w:sz="0" w:space="0" w:color="auto"/>
          </w:divBdr>
        </w:div>
        <w:div w:id="988633860">
          <w:marLeft w:val="0"/>
          <w:marRight w:val="0"/>
          <w:marTop w:val="0"/>
          <w:marBottom w:val="0"/>
          <w:divBdr>
            <w:top w:val="none" w:sz="0" w:space="0" w:color="auto"/>
            <w:left w:val="none" w:sz="0" w:space="0" w:color="auto"/>
            <w:bottom w:val="none" w:sz="0" w:space="0" w:color="auto"/>
            <w:right w:val="none" w:sz="0" w:space="0" w:color="auto"/>
          </w:divBdr>
        </w:div>
        <w:div w:id="1086728507">
          <w:marLeft w:val="0"/>
          <w:marRight w:val="0"/>
          <w:marTop w:val="0"/>
          <w:marBottom w:val="0"/>
          <w:divBdr>
            <w:top w:val="none" w:sz="0" w:space="0" w:color="auto"/>
            <w:left w:val="none" w:sz="0" w:space="0" w:color="auto"/>
            <w:bottom w:val="none" w:sz="0" w:space="0" w:color="auto"/>
            <w:right w:val="none" w:sz="0" w:space="0" w:color="auto"/>
          </w:divBdr>
        </w:div>
        <w:div w:id="1495145109">
          <w:marLeft w:val="0"/>
          <w:marRight w:val="0"/>
          <w:marTop w:val="0"/>
          <w:marBottom w:val="0"/>
          <w:divBdr>
            <w:top w:val="none" w:sz="0" w:space="0" w:color="auto"/>
            <w:left w:val="none" w:sz="0" w:space="0" w:color="auto"/>
            <w:bottom w:val="none" w:sz="0" w:space="0" w:color="auto"/>
            <w:right w:val="none" w:sz="0" w:space="0" w:color="auto"/>
          </w:divBdr>
        </w:div>
        <w:div w:id="1265962151">
          <w:marLeft w:val="0"/>
          <w:marRight w:val="0"/>
          <w:marTop w:val="0"/>
          <w:marBottom w:val="0"/>
          <w:divBdr>
            <w:top w:val="none" w:sz="0" w:space="0" w:color="auto"/>
            <w:left w:val="none" w:sz="0" w:space="0" w:color="auto"/>
            <w:bottom w:val="none" w:sz="0" w:space="0" w:color="auto"/>
            <w:right w:val="none" w:sz="0" w:space="0" w:color="auto"/>
          </w:divBdr>
        </w:div>
        <w:div w:id="2095543266">
          <w:marLeft w:val="0"/>
          <w:marRight w:val="0"/>
          <w:marTop w:val="0"/>
          <w:marBottom w:val="0"/>
          <w:divBdr>
            <w:top w:val="none" w:sz="0" w:space="0" w:color="auto"/>
            <w:left w:val="none" w:sz="0" w:space="0" w:color="auto"/>
            <w:bottom w:val="none" w:sz="0" w:space="0" w:color="auto"/>
            <w:right w:val="none" w:sz="0" w:space="0" w:color="auto"/>
          </w:divBdr>
        </w:div>
        <w:div w:id="1066758461">
          <w:marLeft w:val="0"/>
          <w:marRight w:val="0"/>
          <w:marTop w:val="0"/>
          <w:marBottom w:val="0"/>
          <w:divBdr>
            <w:top w:val="none" w:sz="0" w:space="0" w:color="auto"/>
            <w:left w:val="none" w:sz="0" w:space="0" w:color="auto"/>
            <w:bottom w:val="none" w:sz="0" w:space="0" w:color="auto"/>
            <w:right w:val="none" w:sz="0" w:space="0" w:color="auto"/>
          </w:divBdr>
        </w:div>
        <w:div w:id="1736196440">
          <w:marLeft w:val="0"/>
          <w:marRight w:val="0"/>
          <w:marTop w:val="0"/>
          <w:marBottom w:val="0"/>
          <w:divBdr>
            <w:top w:val="none" w:sz="0" w:space="0" w:color="auto"/>
            <w:left w:val="none" w:sz="0" w:space="0" w:color="auto"/>
            <w:bottom w:val="none" w:sz="0" w:space="0" w:color="auto"/>
            <w:right w:val="none" w:sz="0" w:space="0" w:color="auto"/>
          </w:divBdr>
        </w:div>
        <w:div w:id="1499542732">
          <w:marLeft w:val="0"/>
          <w:marRight w:val="0"/>
          <w:marTop w:val="0"/>
          <w:marBottom w:val="0"/>
          <w:divBdr>
            <w:top w:val="none" w:sz="0" w:space="0" w:color="auto"/>
            <w:left w:val="none" w:sz="0" w:space="0" w:color="auto"/>
            <w:bottom w:val="none" w:sz="0" w:space="0" w:color="auto"/>
            <w:right w:val="none" w:sz="0" w:space="0" w:color="auto"/>
          </w:divBdr>
        </w:div>
        <w:div w:id="346448286">
          <w:marLeft w:val="0"/>
          <w:marRight w:val="0"/>
          <w:marTop w:val="0"/>
          <w:marBottom w:val="0"/>
          <w:divBdr>
            <w:top w:val="none" w:sz="0" w:space="0" w:color="auto"/>
            <w:left w:val="none" w:sz="0" w:space="0" w:color="auto"/>
            <w:bottom w:val="none" w:sz="0" w:space="0" w:color="auto"/>
            <w:right w:val="none" w:sz="0" w:space="0" w:color="auto"/>
          </w:divBdr>
        </w:div>
        <w:div w:id="498469244">
          <w:marLeft w:val="0"/>
          <w:marRight w:val="0"/>
          <w:marTop w:val="0"/>
          <w:marBottom w:val="0"/>
          <w:divBdr>
            <w:top w:val="none" w:sz="0" w:space="0" w:color="auto"/>
            <w:left w:val="none" w:sz="0" w:space="0" w:color="auto"/>
            <w:bottom w:val="none" w:sz="0" w:space="0" w:color="auto"/>
            <w:right w:val="none" w:sz="0" w:space="0" w:color="auto"/>
          </w:divBdr>
        </w:div>
        <w:div w:id="1753432821">
          <w:marLeft w:val="0"/>
          <w:marRight w:val="0"/>
          <w:marTop w:val="0"/>
          <w:marBottom w:val="0"/>
          <w:divBdr>
            <w:top w:val="none" w:sz="0" w:space="0" w:color="auto"/>
            <w:left w:val="none" w:sz="0" w:space="0" w:color="auto"/>
            <w:bottom w:val="none" w:sz="0" w:space="0" w:color="auto"/>
            <w:right w:val="none" w:sz="0" w:space="0" w:color="auto"/>
          </w:divBdr>
        </w:div>
        <w:div w:id="1495485036">
          <w:marLeft w:val="0"/>
          <w:marRight w:val="0"/>
          <w:marTop w:val="0"/>
          <w:marBottom w:val="0"/>
          <w:divBdr>
            <w:top w:val="none" w:sz="0" w:space="0" w:color="auto"/>
            <w:left w:val="none" w:sz="0" w:space="0" w:color="auto"/>
            <w:bottom w:val="none" w:sz="0" w:space="0" w:color="auto"/>
            <w:right w:val="none" w:sz="0" w:space="0" w:color="auto"/>
          </w:divBdr>
        </w:div>
        <w:div w:id="830021724">
          <w:marLeft w:val="0"/>
          <w:marRight w:val="0"/>
          <w:marTop w:val="0"/>
          <w:marBottom w:val="0"/>
          <w:divBdr>
            <w:top w:val="none" w:sz="0" w:space="0" w:color="auto"/>
            <w:left w:val="none" w:sz="0" w:space="0" w:color="auto"/>
            <w:bottom w:val="none" w:sz="0" w:space="0" w:color="auto"/>
            <w:right w:val="none" w:sz="0" w:space="0" w:color="auto"/>
          </w:divBdr>
        </w:div>
        <w:div w:id="1810902405">
          <w:marLeft w:val="0"/>
          <w:marRight w:val="0"/>
          <w:marTop w:val="0"/>
          <w:marBottom w:val="0"/>
          <w:divBdr>
            <w:top w:val="none" w:sz="0" w:space="0" w:color="auto"/>
            <w:left w:val="none" w:sz="0" w:space="0" w:color="auto"/>
            <w:bottom w:val="none" w:sz="0" w:space="0" w:color="auto"/>
            <w:right w:val="none" w:sz="0" w:space="0" w:color="auto"/>
          </w:divBdr>
        </w:div>
        <w:div w:id="1330056000">
          <w:marLeft w:val="0"/>
          <w:marRight w:val="0"/>
          <w:marTop w:val="0"/>
          <w:marBottom w:val="0"/>
          <w:divBdr>
            <w:top w:val="none" w:sz="0" w:space="0" w:color="auto"/>
            <w:left w:val="none" w:sz="0" w:space="0" w:color="auto"/>
            <w:bottom w:val="none" w:sz="0" w:space="0" w:color="auto"/>
            <w:right w:val="none" w:sz="0" w:space="0" w:color="auto"/>
          </w:divBdr>
        </w:div>
        <w:div w:id="607591214">
          <w:marLeft w:val="0"/>
          <w:marRight w:val="0"/>
          <w:marTop w:val="0"/>
          <w:marBottom w:val="0"/>
          <w:divBdr>
            <w:top w:val="none" w:sz="0" w:space="0" w:color="auto"/>
            <w:left w:val="none" w:sz="0" w:space="0" w:color="auto"/>
            <w:bottom w:val="none" w:sz="0" w:space="0" w:color="auto"/>
            <w:right w:val="none" w:sz="0" w:space="0" w:color="auto"/>
          </w:divBdr>
        </w:div>
        <w:div w:id="1077437726">
          <w:marLeft w:val="0"/>
          <w:marRight w:val="0"/>
          <w:marTop w:val="0"/>
          <w:marBottom w:val="0"/>
          <w:divBdr>
            <w:top w:val="none" w:sz="0" w:space="0" w:color="auto"/>
            <w:left w:val="none" w:sz="0" w:space="0" w:color="auto"/>
            <w:bottom w:val="none" w:sz="0" w:space="0" w:color="auto"/>
            <w:right w:val="none" w:sz="0" w:space="0" w:color="auto"/>
          </w:divBdr>
        </w:div>
        <w:div w:id="1608925217">
          <w:marLeft w:val="0"/>
          <w:marRight w:val="0"/>
          <w:marTop w:val="0"/>
          <w:marBottom w:val="0"/>
          <w:divBdr>
            <w:top w:val="none" w:sz="0" w:space="0" w:color="auto"/>
            <w:left w:val="none" w:sz="0" w:space="0" w:color="auto"/>
            <w:bottom w:val="none" w:sz="0" w:space="0" w:color="auto"/>
            <w:right w:val="none" w:sz="0" w:space="0" w:color="auto"/>
          </w:divBdr>
        </w:div>
        <w:div w:id="1090930732">
          <w:marLeft w:val="0"/>
          <w:marRight w:val="0"/>
          <w:marTop w:val="0"/>
          <w:marBottom w:val="0"/>
          <w:divBdr>
            <w:top w:val="none" w:sz="0" w:space="0" w:color="auto"/>
            <w:left w:val="none" w:sz="0" w:space="0" w:color="auto"/>
            <w:bottom w:val="none" w:sz="0" w:space="0" w:color="auto"/>
            <w:right w:val="none" w:sz="0" w:space="0" w:color="auto"/>
          </w:divBdr>
        </w:div>
        <w:div w:id="1615747818">
          <w:marLeft w:val="0"/>
          <w:marRight w:val="0"/>
          <w:marTop w:val="0"/>
          <w:marBottom w:val="0"/>
          <w:divBdr>
            <w:top w:val="none" w:sz="0" w:space="0" w:color="auto"/>
            <w:left w:val="none" w:sz="0" w:space="0" w:color="auto"/>
            <w:bottom w:val="none" w:sz="0" w:space="0" w:color="auto"/>
            <w:right w:val="none" w:sz="0" w:space="0" w:color="auto"/>
          </w:divBdr>
        </w:div>
        <w:div w:id="1646810341">
          <w:marLeft w:val="0"/>
          <w:marRight w:val="0"/>
          <w:marTop w:val="0"/>
          <w:marBottom w:val="0"/>
          <w:divBdr>
            <w:top w:val="none" w:sz="0" w:space="0" w:color="auto"/>
            <w:left w:val="none" w:sz="0" w:space="0" w:color="auto"/>
            <w:bottom w:val="none" w:sz="0" w:space="0" w:color="auto"/>
            <w:right w:val="none" w:sz="0" w:space="0" w:color="auto"/>
          </w:divBdr>
        </w:div>
        <w:div w:id="2072919889">
          <w:marLeft w:val="0"/>
          <w:marRight w:val="0"/>
          <w:marTop w:val="0"/>
          <w:marBottom w:val="0"/>
          <w:divBdr>
            <w:top w:val="none" w:sz="0" w:space="0" w:color="auto"/>
            <w:left w:val="none" w:sz="0" w:space="0" w:color="auto"/>
            <w:bottom w:val="none" w:sz="0" w:space="0" w:color="auto"/>
            <w:right w:val="none" w:sz="0" w:space="0" w:color="auto"/>
          </w:divBdr>
        </w:div>
        <w:div w:id="288320843">
          <w:marLeft w:val="0"/>
          <w:marRight w:val="0"/>
          <w:marTop w:val="0"/>
          <w:marBottom w:val="0"/>
          <w:divBdr>
            <w:top w:val="none" w:sz="0" w:space="0" w:color="auto"/>
            <w:left w:val="none" w:sz="0" w:space="0" w:color="auto"/>
            <w:bottom w:val="none" w:sz="0" w:space="0" w:color="auto"/>
            <w:right w:val="none" w:sz="0" w:space="0" w:color="auto"/>
          </w:divBdr>
        </w:div>
        <w:div w:id="114955241">
          <w:marLeft w:val="0"/>
          <w:marRight w:val="0"/>
          <w:marTop w:val="0"/>
          <w:marBottom w:val="0"/>
          <w:divBdr>
            <w:top w:val="none" w:sz="0" w:space="0" w:color="auto"/>
            <w:left w:val="none" w:sz="0" w:space="0" w:color="auto"/>
            <w:bottom w:val="none" w:sz="0" w:space="0" w:color="auto"/>
            <w:right w:val="none" w:sz="0" w:space="0" w:color="auto"/>
          </w:divBdr>
        </w:div>
        <w:div w:id="1756897536">
          <w:marLeft w:val="0"/>
          <w:marRight w:val="0"/>
          <w:marTop w:val="0"/>
          <w:marBottom w:val="0"/>
          <w:divBdr>
            <w:top w:val="none" w:sz="0" w:space="0" w:color="auto"/>
            <w:left w:val="none" w:sz="0" w:space="0" w:color="auto"/>
            <w:bottom w:val="none" w:sz="0" w:space="0" w:color="auto"/>
            <w:right w:val="none" w:sz="0" w:space="0" w:color="auto"/>
          </w:divBdr>
        </w:div>
        <w:div w:id="153616909">
          <w:marLeft w:val="0"/>
          <w:marRight w:val="0"/>
          <w:marTop w:val="0"/>
          <w:marBottom w:val="0"/>
          <w:divBdr>
            <w:top w:val="none" w:sz="0" w:space="0" w:color="auto"/>
            <w:left w:val="none" w:sz="0" w:space="0" w:color="auto"/>
            <w:bottom w:val="none" w:sz="0" w:space="0" w:color="auto"/>
            <w:right w:val="none" w:sz="0" w:space="0" w:color="auto"/>
          </w:divBdr>
        </w:div>
        <w:div w:id="1115514384">
          <w:marLeft w:val="0"/>
          <w:marRight w:val="0"/>
          <w:marTop w:val="0"/>
          <w:marBottom w:val="0"/>
          <w:divBdr>
            <w:top w:val="none" w:sz="0" w:space="0" w:color="auto"/>
            <w:left w:val="none" w:sz="0" w:space="0" w:color="auto"/>
            <w:bottom w:val="none" w:sz="0" w:space="0" w:color="auto"/>
            <w:right w:val="none" w:sz="0" w:space="0" w:color="auto"/>
          </w:divBdr>
        </w:div>
        <w:div w:id="434447814">
          <w:marLeft w:val="0"/>
          <w:marRight w:val="0"/>
          <w:marTop w:val="0"/>
          <w:marBottom w:val="0"/>
          <w:divBdr>
            <w:top w:val="none" w:sz="0" w:space="0" w:color="auto"/>
            <w:left w:val="none" w:sz="0" w:space="0" w:color="auto"/>
            <w:bottom w:val="none" w:sz="0" w:space="0" w:color="auto"/>
            <w:right w:val="none" w:sz="0" w:space="0" w:color="auto"/>
          </w:divBdr>
        </w:div>
        <w:div w:id="622922398">
          <w:marLeft w:val="0"/>
          <w:marRight w:val="0"/>
          <w:marTop w:val="0"/>
          <w:marBottom w:val="0"/>
          <w:divBdr>
            <w:top w:val="none" w:sz="0" w:space="0" w:color="auto"/>
            <w:left w:val="none" w:sz="0" w:space="0" w:color="auto"/>
            <w:bottom w:val="none" w:sz="0" w:space="0" w:color="auto"/>
            <w:right w:val="none" w:sz="0" w:space="0" w:color="auto"/>
          </w:divBdr>
        </w:div>
        <w:div w:id="1271282735">
          <w:marLeft w:val="0"/>
          <w:marRight w:val="0"/>
          <w:marTop w:val="0"/>
          <w:marBottom w:val="0"/>
          <w:divBdr>
            <w:top w:val="none" w:sz="0" w:space="0" w:color="auto"/>
            <w:left w:val="none" w:sz="0" w:space="0" w:color="auto"/>
            <w:bottom w:val="none" w:sz="0" w:space="0" w:color="auto"/>
            <w:right w:val="none" w:sz="0" w:space="0" w:color="auto"/>
          </w:divBdr>
        </w:div>
        <w:div w:id="1699352375">
          <w:marLeft w:val="0"/>
          <w:marRight w:val="0"/>
          <w:marTop w:val="0"/>
          <w:marBottom w:val="0"/>
          <w:divBdr>
            <w:top w:val="none" w:sz="0" w:space="0" w:color="auto"/>
            <w:left w:val="none" w:sz="0" w:space="0" w:color="auto"/>
            <w:bottom w:val="none" w:sz="0" w:space="0" w:color="auto"/>
            <w:right w:val="none" w:sz="0" w:space="0" w:color="auto"/>
          </w:divBdr>
        </w:div>
        <w:div w:id="787312290">
          <w:marLeft w:val="0"/>
          <w:marRight w:val="0"/>
          <w:marTop w:val="0"/>
          <w:marBottom w:val="0"/>
          <w:divBdr>
            <w:top w:val="none" w:sz="0" w:space="0" w:color="auto"/>
            <w:left w:val="none" w:sz="0" w:space="0" w:color="auto"/>
            <w:bottom w:val="none" w:sz="0" w:space="0" w:color="auto"/>
            <w:right w:val="none" w:sz="0" w:space="0" w:color="auto"/>
          </w:divBdr>
        </w:div>
        <w:div w:id="1865557897">
          <w:marLeft w:val="0"/>
          <w:marRight w:val="0"/>
          <w:marTop w:val="0"/>
          <w:marBottom w:val="0"/>
          <w:divBdr>
            <w:top w:val="none" w:sz="0" w:space="0" w:color="auto"/>
            <w:left w:val="none" w:sz="0" w:space="0" w:color="auto"/>
            <w:bottom w:val="none" w:sz="0" w:space="0" w:color="auto"/>
            <w:right w:val="none" w:sz="0" w:space="0" w:color="auto"/>
          </w:divBdr>
        </w:div>
        <w:div w:id="877160394">
          <w:marLeft w:val="0"/>
          <w:marRight w:val="0"/>
          <w:marTop w:val="0"/>
          <w:marBottom w:val="0"/>
          <w:divBdr>
            <w:top w:val="none" w:sz="0" w:space="0" w:color="auto"/>
            <w:left w:val="none" w:sz="0" w:space="0" w:color="auto"/>
            <w:bottom w:val="none" w:sz="0" w:space="0" w:color="auto"/>
            <w:right w:val="none" w:sz="0" w:space="0" w:color="auto"/>
          </w:divBdr>
        </w:div>
        <w:div w:id="1454907926">
          <w:marLeft w:val="0"/>
          <w:marRight w:val="0"/>
          <w:marTop w:val="0"/>
          <w:marBottom w:val="0"/>
          <w:divBdr>
            <w:top w:val="none" w:sz="0" w:space="0" w:color="auto"/>
            <w:left w:val="none" w:sz="0" w:space="0" w:color="auto"/>
            <w:bottom w:val="none" w:sz="0" w:space="0" w:color="auto"/>
            <w:right w:val="none" w:sz="0" w:space="0" w:color="auto"/>
          </w:divBdr>
        </w:div>
        <w:div w:id="1106846684">
          <w:marLeft w:val="0"/>
          <w:marRight w:val="0"/>
          <w:marTop w:val="0"/>
          <w:marBottom w:val="0"/>
          <w:divBdr>
            <w:top w:val="none" w:sz="0" w:space="0" w:color="auto"/>
            <w:left w:val="none" w:sz="0" w:space="0" w:color="auto"/>
            <w:bottom w:val="none" w:sz="0" w:space="0" w:color="auto"/>
            <w:right w:val="none" w:sz="0" w:space="0" w:color="auto"/>
          </w:divBdr>
        </w:div>
        <w:div w:id="980689669">
          <w:marLeft w:val="0"/>
          <w:marRight w:val="0"/>
          <w:marTop w:val="0"/>
          <w:marBottom w:val="0"/>
          <w:divBdr>
            <w:top w:val="none" w:sz="0" w:space="0" w:color="auto"/>
            <w:left w:val="none" w:sz="0" w:space="0" w:color="auto"/>
            <w:bottom w:val="none" w:sz="0" w:space="0" w:color="auto"/>
            <w:right w:val="none" w:sz="0" w:space="0" w:color="auto"/>
          </w:divBdr>
        </w:div>
        <w:div w:id="203300845">
          <w:marLeft w:val="0"/>
          <w:marRight w:val="0"/>
          <w:marTop w:val="0"/>
          <w:marBottom w:val="0"/>
          <w:divBdr>
            <w:top w:val="none" w:sz="0" w:space="0" w:color="auto"/>
            <w:left w:val="none" w:sz="0" w:space="0" w:color="auto"/>
            <w:bottom w:val="none" w:sz="0" w:space="0" w:color="auto"/>
            <w:right w:val="none" w:sz="0" w:space="0" w:color="auto"/>
          </w:divBdr>
        </w:div>
        <w:div w:id="1575433991">
          <w:marLeft w:val="0"/>
          <w:marRight w:val="0"/>
          <w:marTop w:val="0"/>
          <w:marBottom w:val="0"/>
          <w:divBdr>
            <w:top w:val="none" w:sz="0" w:space="0" w:color="auto"/>
            <w:left w:val="none" w:sz="0" w:space="0" w:color="auto"/>
            <w:bottom w:val="none" w:sz="0" w:space="0" w:color="auto"/>
            <w:right w:val="none" w:sz="0" w:space="0" w:color="auto"/>
          </w:divBdr>
        </w:div>
        <w:div w:id="343945506">
          <w:marLeft w:val="0"/>
          <w:marRight w:val="0"/>
          <w:marTop w:val="0"/>
          <w:marBottom w:val="0"/>
          <w:divBdr>
            <w:top w:val="none" w:sz="0" w:space="0" w:color="auto"/>
            <w:left w:val="none" w:sz="0" w:space="0" w:color="auto"/>
            <w:bottom w:val="none" w:sz="0" w:space="0" w:color="auto"/>
            <w:right w:val="none" w:sz="0" w:space="0" w:color="auto"/>
          </w:divBdr>
        </w:div>
        <w:div w:id="1770078733">
          <w:marLeft w:val="0"/>
          <w:marRight w:val="0"/>
          <w:marTop w:val="0"/>
          <w:marBottom w:val="0"/>
          <w:divBdr>
            <w:top w:val="none" w:sz="0" w:space="0" w:color="auto"/>
            <w:left w:val="none" w:sz="0" w:space="0" w:color="auto"/>
            <w:bottom w:val="none" w:sz="0" w:space="0" w:color="auto"/>
            <w:right w:val="none" w:sz="0" w:space="0" w:color="auto"/>
          </w:divBdr>
        </w:div>
        <w:div w:id="205458144">
          <w:marLeft w:val="0"/>
          <w:marRight w:val="0"/>
          <w:marTop w:val="0"/>
          <w:marBottom w:val="0"/>
          <w:divBdr>
            <w:top w:val="none" w:sz="0" w:space="0" w:color="auto"/>
            <w:left w:val="none" w:sz="0" w:space="0" w:color="auto"/>
            <w:bottom w:val="none" w:sz="0" w:space="0" w:color="auto"/>
            <w:right w:val="none" w:sz="0" w:space="0" w:color="auto"/>
          </w:divBdr>
        </w:div>
        <w:div w:id="850100078">
          <w:marLeft w:val="0"/>
          <w:marRight w:val="0"/>
          <w:marTop w:val="0"/>
          <w:marBottom w:val="0"/>
          <w:divBdr>
            <w:top w:val="none" w:sz="0" w:space="0" w:color="auto"/>
            <w:left w:val="none" w:sz="0" w:space="0" w:color="auto"/>
            <w:bottom w:val="none" w:sz="0" w:space="0" w:color="auto"/>
            <w:right w:val="none" w:sz="0" w:space="0" w:color="auto"/>
          </w:divBdr>
        </w:div>
        <w:div w:id="1362052397">
          <w:marLeft w:val="0"/>
          <w:marRight w:val="0"/>
          <w:marTop w:val="0"/>
          <w:marBottom w:val="0"/>
          <w:divBdr>
            <w:top w:val="none" w:sz="0" w:space="0" w:color="auto"/>
            <w:left w:val="none" w:sz="0" w:space="0" w:color="auto"/>
            <w:bottom w:val="none" w:sz="0" w:space="0" w:color="auto"/>
            <w:right w:val="none" w:sz="0" w:space="0" w:color="auto"/>
          </w:divBdr>
        </w:div>
        <w:div w:id="1628703555">
          <w:marLeft w:val="0"/>
          <w:marRight w:val="0"/>
          <w:marTop w:val="0"/>
          <w:marBottom w:val="0"/>
          <w:divBdr>
            <w:top w:val="none" w:sz="0" w:space="0" w:color="auto"/>
            <w:left w:val="none" w:sz="0" w:space="0" w:color="auto"/>
            <w:bottom w:val="none" w:sz="0" w:space="0" w:color="auto"/>
            <w:right w:val="none" w:sz="0" w:space="0" w:color="auto"/>
          </w:divBdr>
        </w:div>
        <w:div w:id="369644677">
          <w:marLeft w:val="0"/>
          <w:marRight w:val="0"/>
          <w:marTop w:val="0"/>
          <w:marBottom w:val="0"/>
          <w:divBdr>
            <w:top w:val="none" w:sz="0" w:space="0" w:color="auto"/>
            <w:left w:val="none" w:sz="0" w:space="0" w:color="auto"/>
            <w:bottom w:val="none" w:sz="0" w:space="0" w:color="auto"/>
            <w:right w:val="none" w:sz="0" w:space="0" w:color="auto"/>
          </w:divBdr>
        </w:div>
        <w:div w:id="135071697">
          <w:marLeft w:val="0"/>
          <w:marRight w:val="0"/>
          <w:marTop w:val="0"/>
          <w:marBottom w:val="0"/>
          <w:divBdr>
            <w:top w:val="none" w:sz="0" w:space="0" w:color="auto"/>
            <w:left w:val="none" w:sz="0" w:space="0" w:color="auto"/>
            <w:bottom w:val="none" w:sz="0" w:space="0" w:color="auto"/>
            <w:right w:val="none" w:sz="0" w:space="0" w:color="auto"/>
          </w:divBdr>
        </w:div>
        <w:div w:id="1694762461">
          <w:marLeft w:val="0"/>
          <w:marRight w:val="0"/>
          <w:marTop w:val="0"/>
          <w:marBottom w:val="0"/>
          <w:divBdr>
            <w:top w:val="none" w:sz="0" w:space="0" w:color="auto"/>
            <w:left w:val="none" w:sz="0" w:space="0" w:color="auto"/>
            <w:bottom w:val="none" w:sz="0" w:space="0" w:color="auto"/>
            <w:right w:val="none" w:sz="0" w:space="0" w:color="auto"/>
          </w:divBdr>
        </w:div>
        <w:div w:id="2007592650">
          <w:marLeft w:val="0"/>
          <w:marRight w:val="0"/>
          <w:marTop w:val="0"/>
          <w:marBottom w:val="0"/>
          <w:divBdr>
            <w:top w:val="none" w:sz="0" w:space="0" w:color="auto"/>
            <w:left w:val="none" w:sz="0" w:space="0" w:color="auto"/>
            <w:bottom w:val="none" w:sz="0" w:space="0" w:color="auto"/>
            <w:right w:val="none" w:sz="0" w:space="0" w:color="auto"/>
          </w:divBdr>
        </w:div>
        <w:div w:id="1837257716">
          <w:marLeft w:val="0"/>
          <w:marRight w:val="0"/>
          <w:marTop w:val="0"/>
          <w:marBottom w:val="0"/>
          <w:divBdr>
            <w:top w:val="none" w:sz="0" w:space="0" w:color="auto"/>
            <w:left w:val="none" w:sz="0" w:space="0" w:color="auto"/>
            <w:bottom w:val="none" w:sz="0" w:space="0" w:color="auto"/>
            <w:right w:val="none" w:sz="0" w:space="0" w:color="auto"/>
          </w:divBdr>
        </w:div>
        <w:div w:id="1553806909">
          <w:marLeft w:val="0"/>
          <w:marRight w:val="0"/>
          <w:marTop w:val="0"/>
          <w:marBottom w:val="0"/>
          <w:divBdr>
            <w:top w:val="none" w:sz="0" w:space="0" w:color="auto"/>
            <w:left w:val="none" w:sz="0" w:space="0" w:color="auto"/>
            <w:bottom w:val="none" w:sz="0" w:space="0" w:color="auto"/>
            <w:right w:val="none" w:sz="0" w:space="0" w:color="auto"/>
          </w:divBdr>
        </w:div>
        <w:div w:id="1260217422">
          <w:marLeft w:val="0"/>
          <w:marRight w:val="0"/>
          <w:marTop w:val="0"/>
          <w:marBottom w:val="0"/>
          <w:divBdr>
            <w:top w:val="none" w:sz="0" w:space="0" w:color="auto"/>
            <w:left w:val="none" w:sz="0" w:space="0" w:color="auto"/>
            <w:bottom w:val="none" w:sz="0" w:space="0" w:color="auto"/>
            <w:right w:val="none" w:sz="0" w:space="0" w:color="auto"/>
          </w:divBdr>
        </w:div>
        <w:div w:id="791898108">
          <w:marLeft w:val="0"/>
          <w:marRight w:val="0"/>
          <w:marTop w:val="0"/>
          <w:marBottom w:val="0"/>
          <w:divBdr>
            <w:top w:val="none" w:sz="0" w:space="0" w:color="auto"/>
            <w:left w:val="none" w:sz="0" w:space="0" w:color="auto"/>
            <w:bottom w:val="none" w:sz="0" w:space="0" w:color="auto"/>
            <w:right w:val="none" w:sz="0" w:space="0" w:color="auto"/>
          </w:divBdr>
        </w:div>
        <w:div w:id="1280258231">
          <w:marLeft w:val="0"/>
          <w:marRight w:val="0"/>
          <w:marTop w:val="0"/>
          <w:marBottom w:val="0"/>
          <w:divBdr>
            <w:top w:val="none" w:sz="0" w:space="0" w:color="auto"/>
            <w:left w:val="none" w:sz="0" w:space="0" w:color="auto"/>
            <w:bottom w:val="none" w:sz="0" w:space="0" w:color="auto"/>
            <w:right w:val="none" w:sz="0" w:space="0" w:color="auto"/>
          </w:divBdr>
        </w:div>
        <w:div w:id="2133400803">
          <w:marLeft w:val="0"/>
          <w:marRight w:val="0"/>
          <w:marTop w:val="0"/>
          <w:marBottom w:val="0"/>
          <w:divBdr>
            <w:top w:val="none" w:sz="0" w:space="0" w:color="auto"/>
            <w:left w:val="none" w:sz="0" w:space="0" w:color="auto"/>
            <w:bottom w:val="none" w:sz="0" w:space="0" w:color="auto"/>
            <w:right w:val="none" w:sz="0" w:space="0" w:color="auto"/>
          </w:divBdr>
        </w:div>
        <w:div w:id="1194273393">
          <w:marLeft w:val="0"/>
          <w:marRight w:val="0"/>
          <w:marTop w:val="0"/>
          <w:marBottom w:val="0"/>
          <w:divBdr>
            <w:top w:val="none" w:sz="0" w:space="0" w:color="auto"/>
            <w:left w:val="none" w:sz="0" w:space="0" w:color="auto"/>
            <w:bottom w:val="none" w:sz="0" w:space="0" w:color="auto"/>
            <w:right w:val="none" w:sz="0" w:space="0" w:color="auto"/>
          </w:divBdr>
        </w:div>
        <w:div w:id="1059861594">
          <w:marLeft w:val="0"/>
          <w:marRight w:val="0"/>
          <w:marTop w:val="0"/>
          <w:marBottom w:val="0"/>
          <w:divBdr>
            <w:top w:val="none" w:sz="0" w:space="0" w:color="auto"/>
            <w:left w:val="none" w:sz="0" w:space="0" w:color="auto"/>
            <w:bottom w:val="none" w:sz="0" w:space="0" w:color="auto"/>
            <w:right w:val="none" w:sz="0" w:space="0" w:color="auto"/>
          </w:divBdr>
        </w:div>
        <w:div w:id="1782191150">
          <w:marLeft w:val="0"/>
          <w:marRight w:val="0"/>
          <w:marTop w:val="0"/>
          <w:marBottom w:val="0"/>
          <w:divBdr>
            <w:top w:val="none" w:sz="0" w:space="0" w:color="auto"/>
            <w:left w:val="none" w:sz="0" w:space="0" w:color="auto"/>
            <w:bottom w:val="none" w:sz="0" w:space="0" w:color="auto"/>
            <w:right w:val="none" w:sz="0" w:space="0" w:color="auto"/>
          </w:divBdr>
        </w:div>
        <w:div w:id="847140931">
          <w:marLeft w:val="0"/>
          <w:marRight w:val="0"/>
          <w:marTop w:val="0"/>
          <w:marBottom w:val="0"/>
          <w:divBdr>
            <w:top w:val="none" w:sz="0" w:space="0" w:color="auto"/>
            <w:left w:val="none" w:sz="0" w:space="0" w:color="auto"/>
            <w:bottom w:val="none" w:sz="0" w:space="0" w:color="auto"/>
            <w:right w:val="none" w:sz="0" w:space="0" w:color="auto"/>
          </w:divBdr>
        </w:div>
        <w:div w:id="341199337">
          <w:marLeft w:val="0"/>
          <w:marRight w:val="0"/>
          <w:marTop w:val="0"/>
          <w:marBottom w:val="0"/>
          <w:divBdr>
            <w:top w:val="none" w:sz="0" w:space="0" w:color="auto"/>
            <w:left w:val="none" w:sz="0" w:space="0" w:color="auto"/>
            <w:bottom w:val="none" w:sz="0" w:space="0" w:color="auto"/>
            <w:right w:val="none" w:sz="0" w:space="0" w:color="auto"/>
          </w:divBdr>
        </w:div>
        <w:div w:id="2086996629">
          <w:marLeft w:val="0"/>
          <w:marRight w:val="0"/>
          <w:marTop w:val="0"/>
          <w:marBottom w:val="0"/>
          <w:divBdr>
            <w:top w:val="none" w:sz="0" w:space="0" w:color="auto"/>
            <w:left w:val="none" w:sz="0" w:space="0" w:color="auto"/>
            <w:bottom w:val="none" w:sz="0" w:space="0" w:color="auto"/>
            <w:right w:val="none" w:sz="0" w:space="0" w:color="auto"/>
          </w:divBdr>
        </w:div>
        <w:div w:id="168839597">
          <w:marLeft w:val="0"/>
          <w:marRight w:val="0"/>
          <w:marTop w:val="0"/>
          <w:marBottom w:val="0"/>
          <w:divBdr>
            <w:top w:val="none" w:sz="0" w:space="0" w:color="auto"/>
            <w:left w:val="none" w:sz="0" w:space="0" w:color="auto"/>
            <w:bottom w:val="none" w:sz="0" w:space="0" w:color="auto"/>
            <w:right w:val="none" w:sz="0" w:space="0" w:color="auto"/>
          </w:divBdr>
        </w:div>
        <w:div w:id="2125805057">
          <w:marLeft w:val="0"/>
          <w:marRight w:val="0"/>
          <w:marTop w:val="0"/>
          <w:marBottom w:val="0"/>
          <w:divBdr>
            <w:top w:val="none" w:sz="0" w:space="0" w:color="auto"/>
            <w:left w:val="none" w:sz="0" w:space="0" w:color="auto"/>
            <w:bottom w:val="none" w:sz="0" w:space="0" w:color="auto"/>
            <w:right w:val="none" w:sz="0" w:space="0" w:color="auto"/>
          </w:divBdr>
        </w:div>
        <w:div w:id="1285624111">
          <w:marLeft w:val="0"/>
          <w:marRight w:val="0"/>
          <w:marTop w:val="0"/>
          <w:marBottom w:val="0"/>
          <w:divBdr>
            <w:top w:val="none" w:sz="0" w:space="0" w:color="auto"/>
            <w:left w:val="none" w:sz="0" w:space="0" w:color="auto"/>
            <w:bottom w:val="none" w:sz="0" w:space="0" w:color="auto"/>
            <w:right w:val="none" w:sz="0" w:space="0" w:color="auto"/>
          </w:divBdr>
        </w:div>
        <w:div w:id="1285699608">
          <w:marLeft w:val="0"/>
          <w:marRight w:val="0"/>
          <w:marTop w:val="0"/>
          <w:marBottom w:val="0"/>
          <w:divBdr>
            <w:top w:val="none" w:sz="0" w:space="0" w:color="auto"/>
            <w:left w:val="none" w:sz="0" w:space="0" w:color="auto"/>
            <w:bottom w:val="none" w:sz="0" w:space="0" w:color="auto"/>
            <w:right w:val="none" w:sz="0" w:space="0" w:color="auto"/>
          </w:divBdr>
        </w:div>
        <w:div w:id="100301246">
          <w:marLeft w:val="0"/>
          <w:marRight w:val="0"/>
          <w:marTop w:val="0"/>
          <w:marBottom w:val="0"/>
          <w:divBdr>
            <w:top w:val="none" w:sz="0" w:space="0" w:color="auto"/>
            <w:left w:val="none" w:sz="0" w:space="0" w:color="auto"/>
            <w:bottom w:val="none" w:sz="0" w:space="0" w:color="auto"/>
            <w:right w:val="none" w:sz="0" w:space="0" w:color="auto"/>
          </w:divBdr>
        </w:div>
        <w:div w:id="303396358">
          <w:marLeft w:val="0"/>
          <w:marRight w:val="0"/>
          <w:marTop w:val="0"/>
          <w:marBottom w:val="0"/>
          <w:divBdr>
            <w:top w:val="none" w:sz="0" w:space="0" w:color="auto"/>
            <w:left w:val="none" w:sz="0" w:space="0" w:color="auto"/>
            <w:bottom w:val="none" w:sz="0" w:space="0" w:color="auto"/>
            <w:right w:val="none" w:sz="0" w:space="0" w:color="auto"/>
          </w:divBdr>
        </w:div>
        <w:div w:id="1770009072">
          <w:marLeft w:val="0"/>
          <w:marRight w:val="0"/>
          <w:marTop w:val="0"/>
          <w:marBottom w:val="0"/>
          <w:divBdr>
            <w:top w:val="none" w:sz="0" w:space="0" w:color="auto"/>
            <w:left w:val="none" w:sz="0" w:space="0" w:color="auto"/>
            <w:bottom w:val="none" w:sz="0" w:space="0" w:color="auto"/>
            <w:right w:val="none" w:sz="0" w:space="0" w:color="auto"/>
          </w:divBdr>
        </w:div>
        <w:div w:id="1478373421">
          <w:marLeft w:val="0"/>
          <w:marRight w:val="0"/>
          <w:marTop w:val="0"/>
          <w:marBottom w:val="0"/>
          <w:divBdr>
            <w:top w:val="none" w:sz="0" w:space="0" w:color="auto"/>
            <w:left w:val="none" w:sz="0" w:space="0" w:color="auto"/>
            <w:bottom w:val="none" w:sz="0" w:space="0" w:color="auto"/>
            <w:right w:val="none" w:sz="0" w:space="0" w:color="auto"/>
          </w:divBdr>
        </w:div>
        <w:div w:id="1467815666">
          <w:marLeft w:val="0"/>
          <w:marRight w:val="0"/>
          <w:marTop w:val="0"/>
          <w:marBottom w:val="0"/>
          <w:divBdr>
            <w:top w:val="none" w:sz="0" w:space="0" w:color="auto"/>
            <w:left w:val="none" w:sz="0" w:space="0" w:color="auto"/>
            <w:bottom w:val="none" w:sz="0" w:space="0" w:color="auto"/>
            <w:right w:val="none" w:sz="0" w:space="0" w:color="auto"/>
          </w:divBdr>
        </w:div>
        <w:div w:id="1325624047">
          <w:marLeft w:val="0"/>
          <w:marRight w:val="0"/>
          <w:marTop w:val="0"/>
          <w:marBottom w:val="0"/>
          <w:divBdr>
            <w:top w:val="none" w:sz="0" w:space="0" w:color="auto"/>
            <w:left w:val="none" w:sz="0" w:space="0" w:color="auto"/>
            <w:bottom w:val="none" w:sz="0" w:space="0" w:color="auto"/>
            <w:right w:val="none" w:sz="0" w:space="0" w:color="auto"/>
          </w:divBdr>
        </w:div>
        <w:div w:id="1915967823">
          <w:marLeft w:val="0"/>
          <w:marRight w:val="0"/>
          <w:marTop w:val="0"/>
          <w:marBottom w:val="0"/>
          <w:divBdr>
            <w:top w:val="none" w:sz="0" w:space="0" w:color="auto"/>
            <w:left w:val="none" w:sz="0" w:space="0" w:color="auto"/>
            <w:bottom w:val="none" w:sz="0" w:space="0" w:color="auto"/>
            <w:right w:val="none" w:sz="0" w:space="0" w:color="auto"/>
          </w:divBdr>
        </w:div>
        <w:div w:id="1613978193">
          <w:marLeft w:val="0"/>
          <w:marRight w:val="0"/>
          <w:marTop w:val="0"/>
          <w:marBottom w:val="0"/>
          <w:divBdr>
            <w:top w:val="none" w:sz="0" w:space="0" w:color="auto"/>
            <w:left w:val="none" w:sz="0" w:space="0" w:color="auto"/>
            <w:bottom w:val="none" w:sz="0" w:space="0" w:color="auto"/>
            <w:right w:val="none" w:sz="0" w:space="0" w:color="auto"/>
          </w:divBdr>
        </w:div>
        <w:div w:id="132530135">
          <w:marLeft w:val="0"/>
          <w:marRight w:val="0"/>
          <w:marTop w:val="0"/>
          <w:marBottom w:val="0"/>
          <w:divBdr>
            <w:top w:val="none" w:sz="0" w:space="0" w:color="auto"/>
            <w:left w:val="none" w:sz="0" w:space="0" w:color="auto"/>
            <w:bottom w:val="none" w:sz="0" w:space="0" w:color="auto"/>
            <w:right w:val="none" w:sz="0" w:space="0" w:color="auto"/>
          </w:divBdr>
        </w:div>
        <w:div w:id="1072435832">
          <w:marLeft w:val="0"/>
          <w:marRight w:val="0"/>
          <w:marTop w:val="0"/>
          <w:marBottom w:val="0"/>
          <w:divBdr>
            <w:top w:val="none" w:sz="0" w:space="0" w:color="auto"/>
            <w:left w:val="none" w:sz="0" w:space="0" w:color="auto"/>
            <w:bottom w:val="none" w:sz="0" w:space="0" w:color="auto"/>
            <w:right w:val="none" w:sz="0" w:space="0" w:color="auto"/>
          </w:divBdr>
        </w:div>
        <w:div w:id="9915903">
          <w:marLeft w:val="0"/>
          <w:marRight w:val="0"/>
          <w:marTop w:val="0"/>
          <w:marBottom w:val="0"/>
          <w:divBdr>
            <w:top w:val="none" w:sz="0" w:space="0" w:color="auto"/>
            <w:left w:val="none" w:sz="0" w:space="0" w:color="auto"/>
            <w:bottom w:val="none" w:sz="0" w:space="0" w:color="auto"/>
            <w:right w:val="none" w:sz="0" w:space="0" w:color="auto"/>
          </w:divBdr>
        </w:div>
        <w:div w:id="1295865464">
          <w:marLeft w:val="0"/>
          <w:marRight w:val="0"/>
          <w:marTop w:val="0"/>
          <w:marBottom w:val="0"/>
          <w:divBdr>
            <w:top w:val="none" w:sz="0" w:space="0" w:color="auto"/>
            <w:left w:val="none" w:sz="0" w:space="0" w:color="auto"/>
            <w:bottom w:val="none" w:sz="0" w:space="0" w:color="auto"/>
            <w:right w:val="none" w:sz="0" w:space="0" w:color="auto"/>
          </w:divBdr>
        </w:div>
        <w:div w:id="1240755081">
          <w:marLeft w:val="0"/>
          <w:marRight w:val="0"/>
          <w:marTop w:val="0"/>
          <w:marBottom w:val="0"/>
          <w:divBdr>
            <w:top w:val="none" w:sz="0" w:space="0" w:color="auto"/>
            <w:left w:val="none" w:sz="0" w:space="0" w:color="auto"/>
            <w:bottom w:val="none" w:sz="0" w:space="0" w:color="auto"/>
            <w:right w:val="none" w:sz="0" w:space="0" w:color="auto"/>
          </w:divBdr>
        </w:div>
        <w:div w:id="442116852">
          <w:marLeft w:val="0"/>
          <w:marRight w:val="0"/>
          <w:marTop w:val="0"/>
          <w:marBottom w:val="0"/>
          <w:divBdr>
            <w:top w:val="none" w:sz="0" w:space="0" w:color="auto"/>
            <w:left w:val="none" w:sz="0" w:space="0" w:color="auto"/>
            <w:bottom w:val="none" w:sz="0" w:space="0" w:color="auto"/>
            <w:right w:val="none" w:sz="0" w:space="0" w:color="auto"/>
          </w:divBdr>
        </w:div>
        <w:div w:id="1996831870">
          <w:marLeft w:val="0"/>
          <w:marRight w:val="0"/>
          <w:marTop w:val="0"/>
          <w:marBottom w:val="0"/>
          <w:divBdr>
            <w:top w:val="none" w:sz="0" w:space="0" w:color="auto"/>
            <w:left w:val="none" w:sz="0" w:space="0" w:color="auto"/>
            <w:bottom w:val="none" w:sz="0" w:space="0" w:color="auto"/>
            <w:right w:val="none" w:sz="0" w:space="0" w:color="auto"/>
          </w:divBdr>
        </w:div>
        <w:div w:id="1429741623">
          <w:marLeft w:val="0"/>
          <w:marRight w:val="0"/>
          <w:marTop w:val="0"/>
          <w:marBottom w:val="0"/>
          <w:divBdr>
            <w:top w:val="none" w:sz="0" w:space="0" w:color="auto"/>
            <w:left w:val="none" w:sz="0" w:space="0" w:color="auto"/>
            <w:bottom w:val="none" w:sz="0" w:space="0" w:color="auto"/>
            <w:right w:val="none" w:sz="0" w:space="0" w:color="auto"/>
          </w:divBdr>
        </w:div>
        <w:div w:id="1971520517">
          <w:marLeft w:val="0"/>
          <w:marRight w:val="0"/>
          <w:marTop w:val="0"/>
          <w:marBottom w:val="0"/>
          <w:divBdr>
            <w:top w:val="none" w:sz="0" w:space="0" w:color="auto"/>
            <w:left w:val="none" w:sz="0" w:space="0" w:color="auto"/>
            <w:bottom w:val="none" w:sz="0" w:space="0" w:color="auto"/>
            <w:right w:val="none" w:sz="0" w:space="0" w:color="auto"/>
          </w:divBdr>
        </w:div>
        <w:div w:id="723529586">
          <w:marLeft w:val="0"/>
          <w:marRight w:val="0"/>
          <w:marTop w:val="0"/>
          <w:marBottom w:val="0"/>
          <w:divBdr>
            <w:top w:val="none" w:sz="0" w:space="0" w:color="auto"/>
            <w:left w:val="none" w:sz="0" w:space="0" w:color="auto"/>
            <w:bottom w:val="none" w:sz="0" w:space="0" w:color="auto"/>
            <w:right w:val="none" w:sz="0" w:space="0" w:color="auto"/>
          </w:divBdr>
        </w:div>
        <w:div w:id="868491998">
          <w:marLeft w:val="0"/>
          <w:marRight w:val="0"/>
          <w:marTop w:val="0"/>
          <w:marBottom w:val="0"/>
          <w:divBdr>
            <w:top w:val="none" w:sz="0" w:space="0" w:color="auto"/>
            <w:left w:val="none" w:sz="0" w:space="0" w:color="auto"/>
            <w:bottom w:val="none" w:sz="0" w:space="0" w:color="auto"/>
            <w:right w:val="none" w:sz="0" w:space="0" w:color="auto"/>
          </w:divBdr>
        </w:div>
        <w:div w:id="727218957">
          <w:marLeft w:val="0"/>
          <w:marRight w:val="0"/>
          <w:marTop w:val="0"/>
          <w:marBottom w:val="0"/>
          <w:divBdr>
            <w:top w:val="none" w:sz="0" w:space="0" w:color="auto"/>
            <w:left w:val="none" w:sz="0" w:space="0" w:color="auto"/>
            <w:bottom w:val="none" w:sz="0" w:space="0" w:color="auto"/>
            <w:right w:val="none" w:sz="0" w:space="0" w:color="auto"/>
          </w:divBdr>
        </w:div>
      </w:divsChild>
    </w:div>
    <w:div w:id="433018737">
      <w:bodyDiv w:val="1"/>
      <w:marLeft w:val="0"/>
      <w:marRight w:val="0"/>
      <w:marTop w:val="0"/>
      <w:marBottom w:val="0"/>
      <w:divBdr>
        <w:top w:val="none" w:sz="0" w:space="0" w:color="auto"/>
        <w:left w:val="none" w:sz="0" w:space="0" w:color="auto"/>
        <w:bottom w:val="none" w:sz="0" w:space="0" w:color="auto"/>
        <w:right w:val="none" w:sz="0" w:space="0" w:color="auto"/>
      </w:divBdr>
    </w:div>
    <w:div w:id="519394689">
      <w:bodyDiv w:val="1"/>
      <w:marLeft w:val="0"/>
      <w:marRight w:val="0"/>
      <w:marTop w:val="0"/>
      <w:marBottom w:val="0"/>
      <w:divBdr>
        <w:top w:val="none" w:sz="0" w:space="0" w:color="auto"/>
        <w:left w:val="none" w:sz="0" w:space="0" w:color="auto"/>
        <w:bottom w:val="none" w:sz="0" w:space="0" w:color="auto"/>
        <w:right w:val="none" w:sz="0" w:space="0" w:color="auto"/>
      </w:divBdr>
    </w:div>
    <w:div w:id="605356651">
      <w:bodyDiv w:val="1"/>
      <w:marLeft w:val="0"/>
      <w:marRight w:val="0"/>
      <w:marTop w:val="0"/>
      <w:marBottom w:val="0"/>
      <w:divBdr>
        <w:top w:val="none" w:sz="0" w:space="0" w:color="auto"/>
        <w:left w:val="none" w:sz="0" w:space="0" w:color="auto"/>
        <w:bottom w:val="none" w:sz="0" w:space="0" w:color="auto"/>
        <w:right w:val="none" w:sz="0" w:space="0" w:color="auto"/>
      </w:divBdr>
    </w:div>
    <w:div w:id="717358346">
      <w:bodyDiv w:val="1"/>
      <w:marLeft w:val="0"/>
      <w:marRight w:val="0"/>
      <w:marTop w:val="0"/>
      <w:marBottom w:val="0"/>
      <w:divBdr>
        <w:top w:val="none" w:sz="0" w:space="0" w:color="auto"/>
        <w:left w:val="none" w:sz="0" w:space="0" w:color="auto"/>
        <w:bottom w:val="none" w:sz="0" w:space="0" w:color="auto"/>
        <w:right w:val="none" w:sz="0" w:space="0" w:color="auto"/>
      </w:divBdr>
    </w:div>
    <w:div w:id="739905657">
      <w:bodyDiv w:val="1"/>
      <w:marLeft w:val="0"/>
      <w:marRight w:val="0"/>
      <w:marTop w:val="0"/>
      <w:marBottom w:val="0"/>
      <w:divBdr>
        <w:top w:val="none" w:sz="0" w:space="0" w:color="auto"/>
        <w:left w:val="none" w:sz="0" w:space="0" w:color="auto"/>
        <w:bottom w:val="none" w:sz="0" w:space="0" w:color="auto"/>
        <w:right w:val="none" w:sz="0" w:space="0" w:color="auto"/>
      </w:divBdr>
    </w:div>
    <w:div w:id="747727381">
      <w:bodyDiv w:val="1"/>
      <w:marLeft w:val="0"/>
      <w:marRight w:val="0"/>
      <w:marTop w:val="0"/>
      <w:marBottom w:val="0"/>
      <w:divBdr>
        <w:top w:val="none" w:sz="0" w:space="0" w:color="auto"/>
        <w:left w:val="none" w:sz="0" w:space="0" w:color="auto"/>
        <w:bottom w:val="none" w:sz="0" w:space="0" w:color="auto"/>
        <w:right w:val="none" w:sz="0" w:space="0" w:color="auto"/>
      </w:divBdr>
    </w:div>
    <w:div w:id="748306442">
      <w:bodyDiv w:val="1"/>
      <w:marLeft w:val="0"/>
      <w:marRight w:val="0"/>
      <w:marTop w:val="0"/>
      <w:marBottom w:val="0"/>
      <w:divBdr>
        <w:top w:val="none" w:sz="0" w:space="0" w:color="auto"/>
        <w:left w:val="none" w:sz="0" w:space="0" w:color="auto"/>
        <w:bottom w:val="none" w:sz="0" w:space="0" w:color="auto"/>
        <w:right w:val="none" w:sz="0" w:space="0" w:color="auto"/>
      </w:divBdr>
      <w:divsChild>
        <w:div w:id="1788544071">
          <w:marLeft w:val="-115"/>
          <w:marRight w:val="0"/>
          <w:marTop w:val="0"/>
          <w:marBottom w:val="0"/>
          <w:divBdr>
            <w:top w:val="none" w:sz="0" w:space="0" w:color="auto"/>
            <w:left w:val="none" w:sz="0" w:space="0" w:color="auto"/>
            <w:bottom w:val="none" w:sz="0" w:space="0" w:color="auto"/>
            <w:right w:val="none" w:sz="0" w:space="0" w:color="auto"/>
          </w:divBdr>
        </w:div>
      </w:divsChild>
    </w:div>
    <w:div w:id="787966689">
      <w:bodyDiv w:val="1"/>
      <w:marLeft w:val="0"/>
      <w:marRight w:val="0"/>
      <w:marTop w:val="0"/>
      <w:marBottom w:val="0"/>
      <w:divBdr>
        <w:top w:val="none" w:sz="0" w:space="0" w:color="auto"/>
        <w:left w:val="none" w:sz="0" w:space="0" w:color="auto"/>
        <w:bottom w:val="none" w:sz="0" w:space="0" w:color="auto"/>
        <w:right w:val="none" w:sz="0" w:space="0" w:color="auto"/>
      </w:divBdr>
    </w:div>
    <w:div w:id="793014338">
      <w:bodyDiv w:val="1"/>
      <w:marLeft w:val="0"/>
      <w:marRight w:val="0"/>
      <w:marTop w:val="0"/>
      <w:marBottom w:val="0"/>
      <w:divBdr>
        <w:top w:val="none" w:sz="0" w:space="0" w:color="auto"/>
        <w:left w:val="none" w:sz="0" w:space="0" w:color="auto"/>
        <w:bottom w:val="none" w:sz="0" w:space="0" w:color="auto"/>
        <w:right w:val="none" w:sz="0" w:space="0" w:color="auto"/>
      </w:divBdr>
    </w:div>
    <w:div w:id="795177373">
      <w:bodyDiv w:val="1"/>
      <w:marLeft w:val="0"/>
      <w:marRight w:val="0"/>
      <w:marTop w:val="0"/>
      <w:marBottom w:val="0"/>
      <w:divBdr>
        <w:top w:val="none" w:sz="0" w:space="0" w:color="auto"/>
        <w:left w:val="none" w:sz="0" w:space="0" w:color="auto"/>
        <w:bottom w:val="none" w:sz="0" w:space="0" w:color="auto"/>
        <w:right w:val="none" w:sz="0" w:space="0" w:color="auto"/>
      </w:divBdr>
    </w:div>
    <w:div w:id="803549494">
      <w:bodyDiv w:val="1"/>
      <w:marLeft w:val="0"/>
      <w:marRight w:val="0"/>
      <w:marTop w:val="0"/>
      <w:marBottom w:val="0"/>
      <w:divBdr>
        <w:top w:val="none" w:sz="0" w:space="0" w:color="auto"/>
        <w:left w:val="none" w:sz="0" w:space="0" w:color="auto"/>
        <w:bottom w:val="none" w:sz="0" w:space="0" w:color="auto"/>
        <w:right w:val="none" w:sz="0" w:space="0" w:color="auto"/>
      </w:divBdr>
    </w:div>
    <w:div w:id="830947746">
      <w:bodyDiv w:val="1"/>
      <w:marLeft w:val="0"/>
      <w:marRight w:val="0"/>
      <w:marTop w:val="0"/>
      <w:marBottom w:val="0"/>
      <w:divBdr>
        <w:top w:val="none" w:sz="0" w:space="0" w:color="auto"/>
        <w:left w:val="none" w:sz="0" w:space="0" w:color="auto"/>
        <w:bottom w:val="none" w:sz="0" w:space="0" w:color="auto"/>
        <w:right w:val="none" w:sz="0" w:space="0" w:color="auto"/>
      </w:divBdr>
    </w:div>
    <w:div w:id="935330680">
      <w:bodyDiv w:val="1"/>
      <w:marLeft w:val="0"/>
      <w:marRight w:val="0"/>
      <w:marTop w:val="0"/>
      <w:marBottom w:val="0"/>
      <w:divBdr>
        <w:top w:val="none" w:sz="0" w:space="0" w:color="auto"/>
        <w:left w:val="none" w:sz="0" w:space="0" w:color="auto"/>
        <w:bottom w:val="none" w:sz="0" w:space="0" w:color="auto"/>
        <w:right w:val="none" w:sz="0" w:space="0" w:color="auto"/>
      </w:divBdr>
    </w:div>
    <w:div w:id="1192525233">
      <w:bodyDiv w:val="1"/>
      <w:marLeft w:val="0"/>
      <w:marRight w:val="0"/>
      <w:marTop w:val="0"/>
      <w:marBottom w:val="0"/>
      <w:divBdr>
        <w:top w:val="none" w:sz="0" w:space="0" w:color="auto"/>
        <w:left w:val="none" w:sz="0" w:space="0" w:color="auto"/>
        <w:bottom w:val="none" w:sz="0" w:space="0" w:color="auto"/>
        <w:right w:val="none" w:sz="0" w:space="0" w:color="auto"/>
      </w:divBdr>
    </w:div>
    <w:div w:id="1227378983">
      <w:bodyDiv w:val="1"/>
      <w:marLeft w:val="0"/>
      <w:marRight w:val="0"/>
      <w:marTop w:val="0"/>
      <w:marBottom w:val="0"/>
      <w:divBdr>
        <w:top w:val="none" w:sz="0" w:space="0" w:color="auto"/>
        <w:left w:val="none" w:sz="0" w:space="0" w:color="auto"/>
        <w:bottom w:val="none" w:sz="0" w:space="0" w:color="auto"/>
        <w:right w:val="none" w:sz="0" w:space="0" w:color="auto"/>
      </w:divBdr>
      <w:divsChild>
        <w:div w:id="95952763">
          <w:marLeft w:val="0"/>
          <w:marRight w:val="0"/>
          <w:marTop w:val="0"/>
          <w:marBottom w:val="0"/>
          <w:divBdr>
            <w:top w:val="none" w:sz="0" w:space="0" w:color="auto"/>
            <w:left w:val="none" w:sz="0" w:space="0" w:color="auto"/>
            <w:bottom w:val="none" w:sz="0" w:space="0" w:color="auto"/>
            <w:right w:val="none" w:sz="0" w:space="0" w:color="auto"/>
          </w:divBdr>
        </w:div>
        <w:div w:id="1415131030">
          <w:marLeft w:val="0"/>
          <w:marRight w:val="0"/>
          <w:marTop w:val="0"/>
          <w:marBottom w:val="0"/>
          <w:divBdr>
            <w:top w:val="none" w:sz="0" w:space="0" w:color="auto"/>
            <w:left w:val="none" w:sz="0" w:space="0" w:color="auto"/>
            <w:bottom w:val="none" w:sz="0" w:space="0" w:color="auto"/>
            <w:right w:val="none" w:sz="0" w:space="0" w:color="auto"/>
          </w:divBdr>
        </w:div>
        <w:div w:id="779497599">
          <w:marLeft w:val="0"/>
          <w:marRight w:val="0"/>
          <w:marTop w:val="0"/>
          <w:marBottom w:val="0"/>
          <w:divBdr>
            <w:top w:val="none" w:sz="0" w:space="0" w:color="auto"/>
            <w:left w:val="none" w:sz="0" w:space="0" w:color="auto"/>
            <w:bottom w:val="none" w:sz="0" w:space="0" w:color="auto"/>
            <w:right w:val="none" w:sz="0" w:space="0" w:color="auto"/>
          </w:divBdr>
        </w:div>
        <w:div w:id="2095735726">
          <w:marLeft w:val="0"/>
          <w:marRight w:val="0"/>
          <w:marTop w:val="0"/>
          <w:marBottom w:val="0"/>
          <w:divBdr>
            <w:top w:val="none" w:sz="0" w:space="0" w:color="auto"/>
            <w:left w:val="none" w:sz="0" w:space="0" w:color="auto"/>
            <w:bottom w:val="none" w:sz="0" w:space="0" w:color="auto"/>
            <w:right w:val="none" w:sz="0" w:space="0" w:color="auto"/>
          </w:divBdr>
        </w:div>
        <w:div w:id="561209616">
          <w:marLeft w:val="0"/>
          <w:marRight w:val="0"/>
          <w:marTop w:val="0"/>
          <w:marBottom w:val="0"/>
          <w:divBdr>
            <w:top w:val="none" w:sz="0" w:space="0" w:color="auto"/>
            <w:left w:val="none" w:sz="0" w:space="0" w:color="auto"/>
            <w:bottom w:val="none" w:sz="0" w:space="0" w:color="auto"/>
            <w:right w:val="none" w:sz="0" w:space="0" w:color="auto"/>
          </w:divBdr>
        </w:div>
        <w:div w:id="934171449">
          <w:marLeft w:val="0"/>
          <w:marRight w:val="0"/>
          <w:marTop w:val="0"/>
          <w:marBottom w:val="0"/>
          <w:divBdr>
            <w:top w:val="none" w:sz="0" w:space="0" w:color="auto"/>
            <w:left w:val="none" w:sz="0" w:space="0" w:color="auto"/>
            <w:bottom w:val="none" w:sz="0" w:space="0" w:color="auto"/>
            <w:right w:val="none" w:sz="0" w:space="0" w:color="auto"/>
          </w:divBdr>
        </w:div>
        <w:div w:id="1272081107">
          <w:marLeft w:val="0"/>
          <w:marRight w:val="0"/>
          <w:marTop w:val="0"/>
          <w:marBottom w:val="0"/>
          <w:divBdr>
            <w:top w:val="none" w:sz="0" w:space="0" w:color="auto"/>
            <w:left w:val="none" w:sz="0" w:space="0" w:color="auto"/>
            <w:bottom w:val="none" w:sz="0" w:space="0" w:color="auto"/>
            <w:right w:val="none" w:sz="0" w:space="0" w:color="auto"/>
          </w:divBdr>
        </w:div>
        <w:div w:id="1323437056">
          <w:marLeft w:val="0"/>
          <w:marRight w:val="0"/>
          <w:marTop w:val="0"/>
          <w:marBottom w:val="0"/>
          <w:divBdr>
            <w:top w:val="none" w:sz="0" w:space="0" w:color="auto"/>
            <w:left w:val="none" w:sz="0" w:space="0" w:color="auto"/>
            <w:bottom w:val="none" w:sz="0" w:space="0" w:color="auto"/>
            <w:right w:val="none" w:sz="0" w:space="0" w:color="auto"/>
          </w:divBdr>
        </w:div>
        <w:div w:id="1829053247">
          <w:marLeft w:val="0"/>
          <w:marRight w:val="0"/>
          <w:marTop w:val="0"/>
          <w:marBottom w:val="0"/>
          <w:divBdr>
            <w:top w:val="none" w:sz="0" w:space="0" w:color="auto"/>
            <w:left w:val="none" w:sz="0" w:space="0" w:color="auto"/>
            <w:bottom w:val="none" w:sz="0" w:space="0" w:color="auto"/>
            <w:right w:val="none" w:sz="0" w:space="0" w:color="auto"/>
          </w:divBdr>
        </w:div>
        <w:div w:id="776946272">
          <w:marLeft w:val="0"/>
          <w:marRight w:val="0"/>
          <w:marTop w:val="0"/>
          <w:marBottom w:val="0"/>
          <w:divBdr>
            <w:top w:val="none" w:sz="0" w:space="0" w:color="auto"/>
            <w:left w:val="none" w:sz="0" w:space="0" w:color="auto"/>
            <w:bottom w:val="none" w:sz="0" w:space="0" w:color="auto"/>
            <w:right w:val="none" w:sz="0" w:space="0" w:color="auto"/>
          </w:divBdr>
        </w:div>
        <w:div w:id="1784306562">
          <w:marLeft w:val="0"/>
          <w:marRight w:val="0"/>
          <w:marTop w:val="0"/>
          <w:marBottom w:val="0"/>
          <w:divBdr>
            <w:top w:val="none" w:sz="0" w:space="0" w:color="auto"/>
            <w:left w:val="none" w:sz="0" w:space="0" w:color="auto"/>
            <w:bottom w:val="none" w:sz="0" w:space="0" w:color="auto"/>
            <w:right w:val="none" w:sz="0" w:space="0" w:color="auto"/>
          </w:divBdr>
        </w:div>
        <w:div w:id="939339899">
          <w:marLeft w:val="0"/>
          <w:marRight w:val="0"/>
          <w:marTop w:val="0"/>
          <w:marBottom w:val="0"/>
          <w:divBdr>
            <w:top w:val="none" w:sz="0" w:space="0" w:color="auto"/>
            <w:left w:val="none" w:sz="0" w:space="0" w:color="auto"/>
            <w:bottom w:val="none" w:sz="0" w:space="0" w:color="auto"/>
            <w:right w:val="none" w:sz="0" w:space="0" w:color="auto"/>
          </w:divBdr>
        </w:div>
        <w:div w:id="1825076583">
          <w:marLeft w:val="0"/>
          <w:marRight w:val="0"/>
          <w:marTop w:val="0"/>
          <w:marBottom w:val="0"/>
          <w:divBdr>
            <w:top w:val="none" w:sz="0" w:space="0" w:color="auto"/>
            <w:left w:val="none" w:sz="0" w:space="0" w:color="auto"/>
            <w:bottom w:val="none" w:sz="0" w:space="0" w:color="auto"/>
            <w:right w:val="none" w:sz="0" w:space="0" w:color="auto"/>
          </w:divBdr>
        </w:div>
        <w:div w:id="718432125">
          <w:marLeft w:val="0"/>
          <w:marRight w:val="0"/>
          <w:marTop w:val="0"/>
          <w:marBottom w:val="0"/>
          <w:divBdr>
            <w:top w:val="none" w:sz="0" w:space="0" w:color="auto"/>
            <w:left w:val="none" w:sz="0" w:space="0" w:color="auto"/>
            <w:bottom w:val="none" w:sz="0" w:space="0" w:color="auto"/>
            <w:right w:val="none" w:sz="0" w:space="0" w:color="auto"/>
          </w:divBdr>
        </w:div>
        <w:div w:id="1071349262">
          <w:marLeft w:val="0"/>
          <w:marRight w:val="0"/>
          <w:marTop w:val="0"/>
          <w:marBottom w:val="0"/>
          <w:divBdr>
            <w:top w:val="none" w:sz="0" w:space="0" w:color="auto"/>
            <w:left w:val="none" w:sz="0" w:space="0" w:color="auto"/>
            <w:bottom w:val="none" w:sz="0" w:space="0" w:color="auto"/>
            <w:right w:val="none" w:sz="0" w:space="0" w:color="auto"/>
          </w:divBdr>
        </w:div>
        <w:div w:id="2069842087">
          <w:marLeft w:val="0"/>
          <w:marRight w:val="0"/>
          <w:marTop w:val="0"/>
          <w:marBottom w:val="0"/>
          <w:divBdr>
            <w:top w:val="none" w:sz="0" w:space="0" w:color="auto"/>
            <w:left w:val="none" w:sz="0" w:space="0" w:color="auto"/>
            <w:bottom w:val="none" w:sz="0" w:space="0" w:color="auto"/>
            <w:right w:val="none" w:sz="0" w:space="0" w:color="auto"/>
          </w:divBdr>
        </w:div>
        <w:div w:id="1301037511">
          <w:marLeft w:val="0"/>
          <w:marRight w:val="0"/>
          <w:marTop w:val="0"/>
          <w:marBottom w:val="0"/>
          <w:divBdr>
            <w:top w:val="none" w:sz="0" w:space="0" w:color="auto"/>
            <w:left w:val="none" w:sz="0" w:space="0" w:color="auto"/>
            <w:bottom w:val="none" w:sz="0" w:space="0" w:color="auto"/>
            <w:right w:val="none" w:sz="0" w:space="0" w:color="auto"/>
          </w:divBdr>
        </w:div>
        <w:div w:id="398089790">
          <w:marLeft w:val="0"/>
          <w:marRight w:val="0"/>
          <w:marTop w:val="0"/>
          <w:marBottom w:val="0"/>
          <w:divBdr>
            <w:top w:val="none" w:sz="0" w:space="0" w:color="auto"/>
            <w:left w:val="none" w:sz="0" w:space="0" w:color="auto"/>
            <w:bottom w:val="none" w:sz="0" w:space="0" w:color="auto"/>
            <w:right w:val="none" w:sz="0" w:space="0" w:color="auto"/>
          </w:divBdr>
        </w:div>
        <w:div w:id="332536515">
          <w:marLeft w:val="0"/>
          <w:marRight w:val="0"/>
          <w:marTop w:val="0"/>
          <w:marBottom w:val="0"/>
          <w:divBdr>
            <w:top w:val="none" w:sz="0" w:space="0" w:color="auto"/>
            <w:left w:val="none" w:sz="0" w:space="0" w:color="auto"/>
            <w:bottom w:val="none" w:sz="0" w:space="0" w:color="auto"/>
            <w:right w:val="none" w:sz="0" w:space="0" w:color="auto"/>
          </w:divBdr>
        </w:div>
        <w:div w:id="900989866">
          <w:marLeft w:val="0"/>
          <w:marRight w:val="0"/>
          <w:marTop w:val="0"/>
          <w:marBottom w:val="0"/>
          <w:divBdr>
            <w:top w:val="none" w:sz="0" w:space="0" w:color="auto"/>
            <w:left w:val="none" w:sz="0" w:space="0" w:color="auto"/>
            <w:bottom w:val="none" w:sz="0" w:space="0" w:color="auto"/>
            <w:right w:val="none" w:sz="0" w:space="0" w:color="auto"/>
          </w:divBdr>
        </w:div>
        <w:div w:id="611323751">
          <w:marLeft w:val="0"/>
          <w:marRight w:val="0"/>
          <w:marTop w:val="0"/>
          <w:marBottom w:val="0"/>
          <w:divBdr>
            <w:top w:val="none" w:sz="0" w:space="0" w:color="auto"/>
            <w:left w:val="none" w:sz="0" w:space="0" w:color="auto"/>
            <w:bottom w:val="none" w:sz="0" w:space="0" w:color="auto"/>
            <w:right w:val="none" w:sz="0" w:space="0" w:color="auto"/>
          </w:divBdr>
        </w:div>
        <w:div w:id="2105805704">
          <w:marLeft w:val="0"/>
          <w:marRight w:val="0"/>
          <w:marTop w:val="0"/>
          <w:marBottom w:val="0"/>
          <w:divBdr>
            <w:top w:val="none" w:sz="0" w:space="0" w:color="auto"/>
            <w:left w:val="none" w:sz="0" w:space="0" w:color="auto"/>
            <w:bottom w:val="none" w:sz="0" w:space="0" w:color="auto"/>
            <w:right w:val="none" w:sz="0" w:space="0" w:color="auto"/>
          </w:divBdr>
        </w:div>
        <w:div w:id="1616130570">
          <w:marLeft w:val="0"/>
          <w:marRight w:val="0"/>
          <w:marTop w:val="0"/>
          <w:marBottom w:val="0"/>
          <w:divBdr>
            <w:top w:val="none" w:sz="0" w:space="0" w:color="auto"/>
            <w:left w:val="none" w:sz="0" w:space="0" w:color="auto"/>
            <w:bottom w:val="none" w:sz="0" w:space="0" w:color="auto"/>
            <w:right w:val="none" w:sz="0" w:space="0" w:color="auto"/>
          </w:divBdr>
        </w:div>
        <w:div w:id="1274165576">
          <w:marLeft w:val="0"/>
          <w:marRight w:val="0"/>
          <w:marTop w:val="0"/>
          <w:marBottom w:val="0"/>
          <w:divBdr>
            <w:top w:val="none" w:sz="0" w:space="0" w:color="auto"/>
            <w:left w:val="none" w:sz="0" w:space="0" w:color="auto"/>
            <w:bottom w:val="none" w:sz="0" w:space="0" w:color="auto"/>
            <w:right w:val="none" w:sz="0" w:space="0" w:color="auto"/>
          </w:divBdr>
        </w:div>
        <w:div w:id="123432340">
          <w:marLeft w:val="0"/>
          <w:marRight w:val="0"/>
          <w:marTop w:val="0"/>
          <w:marBottom w:val="0"/>
          <w:divBdr>
            <w:top w:val="none" w:sz="0" w:space="0" w:color="auto"/>
            <w:left w:val="none" w:sz="0" w:space="0" w:color="auto"/>
            <w:bottom w:val="none" w:sz="0" w:space="0" w:color="auto"/>
            <w:right w:val="none" w:sz="0" w:space="0" w:color="auto"/>
          </w:divBdr>
        </w:div>
        <w:div w:id="1721786795">
          <w:marLeft w:val="0"/>
          <w:marRight w:val="0"/>
          <w:marTop w:val="0"/>
          <w:marBottom w:val="0"/>
          <w:divBdr>
            <w:top w:val="none" w:sz="0" w:space="0" w:color="auto"/>
            <w:left w:val="none" w:sz="0" w:space="0" w:color="auto"/>
            <w:bottom w:val="none" w:sz="0" w:space="0" w:color="auto"/>
            <w:right w:val="none" w:sz="0" w:space="0" w:color="auto"/>
          </w:divBdr>
        </w:div>
        <w:div w:id="94787387">
          <w:marLeft w:val="0"/>
          <w:marRight w:val="0"/>
          <w:marTop w:val="0"/>
          <w:marBottom w:val="0"/>
          <w:divBdr>
            <w:top w:val="none" w:sz="0" w:space="0" w:color="auto"/>
            <w:left w:val="none" w:sz="0" w:space="0" w:color="auto"/>
            <w:bottom w:val="none" w:sz="0" w:space="0" w:color="auto"/>
            <w:right w:val="none" w:sz="0" w:space="0" w:color="auto"/>
          </w:divBdr>
        </w:div>
        <w:div w:id="107043923">
          <w:marLeft w:val="0"/>
          <w:marRight w:val="0"/>
          <w:marTop w:val="0"/>
          <w:marBottom w:val="0"/>
          <w:divBdr>
            <w:top w:val="none" w:sz="0" w:space="0" w:color="auto"/>
            <w:left w:val="none" w:sz="0" w:space="0" w:color="auto"/>
            <w:bottom w:val="none" w:sz="0" w:space="0" w:color="auto"/>
            <w:right w:val="none" w:sz="0" w:space="0" w:color="auto"/>
          </w:divBdr>
        </w:div>
        <w:div w:id="1917393923">
          <w:marLeft w:val="0"/>
          <w:marRight w:val="0"/>
          <w:marTop w:val="0"/>
          <w:marBottom w:val="0"/>
          <w:divBdr>
            <w:top w:val="none" w:sz="0" w:space="0" w:color="auto"/>
            <w:left w:val="none" w:sz="0" w:space="0" w:color="auto"/>
            <w:bottom w:val="none" w:sz="0" w:space="0" w:color="auto"/>
            <w:right w:val="none" w:sz="0" w:space="0" w:color="auto"/>
          </w:divBdr>
        </w:div>
        <w:div w:id="838034442">
          <w:marLeft w:val="0"/>
          <w:marRight w:val="0"/>
          <w:marTop w:val="0"/>
          <w:marBottom w:val="0"/>
          <w:divBdr>
            <w:top w:val="none" w:sz="0" w:space="0" w:color="auto"/>
            <w:left w:val="none" w:sz="0" w:space="0" w:color="auto"/>
            <w:bottom w:val="none" w:sz="0" w:space="0" w:color="auto"/>
            <w:right w:val="none" w:sz="0" w:space="0" w:color="auto"/>
          </w:divBdr>
        </w:div>
        <w:div w:id="178086779">
          <w:marLeft w:val="0"/>
          <w:marRight w:val="0"/>
          <w:marTop w:val="0"/>
          <w:marBottom w:val="0"/>
          <w:divBdr>
            <w:top w:val="none" w:sz="0" w:space="0" w:color="auto"/>
            <w:left w:val="none" w:sz="0" w:space="0" w:color="auto"/>
            <w:bottom w:val="none" w:sz="0" w:space="0" w:color="auto"/>
            <w:right w:val="none" w:sz="0" w:space="0" w:color="auto"/>
          </w:divBdr>
        </w:div>
        <w:div w:id="388038964">
          <w:marLeft w:val="0"/>
          <w:marRight w:val="0"/>
          <w:marTop w:val="0"/>
          <w:marBottom w:val="0"/>
          <w:divBdr>
            <w:top w:val="none" w:sz="0" w:space="0" w:color="auto"/>
            <w:left w:val="none" w:sz="0" w:space="0" w:color="auto"/>
            <w:bottom w:val="none" w:sz="0" w:space="0" w:color="auto"/>
            <w:right w:val="none" w:sz="0" w:space="0" w:color="auto"/>
          </w:divBdr>
        </w:div>
        <w:div w:id="704521075">
          <w:marLeft w:val="0"/>
          <w:marRight w:val="0"/>
          <w:marTop w:val="0"/>
          <w:marBottom w:val="0"/>
          <w:divBdr>
            <w:top w:val="none" w:sz="0" w:space="0" w:color="auto"/>
            <w:left w:val="none" w:sz="0" w:space="0" w:color="auto"/>
            <w:bottom w:val="none" w:sz="0" w:space="0" w:color="auto"/>
            <w:right w:val="none" w:sz="0" w:space="0" w:color="auto"/>
          </w:divBdr>
        </w:div>
        <w:div w:id="2015495760">
          <w:marLeft w:val="0"/>
          <w:marRight w:val="0"/>
          <w:marTop w:val="0"/>
          <w:marBottom w:val="0"/>
          <w:divBdr>
            <w:top w:val="none" w:sz="0" w:space="0" w:color="auto"/>
            <w:left w:val="none" w:sz="0" w:space="0" w:color="auto"/>
            <w:bottom w:val="none" w:sz="0" w:space="0" w:color="auto"/>
            <w:right w:val="none" w:sz="0" w:space="0" w:color="auto"/>
          </w:divBdr>
        </w:div>
        <w:div w:id="1145973597">
          <w:marLeft w:val="0"/>
          <w:marRight w:val="0"/>
          <w:marTop w:val="0"/>
          <w:marBottom w:val="0"/>
          <w:divBdr>
            <w:top w:val="none" w:sz="0" w:space="0" w:color="auto"/>
            <w:left w:val="none" w:sz="0" w:space="0" w:color="auto"/>
            <w:bottom w:val="none" w:sz="0" w:space="0" w:color="auto"/>
            <w:right w:val="none" w:sz="0" w:space="0" w:color="auto"/>
          </w:divBdr>
        </w:div>
        <w:div w:id="875701301">
          <w:marLeft w:val="0"/>
          <w:marRight w:val="0"/>
          <w:marTop w:val="0"/>
          <w:marBottom w:val="0"/>
          <w:divBdr>
            <w:top w:val="none" w:sz="0" w:space="0" w:color="auto"/>
            <w:left w:val="none" w:sz="0" w:space="0" w:color="auto"/>
            <w:bottom w:val="none" w:sz="0" w:space="0" w:color="auto"/>
            <w:right w:val="none" w:sz="0" w:space="0" w:color="auto"/>
          </w:divBdr>
        </w:div>
        <w:div w:id="393284484">
          <w:marLeft w:val="0"/>
          <w:marRight w:val="0"/>
          <w:marTop w:val="0"/>
          <w:marBottom w:val="0"/>
          <w:divBdr>
            <w:top w:val="none" w:sz="0" w:space="0" w:color="auto"/>
            <w:left w:val="none" w:sz="0" w:space="0" w:color="auto"/>
            <w:bottom w:val="none" w:sz="0" w:space="0" w:color="auto"/>
            <w:right w:val="none" w:sz="0" w:space="0" w:color="auto"/>
          </w:divBdr>
        </w:div>
        <w:div w:id="1108742260">
          <w:marLeft w:val="0"/>
          <w:marRight w:val="0"/>
          <w:marTop w:val="0"/>
          <w:marBottom w:val="0"/>
          <w:divBdr>
            <w:top w:val="none" w:sz="0" w:space="0" w:color="auto"/>
            <w:left w:val="none" w:sz="0" w:space="0" w:color="auto"/>
            <w:bottom w:val="none" w:sz="0" w:space="0" w:color="auto"/>
            <w:right w:val="none" w:sz="0" w:space="0" w:color="auto"/>
          </w:divBdr>
        </w:div>
        <w:div w:id="868759182">
          <w:marLeft w:val="0"/>
          <w:marRight w:val="0"/>
          <w:marTop w:val="0"/>
          <w:marBottom w:val="0"/>
          <w:divBdr>
            <w:top w:val="none" w:sz="0" w:space="0" w:color="auto"/>
            <w:left w:val="none" w:sz="0" w:space="0" w:color="auto"/>
            <w:bottom w:val="none" w:sz="0" w:space="0" w:color="auto"/>
            <w:right w:val="none" w:sz="0" w:space="0" w:color="auto"/>
          </w:divBdr>
        </w:div>
        <w:div w:id="1810317376">
          <w:marLeft w:val="0"/>
          <w:marRight w:val="0"/>
          <w:marTop w:val="0"/>
          <w:marBottom w:val="0"/>
          <w:divBdr>
            <w:top w:val="none" w:sz="0" w:space="0" w:color="auto"/>
            <w:left w:val="none" w:sz="0" w:space="0" w:color="auto"/>
            <w:bottom w:val="none" w:sz="0" w:space="0" w:color="auto"/>
            <w:right w:val="none" w:sz="0" w:space="0" w:color="auto"/>
          </w:divBdr>
        </w:div>
        <w:div w:id="1681858426">
          <w:marLeft w:val="0"/>
          <w:marRight w:val="0"/>
          <w:marTop w:val="0"/>
          <w:marBottom w:val="0"/>
          <w:divBdr>
            <w:top w:val="none" w:sz="0" w:space="0" w:color="auto"/>
            <w:left w:val="none" w:sz="0" w:space="0" w:color="auto"/>
            <w:bottom w:val="none" w:sz="0" w:space="0" w:color="auto"/>
            <w:right w:val="none" w:sz="0" w:space="0" w:color="auto"/>
          </w:divBdr>
        </w:div>
        <w:div w:id="569997234">
          <w:marLeft w:val="0"/>
          <w:marRight w:val="0"/>
          <w:marTop w:val="0"/>
          <w:marBottom w:val="0"/>
          <w:divBdr>
            <w:top w:val="none" w:sz="0" w:space="0" w:color="auto"/>
            <w:left w:val="none" w:sz="0" w:space="0" w:color="auto"/>
            <w:bottom w:val="none" w:sz="0" w:space="0" w:color="auto"/>
            <w:right w:val="none" w:sz="0" w:space="0" w:color="auto"/>
          </w:divBdr>
        </w:div>
        <w:div w:id="142242812">
          <w:marLeft w:val="0"/>
          <w:marRight w:val="0"/>
          <w:marTop w:val="0"/>
          <w:marBottom w:val="0"/>
          <w:divBdr>
            <w:top w:val="none" w:sz="0" w:space="0" w:color="auto"/>
            <w:left w:val="none" w:sz="0" w:space="0" w:color="auto"/>
            <w:bottom w:val="none" w:sz="0" w:space="0" w:color="auto"/>
            <w:right w:val="none" w:sz="0" w:space="0" w:color="auto"/>
          </w:divBdr>
        </w:div>
        <w:div w:id="915744535">
          <w:marLeft w:val="0"/>
          <w:marRight w:val="0"/>
          <w:marTop w:val="0"/>
          <w:marBottom w:val="0"/>
          <w:divBdr>
            <w:top w:val="none" w:sz="0" w:space="0" w:color="auto"/>
            <w:left w:val="none" w:sz="0" w:space="0" w:color="auto"/>
            <w:bottom w:val="none" w:sz="0" w:space="0" w:color="auto"/>
            <w:right w:val="none" w:sz="0" w:space="0" w:color="auto"/>
          </w:divBdr>
        </w:div>
        <w:div w:id="589237290">
          <w:marLeft w:val="0"/>
          <w:marRight w:val="0"/>
          <w:marTop w:val="0"/>
          <w:marBottom w:val="0"/>
          <w:divBdr>
            <w:top w:val="none" w:sz="0" w:space="0" w:color="auto"/>
            <w:left w:val="none" w:sz="0" w:space="0" w:color="auto"/>
            <w:bottom w:val="none" w:sz="0" w:space="0" w:color="auto"/>
            <w:right w:val="none" w:sz="0" w:space="0" w:color="auto"/>
          </w:divBdr>
        </w:div>
        <w:div w:id="950433587">
          <w:marLeft w:val="0"/>
          <w:marRight w:val="0"/>
          <w:marTop w:val="0"/>
          <w:marBottom w:val="0"/>
          <w:divBdr>
            <w:top w:val="none" w:sz="0" w:space="0" w:color="auto"/>
            <w:left w:val="none" w:sz="0" w:space="0" w:color="auto"/>
            <w:bottom w:val="none" w:sz="0" w:space="0" w:color="auto"/>
            <w:right w:val="none" w:sz="0" w:space="0" w:color="auto"/>
          </w:divBdr>
        </w:div>
        <w:div w:id="77407877">
          <w:marLeft w:val="0"/>
          <w:marRight w:val="0"/>
          <w:marTop w:val="0"/>
          <w:marBottom w:val="0"/>
          <w:divBdr>
            <w:top w:val="none" w:sz="0" w:space="0" w:color="auto"/>
            <w:left w:val="none" w:sz="0" w:space="0" w:color="auto"/>
            <w:bottom w:val="none" w:sz="0" w:space="0" w:color="auto"/>
            <w:right w:val="none" w:sz="0" w:space="0" w:color="auto"/>
          </w:divBdr>
        </w:div>
        <w:div w:id="1090659746">
          <w:marLeft w:val="0"/>
          <w:marRight w:val="0"/>
          <w:marTop w:val="0"/>
          <w:marBottom w:val="0"/>
          <w:divBdr>
            <w:top w:val="none" w:sz="0" w:space="0" w:color="auto"/>
            <w:left w:val="none" w:sz="0" w:space="0" w:color="auto"/>
            <w:bottom w:val="none" w:sz="0" w:space="0" w:color="auto"/>
            <w:right w:val="none" w:sz="0" w:space="0" w:color="auto"/>
          </w:divBdr>
        </w:div>
        <w:div w:id="1298754938">
          <w:marLeft w:val="0"/>
          <w:marRight w:val="0"/>
          <w:marTop w:val="0"/>
          <w:marBottom w:val="0"/>
          <w:divBdr>
            <w:top w:val="none" w:sz="0" w:space="0" w:color="auto"/>
            <w:left w:val="none" w:sz="0" w:space="0" w:color="auto"/>
            <w:bottom w:val="none" w:sz="0" w:space="0" w:color="auto"/>
            <w:right w:val="none" w:sz="0" w:space="0" w:color="auto"/>
          </w:divBdr>
        </w:div>
        <w:div w:id="2034961956">
          <w:marLeft w:val="0"/>
          <w:marRight w:val="0"/>
          <w:marTop w:val="0"/>
          <w:marBottom w:val="0"/>
          <w:divBdr>
            <w:top w:val="none" w:sz="0" w:space="0" w:color="auto"/>
            <w:left w:val="none" w:sz="0" w:space="0" w:color="auto"/>
            <w:bottom w:val="none" w:sz="0" w:space="0" w:color="auto"/>
            <w:right w:val="none" w:sz="0" w:space="0" w:color="auto"/>
          </w:divBdr>
        </w:div>
        <w:div w:id="2136022915">
          <w:marLeft w:val="0"/>
          <w:marRight w:val="0"/>
          <w:marTop w:val="0"/>
          <w:marBottom w:val="0"/>
          <w:divBdr>
            <w:top w:val="none" w:sz="0" w:space="0" w:color="auto"/>
            <w:left w:val="none" w:sz="0" w:space="0" w:color="auto"/>
            <w:bottom w:val="none" w:sz="0" w:space="0" w:color="auto"/>
            <w:right w:val="none" w:sz="0" w:space="0" w:color="auto"/>
          </w:divBdr>
        </w:div>
        <w:div w:id="1906182340">
          <w:marLeft w:val="0"/>
          <w:marRight w:val="0"/>
          <w:marTop w:val="0"/>
          <w:marBottom w:val="0"/>
          <w:divBdr>
            <w:top w:val="none" w:sz="0" w:space="0" w:color="auto"/>
            <w:left w:val="none" w:sz="0" w:space="0" w:color="auto"/>
            <w:bottom w:val="none" w:sz="0" w:space="0" w:color="auto"/>
            <w:right w:val="none" w:sz="0" w:space="0" w:color="auto"/>
          </w:divBdr>
        </w:div>
        <w:div w:id="1086803385">
          <w:marLeft w:val="0"/>
          <w:marRight w:val="0"/>
          <w:marTop w:val="0"/>
          <w:marBottom w:val="0"/>
          <w:divBdr>
            <w:top w:val="none" w:sz="0" w:space="0" w:color="auto"/>
            <w:left w:val="none" w:sz="0" w:space="0" w:color="auto"/>
            <w:bottom w:val="none" w:sz="0" w:space="0" w:color="auto"/>
            <w:right w:val="none" w:sz="0" w:space="0" w:color="auto"/>
          </w:divBdr>
        </w:div>
        <w:div w:id="1254902659">
          <w:marLeft w:val="0"/>
          <w:marRight w:val="0"/>
          <w:marTop w:val="0"/>
          <w:marBottom w:val="0"/>
          <w:divBdr>
            <w:top w:val="none" w:sz="0" w:space="0" w:color="auto"/>
            <w:left w:val="none" w:sz="0" w:space="0" w:color="auto"/>
            <w:bottom w:val="none" w:sz="0" w:space="0" w:color="auto"/>
            <w:right w:val="none" w:sz="0" w:space="0" w:color="auto"/>
          </w:divBdr>
        </w:div>
        <w:div w:id="2090151355">
          <w:marLeft w:val="0"/>
          <w:marRight w:val="0"/>
          <w:marTop w:val="0"/>
          <w:marBottom w:val="0"/>
          <w:divBdr>
            <w:top w:val="none" w:sz="0" w:space="0" w:color="auto"/>
            <w:left w:val="none" w:sz="0" w:space="0" w:color="auto"/>
            <w:bottom w:val="none" w:sz="0" w:space="0" w:color="auto"/>
            <w:right w:val="none" w:sz="0" w:space="0" w:color="auto"/>
          </w:divBdr>
        </w:div>
        <w:div w:id="1965194090">
          <w:marLeft w:val="0"/>
          <w:marRight w:val="0"/>
          <w:marTop w:val="0"/>
          <w:marBottom w:val="0"/>
          <w:divBdr>
            <w:top w:val="none" w:sz="0" w:space="0" w:color="auto"/>
            <w:left w:val="none" w:sz="0" w:space="0" w:color="auto"/>
            <w:bottom w:val="none" w:sz="0" w:space="0" w:color="auto"/>
            <w:right w:val="none" w:sz="0" w:space="0" w:color="auto"/>
          </w:divBdr>
        </w:div>
        <w:div w:id="814569963">
          <w:marLeft w:val="0"/>
          <w:marRight w:val="0"/>
          <w:marTop w:val="0"/>
          <w:marBottom w:val="0"/>
          <w:divBdr>
            <w:top w:val="none" w:sz="0" w:space="0" w:color="auto"/>
            <w:left w:val="none" w:sz="0" w:space="0" w:color="auto"/>
            <w:bottom w:val="none" w:sz="0" w:space="0" w:color="auto"/>
            <w:right w:val="none" w:sz="0" w:space="0" w:color="auto"/>
          </w:divBdr>
        </w:div>
        <w:div w:id="720791650">
          <w:marLeft w:val="0"/>
          <w:marRight w:val="0"/>
          <w:marTop w:val="0"/>
          <w:marBottom w:val="0"/>
          <w:divBdr>
            <w:top w:val="none" w:sz="0" w:space="0" w:color="auto"/>
            <w:left w:val="none" w:sz="0" w:space="0" w:color="auto"/>
            <w:bottom w:val="none" w:sz="0" w:space="0" w:color="auto"/>
            <w:right w:val="none" w:sz="0" w:space="0" w:color="auto"/>
          </w:divBdr>
        </w:div>
        <w:div w:id="581989828">
          <w:marLeft w:val="0"/>
          <w:marRight w:val="0"/>
          <w:marTop w:val="0"/>
          <w:marBottom w:val="0"/>
          <w:divBdr>
            <w:top w:val="none" w:sz="0" w:space="0" w:color="auto"/>
            <w:left w:val="none" w:sz="0" w:space="0" w:color="auto"/>
            <w:bottom w:val="none" w:sz="0" w:space="0" w:color="auto"/>
            <w:right w:val="none" w:sz="0" w:space="0" w:color="auto"/>
          </w:divBdr>
        </w:div>
        <w:div w:id="114954641">
          <w:marLeft w:val="0"/>
          <w:marRight w:val="0"/>
          <w:marTop w:val="0"/>
          <w:marBottom w:val="0"/>
          <w:divBdr>
            <w:top w:val="none" w:sz="0" w:space="0" w:color="auto"/>
            <w:left w:val="none" w:sz="0" w:space="0" w:color="auto"/>
            <w:bottom w:val="none" w:sz="0" w:space="0" w:color="auto"/>
            <w:right w:val="none" w:sz="0" w:space="0" w:color="auto"/>
          </w:divBdr>
        </w:div>
        <w:div w:id="6638840">
          <w:marLeft w:val="0"/>
          <w:marRight w:val="0"/>
          <w:marTop w:val="0"/>
          <w:marBottom w:val="0"/>
          <w:divBdr>
            <w:top w:val="none" w:sz="0" w:space="0" w:color="auto"/>
            <w:left w:val="none" w:sz="0" w:space="0" w:color="auto"/>
            <w:bottom w:val="none" w:sz="0" w:space="0" w:color="auto"/>
            <w:right w:val="none" w:sz="0" w:space="0" w:color="auto"/>
          </w:divBdr>
        </w:div>
        <w:div w:id="1611743247">
          <w:marLeft w:val="0"/>
          <w:marRight w:val="0"/>
          <w:marTop w:val="0"/>
          <w:marBottom w:val="0"/>
          <w:divBdr>
            <w:top w:val="none" w:sz="0" w:space="0" w:color="auto"/>
            <w:left w:val="none" w:sz="0" w:space="0" w:color="auto"/>
            <w:bottom w:val="none" w:sz="0" w:space="0" w:color="auto"/>
            <w:right w:val="none" w:sz="0" w:space="0" w:color="auto"/>
          </w:divBdr>
        </w:div>
        <w:div w:id="355664131">
          <w:marLeft w:val="0"/>
          <w:marRight w:val="0"/>
          <w:marTop w:val="0"/>
          <w:marBottom w:val="0"/>
          <w:divBdr>
            <w:top w:val="none" w:sz="0" w:space="0" w:color="auto"/>
            <w:left w:val="none" w:sz="0" w:space="0" w:color="auto"/>
            <w:bottom w:val="none" w:sz="0" w:space="0" w:color="auto"/>
            <w:right w:val="none" w:sz="0" w:space="0" w:color="auto"/>
          </w:divBdr>
        </w:div>
        <w:div w:id="1446341505">
          <w:marLeft w:val="0"/>
          <w:marRight w:val="0"/>
          <w:marTop w:val="0"/>
          <w:marBottom w:val="0"/>
          <w:divBdr>
            <w:top w:val="none" w:sz="0" w:space="0" w:color="auto"/>
            <w:left w:val="none" w:sz="0" w:space="0" w:color="auto"/>
            <w:bottom w:val="none" w:sz="0" w:space="0" w:color="auto"/>
            <w:right w:val="none" w:sz="0" w:space="0" w:color="auto"/>
          </w:divBdr>
        </w:div>
        <w:div w:id="1711997976">
          <w:marLeft w:val="0"/>
          <w:marRight w:val="0"/>
          <w:marTop w:val="0"/>
          <w:marBottom w:val="0"/>
          <w:divBdr>
            <w:top w:val="none" w:sz="0" w:space="0" w:color="auto"/>
            <w:left w:val="none" w:sz="0" w:space="0" w:color="auto"/>
            <w:bottom w:val="none" w:sz="0" w:space="0" w:color="auto"/>
            <w:right w:val="none" w:sz="0" w:space="0" w:color="auto"/>
          </w:divBdr>
        </w:div>
        <w:div w:id="93400043">
          <w:marLeft w:val="0"/>
          <w:marRight w:val="0"/>
          <w:marTop w:val="0"/>
          <w:marBottom w:val="0"/>
          <w:divBdr>
            <w:top w:val="none" w:sz="0" w:space="0" w:color="auto"/>
            <w:left w:val="none" w:sz="0" w:space="0" w:color="auto"/>
            <w:bottom w:val="none" w:sz="0" w:space="0" w:color="auto"/>
            <w:right w:val="none" w:sz="0" w:space="0" w:color="auto"/>
          </w:divBdr>
        </w:div>
        <w:div w:id="1786542127">
          <w:marLeft w:val="0"/>
          <w:marRight w:val="0"/>
          <w:marTop w:val="0"/>
          <w:marBottom w:val="0"/>
          <w:divBdr>
            <w:top w:val="none" w:sz="0" w:space="0" w:color="auto"/>
            <w:left w:val="none" w:sz="0" w:space="0" w:color="auto"/>
            <w:bottom w:val="none" w:sz="0" w:space="0" w:color="auto"/>
            <w:right w:val="none" w:sz="0" w:space="0" w:color="auto"/>
          </w:divBdr>
        </w:div>
        <w:div w:id="1172451025">
          <w:marLeft w:val="0"/>
          <w:marRight w:val="0"/>
          <w:marTop w:val="0"/>
          <w:marBottom w:val="0"/>
          <w:divBdr>
            <w:top w:val="none" w:sz="0" w:space="0" w:color="auto"/>
            <w:left w:val="none" w:sz="0" w:space="0" w:color="auto"/>
            <w:bottom w:val="none" w:sz="0" w:space="0" w:color="auto"/>
            <w:right w:val="none" w:sz="0" w:space="0" w:color="auto"/>
          </w:divBdr>
        </w:div>
        <w:div w:id="755518491">
          <w:marLeft w:val="0"/>
          <w:marRight w:val="0"/>
          <w:marTop w:val="0"/>
          <w:marBottom w:val="0"/>
          <w:divBdr>
            <w:top w:val="none" w:sz="0" w:space="0" w:color="auto"/>
            <w:left w:val="none" w:sz="0" w:space="0" w:color="auto"/>
            <w:bottom w:val="none" w:sz="0" w:space="0" w:color="auto"/>
            <w:right w:val="none" w:sz="0" w:space="0" w:color="auto"/>
          </w:divBdr>
        </w:div>
        <w:div w:id="1028070781">
          <w:marLeft w:val="0"/>
          <w:marRight w:val="0"/>
          <w:marTop w:val="0"/>
          <w:marBottom w:val="0"/>
          <w:divBdr>
            <w:top w:val="none" w:sz="0" w:space="0" w:color="auto"/>
            <w:left w:val="none" w:sz="0" w:space="0" w:color="auto"/>
            <w:bottom w:val="none" w:sz="0" w:space="0" w:color="auto"/>
            <w:right w:val="none" w:sz="0" w:space="0" w:color="auto"/>
          </w:divBdr>
        </w:div>
        <w:div w:id="1615476633">
          <w:marLeft w:val="0"/>
          <w:marRight w:val="0"/>
          <w:marTop w:val="0"/>
          <w:marBottom w:val="0"/>
          <w:divBdr>
            <w:top w:val="none" w:sz="0" w:space="0" w:color="auto"/>
            <w:left w:val="none" w:sz="0" w:space="0" w:color="auto"/>
            <w:bottom w:val="none" w:sz="0" w:space="0" w:color="auto"/>
            <w:right w:val="none" w:sz="0" w:space="0" w:color="auto"/>
          </w:divBdr>
        </w:div>
        <w:div w:id="146094425">
          <w:marLeft w:val="0"/>
          <w:marRight w:val="0"/>
          <w:marTop w:val="0"/>
          <w:marBottom w:val="0"/>
          <w:divBdr>
            <w:top w:val="none" w:sz="0" w:space="0" w:color="auto"/>
            <w:left w:val="none" w:sz="0" w:space="0" w:color="auto"/>
            <w:bottom w:val="none" w:sz="0" w:space="0" w:color="auto"/>
            <w:right w:val="none" w:sz="0" w:space="0" w:color="auto"/>
          </w:divBdr>
        </w:div>
        <w:div w:id="904996710">
          <w:marLeft w:val="0"/>
          <w:marRight w:val="0"/>
          <w:marTop w:val="0"/>
          <w:marBottom w:val="0"/>
          <w:divBdr>
            <w:top w:val="none" w:sz="0" w:space="0" w:color="auto"/>
            <w:left w:val="none" w:sz="0" w:space="0" w:color="auto"/>
            <w:bottom w:val="none" w:sz="0" w:space="0" w:color="auto"/>
            <w:right w:val="none" w:sz="0" w:space="0" w:color="auto"/>
          </w:divBdr>
        </w:div>
        <w:div w:id="2103603375">
          <w:marLeft w:val="0"/>
          <w:marRight w:val="0"/>
          <w:marTop w:val="0"/>
          <w:marBottom w:val="0"/>
          <w:divBdr>
            <w:top w:val="none" w:sz="0" w:space="0" w:color="auto"/>
            <w:left w:val="none" w:sz="0" w:space="0" w:color="auto"/>
            <w:bottom w:val="none" w:sz="0" w:space="0" w:color="auto"/>
            <w:right w:val="none" w:sz="0" w:space="0" w:color="auto"/>
          </w:divBdr>
        </w:div>
        <w:div w:id="130834245">
          <w:marLeft w:val="0"/>
          <w:marRight w:val="0"/>
          <w:marTop w:val="0"/>
          <w:marBottom w:val="0"/>
          <w:divBdr>
            <w:top w:val="none" w:sz="0" w:space="0" w:color="auto"/>
            <w:left w:val="none" w:sz="0" w:space="0" w:color="auto"/>
            <w:bottom w:val="none" w:sz="0" w:space="0" w:color="auto"/>
            <w:right w:val="none" w:sz="0" w:space="0" w:color="auto"/>
          </w:divBdr>
        </w:div>
        <w:div w:id="39675266">
          <w:marLeft w:val="0"/>
          <w:marRight w:val="0"/>
          <w:marTop w:val="0"/>
          <w:marBottom w:val="0"/>
          <w:divBdr>
            <w:top w:val="none" w:sz="0" w:space="0" w:color="auto"/>
            <w:left w:val="none" w:sz="0" w:space="0" w:color="auto"/>
            <w:bottom w:val="none" w:sz="0" w:space="0" w:color="auto"/>
            <w:right w:val="none" w:sz="0" w:space="0" w:color="auto"/>
          </w:divBdr>
        </w:div>
        <w:div w:id="1464689460">
          <w:marLeft w:val="0"/>
          <w:marRight w:val="0"/>
          <w:marTop w:val="0"/>
          <w:marBottom w:val="0"/>
          <w:divBdr>
            <w:top w:val="none" w:sz="0" w:space="0" w:color="auto"/>
            <w:left w:val="none" w:sz="0" w:space="0" w:color="auto"/>
            <w:bottom w:val="none" w:sz="0" w:space="0" w:color="auto"/>
            <w:right w:val="none" w:sz="0" w:space="0" w:color="auto"/>
          </w:divBdr>
        </w:div>
        <w:div w:id="1534921578">
          <w:marLeft w:val="0"/>
          <w:marRight w:val="0"/>
          <w:marTop w:val="0"/>
          <w:marBottom w:val="0"/>
          <w:divBdr>
            <w:top w:val="none" w:sz="0" w:space="0" w:color="auto"/>
            <w:left w:val="none" w:sz="0" w:space="0" w:color="auto"/>
            <w:bottom w:val="none" w:sz="0" w:space="0" w:color="auto"/>
            <w:right w:val="none" w:sz="0" w:space="0" w:color="auto"/>
          </w:divBdr>
        </w:div>
        <w:div w:id="1913082486">
          <w:marLeft w:val="0"/>
          <w:marRight w:val="0"/>
          <w:marTop w:val="0"/>
          <w:marBottom w:val="0"/>
          <w:divBdr>
            <w:top w:val="none" w:sz="0" w:space="0" w:color="auto"/>
            <w:left w:val="none" w:sz="0" w:space="0" w:color="auto"/>
            <w:bottom w:val="none" w:sz="0" w:space="0" w:color="auto"/>
            <w:right w:val="none" w:sz="0" w:space="0" w:color="auto"/>
          </w:divBdr>
        </w:div>
        <w:div w:id="641620814">
          <w:marLeft w:val="0"/>
          <w:marRight w:val="0"/>
          <w:marTop w:val="0"/>
          <w:marBottom w:val="0"/>
          <w:divBdr>
            <w:top w:val="none" w:sz="0" w:space="0" w:color="auto"/>
            <w:left w:val="none" w:sz="0" w:space="0" w:color="auto"/>
            <w:bottom w:val="none" w:sz="0" w:space="0" w:color="auto"/>
            <w:right w:val="none" w:sz="0" w:space="0" w:color="auto"/>
          </w:divBdr>
        </w:div>
        <w:div w:id="1633091934">
          <w:marLeft w:val="0"/>
          <w:marRight w:val="0"/>
          <w:marTop w:val="0"/>
          <w:marBottom w:val="0"/>
          <w:divBdr>
            <w:top w:val="none" w:sz="0" w:space="0" w:color="auto"/>
            <w:left w:val="none" w:sz="0" w:space="0" w:color="auto"/>
            <w:bottom w:val="none" w:sz="0" w:space="0" w:color="auto"/>
            <w:right w:val="none" w:sz="0" w:space="0" w:color="auto"/>
          </w:divBdr>
        </w:div>
        <w:div w:id="22295170">
          <w:marLeft w:val="0"/>
          <w:marRight w:val="0"/>
          <w:marTop w:val="0"/>
          <w:marBottom w:val="0"/>
          <w:divBdr>
            <w:top w:val="none" w:sz="0" w:space="0" w:color="auto"/>
            <w:left w:val="none" w:sz="0" w:space="0" w:color="auto"/>
            <w:bottom w:val="none" w:sz="0" w:space="0" w:color="auto"/>
            <w:right w:val="none" w:sz="0" w:space="0" w:color="auto"/>
          </w:divBdr>
        </w:div>
        <w:div w:id="853417217">
          <w:marLeft w:val="0"/>
          <w:marRight w:val="0"/>
          <w:marTop w:val="0"/>
          <w:marBottom w:val="0"/>
          <w:divBdr>
            <w:top w:val="none" w:sz="0" w:space="0" w:color="auto"/>
            <w:left w:val="none" w:sz="0" w:space="0" w:color="auto"/>
            <w:bottom w:val="none" w:sz="0" w:space="0" w:color="auto"/>
            <w:right w:val="none" w:sz="0" w:space="0" w:color="auto"/>
          </w:divBdr>
        </w:div>
        <w:div w:id="964579634">
          <w:marLeft w:val="0"/>
          <w:marRight w:val="0"/>
          <w:marTop w:val="0"/>
          <w:marBottom w:val="0"/>
          <w:divBdr>
            <w:top w:val="none" w:sz="0" w:space="0" w:color="auto"/>
            <w:left w:val="none" w:sz="0" w:space="0" w:color="auto"/>
            <w:bottom w:val="none" w:sz="0" w:space="0" w:color="auto"/>
            <w:right w:val="none" w:sz="0" w:space="0" w:color="auto"/>
          </w:divBdr>
        </w:div>
        <w:div w:id="40330796">
          <w:marLeft w:val="0"/>
          <w:marRight w:val="0"/>
          <w:marTop w:val="0"/>
          <w:marBottom w:val="0"/>
          <w:divBdr>
            <w:top w:val="none" w:sz="0" w:space="0" w:color="auto"/>
            <w:left w:val="none" w:sz="0" w:space="0" w:color="auto"/>
            <w:bottom w:val="none" w:sz="0" w:space="0" w:color="auto"/>
            <w:right w:val="none" w:sz="0" w:space="0" w:color="auto"/>
          </w:divBdr>
        </w:div>
        <w:div w:id="1118721132">
          <w:marLeft w:val="0"/>
          <w:marRight w:val="0"/>
          <w:marTop w:val="0"/>
          <w:marBottom w:val="0"/>
          <w:divBdr>
            <w:top w:val="none" w:sz="0" w:space="0" w:color="auto"/>
            <w:left w:val="none" w:sz="0" w:space="0" w:color="auto"/>
            <w:bottom w:val="none" w:sz="0" w:space="0" w:color="auto"/>
            <w:right w:val="none" w:sz="0" w:space="0" w:color="auto"/>
          </w:divBdr>
        </w:div>
        <w:div w:id="1440099167">
          <w:marLeft w:val="0"/>
          <w:marRight w:val="0"/>
          <w:marTop w:val="0"/>
          <w:marBottom w:val="0"/>
          <w:divBdr>
            <w:top w:val="none" w:sz="0" w:space="0" w:color="auto"/>
            <w:left w:val="none" w:sz="0" w:space="0" w:color="auto"/>
            <w:bottom w:val="none" w:sz="0" w:space="0" w:color="auto"/>
            <w:right w:val="none" w:sz="0" w:space="0" w:color="auto"/>
          </w:divBdr>
        </w:div>
        <w:div w:id="1946108806">
          <w:marLeft w:val="0"/>
          <w:marRight w:val="0"/>
          <w:marTop w:val="0"/>
          <w:marBottom w:val="0"/>
          <w:divBdr>
            <w:top w:val="none" w:sz="0" w:space="0" w:color="auto"/>
            <w:left w:val="none" w:sz="0" w:space="0" w:color="auto"/>
            <w:bottom w:val="none" w:sz="0" w:space="0" w:color="auto"/>
            <w:right w:val="none" w:sz="0" w:space="0" w:color="auto"/>
          </w:divBdr>
        </w:div>
        <w:div w:id="379674675">
          <w:marLeft w:val="0"/>
          <w:marRight w:val="0"/>
          <w:marTop w:val="0"/>
          <w:marBottom w:val="0"/>
          <w:divBdr>
            <w:top w:val="none" w:sz="0" w:space="0" w:color="auto"/>
            <w:left w:val="none" w:sz="0" w:space="0" w:color="auto"/>
            <w:bottom w:val="none" w:sz="0" w:space="0" w:color="auto"/>
            <w:right w:val="none" w:sz="0" w:space="0" w:color="auto"/>
          </w:divBdr>
        </w:div>
        <w:div w:id="898244662">
          <w:marLeft w:val="0"/>
          <w:marRight w:val="0"/>
          <w:marTop w:val="0"/>
          <w:marBottom w:val="0"/>
          <w:divBdr>
            <w:top w:val="none" w:sz="0" w:space="0" w:color="auto"/>
            <w:left w:val="none" w:sz="0" w:space="0" w:color="auto"/>
            <w:bottom w:val="none" w:sz="0" w:space="0" w:color="auto"/>
            <w:right w:val="none" w:sz="0" w:space="0" w:color="auto"/>
          </w:divBdr>
        </w:div>
        <w:div w:id="953288862">
          <w:marLeft w:val="0"/>
          <w:marRight w:val="0"/>
          <w:marTop w:val="0"/>
          <w:marBottom w:val="0"/>
          <w:divBdr>
            <w:top w:val="none" w:sz="0" w:space="0" w:color="auto"/>
            <w:left w:val="none" w:sz="0" w:space="0" w:color="auto"/>
            <w:bottom w:val="none" w:sz="0" w:space="0" w:color="auto"/>
            <w:right w:val="none" w:sz="0" w:space="0" w:color="auto"/>
          </w:divBdr>
        </w:div>
        <w:div w:id="302346061">
          <w:marLeft w:val="0"/>
          <w:marRight w:val="0"/>
          <w:marTop w:val="0"/>
          <w:marBottom w:val="0"/>
          <w:divBdr>
            <w:top w:val="none" w:sz="0" w:space="0" w:color="auto"/>
            <w:left w:val="none" w:sz="0" w:space="0" w:color="auto"/>
            <w:bottom w:val="none" w:sz="0" w:space="0" w:color="auto"/>
            <w:right w:val="none" w:sz="0" w:space="0" w:color="auto"/>
          </w:divBdr>
        </w:div>
        <w:div w:id="121652172">
          <w:marLeft w:val="0"/>
          <w:marRight w:val="0"/>
          <w:marTop w:val="0"/>
          <w:marBottom w:val="0"/>
          <w:divBdr>
            <w:top w:val="none" w:sz="0" w:space="0" w:color="auto"/>
            <w:left w:val="none" w:sz="0" w:space="0" w:color="auto"/>
            <w:bottom w:val="none" w:sz="0" w:space="0" w:color="auto"/>
            <w:right w:val="none" w:sz="0" w:space="0" w:color="auto"/>
          </w:divBdr>
        </w:div>
        <w:div w:id="2147160998">
          <w:marLeft w:val="0"/>
          <w:marRight w:val="0"/>
          <w:marTop w:val="0"/>
          <w:marBottom w:val="0"/>
          <w:divBdr>
            <w:top w:val="none" w:sz="0" w:space="0" w:color="auto"/>
            <w:left w:val="none" w:sz="0" w:space="0" w:color="auto"/>
            <w:bottom w:val="none" w:sz="0" w:space="0" w:color="auto"/>
            <w:right w:val="none" w:sz="0" w:space="0" w:color="auto"/>
          </w:divBdr>
        </w:div>
        <w:div w:id="1337808257">
          <w:marLeft w:val="0"/>
          <w:marRight w:val="0"/>
          <w:marTop w:val="0"/>
          <w:marBottom w:val="0"/>
          <w:divBdr>
            <w:top w:val="none" w:sz="0" w:space="0" w:color="auto"/>
            <w:left w:val="none" w:sz="0" w:space="0" w:color="auto"/>
            <w:bottom w:val="none" w:sz="0" w:space="0" w:color="auto"/>
            <w:right w:val="none" w:sz="0" w:space="0" w:color="auto"/>
          </w:divBdr>
        </w:div>
        <w:div w:id="1731540713">
          <w:marLeft w:val="0"/>
          <w:marRight w:val="0"/>
          <w:marTop w:val="0"/>
          <w:marBottom w:val="0"/>
          <w:divBdr>
            <w:top w:val="none" w:sz="0" w:space="0" w:color="auto"/>
            <w:left w:val="none" w:sz="0" w:space="0" w:color="auto"/>
            <w:bottom w:val="none" w:sz="0" w:space="0" w:color="auto"/>
            <w:right w:val="none" w:sz="0" w:space="0" w:color="auto"/>
          </w:divBdr>
        </w:div>
        <w:div w:id="274485331">
          <w:marLeft w:val="0"/>
          <w:marRight w:val="0"/>
          <w:marTop w:val="0"/>
          <w:marBottom w:val="0"/>
          <w:divBdr>
            <w:top w:val="none" w:sz="0" w:space="0" w:color="auto"/>
            <w:left w:val="none" w:sz="0" w:space="0" w:color="auto"/>
            <w:bottom w:val="none" w:sz="0" w:space="0" w:color="auto"/>
            <w:right w:val="none" w:sz="0" w:space="0" w:color="auto"/>
          </w:divBdr>
        </w:div>
      </w:divsChild>
    </w:div>
    <w:div w:id="1232732917">
      <w:bodyDiv w:val="1"/>
      <w:marLeft w:val="0"/>
      <w:marRight w:val="0"/>
      <w:marTop w:val="0"/>
      <w:marBottom w:val="0"/>
      <w:divBdr>
        <w:top w:val="none" w:sz="0" w:space="0" w:color="auto"/>
        <w:left w:val="none" w:sz="0" w:space="0" w:color="auto"/>
        <w:bottom w:val="none" w:sz="0" w:space="0" w:color="auto"/>
        <w:right w:val="none" w:sz="0" w:space="0" w:color="auto"/>
      </w:divBdr>
    </w:div>
    <w:div w:id="1354572432">
      <w:bodyDiv w:val="1"/>
      <w:marLeft w:val="0"/>
      <w:marRight w:val="0"/>
      <w:marTop w:val="0"/>
      <w:marBottom w:val="0"/>
      <w:divBdr>
        <w:top w:val="none" w:sz="0" w:space="0" w:color="auto"/>
        <w:left w:val="none" w:sz="0" w:space="0" w:color="auto"/>
        <w:bottom w:val="none" w:sz="0" w:space="0" w:color="auto"/>
        <w:right w:val="none" w:sz="0" w:space="0" w:color="auto"/>
      </w:divBdr>
    </w:div>
    <w:div w:id="1442994174">
      <w:bodyDiv w:val="1"/>
      <w:marLeft w:val="0"/>
      <w:marRight w:val="0"/>
      <w:marTop w:val="0"/>
      <w:marBottom w:val="0"/>
      <w:divBdr>
        <w:top w:val="none" w:sz="0" w:space="0" w:color="auto"/>
        <w:left w:val="none" w:sz="0" w:space="0" w:color="auto"/>
        <w:bottom w:val="none" w:sz="0" w:space="0" w:color="auto"/>
        <w:right w:val="none" w:sz="0" w:space="0" w:color="auto"/>
      </w:divBdr>
    </w:div>
    <w:div w:id="1479345606">
      <w:bodyDiv w:val="1"/>
      <w:marLeft w:val="0"/>
      <w:marRight w:val="0"/>
      <w:marTop w:val="0"/>
      <w:marBottom w:val="0"/>
      <w:divBdr>
        <w:top w:val="none" w:sz="0" w:space="0" w:color="auto"/>
        <w:left w:val="none" w:sz="0" w:space="0" w:color="auto"/>
        <w:bottom w:val="none" w:sz="0" w:space="0" w:color="auto"/>
        <w:right w:val="none" w:sz="0" w:space="0" w:color="auto"/>
      </w:divBdr>
    </w:div>
    <w:div w:id="1563295781">
      <w:bodyDiv w:val="1"/>
      <w:marLeft w:val="0"/>
      <w:marRight w:val="0"/>
      <w:marTop w:val="0"/>
      <w:marBottom w:val="0"/>
      <w:divBdr>
        <w:top w:val="none" w:sz="0" w:space="0" w:color="auto"/>
        <w:left w:val="none" w:sz="0" w:space="0" w:color="auto"/>
        <w:bottom w:val="none" w:sz="0" w:space="0" w:color="auto"/>
        <w:right w:val="none" w:sz="0" w:space="0" w:color="auto"/>
      </w:divBdr>
      <w:divsChild>
        <w:div w:id="790587891">
          <w:marLeft w:val="0"/>
          <w:marRight w:val="0"/>
          <w:marTop w:val="0"/>
          <w:marBottom w:val="0"/>
          <w:divBdr>
            <w:top w:val="none" w:sz="0" w:space="0" w:color="auto"/>
            <w:left w:val="none" w:sz="0" w:space="0" w:color="auto"/>
            <w:bottom w:val="none" w:sz="0" w:space="0" w:color="auto"/>
            <w:right w:val="none" w:sz="0" w:space="0" w:color="auto"/>
          </w:divBdr>
        </w:div>
        <w:div w:id="849224019">
          <w:marLeft w:val="0"/>
          <w:marRight w:val="0"/>
          <w:marTop w:val="0"/>
          <w:marBottom w:val="0"/>
          <w:divBdr>
            <w:top w:val="none" w:sz="0" w:space="0" w:color="auto"/>
            <w:left w:val="none" w:sz="0" w:space="0" w:color="auto"/>
            <w:bottom w:val="none" w:sz="0" w:space="0" w:color="auto"/>
            <w:right w:val="none" w:sz="0" w:space="0" w:color="auto"/>
          </w:divBdr>
        </w:div>
        <w:div w:id="261106313">
          <w:marLeft w:val="0"/>
          <w:marRight w:val="0"/>
          <w:marTop w:val="0"/>
          <w:marBottom w:val="0"/>
          <w:divBdr>
            <w:top w:val="none" w:sz="0" w:space="0" w:color="auto"/>
            <w:left w:val="none" w:sz="0" w:space="0" w:color="auto"/>
            <w:bottom w:val="none" w:sz="0" w:space="0" w:color="auto"/>
            <w:right w:val="none" w:sz="0" w:space="0" w:color="auto"/>
          </w:divBdr>
        </w:div>
        <w:div w:id="1350376199">
          <w:marLeft w:val="0"/>
          <w:marRight w:val="0"/>
          <w:marTop w:val="0"/>
          <w:marBottom w:val="0"/>
          <w:divBdr>
            <w:top w:val="none" w:sz="0" w:space="0" w:color="auto"/>
            <w:left w:val="none" w:sz="0" w:space="0" w:color="auto"/>
            <w:bottom w:val="none" w:sz="0" w:space="0" w:color="auto"/>
            <w:right w:val="none" w:sz="0" w:space="0" w:color="auto"/>
          </w:divBdr>
        </w:div>
        <w:div w:id="1863130742">
          <w:marLeft w:val="0"/>
          <w:marRight w:val="0"/>
          <w:marTop w:val="0"/>
          <w:marBottom w:val="0"/>
          <w:divBdr>
            <w:top w:val="none" w:sz="0" w:space="0" w:color="auto"/>
            <w:left w:val="none" w:sz="0" w:space="0" w:color="auto"/>
            <w:bottom w:val="none" w:sz="0" w:space="0" w:color="auto"/>
            <w:right w:val="none" w:sz="0" w:space="0" w:color="auto"/>
          </w:divBdr>
        </w:div>
        <w:div w:id="954756517">
          <w:marLeft w:val="0"/>
          <w:marRight w:val="0"/>
          <w:marTop w:val="0"/>
          <w:marBottom w:val="0"/>
          <w:divBdr>
            <w:top w:val="none" w:sz="0" w:space="0" w:color="auto"/>
            <w:left w:val="none" w:sz="0" w:space="0" w:color="auto"/>
            <w:bottom w:val="none" w:sz="0" w:space="0" w:color="auto"/>
            <w:right w:val="none" w:sz="0" w:space="0" w:color="auto"/>
          </w:divBdr>
        </w:div>
        <w:div w:id="118769331">
          <w:marLeft w:val="0"/>
          <w:marRight w:val="0"/>
          <w:marTop w:val="0"/>
          <w:marBottom w:val="0"/>
          <w:divBdr>
            <w:top w:val="none" w:sz="0" w:space="0" w:color="auto"/>
            <w:left w:val="none" w:sz="0" w:space="0" w:color="auto"/>
            <w:bottom w:val="none" w:sz="0" w:space="0" w:color="auto"/>
            <w:right w:val="none" w:sz="0" w:space="0" w:color="auto"/>
          </w:divBdr>
        </w:div>
        <w:div w:id="1878932510">
          <w:marLeft w:val="0"/>
          <w:marRight w:val="0"/>
          <w:marTop w:val="0"/>
          <w:marBottom w:val="0"/>
          <w:divBdr>
            <w:top w:val="none" w:sz="0" w:space="0" w:color="auto"/>
            <w:left w:val="none" w:sz="0" w:space="0" w:color="auto"/>
            <w:bottom w:val="none" w:sz="0" w:space="0" w:color="auto"/>
            <w:right w:val="none" w:sz="0" w:space="0" w:color="auto"/>
          </w:divBdr>
        </w:div>
        <w:div w:id="1442451972">
          <w:marLeft w:val="0"/>
          <w:marRight w:val="0"/>
          <w:marTop w:val="0"/>
          <w:marBottom w:val="0"/>
          <w:divBdr>
            <w:top w:val="none" w:sz="0" w:space="0" w:color="auto"/>
            <w:left w:val="none" w:sz="0" w:space="0" w:color="auto"/>
            <w:bottom w:val="none" w:sz="0" w:space="0" w:color="auto"/>
            <w:right w:val="none" w:sz="0" w:space="0" w:color="auto"/>
          </w:divBdr>
        </w:div>
        <w:div w:id="602342909">
          <w:marLeft w:val="0"/>
          <w:marRight w:val="0"/>
          <w:marTop w:val="0"/>
          <w:marBottom w:val="0"/>
          <w:divBdr>
            <w:top w:val="none" w:sz="0" w:space="0" w:color="auto"/>
            <w:left w:val="none" w:sz="0" w:space="0" w:color="auto"/>
            <w:bottom w:val="none" w:sz="0" w:space="0" w:color="auto"/>
            <w:right w:val="none" w:sz="0" w:space="0" w:color="auto"/>
          </w:divBdr>
        </w:div>
        <w:div w:id="1377971295">
          <w:marLeft w:val="0"/>
          <w:marRight w:val="0"/>
          <w:marTop w:val="0"/>
          <w:marBottom w:val="0"/>
          <w:divBdr>
            <w:top w:val="none" w:sz="0" w:space="0" w:color="auto"/>
            <w:left w:val="none" w:sz="0" w:space="0" w:color="auto"/>
            <w:bottom w:val="none" w:sz="0" w:space="0" w:color="auto"/>
            <w:right w:val="none" w:sz="0" w:space="0" w:color="auto"/>
          </w:divBdr>
        </w:div>
        <w:div w:id="1385906788">
          <w:marLeft w:val="0"/>
          <w:marRight w:val="0"/>
          <w:marTop w:val="0"/>
          <w:marBottom w:val="0"/>
          <w:divBdr>
            <w:top w:val="none" w:sz="0" w:space="0" w:color="auto"/>
            <w:left w:val="none" w:sz="0" w:space="0" w:color="auto"/>
            <w:bottom w:val="none" w:sz="0" w:space="0" w:color="auto"/>
            <w:right w:val="none" w:sz="0" w:space="0" w:color="auto"/>
          </w:divBdr>
        </w:div>
        <w:div w:id="69935492">
          <w:marLeft w:val="0"/>
          <w:marRight w:val="0"/>
          <w:marTop w:val="0"/>
          <w:marBottom w:val="0"/>
          <w:divBdr>
            <w:top w:val="none" w:sz="0" w:space="0" w:color="auto"/>
            <w:left w:val="none" w:sz="0" w:space="0" w:color="auto"/>
            <w:bottom w:val="none" w:sz="0" w:space="0" w:color="auto"/>
            <w:right w:val="none" w:sz="0" w:space="0" w:color="auto"/>
          </w:divBdr>
        </w:div>
        <w:div w:id="1579292883">
          <w:marLeft w:val="0"/>
          <w:marRight w:val="0"/>
          <w:marTop w:val="0"/>
          <w:marBottom w:val="0"/>
          <w:divBdr>
            <w:top w:val="none" w:sz="0" w:space="0" w:color="auto"/>
            <w:left w:val="none" w:sz="0" w:space="0" w:color="auto"/>
            <w:bottom w:val="none" w:sz="0" w:space="0" w:color="auto"/>
            <w:right w:val="none" w:sz="0" w:space="0" w:color="auto"/>
          </w:divBdr>
        </w:div>
        <w:div w:id="1753894937">
          <w:marLeft w:val="0"/>
          <w:marRight w:val="0"/>
          <w:marTop w:val="0"/>
          <w:marBottom w:val="0"/>
          <w:divBdr>
            <w:top w:val="none" w:sz="0" w:space="0" w:color="auto"/>
            <w:left w:val="none" w:sz="0" w:space="0" w:color="auto"/>
            <w:bottom w:val="none" w:sz="0" w:space="0" w:color="auto"/>
            <w:right w:val="none" w:sz="0" w:space="0" w:color="auto"/>
          </w:divBdr>
        </w:div>
        <w:div w:id="1759521449">
          <w:marLeft w:val="0"/>
          <w:marRight w:val="0"/>
          <w:marTop w:val="0"/>
          <w:marBottom w:val="0"/>
          <w:divBdr>
            <w:top w:val="none" w:sz="0" w:space="0" w:color="auto"/>
            <w:left w:val="none" w:sz="0" w:space="0" w:color="auto"/>
            <w:bottom w:val="none" w:sz="0" w:space="0" w:color="auto"/>
            <w:right w:val="none" w:sz="0" w:space="0" w:color="auto"/>
          </w:divBdr>
        </w:div>
        <w:div w:id="615407841">
          <w:marLeft w:val="0"/>
          <w:marRight w:val="0"/>
          <w:marTop w:val="0"/>
          <w:marBottom w:val="0"/>
          <w:divBdr>
            <w:top w:val="none" w:sz="0" w:space="0" w:color="auto"/>
            <w:left w:val="none" w:sz="0" w:space="0" w:color="auto"/>
            <w:bottom w:val="none" w:sz="0" w:space="0" w:color="auto"/>
            <w:right w:val="none" w:sz="0" w:space="0" w:color="auto"/>
          </w:divBdr>
        </w:div>
        <w:div w:id="1130897496">
          <w:marLeft w:val="0"/>
          <w:marRight w:val="0"/>
          <w:marTop w:val="0"/>
          <w:marBottom w:val="0"/>
          <w:divBdr>
            <w:top w:val="none" w:sz="0" w:space="0" w:color="auto"/>
            <w:left w:val="none" w:sz="0" w:space="0" w:color="auto"/>
            <w:bottom w:val="none" w:sz="0" w:space="0" w:color="auto"/>
            <w:right w:val="none" w:sz="0" w:space="0" w:color="auto"/>
          </w:divBdr>
        </w:div>
        <w:div w:id="1393888230">
          <w:marLeft w:val="0"/>
          <w:marRight w:val="0"/>
          <w:marTop w:val="0"/>
          <w:marBottom w:val="0"/>
          <w:divBdr>
            <w:top w:val="none" w:sz="0" w:space="0" w:color="auto"/>
            <w:left w:val="none" w:sz="0" w:space="0" w:color="auto"/>
            <w:bottom w:val="none" w:sz="0" w:space="0" w:color="auto"/>
            <w:right w:val="none" w:sz="0" w:space="0" w:color="auto"/>
          </w:divBdr>
        </w:div>
        <w:div w:id="219832399">
          <w:marLeft w:val="0"/>
          <w:marRight w:val="0"/>
          <w:marTop w:val="0"/>
          <w:marBottom w:val="0"/>
          <w:divBdr>
            <w:top w:val="none" w:sz="0" w:space="0" w:color="auto"/>
            <w:left w:val="none" w:sz="0" w:space="0" w:color="auto"/>
            <w:bottom w:val="none" w:sz="0" w:space="0" w:color="auto"/>
            <w:right w:val="none" w:sz="0" w:space="0" w:color="auto"/>
          </w:divBdr>
        </w:div>
        <w:div w:id="1815024727">
          <w:marLeft w:val="0"/>
          <w:marRight w:val="0"/>
          <w:marTop w:val="0"/>
          <w:marBottom w:val="0"/>
          <w:divBdr>
            <w:top w:val="none" w:sz="0" w:space="0" w:color="auto"/>
            <w:left w:val="none" w:sz="0" w:space="0" w:color="auto"/>
            <w:bottom w:val="none" w:sz="0" w:space="0" w:color="auto"/>
            <w:right w:val="none" w:sz="0" w:space="0" w:color="auto"/>
          </w:divBdr>
        </w:div>
        <w:div w:id="1783719578">
          <w:marLeft w:val="0"/>
          <w:marRight w:val="0"/>
          <w:marTop w:val="0"/>
          <w:marBottom w:val="0"/>
          <w:divBdr>
            <w:top w:val="none" w:sz="0" w:space="0" w:color="auto"/>
            <w:left w:val="none" w:sz="0" w:space="0" w:color="auto"/>
            <w:bottom w:val="none" w:sz="0" w:space="0" w:color="auto"/>
            <w:right w:val="none" w:sz="0" w:space="0" w:color="auto"/>
          </w:divBdr>
        </w:div>
        <w:div w:id="1248268231">
          <w:marLeft w:val="0"/>
          <w:marRight w:val="0"/>
          <w:marTop w:val="0"/>
          <w:marBottom w:val="0"/>
          <w:divBdr>
            <w:top w:val="none" w:sz="0" w:space="0" w:color="auto"/>
            <w:left w:val="none" w:sz="0" w:space="0" w:color="auto"/>
            <w:bottom w:val="none" w:sz="0" w:space="0" w:color="auto"/>
            <w:right w:val="none" w:sz="0" w:space="0" w:color="auto"/>
          </w:divBdr>
        </w:div>
        <w:div w:id="1074743124">
          <w:marLeft w:val="0"/>
          <w:marRight w:val="0"/>
          <w:marTop w:val="0"/>
          <w:marBottom w:val="0"/>
          <w:divBdr>
            <w:top w:val="none" w:sz="0" w:space="0" w:color="auto"/>
            <w:left w:val="none" w:sz="0" w:space="0" w:color="auto"/>
            <w:bottom w:val="none" w:sz="0" w:space="0" w:color="auto"/>
            <w:right w:val="none" w:sz="0" w:space="0" w:color="auto"/>
          </w:divBdr>
        </w:div>
        <w:div w:id="230235720">
          <w:marLeft w:val="0"/>
          <w:marRight w:val="0"/>
          <w:marTop w:val="0"/>
          <w:marBottom w:val="0"/>
          <w:divBdr>
            <w:top w:val="none" w:sz="0" w:space="0" w:color="auto"/>
            <w:left w:val="none" w:sz="0" w:space="0" w:color="auto"/>
            <w:bottom w:val="none" w:sz="0" w:space="0" w:color="auto"/>
            <w:right w:val="none" w:sz="0" w:space="0" w:color="auto"/>
          </w:divBdr>
        </w:div>
        <w:div w:id="956378330">
          <w:marLeft w:val="0"/>
          <w:marRight w:val="0"/>
          <w:marTop w:val="0"/>
          <w:marBottom w:val="0"/>
          <w:divBdr>
            <w:top w:val="none" w:sz="0" w:space="0" w:color="auto"/>
            <w:left w:val="none" w:sz="0" w:space="0" w:color="auto"/>
            <w:bottom w:val="none" w:sz="0" w:space="0" w:color="auto"/>
            <w:right w:val="none" w:sz="0" w:space="0" w:color="auto"/>
          </w:divBdr>
        </w:div>
        <w:div w:id="1305623590">
          <w:marLeft w:val="0"/>
          <w:marRight w:val="0"/>
          <w:marTop w:val="0"/>
          <w:marBottom w:val="0"/>
          <w:divBdr>
            <w:top w:val="none" w:sz="0" w:space="0" w:color="auto"/>
            <w:left w:val="none" w:sz="0" w:space="0" w:color="auto"/>
            <w:bottom w:val="none" w:sz="0" w:space="0" w:color="auto"/>
            <w:right w:val="none" w:sz="0" w:space="0" w:color="auto"/>
          </w:divBdr>
        </w:div>
        <w:div w:id="473522258">
          <w:marLeft w:val="0"/>
          <w:marRight w:val="0"/>
          <w:marTop w:val="0"/>
          <w:marBottom w:val="0"/>
          <w:divBdr>
            <w:top w:val="none" w:sz="0" w:space="0" w:color="auto"/>
            <w:left w:val="none" w:sz="0" w:space="0" w:color="auto"/>
            <w:bottom w:val="none" w:sz="0" w:space="0" w:color="auto"/>
            <w:right w:val="none" w:sz="0" w:space="0" w:color="auto"/>
          </w:divBdr>
        </w:div>
        <w:div w:id="1573003510">
          <w:marLeft w:val="0"/>
          <w:marRight w:val="0"/>
          <w:marTop w:val="0"/>
          <w:marBottom w:val="0"/>
          <w:divBdr>
            <w:top w:val="none" w:sz="0" w:space="0" w:color="auto"/>
            <w:left w:val="none" w:sz="0" w:space="0" w:color="auto"/>
            <w:bottom w:val="none" w:sz="0" w:space="0" w:color="auto"/>
            <w:right w:val="none" w:sz="0" w:space="0" w:color="auto"/>
          </w:divBdr>
        </w:div>
        <w:div w:id="300036470">
          <w:marLeft w:val="0"/>
          <w:marRight w:val="0"/>
          <w:marTop w:val="0"/>
          <w:marBottom w:val="0"/>
          <w:divBdr>
            <w:top w:val="none" w:sz="0" w:space="0" w:color="auto"/>
            <w:left w:val="none" w:sz="0" w:space="0" w:color="auto"/>
            <w:bottom w:val="none" w:sz="0" w:space="0" w:color="auto"/>
            <w:right w:val="none" w:sz="0" w:space="0" w:color="auto"/>
          </w:divBdr>
        </w:div>
        <w:div w:id="187724338">
          <w:marLeft w:val="0"/>
          <w:marRight w:val="0"/>
          <w:marTop w:val="0"/>
          <w:marBottom w:val="0"/>
          <w:divBdr>
            <w:top w:val="none" w:sz="0" w:space="0" w:color="auto"/>
            <w:left w:val="none" w:sz="0" w:space="0" w:color="auto"/>
            <w:bottom w:val="none" w:sz="0" w:space="0" w:color="auto"/>
            <w:right w:val="none" w:sz="0" w:space="0" w:color="auto"/>
          </w:divBdr>
        </w:div>
        <w:div w:id="559290336">
          <w:marLeft w:val="0"/>
          <w:marRight w:val="0"/>
          <w:marTop w:val="0"/>
          <w:marBottom w:val="0"/>
          <w:divBdr>
            <w:top w:val="none" w:sz="0" w:space="0" w:color="auto"/>
            <w:left w:val="none" w:sz="0" w:space="0" w:color="auto"/>
            <w:bottom w:val="none" w:sz="0" w:space="0" w:color="auto"/>
            <w:right w:val="none" w:sz="0" w:space="0" w:color="auto"/>
          </w:divBdr>
        </w:div>
        <w:div w:id="2064400166">
          <w:marLeft w:val="0"/>
          <w:marRight w:val="0"/>
          <w:marTop w:val="0"/>
          <w:marBottom w:val="0"/>
          <w:divBdr>
            <w:top w:val="none" w:sz="0" w:space="0" w:color="auto"/>
            <w:left w:val="none" w:sz="0" w:space="0" w:color="auto"/>
            <w:bottom w:val="none" w:sz="0" w:space="0" w:color="auto"/>
            <w:right w:val="none" w:sz="0" w:space="0" w:color="auto"/>
          </w:divBdr>
        </w:div>
        <w:div w:id="857040603">
          <w:marLeft w:val="0"/>
          <w:marRight w:val="0"/>
          <w:marTop w:val="0"/>
          <w:marBottom w:val="0"/>
          <w:divBdr>
            <w:top w:val="none" w:sz="0" w:space="0" w:color="auto"/>
            <w:left w:val="none" w:sz="0" w:space="0" w:color="auto"/>
            <w:bottom w:val="none" w:sz="0" w:space="0" w:color="auto"/>
            <w:right w:val="none" w:sz="0" w:space="0" w:color="auto"/>
          </w:divBdr>
        </w:div>
        <w:div w:id="416680344">
          <w:marLeft w:val="0"/>
          <w:marRight w:val="0"/>
          <w:marTop w:val="0"/>
          <w:marBottom w:val="0"/>
          <w:divBdr>
            <w:top w:val="none" w:sz="0" w:space="0" w:color="auto"/>
            <w:left w:val="none" w:sz="0" w:space="0" w:color="auto"/>
            <w:bottom w:val="none" w:sz="0" w:space="0" w:color="auto"/>
            <w:right w:val="none" w:sz="0" w:space="0" w:color="auto"/>
          </w:divBdr>
        </w:div>
        <w:div w:id="147484434">
          <w:marLeft w:val="0"/>
          <w:marRight w:val="0"/>
          <w:marTop w:val="0"/>
          <w:marBottom w:val="0"/>
          <w:divBdr>
            <w:top w:val="none" w:sz="0" w:space="0" w:color="auto"/>
            <w:left w:val="none" w:sz="0" w:space="0" w:color="auto"/>
            <w:bottom w:val="none" w:sz="0" w:space="0" w:color="auto"/>
            <w:right w:val="none" w:sz="0" w:space="0" w:color="auto"/>
          </w:divBdr>
        </w:div>
        <w:div w:id="910969438">
          <w:marLeft w:val="0"/>
          <w:marRight w:val="0"/>
          <w:marTop w:val="0"/>
          <w:marBottom w:val="0"/>
          <w:divBdr>
            <w:top w:val="none" w:sz="0" w:space="0" w:color="auto"/>
            <w:left w:val="none" w:sz="0" w:space="0" w:color="auto"/>
            <w:bottom w:val="none" w:sz="0" w:space="0" w:color="auto"/>
            <w:right w:val="none" w:sz="0" w:space="0" w:color="auto"/>
          </w:divBdr>
        </w:div>
        <w:div w:id="129591591">
          <w:marLeft w:val="0"/>
          <w:marRight w:val="0"/>
          <w:marTop w:val="0"/>
          <w:marBottom w:val="0"/>
          <w:divBdr>
            <w:top w:val="none" w:sz="0" w:space="0" w:color="auto"/>
            <w:left w:val="none" w:sz="0" w:space="0" w:color="auto"/>
            <w:bottom w:val="none" w:sz="0" w:space="0" w:color="auto"/>
            <w:right w:val="none" w:sz="0" w:space="0" w:color="auto"/>
          </w:divBdr>
        </w:div>
        <w:div w:id="899828951">
          <w:marLeft w:val="0"/>
          <w:marRight w:val="0"/>
          <w:marTop w:val="0"/>
          <w:marBottom w:val="0"/>
          <w:divBdr>
            <w:top w:val="none" w:sz="0" w:space="0" w:color="auto"/>
            <w:left w:val="none" w:sz="0" w:space="0" w:color="auto"/>
            <w:bottom w:val="none" w:sz="0" w:space="0" w:color="auto"/>
            <w:right w:val="none" w:sz="0" w:space="0" w:color="auto"/>
          </w:divBdr>
        </w:div>
        <w:div w:id="2094157272">
          <w:marLeft w:val="0"/>
          <w:marRight w:val="0"/>
          <w:marTop w:val="0"/>
          <w:marBottom w:val="0"/>
          <w:divBdr>
            <w:top w:val="none" w:sz="0" w:space="0" w:color="auto"/>
            <w:left w:val="none" w:sz="0" w:space="0" w:color="auto"/>
            <w:bottom w:val="none" w:sz="0" w:space="0" w:color="auto"/>
            <w:right w:val="none" w:sz="0" w:space="0" w:color="auto"/>
          </w:divBdr>
        </w:div>
        <w:div w:id="1994604143">
          <w:marLeft w:val="0"/>
          <w:marRight w:val="0"/>
          <w:marTop w:val="0"/>
          <w:marBottom w:val="0"/>
          <w:divBdr>
            <w:top w:val="none" w:sz="0" w:space="0" w:color="auto"/>
            <w:left w:val="none" w:sz="0" w:space="0" w:color="auto"/>
            <w:bottom w:val="none" w:sz="0" w:space="0" w:color="auto"/>
            <w:right w:val="none" w:sz="0" w:space="0" w:color="auto"/>
          </w:divBdr>
        </w:div>
        <w:div w:id="988364818">
          <w:marLeft w:val="0"/>
          <w:marRight w:val="0"/>
          <w:marTop w:val="0"/>
          <w:marBottom w:val="0"/>
          <w:divBdr>
            <w:top w:val="none" w:sz="0" w:space="0" w:color="auto"/>
            <w:left w:val="none" w:sz="0" w:space="0" w:color="auto"/>
            <w:bottom w:val="none" w:sz="0" w:space="0" w:color="auto"/>
            <w:right w:val="none" w:sz="0" w:space="0" w:color="auto"/>
          </w:divBdr>
        </w:div>
        <w:div w:id="2071807312">
          <w:marLeft w:val="0"/>
          <w:marRight w:val="0"/>
          <w:marTop w:val="0"/>
          <w:marBottom w:val="0"/>
          <w:divBdr>
            <w:top w:val="none" w:sz="0" w:space="0" w:color="auto"/>
            <w:left w:val="none" w:sz="0" w:space="0" w:color="auto"/>
            <w:bottom w:val="none" w:sz="0" w:space="0" w:color="auto"/>
            <w:right w:val="none" w:sz="0" w:space="0" w:color="auto"/>
          </w:divBdr>
        </w:div>
        <w:div w:id="852186261">
          <w:marLeft w:val="0"/>
          <w:marRight w:val="0"/>
          <w:marTop w:val="0"/>
          <w:marBottom w:val="0"/>
          <w:divBdr>
            <w:top w:val="none" w:sz="0" w:space="0" w:color="auto"/>
            <w:left w:val="none" w:sz="0" w:space="0" w:color="auto"/>
            <w:bottom w:val="none" w:sz="0" w:space="0" w:color="auto"/>
            <w:right w:val="none" w:sz="0" w:space="0" w:color="auto"/>
          </w:divBdr>
        </w:div>
        <w:div w:id="1923639420">
          <w:marLeft w:val="0"/>
          <w:marRight w:val="0"/>
          <w:marTop w:val="0"/>
          <w:marBottom w:val="0"/>
          <w:divBdr>
            <w:top w:val="none" w:sz="0" w:space="0" w:color="auto"/>
            <w:left w:val="none" w:sz="0" w:space="0" w:color="auto"/>
            <w:bottom w:val="none" w:sz="0" w:space="0" w:color="auto"/>
            <w:right w:val="none" w:sz="0" w:space="0" w:color="auto"/>
          </w:divBdr>
        </w:div>
        <w:div w:id="2142651828">
          <w:marLeft w:val="0"/>
          <w:marRight w:val="0"/>
          <w:marTop w:val="0"/>
          <w:marBottom w:val="0"/>
          <w:divBdr>
            <w:top w:val="none" w:sz="0" w:space="0" w:color="auto"/>
            <w:left w:val="none" w:sz="0" w:space="0" w:color="auto"/>
            <w:bottom w:val="none" w:sz="0" w:space="0" w:color="auto"/>
            <w:right w:val="none" w:sz="0" w:space="0" w:color="auto"/>
          </w:divBdr>
        </w:div>
        <w:div w:id="756554494">
          <w:marLeft w:val="0"/>
          <w:marRight w:val="0"/>
          <w:marTop w:val="0"/>
          <w:marBottom w:val="0"/>
          <w:divBdr>
            <w:top w:val="none" w:sz="0" w:space="0" w:color="auto"/>
            <w:left w:val="none" w:sz="0" w:space="0" w:color="auto"/>
            <w:bottom w:val="none" w:sz="0" w:space="0" w:color="auto"/>
            <w:right w:val="none" w:sz="0" w:space="0" w:color="auto"/>
          </w:divBdr>
        </w:div>
        <w:div w:id="329910329">
          <w:marLeft w:val="0"/>
          <w:marRight w:val="0"/>
          <w:marTop w:val="0"/>
          <w:marBottom w:val="0"/>
          <w:divBdr>
            <w:top w:val="none" w:sz="0" w:space="0" w:color="auto"/>
            <w:left w:val="none" w:sz="0" w:space="0" w:color="auto"/>
            <w:bottom w:val="none" w:sz="0" w:space="0" w:color="auto"/>
            <w:right w:val="none" w:sz="0" w:space="0" w:color="auto"/>
          </w:divBdr>
        </w:div>
        <w:div w:id="1857497719">
          <w:marLeft w:val="0"/>
          <w:marRight w:val="0"/>
          <w:marTop w:val="0"/>
          <w:marBottom w:val="0"/>
          <w:divBdr>
            <w:top w:val="none" w:sz="0" w:space="0" w:color="auto"/>
            <w:left w:val="none" w:sz="0" w:space="0" w:color="auto"/>
            <w:bottom w:val="none" w:sz="0" w:space="0" w:color="auto"/>
            <w:right w:val="none" w:sz="0" w:space="0" w:color="auto"/>
          </w:divBdr>
        </w:div>
        <w:div w:id="570769955">
          <w:marLeft w:val="0"/>
          <w:marRight w:val="0"/>
          <w:marTop w:val="0"/>
          <w:marBottom w:val="0"/>
          <w:divBdr>
            <w:top w:val="none" w:sz="0" w:space="0" w:color="auto"/>
            <w:left w:val="none" w:sz="0" w:space="0" w:color="auto"/>
            <w:bottom w:val="none" w:sz="0" w:space="0" w:color="auto"/>
            <w:right w:val="none" w:sz="0" w:space="0" w:color="auto"/>
          </w:divBdr>
        </w:div>
        <w:div w:id="1620454746">
          <w:marLeft w:val="0"/>
          <w:marRight w:val="0"/>
          <w:marTop w:val="0"/>
          <w:marBottom w:val="0"/>
          <w:divBdr>
            <w:top w:val="none" w:sz="0" w:space="0" w:color="auto"/>
            <w:left w:val="none" w:sz="0" w:space="0" w:color="auto"/>
            <w:bottom w:val="none" w:sz="0" w:space="0" w:color="auto"/>
            <w:right w:val="none" w:sz="0" w:space="0" w:color="auto"/>
          </w:divBdr>
        </w:div>
        <w:div w:id="1978606811">
          <w:marLeft w:val="0"/>
          <w:marRight w:val="0"/>
          <w:marTop w:val="0"/>
          <w:marBottom w:val="0"/>
          <w:divBdr>
            <w:top w:val="none" w:sz="0" w:space="0" w:color="auto"/>
            <w:left w:val="none" w:sz="0" w:space="0" w:color="auto"/>
            <w:bottom w:val="none" w:sz="0" w:space="0" w:color="auto"/>
            <w:right w:val="none" w:sz="0" w:space="0" w:color="auto"/>
          </w:divBdr>
        </w:div>
        <w:div w:id="1818184102">
          <w:marLeft w:val="0"/>
          <w:marRight w:val="0"/>
          <w:marTop w:val="0"/>
          <w:marBottom w:val="0"/>
          <w:divBdr>
            <w:top w:val="none" w:sz="0" w:space="0" w:color="auto"/>
            <w:left w:val="none" w:sz="0" w:space="0" w:color="auto"/>
            <w:bottom w:val="none" w:sz="0" w:space="0" w:color="auto"/>
            <w:right w:val="none" w:sz="0" w:space="0" w:color="auto"/>
          </w:divBdr>
        </w:div>
        <w:div w:id="367075194">
          <w:marLeft w:val="0"/>
          <w:marRight w:val="0"/>
          <w:marTop w:val="0"/>
          <w:marBottom w:val="0"/>
          <w:divBdr>
            <w:top w:val="none" w:sz="0" w:space="0" w:color="auto"/>
            <w:left w:val="none" w:sz="0" w:space="0" w:color="auto"/>
            <w:bottom w:val="none" w:sz="0" w:space="0" w:color="auto"/>
            <w:right w:val="none" w:sz="0" w:space="0" w:color="auto"/>
          </w:divBdr>
        </w:div>
        <w:div w:id="587882328">
          <w:marLeft w:val="0"/>
          <w:marRight w:val="0"/>
          <w:marTop w:val="0"/>
          <w:marBottom w:val="0"/>
          <w:divBdr>
            <w:top w:val="none" w:sz="0" w:space="0" w:color="auto"/>
            <w:left w:val="none" w:sz="0" w:space="0" w:color="auto"/>
            <w:bottom w:val="none" w:sz="0" w:space="0" w:color="auto"/>
            <w:right w:val="none" w:sz="0" w:space="0" w:color="auto"/>
          </w:divBdr>
        </w:div>
        <w:div w:id="1645036987">
          <w:marLeft w:val="0"/>
          <w:marRight w:val="0"/>
          <w:marTop w:val="0"/>
          <w:marBottom w:val="0"/>
          <w:divBdr>
            <w:top w:val="none" w:sz="0" w:space="0" w:color="auto"/>
            <w:left w:val="none" w:sz="0" w:space="0" w:color="auto"/>
            <w:bottom w:val="none" w:sz="0" w:space="0" w:color="auto"/>
            <w:right w:val="none" w:sz="0" w:space="0" w:color="auto"/>
          </w:divBdr>
        </w:div>
        <w:div w:id="1070927393">
          <w:marLeft w:val="0"/>
          <w:marRight w:val="0"/>
          <w:marTop w:val="0"/>
          <w:marBottom w:val="0"/>
          <w:divBdr>
            <w:top w:val="none" w:sz="0" w:space="0" w:color="auto"/>
            <w:left w:val="none" w:sz="0" w:space="0" w:color="auto"/>
            <w:bottom w:val="none" w:sz="0" w:space="0" w:color="auto"/>
            <w:right w:val="none" w:sz="0" w:space="0" w:color="auto"/>
          </w:divBdr>
        </w:div>
        <w:div w:id="625358343">
          <w:marLeft w:val="0"/>
          <w:marRight w:val="0"/>
          <w:marTop w:val="0"/>
          <w:marBottom w:val="0"/>
          <w:divBdr>
            <w:top w:val="none" w:sz="0" w:space="0" w:color="auto"/>
            <w:left w:val="none" w:sz="0" w:space="0" w:color="auto"/>
            <w:bottom w:val="none" w:sz="0" w:space="0" w:color="auto"/>
            <w:right w:val="none" w:sz="0" w:space="0" w:color="auto"/>
          </w:divBdr>
        </w:div>
        <w:div w:id="1064179543">
          <w:marLeft w:val="0"/>
          <w:marRight w:val="0"/>
          <w:marTop w:val="0"/>
          <w:marBottom w:val="0"/>
          <w:divBdr>
            <w:top w:val="none" w:sz="0" w:space="0" w:color="auto"/>
            <w:left w:val="none" w:sz="0" w:space="0" w:color="auto"/>
            <w:bottom w:val="none" w:sz="0" w:space="0" w:color="auto"/>
            <w:right w:val="none" w:sz="0" w:space="0" w:color="auto"/>
          </w:divBdr>
        </w:div>
        <w:div w:id="99762314">
          <w:marLeft w:val="0"/>
          <w:marRight w:val="0"/>
          <w:marTop w:val="0"/>
          <w:marBottom w:val="0"/>
          <w:divBdr>
            <w:top w:val="none" w:sz="0" w:space="0" w:color="auto"/>
            <w:left w:val="none" w:sz="0" w:space="0" w:color="auto"/>
            <w:bottom w:val="none" w:sz="0" w:space="0" w:color="auto"/>
            <w:right w:val="none" w:sz="0" w:space="0" w:color="auto"/>
          </w:divBdr>
        </w:div>
        <w:div w:id="163520174">
          <w:marLeft w:val="0"/>
          <w:marRight w:val="0"/>
          <w:marTop w:val="0"/>
          <w:marBottom w:val="0"/>
          <w:divBdr>
            <w:top w:val="none" w:sz="0" w:space="0" w:color="auto"/>
            <w:left w:val="none" w:sz="0" w:space="0" w:color="auto"/>
            <w:bottom w:val="none" w:sz="0" w:space="0" w:color="auto"/>
            <w:right w:val="none" w:sz="0" w:space="0" w:color="auto"/>
          </w:divBdr>
        </w:div>
        <w:div w:id="2110197621">
          <w:marLeft w:val="0"/>
          <w:marRight w:val="0"/>
          <w:marTop w:val="0"/>
          <w:marBottom w:val="0"/>
          <w:divBdr>
            <w:top w:val="none" w:sz="0" w:space="0" w:color="auto"/>
            <w:left w:val="none" w:sz="0" w:space="0" w:color="auto"/>
            <w:bottom w:val="none" w:sz="0" w:space="0" w:color="auto"/>
            <w:right w:val="none" w:sz="0" w:space="0" w:color="auto"/>
          </w:divBdr>
        </w:div>
        <w:div w:id="2121945453">
          <w:marLeft w:val="0"/>
          <w:marRight w:val="0"/>
          <w:marTop w:val="0"/>
          <w:marBottom w:val="0"/>
          <w:divBdr>
            <w:top w:val="none" w:sz="0" w:space="0" w:color="auto"/>
            <w:left w:val="none" w:sz="0" w:space="0" w:color="auto"/>
            <w:bottom w:val="none" w:sz="0" w:space="0" w:color="auto"/>
            <w:right w:val="none" w:sz="0" w:space="0" w:color="auto"/>
          </w:divBdr>
        </w:div>
        <w:div w:id="1471942248">
          <w:marLeft w:val="0"/>
          <w:marRight w:val="0"/>
          <w:marTop w:val="0"/>
          <w:marBottom w:val="0"/>
          <w:divBdr>
            <w:top w:val="none" w:sz="0" w:space="0" w:color="auto"/>
            <w:left w:val="none" w:sz="0" w:space="0" w:color="auto"/>
            <w:bottom w:val="none" w:sz="0" w:space="0" w:color="auto"/>
            <w:right w:val="none" w:sz="0" w:space="0" w:color="auto"/>
          </w:divBdr>
        </w:div>
        <w:div w:id="729882828">
          <w:marLeft w:val="0"/>
          <w:marRight w:val="0"/>
          <w:marTop w:val="0"/>
          <w:marBottom w:val="0"/>
          <w:divBdr>
            <w:top w:val="none" w:sz="0" w:space="0" w:color="auto"/>
            <w:left w:val="none" w:sz="0" w:space="0" w:color="auto"/>
            <w:bottom w:val="none" w:sz="0" w:space="0" w:color="auto"/>
            <w:right w:val="none" w:sz="0" w:space="0" w:color="auto"/>
          </w:divBdr>
        </w:div>
        <w:div w:id="1372723739">
          <w:marLeft w:val="0"/>
          <w:marRight w:val="0"/>
          <w:marTop w:val="0"/>
          <w:marBottom w:val="0"/>
          <w:divBdr>
            <w:top w:val="none" w:sz="0" w:space="0" w:color="auto"/>
            <w:left w:val="none" w:sz="0" w:space="0" w:color="auto"/>
            <w:bottom w:val="none" w:sz="0" w:space="0" w:color="auto"/>
            <w:right w:val="none" w:sz="0" w:space="0" w:color="auto"/>
          </w:divBdr>
        </w:div>
        <w:div w:id="2140568096">
          <w:marLeft w:val="0"/>
          <w:marRight w:val="0"/>
          <w:marTop w:val="0"/>
          <w:marBottom w:val="0"/>
          <w:divBdr>
            <w:top w:val="none" w:sz="0" w:space="0" w:color="auto"/>
            <w:left w:val="none" w:sz="0" w:space="0" w:color="auto"/>
            <w:bottom w:val="none" w:sz="0" w:space="0" w:color="auto"/>
            <w:right w:val="none" w:sz="0" w:space="0" w:color="auto"/>
          </w:divBdr>
        </w:div>
        <w:div w:id="1338193267">
          <w:marLeft w:val="0"/>
          <w:marRight w:val="0"/>
          <w:marTop w:val="0"/>
          <w:marBottom w:val="0"/>
          <w:divBdr>
            <w:top w:val="none" w:sz="0" w:space="0" w:color="auto"/>
            <w:left w:val="none" w:sz="0" w:space="0" w:color="auto"/>
            <w:bottom w:val="none" w:sz="0" w:space="0" w:color="auto"/>
            <w:right w:val="none" w:sz="0" w:space="0" w:color="auto"/>
          </w:divBdr>
        </w:div>
        <w:div w:id="648246598">
          <w:marLeft w:val="0"/>
          <w:marRight w:val="0"/>
          <w:marTop w:val="0"/>
          <w:marBottom w:val="0"/>
          <w:divBdr>
            <w:top w:val="none" w:sz="0" w:space="0" w:color="auto"/>
            <w:left w:val="none" w:sz="0" w:space="0" w:color="auto"/>
            <w:bottom w:val="none" w:sz="0" w:space="0" w:color="auto"/>
            <w:right w:val="none" w:sz="0" w:space="0" w:color="auto"/>
          </w:divBdr>
        </w:div>
        <w:div w:id="810093153">
          <w:marLeft w:val="0"/>
          <w:marRight w:val="0"/>
          <w:marTop w:val="0"/>
          <w:marBottom w:val="0"/>
          <w:divBdr>
            <w:top w:val="none" w:sz="0" w:space="0" w:color="auto"/>
            <w:left w:val="none" w:sz="0" w:space="0" w:color="auto"/>
            <w:bottom w:val="none" w:sz="0" w:space="0" w:color="auto"/>
            <w:right w:val="none" w:sz="0" w:space="0" w:color="auto"/>
          </w:divBdr>
        </w:div>
        <w:div w:id="1154103344">
          <w:marLeft w:val="0"/>
          <w:marRight w:val="0"/>
          <w:marTop w:val="0"/>
          <w:marBottom w:val="0"/>
          <w:divBdr>
            <w:top w:val="none" w:sz="0" w:space="0" w:color="auto"/>
            <w:left w:val="none" w:sz="0" w:space="0" w:color="auto"/>
            <w:bottom w:val="none" w:sz="0" w:space="0" w:color="auto"/>
            <w:right w:val="none" w:sz="0" w:space="0" w:color="auto"/>
          </w:divBdr>
        </w:div>
        <w:div w:id="555167750">
          <w:marLeft w:val="0"/>
          <w:marRight w:val="0"/>
          <w:marTop w:val="0"/>
          <w:marBottom w:val="0"/>
          <w:divBdr>
            <w:top w:val="none" w:sz="0" w:space="0" w:color="auto"/>
            <w:left w:val="none" w:sz="0" w:space="0" w:color="auto"/>
            <w:bottom w:val="none" w:sz="0" w:space="0" w:color="auto"/>
            <w:right w:val="none" w:sz="0" w:space="0" w:color="auto"/>
          </w:divBdr>
        </w:div>
        <w:div w:id="1520852733">
          <w:marLeft w:val="0"/>
          <w:marRight w:val="0"/>
          <w:marTop w:val="0"/>
          <w:marBottom w:val="0"/>
          <w:divBdr>
            <w:top w:val="none" w:sz="0" w:space="0" w:color="auto"/>
            <w:left w:val="none" w:sz="0" w:space="0" w:color="auto"/>
            <w:bottom w:val="none" w:sz="0" w:space="0" w:color="auto"/>
            <w:right w:val="none" w:sz="0" w:space="0" w:color="auto"/>
          </w:divBdr>
        </w:div>
        <w:div w:id="710304410">
          <w:marLeft w:val="0"/>
          <w:marRight w:val="0"/>
          <w:marTop w:val="0"/>
          <w:marBottom w:val="0"/>
          <w:divBdr>
            <w:top w:val="none" w:sz="0" w:space="0" w:color="auto"/>
            <w:left w:val="none" w:sz="0" w:space="0" w:color="auto"/>
            <w:bottom w:val="none" w:sz="0" w:space="0" w:color="auto"/>
            <w:right w:val="none" w:sz="0" w:space="0" w:color="auto"/>
          </w:divBdr>
        </w:div>
        <w:div w:id="1612980122">
          <w:marLeft w:val="0"/>
          <w:marRight w:val="0"/>
          <w:marTop w:val="0"/>
          <w:marBottom w:val="0"/>
          <w:divBdr>
            <w:top w:val="none" w:sz="0" w:space="0" w:color="auto"/>
            <w:left w:val="none" w:sz="0" w:space="0" w:color="auto"/>
            <w:bottom w:val="none" w:sz="0" w:space="0" w:color="auto"/>
            <w:right w:val="none" w:sz="0" w:space="0" w:color="auto"/>
          </w:divBdr>
        </w:div>
        <w:div w:id="1500581838">
          <w:marLeft w:val="0"/>
          <w:marRight w:val="0"/>
          <w:marTop w:val="0"/>
          <w:marBottom w:val="0"/>
          <w:divBdr>
            <w:top w:val="none" w:sz="0" w:space="0" w:color="auto"/>
            <w:left w:val="none" w:sz="0" w:space="0" w:color="auto"/>
            <w:bottom w:val="none" w:sz="0" w:space="0" w:color="auto"/>
            <w:right w:val="none" w:sz="0" w:space="0" w:color="auto"/>
          </w:divBdr>
        </w:div>
        <w:div w:id="1764491544">
          <w:marLeft w:val="0"/>
          <w:marRight w:val="0"/>
          <w:marTop w:val="0"/>
          <w:marBottom w:val="0"/>
          <w:divBdr>
            <w:top w:val="none" w:sz="0" w:space="0" w:color="auto"/>
            <w:left w:val="none" w:sz="0" w:space="0" w:color="auto"/>
            <w:bottom w:val="none" w:sz="0" w:space="0" w:color="auto"/>
            <w:right w:val="none" w:sz="0" w:space="0" w:color="auto"/>
          </w:divBdr>
        </w:div>
        <w:div w:id="160436518">
          <w:marLeft w:val="0"/>
          <w:marRight w:val="0"/>
          <w:marTop w:val="0"/>
          <w:marBottom w:val="0"/>
          <w:divBdr>
            <w:top w:val="none" w:sz="0" w:space="0" w:color="auto"/>
            <w:left w:val="none" w:sz="0" w:space="0" w:color="auto"/>
            <w:bottom w:val="none" w:sz="0" w:space="0" w:color="auto"/>
            <w:right w:val="none" w:sz="0" w:space="0" w:color="auto"/>
          </w:divBdr>
        </w:div>
        <w:div w:id="1500072262">
          <w:marLeft w:val="0"/>
          <w:marRight w:val="0"/>
          <w:marTop w:val="0"/>
          <w:marBottom w:val="0"/>
          <w:divBdr>
            <w:top w:val="none" w:sz="0" w:space="0" w:color="auto"/>
            <w:left w:val="none" w:sz="0" w:space="0" w:color="auto"/>
            <w:bottom w:val="none" w:sz="0" w:space="0" w:color="auto"/>
            <w:right w:val="none" w:sz="0" w:space="0" w:color="auto"/>
          </w:divBdr>
        </w:div>
        <w:div w:id="403993416">
          <w:marLeft w:val="0"/>
          <w:marRight w:val="0"/>
          <w:marTop w:val="0"/>
          <w:marBottom w:val="0"/>
          <w:divBdr>
            <w:top w:val="none" w:sz="0" w:space="0" w:color="auto"/>
            <w:left w:val="none" w:sz="0" w:space="0" w:color="auto"/>
            <w:bottom w:val="none" w:sz="0" w:space="0" w:color="auto"/>
            <w:right w:val="none" w:sz="0" w:space="0" w:color="auto"/>
          </w:divBdr>
        </w:div>
        <w:div w:id="938754049">
          <w:marLeft w:val="0"/>
          <w:marRight w:val="0"/>
          <w:marTop w:val="0"/>
          <w:marBottom w:val="0"/>
          <w:divBdr>
            <w:top w:val="none" w:sz="0" w:space="0" w:color="auto"/>
            <w:left w:val="none" w:sz="0" w:space="0" w:color="auto"/>
            <w:bottom w:val="none" w:sz="0" w:space="0" w:color="auto"/>
            <w:right w:val="none" w:sz="0" w:space="0" w:color="auto"/>
          </w:divBdr>
        </w:div>
        <w:div w:id="204607291">
          <w:marLeft w:val="0"/>
          <w:marRight w:val="0"/>
          <w:marTop w:val="0"/>
          <w:marBottom w:val="0"/>
          <w:divBdr>
            <w:top w:val="none" w:sz="0" w:space="0" w:color="auto"/>
            <w:left w:val="none" w:sz="0" w:space="0" w:color="auto"/>
            <w:bottom w:val="none" w:sz="0" w:space="0" w:color="auto"/>
            <w:right w:val="none" w:sz="0" w:space="0" w:color="auto"/>
          </w:divBdr>
        </w:div>
        <w:div w:id="1265191979">
          <w:marLeft w:val="0"/>
          <w:marRight w:val="0"/>
          <w:marTop w:val="0"/>
          <w:marBottom w:val="0"/>
          <w:divBdr>
            <w:top w:val="none" w:sz="0" w:space="0" w:color="auto"/>
            <w:left w:val="none" w:sz="0" w:space="0" w:color="auto"/>
            <w:bottom w:val="none" w:sz="0" w:space="0" w:color="auto"/>
            <w:right w:val="none" w:sz="0" w:space="0" w:color="auto"/>
          </w:divBdr>
        </w:div>
        <w:div w:id="1054503948">
          <w:marLeft w:val="0"/>
          <w:marRight w:val="0"/>
          <w:marTop w:val="0"/>
          <w:marBottom w:val="0"/>
          <w:divBdr>
            <w:top w:val="none" w:sz="0" w:space="0" w:color="auto"/>
            <w:left w:val="none" w:sz="0" w:space="0" w:color="auto"/>
            <w:bottom w:val="none" w:sz="0" w:space="0" w:color="auto"/>
            <w:right w:val="none" w:sz="0" w:space="0" w:color="auto"/>
          </w:divBdr>
        </w:div>
        <w:div w:id="671370295">
          <w:marLeft w:val="0"/>
          <w:marRight w:val="0"/>
          <w:marTop w:val="0"/>
          <w:marBottom w:val="0"/>
          <w:divBdr>
            <w:top w:val="none" w:sz="0" w:space="0" w:color="auto"/>
            <w:left w:val="none" w:sz="0" w:space="0" w:color="auto"/>
            <w:bottom w:val="none" w:sz="0" w:space="0" w:color="auto"/>
            <w:right w:val="none" w:sz="0" w:space="0" w:color="auto"/>
          </w:divBdr>
        </w:div>
        <w:div w:id="20203326">
          <w:marLeft w:val="0"/>
          <w:marRight w:val="0"/>
          <w:marTop w:val="0"/>
          <w:marBottom w:val="0"/>
          <w:divBdr>
            <w:top w:val="none" w:sz="0" w:space="0" w:color="auto"/>
            <w:left w:val="none" w:sz="0" w:space="0" w:color="auto"/>
            <w:bottom w:val="none" w:sz="0" w:space="0" w:color="auto"/>
            <w:right w:val="none" w:sz="0" w:space="0" w:color="auto"/>
          </w:divBdr>
        </w:div>
        <w:div w:id="713820744">
          <w:marLeft w:val="0"/>
          <w:marRight w:val="0"/>
          <w:marTop w:val="0"/>
          <w:marBottom w:val="0"/>
          <w:divBdr>
            <w:top w:val="none" w:sz="0" w:space="0" w:color="auto"/>
            <w:left w:val="none" w:sz="0" w:space="0" w:color="auto"/>
            <w:bottom w:val="none" w:sz="0" w:space="0" w:color="auto"/>
            <w:right w:val="none" w:sz="0" w:space="0" w:color="auto"/>
          </w:divBdr>
        </w:div>
        <w:div w:id="106238494">
          <w:marLeft w:val="0"/>
          <w:marRight w:val="0"/>
          <w:marTop w:val="0"/>
          <w:marBottom w:val="0"/>
          <w:divBdr>
            <w:top w:val="none" w:sz="0" w:space="0" w:color="auto"/>
            <w:left w:val="none" w:sz="0" w:space="0" w:color="auto"/>
            <w:bottom w:val="none" w:sz="0" w:space="0" w:color="auto"/>
            <w:right w:val="none" w:sz="0" w:space="0" w:color="auto"/>
          </w:divBdr>
        </w:div>
        <w:div w:id="80228198">
          <w:marLeft w:val="0"/>
          <w:marRight w:val="0"/>
          <w:marTop w:val="0"/>
          <w:marBottom w:val="0"/>
          <w:divBdr>
            <w:top w:val="none" w:sz="0" w:space="0" w:color="auto"/>
            <w:left w:val="none" w:sz="0" w:space="0" w:color="auto"/>
            <w:bottom w:val="none" w:sz="0" w:space="0" w:color="auto"/>
            <w:right w:val="none" w:sz="0" w:space="0" w:color="auto"/>
          </w:divBdr>
        </w:div>
        <w:div w:id="1865509995">
          <w:marLeft w:val="0"/>
          <w:marRight w:val="0"/>
          <w:marTop w:val="0"/>
          <w:marBottom w:val="0"/>
          <w:divBdr>
            <w:top w:val="none" w:sz="0" w:space="0" w:color="auto"/>
            <w:left w:val="none" w:sz="0" w:space="0" w:color="auto"/>
            <w:bottom w:val="none" w:sz="0" w:space="0" w:color="auto"/>
            <w:right w:val="none" w:sz="0" w:space="0" w:color="auto"/>
          </w:divBdr>
        </w:div>
        <w:div w:id="2088184424">
          <w:marLeft w:val="0"/>
          <w:marRight w:val="0"/>
          <w:marTop w:val="0"/>
          <w:marBottom w:val="0"/>
          <w:divBdr>
            <w:top w:val="none" w:sz="0" w:space="0" w:color="auto"/>
            <w:left w:val="none" w:sz="0" w:space="0" w:color="auto"/>
            <w:bottom w:val="none" w:sz="0" w:space="0" w:color="auto"/>
            <w:right w:val="none" w:sz="0" w:space="0" w:color="auto"/>
          </w:divBdr>
        </w:div>
        <w:div w:id="2048873668">
          <w:marLeft w:val="0"/>
          <w:marRight w:val="0"/>
          <w:marTop w:val="0"/>
          <w:marBottom w:val="0"/>
          <w:divBdr>
            <w:top w:val="none" w:sz="0" w:space="0" w:color="auto"/>
            <w:left w:val="none" w:sz="0" w:space="0" w:color="auto"/>
            <w:bottom w:val="none" w:sz="0" w:space="0" w:color="auto"/>
            <w:right w:val="none" w:sz="0" w:space="0" w:color="auto"/>
          </w:divBdr>
        </w:div>
        <w:div w:id="238291673">
          <w:marLeft w:val="0"/>
          <w:marRight w:val="0"/>
          <w:marTop w:val="0"/>
          <w:marBottom w:val="0"/>
          <w:divBdr>
            <w:top w:val="none" w:sz="0" w:space="0" w:color="auto"/>
            <w:left w:val="none" w:sz="0" w:space="0" w:color="auto"/>
            <w:bottom w:val="none" w:sz="0" w:space="0" w:color="auto"/>
            <w:right w:val="none" w:sz="0" w:space="0" w:color="auto"/>
          </w:divBdr>
        </w:div>
        <w:div w:id="914365288">
          <w:marLeft w:val="0"/>
          <w:marRight w:val="0"/>
          <w:marTop w:val="0"/>
          <w:marBottom w:val="0"/>
          <w:divBdr>
            <w:top w:val="none" w:sz="0" w:space="0" w:color="auto"/>
            <w:left w:val="none" w:sz="0" w:space="0" w:color="auto"/>
            <w:bottom w:val="none" w:sz="0" w:space="0" w:color="auto"/>
            <w:right w:val="none" w:sz="0" w:space="0" w:color="auto"/>
          </w:divBdr>
        </w:div>
        <w:div w:id="1874491586">
          <w:marLeft w:val="0"/>
          <w:marRight w:val="0"/>
          <w:marTop w:val="0"/>
          <w:marBottom w:val="0"/>
          <w:divBdr>
            <w:top w:val="none" w:sz="0" w:space="0" w:color="auto"/>
            <w:left w:val="none" w:sz="0" w:space="0" w:color="auto"/>
            <w:bottom w:val="none" w:sz="0" w:space="0" w:color="auto"/>
            <w:right w:val="none" w:sz="0" w:space="0" w:color="auto"/>
          </w:divBdr>
        </w:div>
        <w:div w:id="1456556402">
          <w:marLeft w:val="0"/>
          <w:marRight w:val="0"/>
          <w:marTop w:val="0"/>
          <w:marBottom w:val="0"/>
          <w:divBdr>
            <w:top w:val="none" w:sz="0" w:space="0" w:color="auto"/>
            <w:left w:val="none" w:sz="0" w:space="0" w:color="auto"/>
            <w:bottom w:val="none" w:sz="0" w:space="0" w:color="auto"/>
            <w:right w:val="none" w:sz="0" w:space="0" w:color="auto"/>
          </w:divBdr>
        </w:div>
        <w:div w:id="888616807">
          <w:marLeft w:val="0"/>
          <w:marRight w:val="0"/>
          <w:marTop w:val="0"/>
          <w:marBottom w:val="0"/>
          <w:divBdr>
            <w:top w:val="none" w:sz="0" w:space="0" w:color="auto"/>
            <w:left w:val="none" w:sz="0" w:space="0" w:color="auto"/>
            <w:bottom w:val="none" w:sz="0" w:space="0" w:color="auto"/>
            <w:right w:val="none" w:sz="0" w:space="0" w:color="auto"/>
          </w:divBdr>
        </w:div>
      </w:divsChild>
    </w:div>
    <w:div w:id="1610815662">
      <w:bodyDiv w:val="1"/>
      <w:marLeft w:val="0"/>
      <w:marRight w:val="0"/>
      <w:marTop w:val="0"/>
      <w:marBottom w:val="0"/>
      <w:divBdr>
        <w:top w:val="none" w:sz="0" w:space="0" w:color="auto"/>
        <w:left w:val="none" w:sz="0" w:space="0" w:color="auto"/>
        <w:bottom w:val="none" w:sz="0" w:space="0" w:color="auto"/>
        <w:right w:val="none" w:sz="0" w:space="0" w:color="auto"/>
      </w:divBdr>
    </w:div>
    <w:div w:id="1643122238">
      <w:bodyDiv w:val="1"/>
      <w:marLeft w:val="0"/>
      <w:marRight w:val="0"/>
      <w:marTop w:val="0"/>
      <w:marBottom w:val="0"/>
      <w:divBdr>
        <w:top w:val="none" w:sz="0" w:space="0" w:color="auto"/>
        <w:left w:val="none" w:sz="0" w:space="0" w:color="auto"/>
        <w:bottom w:val="none" w:sz="0" w:space="0" w:color="auto"/>
        <w:right w:val="none" w:sz="0" w:space="0" w:color="auto"/>
      </w:divBdr>
    </w:div>
    <w:div w:id="1682581460">
      <w:bodyDiv w:val="1"/>
      <w:marLeft w:val="0"/>
      <w:marRight w:val="0"/>
      <w:marTop w:val="0"/>
      <w:marBottom w:val="0"/>
      <w:divBdr>
        <w:top w:val="none" w:sz="0" w:space="0" w:color="auto"/>
        <w:left w:val="none" w:sz="0" w:space="0" w:color="auto"/>
        <w:bottom w:val="none" w:sz="0" w:space="0" w:color="auto"/>
        <w:right w:val="none" w:sz="0" w:space="0" w:color="auto"/>
      </w:divBdr>
    </w:div>
    <w:div w:id="1758205707">
      <w:bodyDiv w:val="1"/>
      <w:marLeft w:val="0"/>
      <w:marRight w:val="0"/>
      <w:marTop w:val="0"/>
      <w:marBottom w:val="0"/>
      <w:divBdr>
        <w:top w:val="none" w:sz="0" w:space="0" w:color="auto"/>
        <w:left w:val="none" w:sz="0" w:space="0" w:color="auto"/>
        <w:bottom w:val="none" w:sz="0" w:space="0" w:color="auto"/>
        <w:right w:val="none" w:sz="0" w:space="0" w:color="auto"/>
      </w:divBdr>
      <w:divsChild>
        <w:div w:id="403334788">
          <w:marLeft w:val="0"/>
          <w:marRight w:val="0"/>
          <w:marTop w:val="0"/>
          <w:marBottom w:val="0"/>
          <w:divBdr>
            <w:top w:val="none" w:sz="0" w:space="0" w:color="auto"/>
            <w:left w:val="none" w:sz="0" w:space="0" w:color="auto"/>
            <w:bottom w:val="none" w:sz="0" w:space="0" w:color="auto"/>
            <w:right w:val="none" w:sz="0" w:space="0" w:color="auto"/>
          </w:divBdr>
        </w:div>
        <w:div w:id="2107145439">
          <w:marLeft w:val="0"/>
          <w:marRight w:val="0"/>
          <w:marTop w:val="0"/>
          <w:marBottom w:val="0"/>
          <w:divBdr>
            <w:top w:val="none" w:sz="0" w:space="0" w:color="auto"/>
            <w:left w:val="none" w:sz="0" w:space="0" w:color="auto"/>
            <w:bottom w:val="none" w:sz="0" w:space="0" w:color="auto"/>
            <w:right w:val="none" w:sz="0" w:space="0" w:color="auto"/>
          </w:divBdr>
        </w:div>
        <w:div w:id="784614333">
          <w:marLeft w:val="0"/>
          <w:marRight w:val="0"/>
          <w:marTop w:val="0"/>
          <w:marBottom w:val="0"/>
          <w:divBdr>
            <w:top w:val="none" w:sz="0" w:space="0" w:color="auto"/>
            <w:left w:val="none" w:sz="0" w:space="0" w:color="auto"/>
            <w:bottom w:val="none" w:sz="0" w:space="0" w:color="auto"/>
            <w:right w:val="none" w:sz="0" w:space="0" w:color="auto"/>
          </w:divBdr>
        </w:div>
        <w:div w:id="1231883789">
          <w:marLeft w:val="0"/>
          <w:marRight w:val="0"/>
          <w:marTop w:val="0"/>
          <w:marBottom w:val="0"/>
          <w:divBdr>
            <w:top w:val="none" w:sz="0" w:space="0" w:color="auto"/>
            <w:left w:val="none" w:sz="0" w:space="0" w:color="auto"/>
            <w:bottom w:val="none" w:sz="0" w:space="0" w:color="auto"/>
            <w:right w:val="none" w:sz="0" w:space="0" w:color="auto"/>
          </w:divBdr>
        </w:div>
        <w:div w:id="190653305">
          <w:marLeft w:val="0"/>
          <w:marRight w:val="0"/>
          <w:marTop w:val="0"/>
          <w:marBottom w:val="0"/>
          <w:divBdr>
            <w:top w:val="none" w:sz="0" w:space="0" w:color="auto"/>
            <w:left w:val="none" w:sz="0" w:space="0" w:color="auto"/>
            <w:bottom w:val="none" w:sz="0" w:space="0" w:color="auto"/>
            <w:right w:val="none" w:sz="0" w:space="0" w:color="auto"/>
          </w:divBdr>
        </w:div>
        <w:div w:id="1997150604">
          <w:marLeft w:val="0"/>
          <w:marRight w:val="0"/>
          <w:marTop w:val="0"/>
          <w:marBottom w:val="0"/>
          <w:divBdr>
            <w:top w:val="none" w:sz="0" w:space="0" w:color="auto"/>
            <w:left w:val="none" w:sz="0" w:space="0" w:color="auto"/>
            <w:bottom w:val="none" w:sz="0" w:space="0" w:color="auto"/>
            <w:right w:val="none" w:sz="0" w:space="0" w:color="auto"/>
          </w:divBdr>
        </w:div>
        <w:div w:id="599070473">
          <w:marLeft w:val="0"/>
          <w:marRight w:val="0"/>
          <w:marTop w:val="0"/>
          <w:marBottom w:val="0"/>
          <w:divBdr>
            <w:top w:val="none" w:sz="0" w:space="0" w:color="auto"/>
            <w:left w:val="none" w:sz="0" w:space="0" w:color="auto"/>
            <w:bottom w:val="none" w:sz="0" w:space="0" w:color="auto"/>
            <w:right w:val="none" w:sz="0" w:space="0" w:color="auto"/>
          </w:divBdr>
        </w:div>
        <w:div w:id="1281302535">
          <w:marLeft w:val="0"/>
          <w:marRight w:val="0"/>
          <w:marTop w:val="0"/>
          <w:marBottom w:val="0"/>
          <w:divBdr>
            <w:top w:val="none" w:sz="0" w:space="0" w:color="auto"/>
            <w:left w:val="none" w:sz="0" w:space="0" w:color="auto"/>
            <w:bottom w:val="none" w:sz="0" w:space="0" w:color="auto"/>
            <w:right w:val="none" w:sz="0" w:space="0" w:color="auto"/>
          </w:divBdr>
        </w:div>
        <w:div w:id="1033070000">
          <w:marLeft w:val="0"/>
          <w:marRight w:val="0"/>
          <w:marTop w:val="0"/>
          <w:marBottom w:val="0"/>
          <w:divBdr>
            <w:top w:val="none" w:sz="0" w:space="0" w:color="auto"/>
            <w:left w:val="none" w:sz="0" w:space="0" w:color="auto"/>
            <w:bottom w:val="none" w:sz="0" w:space="0" w:color="auto"/>
            <w:right w:val="none" w:sz="0" w:space="0" w:color="auto"/>
          </w:divBdr>
        </w:div>
        <w:div w:id="970012741">
          <w:marLeft w:val="0"/>
          <w:marRight w:val="0"/>
          <w:marTop w:val="0"/>
          <w:marBottom w:val="0"/>
          <w:divBdr>
            <w:top w:val="none" w:sz="0" w:space="0" w:color="auto"/>
            <w:left w:val="none" w:sz="0" w:space="0" w:color="auto"/>
            <w:bottom w:val="none" w:sz="0" w:space="0" w:color="auto"/>
            <w:right w:val="none" w:sz="0" w:space="0" w:color="auto"/>
          </w:divBdr>
        </w:div>
        <w:div w:id="1299071786">
          <w:marLeft w:val="0"/>
          <w:marRight w:val="0"/>
          <w:marTop w:val="0"/>
          <w:marBottom w:val="0"/>
          <w:divBdr>
            <w:top w:val="none" w:sz="0" w:space="0" w:color="auto"/>
            <w:left w:val="none" w:sz="0" w:space="0" w:color="auto"/>
            <w:bottom w:val="none" w:sz="0" w:space="0" w:color="auto"/>
            <w:right w:val="none" w:sz="0" w:space="0" w:color="auto"/>
          </w:divBdr>
        </w:div>
        <w:div w:id="975449552">
          <w:marLeft w:val="0"/>
          <w:marRight w:val="0"/>
          <w:marTop w:val="0"/>
          <w:marBottom w:val="0"/>
          <w:divBdr>
            <w:top w:val="none" w:sz="0" w:space="0" w:color="auto"/>
            <w:left w:val="none" w:sz="0" w:space="0" w:color="auto"/>
            <w:bottom w:val="none" w:sz="0" w:space="0" w:color="auto"/>
            <w:right w:val="none" w:sz="0" w:space="0" w:color="auto"/>
          </w:divBdr>
        </w:div>
        <w:div w:id="626590472">
          <w:marLeft w:val="0"/>
          <w:marRight w:val="0"/>
          <w:marTop w:val="0"/>
          <w:marBottom w:val="0"/>
          <w:divBdr>
            <w:top w:val="none" w:sz="0" w:space="0" w:color="auto"/>
            <w:left w:val="none" w:sz="0" w:space="0" w:color="auto"/>
            <w:bottom w:val="none" w:sz="0" w:space="0" w:color="auto"/>
            <w:right w:val="none" w:sz="0" w:space="0" w:color="auto"/>
          </w:divBdr>
        </w:div>
        <w:div w:id="1135752787">
          <w:marLeft w:val="0"/>
          <w:marRight w:val="0"/>
          <w:marTop w:val="0"/>
          <w:marBottom w:val="0"/>
          <w:divBdr>
            <w:top w:val="none" w:sz="0" w:space="0" w:color="auto"/>
            <w:left w:val="none" w:sz="0" w:space="0" w:color="auto"/>
            <w:bottom w:val="none" w:sz="0" w:space="0" w:color="auto"/>
            <w:right w:val="none" w:sz="0" w:space="0" w:color="auto"/>
          </w:divBdr>
        </w:div>
        <w:div w:id="627398732">
          <w:marLeft w:val="0"/>
          <w:marRight w:val="0"/>
          <w:marTop w:val="0"/>
          <w:marBottom w:val="0"/>
          <w:divBdr>
            <w:top w:val="none" w:sz="0" w:space="0" w:color="auto"/>
            <w:left w:val="none" w:sz="0" w:space="0" w:color="auto"/>
            <w:bottom w:val="none" w:sz="0" w:space="0" w:color="auto"/>
            <w:right w:val="none" w:sz="0" w:space="0" w:color="auto"/>
          </w:divBdr>
        </w:div>
        <w:div w:id="141701719">
          <w:marLeft w:val="0"/>
          <w:marRight w:val="0"/>
          <w:marTop w:val="0"/>
          <w:marBottom w:val="0"/>
          <w:divBdr>
            <w:top w:val="none" w:sz="0" w:space="0" w:color="auto"/>
            <w:left w:val="none" w:sz="0" w:space="0" w:color="auto"/>
            <w:bottom w:val="none" w:sz="0" w:space="0" w:color="auto"/>
            <w:right w:val="none" w:sz="0" w:space="0" w:color="auto"/>
          </w:divBdr>
        </w:div>
        <w:div w:id="1073162579">
          <w:marLeft w:val="0"/>
          <w:marRight w:val="0"/>
          <w:marTop w:val="0"/>
          <w:marBottom w:val="0"/>
          <w:divBdr>
            <w:top w:val="none" w:sz="0" w:space="0" w:color="auto"/>
            <w:left w:val="none" w:sz="0" w:space="0" w:color="auto"/>
            <w:bottom w:val="none" w:sz="0" w:space="0" w:color="auto"/>
            <w:right w:val="none" w:sz="0" w:space="0" w:color="auto"/>
          </w:divBdr>
        </w:div>
        <w:div w:id="1674648174">
          <w:marLeft w:val="0"/>
          <w:marRight w:val="0"/>
          <w:marTop w:val="0"/>
          <w:marBottom w:val="0"/>
          <w:divBdr>
            <w:top w:val="none" w:sz="0" w:space="0" w:color="auto"/>
            <w:left w:val="none" w:sz="0" w:space="0" w:color="auto"/>
            <w:bottom w:val="none" w:sz="0" w:space="0" w:color="auto"/>
            <w:right w:val="none" w:sz="0" w:space="0" w:color="auto"/>
          </w:divBdr>
        </w:div>
        <w:div w:id="1924799950">
          <w:marLeft w:val="0"/>
          <w:marRight w:val="0"/>
          <w:marTop w:val="0"/>
          <w:marBottom w:val="0"/>
          <w:divBdr>
            <w:top w:val="none" w:sz="0" w:space="0" w:color="auto"/>
            <w:left w:val="none" w:sz="0" w:space="0" w:color="auto"/>
            <w:bottom w:val="none" w:sz="0" w:space="0" w:color="auto"/>
            <w:right w:val="none" w:sz="0" w:space="0" w:color="auto"/>
          </w:divBdr>
        </w:div>
        <w:div w:id="2014644422">
          <w:marLeft w:val="0"/>
          <w:marRight w:val="0"/>
          <w:marTop w:val="0"/>
          <w:marBottom w:val="0"/>
          <w:divBdr>
            <w:top w:val="none" w:sz="0" w:space="0" w:color="auto"/>
            <w:left w:val="none" w:sz="0" w:space="0" w:color="auto"/>
            <w:bottom w:val="none" w:sz="0" w:space="0" w:color="auto"/>
            <w:right w:val="none" w:sz="0" w:space="0" w:color="auto"/>
          </w:divBdr>
        </w:div>
        <w:div w:id="821702575">
          <w:marLeft w:val="0"/>
          <w:marRight w:val="0"/>
          <w:marTop w:val="0"/>
          <w:marBottom w:val="0"/>
          <w:divBdr>
            <w:top w:val="none" w:sz="0" w:space="0" w:color="auto"/>
            <w:left w:val="none" w:sz="0" w:space="0" w:color="auto"/>
            <w:bottom w:val="none" w:sz="0" w:space="0" w:color="auto"/>
            <w:right w:val="none" w:sz="0" w:space="0" w:color="auto"/>
          </w:divBdr>
        </w:div>
        <w:div w:id="1460537618">
          <w:marLeft w:val="0"/>
          <w:marRight w:val="0"/>
          <w:marTop w:val="0"/>
          <w:marBottom w:val="0"/>
          <w:divBdr>
            <w:top w:val="none" w:sz="0" w:space="0" w:color="auto"/>
            <w:left w:val="none" w:sz="0" w:space="0" w:color="auto"/>
            <w:bottom w:val="none" w:sz="0" w:space="0" w:color="auto"/>
            <w:right w:val="none" w:sz="0" w:space="0" w:color="auto"/>
          </w:divBdr>
        </w:div>
        <w:div w:id="2091541367">
          <w:marLeft w:val="0"/>
          <w:marRight w:val="0"/>
          <w:marTop w:val="0"/>
          <w:marBottom w:val="0"/>
          <w:divBdr>
            <w:top w:val="none" w:sz="0" w:space="0" w:color="auto"/>
            <w:left w:val="none" w:sz="0" w:space="0" w:color="auto"/>
            <w:bottom w:val="none" w:sz="0" w:space="0" w:color="auto"/>
            <w:right w:val="none" w:sz="0" w:space="0" w:color="auto"/>
          </w:divBdr>
        </w:div>
        <w:div w:id="1813594565">
          <w:marLeft w:val="0"/>
          <w:marRight w:val="0"/>
          <w:marTop w:val="0"/>
          <w:marBottom w:val="0"/>
          <w:divBdr>
            <w:top w:val="none" w:sz="0" w:space="0" w:color="auto"/>
            <w:left w:val="none" w:sz="0" w:space="0" w:color="auto"/>
            <w:bottom w:val="none" w:sz="0" w:space="0" w:color="auto"/>
            <w:right w:val="none" w:sz="0" w:space="0" w:color="auto"/>
          </w:divBdr>
        </w:div>
        <w:div w:id="1353802420">
          <w:marLeft w:val="0"/>
          <w:marRight w:val="0"/>
          <w:marTop w:val="0"/>
          <w:marBottom w:val="0"/>
          <w:divBdr>
            <w:top w:val="none" w:sz="0" w:space="0" w:color="auto"/>
            <w:left w:val="none" w:sz="0" w:space="0" w:color="auto"/>
            <w:bottom w:val="none" w:sz="0" w:space="0" w:color="auto"/>
            <w:right w:val="none" w:sz="0" w:space="0" w:color="auto"/>
          </w:divBdr>
        </w:div>
        <w:div w:id="687368772">
          <w:marLeft w:val="0"/>
          <w:marRight w:val="0"/>
          <w:marTop w:val="0"/>
          <w:marBottom w:val="0"/>
          <w:divBdr>
            <w:top w:val="none" w:sz="0" w:space="0" w:color="auto"/>
            <w:left w:val="none" w:sz="0" w:space="0" w:color="auto"/>
            <w:bottom w:val="none" w:sz="0" w:space="0" w:color="auto"/>
            <w:right w:val="none" w:sz="0" w:space="0" w:color="auto"/>
          </w:divBdr>
        </w:div>
        <w:div w:id="1736970005">
          <w:marLeft w:val="0"/>
          <w:marRight w:val="0"/>
          <w:marTop w:val="0"/>
          <w:marBottom w:val="0"/>
          <w:divBdr>
            <w:top w:val="none" w:sz="0" w:space="0" w:color="auto"/>
            <w:left w:val="none" w:sz="0" w:space="0" w:color="auto"/>
            <w:bottom w:val="none" w:sz="0" w:space="0" w:color="auto"/>
            <w:right w:val="none" w:sz="0" w:space="0" w:color="auto"/>
          </w:divBdr>
        </w:div>
        <w:div w:id="858661904">
          <w:marLeft w:val="0"/>
          <w:marRight w:val="0"/>
          <w:marTop w:val="0"/>
          <w:marBottom w:val="0"/>
          <w:divBdr>
            <w:top w:val="none" w:sz="0" w:space="0" w:color="auto"/>
            <w:left w:val="none" w:sz="0" w:space="0" w:color="auto"/>
            <w:bottom w:val="none" w:sz="0" w:space="0" w:color="auto"/>
            <w:right w:val="none" w:sz="0" w:space="0" w:color="auto"/>
          </w:divBdr>
        </w:div>
        <w:div w:id="332027054">
          <w:marLeft w:val="0"/>
          <w:marRight w:val="0"/>
          <w:marTop w:val="0"/>
          <w:marBottom w:val="0"/>
          <w:divBdr>
            <w:top w:val="none" w:sz="0" w:space="0" w:color="auto"/>
            <w:left w:val="none" w:sz="0" w:space="0" w:color="auto"/>
            <w:bottom w:val="none" w:sz="0" w:space="0" w:color="auto"/>
            <w:right w:val="none" w:sz="0" w:space="0" w:color="auto"/>
          </w:divBdr>
        </w:div>
        <w:div w:id="949817646">
          <w:marLeft w:val="0"/>
          <w:marRight w:val="0"/>
          <w:marTop w:val="0"/>
          <w:marBottom w:val="0"/>
          <w:divBdr>
            <w:top w:val="none" w:sz="0" w:space="0" w:color="auto"/>
            <w:left w:val="none" w:sz="0" w:space="0" w:color="auto"/>
            <w:bottom w:val="none" w:sz="0" w:space="0" w:color="auto"/>
            <w:right w:val="none" w:sz="0" w:space="0" w:color="auto"/>
          </w:divBdr>
        </w:div>
        <w:div w:id="336228984">
          <w:marLeft w:val="0"/>
          <w:marRight w:val="0"/>
          <w:marTop w:val="0"/>
          <w:marBottom w:val="0"/>
          <w:divBdr>
            <w:top w:val="none" w:sz="0" w:space="0" w:color="auto"/>
            <w:left w:val="none" w:sz="0" w:space="0" w:color="auto"/>
            <w:bottom w:val="none" w:sz="0" w:space="0" w:color="auto"/>
            <w:right w:val="none" w:sz="0" w:space="0" w:color="auto"/>
          </w:divBdr>
        </w:div>
        <w:div w:id="362832238">
          <w:marLeft w:val="0"/>
          <w:marRight w:val="0"/>
          <w:marTop w:val="0"/>
          <w:marBottom w:val="0"/>
          <w:divBdr>
            <w:top w:val="none" w:sz="0" w:space="0" w:color="auto"/>
            <w:left w:val="none" w:sz="0" w:space="0" w:color="auto"/>
            <w:bottom w:val="none" w:sz="0" w:space="0" w:color="auto"/>
            <w:right w:val="none" w:sz="0" w:space="0" w:color="auto"/>
          </w:divBdr>
        </w:div>
        <w:div w:id="1471433788">
          <w:marLeft w:val="0"/>
          <w:marRight w:val="0"/>
          <w:marTop w:val="0"/>
          <w:marBottom w:val="0"/>
          <w:divBdr>
            <w:top w:val="none" w:sz="0" w:space="0" w:color="auto"/>
            <w:left w:val="none" w:sz="0" w:space="0" w:color="auto"/>
            <w:bottom w:val="none" w:sz="0" w:space="0" w:color="auto"/>
            <w:right w:val="none" w:sz="0" w:space="0" w:color="auto"/>
          </w:divBdr>
        </w:div>
        <w:div w:id="968245170">
          <w:marLeft w:val="0"/>
          <w:marRight w:val="0"/>
          <w:marTop w:val="0"/>
          <w:marBottom w:val="0"/>
          <w:divBdr>
            <w:top w:val="none" w:sz="0" w:space="0" w:color="auto"/>
            <w:left w:val="none" w:sz="0" w:space="0" w:color="auto"/>
            <w:bottom w:val="none" w:sz="0" w:space="0" w:color="auto"/>
            <w:right w:val="none" w:sz="0" w:space="0" w:color="auto"/>
          </w:divBdr>
        </w:div>
        <w:div w:id="398292280">
          <w:marLeft w:val="0"/>
          <w:marRight w:val="0"/>
          <w:marTop w:val="0"/>
          <w:marBottom w:val="0"/>
          <w:divBdr>
            <w:top w:val="none" w:sz="0" w:space="0" w:color="auto"/>
            <w:left w:val="none" w:sz="0" w:space="0" w:color="auto"/>
            <w:bottom w:val="none" w:sz="0" w:space="0" w:color="auto"/>
            <w:right w:val="none" w:sz="0" w:space="0" w:color="auto"/>
          </w:divBdr>
        </w:div>
        <w:div w:id="566916405">
          <w:marLeft w:val="0"/>
          <w:marRight w:val="0"/>
          <w:marTop w:val="0"/>
          <w:marBottom w:val="0"/>
          <w:divBdr>
            <w:top w:val="none" w:sz="0" w:space="0" w:color="auto"/>
            <w:left w:val="none" w:sz="0" w:space="0" w:color="auto"/>
            <w:bottom w:val="none" w:sz="0" w:space="0" w:color="auto"/>
            <w:right w:val="none" w:sz="0" w:space="0" w:color="auto"/>
          </w:divBdr>
        </w:div>
        <w:div w:id="309990063">
          <w:marLeft w:val="0"/>
          <w:marRight w:val="0"/>
          <w:marTop w:val="0"/>
          <w:marBottom w:val="0"/>
          <w:divBdr>
            <w:top w:val="none" w:sz="0" w:space="0" w:color="auto"/>
            <w:left w:val="none" w:sz="0" w:space="0" w:color="auto"/>
            <w:bottom w:val="none" w:sz="0" w:space="0" w:color="auto"/>
            <w:right w:val="none" w:sz="0" w:space="0" w:color="auto"/>
          </w:divBdr>
        </w:div>
        <w:div w:id="1164013674">
          <w:marLeft w:val="0"/>
          <w:marRight w:val="0"/>
          <w:marTop w:val="0"/>
          <w:marBottom w:val="0"/>
          <w:divBdr>
            <w:top w:val="none" w:sz="0" w:space="0" w:color="auto"/>
            <w:left w:val="none" w:sz="0" w:space="0" w:color="auto"/>
            <w:bottom w:val="none" w:sz="0" w:space="0" w:color="auto"/>
            <w:right w:val="none" w:sz="0" w:space="0" w:color="auto"/>
          </w:divBdr>
        </w:div>
        <w:div w:id="883713844">
          <w:marLeft w:val="0"/>
          <w:marRight w:val="0"/>
          <w:marTop w:val="0"/>
          <w:marBottom w:val="0"/>
          <w:divBdr>
            <w:top w:val="none" w:sz="0" w:space="0" w:color="auto"/>
            <w:left w:val="none" w:sz="0" w:space="0" w:color="auto"/>
            <w:bottom w:val="none" w:sz="0" w:space="0" w:color="auto"/>
            <w:right w:val="none" w:sz="0" w:space="0" w:color="auto"/>
          </w:divBdr>
        </w:div>
        <w:div w:id="1316495671">
          <w:marLeft w:val="0"/>
          <w:marRight w:val="0"/>
          <w:marTop w:val="0"/>
          <w:marBottom w:val="0"/>
          <w:divBdr>
            <w:top w:val="none" w:sz="0" w:space="0" w:color="auto"/>
            <w:left w:val="none" w:sz="0" w:space="0" w:color="auto"/>
            <w:bottom w:val="none" w:sz="0" w:space="0" w:color="auto"/>
            <w:right w:val="none" w:sz="0" w:space="0" w:color="auto"/>
          </w:divBdr>
        </w:div>
        <w:div w:id="1075084557">
          <w:marLeft w:val="0"/>
          <w:marRight w:val="0"/>
          <w:marTop w:val="0"/>
          <w:marBottom w:val="0"/>
          <w:divBdr>
            <w:top w:val="none" w:sz="0" w:space="0" w:color="auto"/>
            <w:left w:val="none" w:sz="0" w:space="0" w:color="auto"/>
            <w:bottom w:val="none" w:sz="0" w:space="0" w:color="auto"/>
            <w:right w:val="none" w:sz="0" w:space="0" w:color="auto"/>
          </w:divBdr>
        </w:div>
        <w:div w:id="179051810">
          <w:marLeft w:val="0"/>
          <w:marRight w:val="0"/>
          <w:marTop w:val="0"/>
          <w:marBottom w:val="0"/>
          <w:divBdr>
            <w:top w:val="none" w:sz="0" w:space="0" w:color="auto"/>
            <w:left w:val="none" w:sz="0" w:space="0" w:color="auto"/>
            <w:bottom w:val="none" w:sz="0" w:space="0" w:color="auto"/>
            <w:right w:val="none" w:sz="0" w:space="0" w:color="auto"/>
          </w:divBdr>
        </w:div>
        <w:div w:id="605776675">
          <w:marLeft w:val="0"/>
          <w:marRight w:val="0"/>
          <w:marTop w:val="0"/>
          <w:marBottom w:val="0"/>
          <w:divBdr>
            <w:top w:val="none" w:sz="0" w:space="0" w:color="auto"/>
            <w:left w:val="none" w:sz="0" w:space="0" w:color="auto"/>
            <w:bottom w:val="none" w:sz="0" w:space="0" w:color="auto"/>
            <w:right w:val="none" w:sz="0" w:space="0" w:color="auto"/>
          </w:divBdr>
        </w:div>
        <w:div w:id="1439257570">
          <w:marLeft w:val="0"/>
          <w:marRight w:val="0"/>
          <w:marTop w:val="0"/>
          <w:marBottom w:val="0"/>
          <w:divBdr>
            <w:top w:val="none" w:sz="0" w:space="0" w:color="auto"/>
            <w:left w:val="none" w:sz="0" w:space="0" w:color="auto"/>
            <w:bottom w:val="none" w:sz="0" w:space="0" w:color="auto"/>
            <w:right w:val="none" w:sz="0" w:space="0" w:color="auto"/>
          </w:divBdr>
        </w:div>
        <w:div w:id="547500165">
          <w:marLeft w:val="0"/>
          <w:marRight w:val="0"/>
          <w:marTop w:val="0"/>
          <w:marBottom w:val="0"/>
          <w:divBdr>
            <w:top w:val="none" w:sz="0" w:space="0" w:color="auto"/>
            <w:left w:val="none" w:sz="0" w:space="0" w:color="auto"/>
            <w:bottom w:val="none" w:sz="0" w:space="0" w:color="auto"/>
            <w:right w:val="none" w:sz="0" w:space="0" w:color="auto"/>
          </w:divBdr>
        </w:div>
        <w:div w:id="109514088">
          <w:marLeft w:val="0"/>
          <w:marRight w:val="0"/>
          <w:marTop w:val="0"/>
          <w:marBottom w:val="0"/>
          <w:divBdr>
            <w:top w:val="none" w:sz="0" w:space="0" w:color="auto"/>
            <w:left w:val="none" w:sz="0" w:space="0" w:color="auto"/>
            <w:bottom w:val="none" w:sz="0" w:space="0" w:color="auto"/>
            <w:right w:val="none" w:sz="0" w:space="0" w:color="auto"/>
          </w:divBdr>
        </w:div>
        <w:div w:id="1254706051">
          <w:marLeft w:val="0"/>
          <w:marRight w:val="0"/>
          <w:marTop w:val="0"/>
          <w:marBottom w:val="0"/>
          <w:divBdr>
            <w:top w:val="none" w:sz="0" w:space="0" w:color="auto"/>
            <w:left w:val="none" w:sz="0" w:space="0" w:color="auto"/>
            <w:bottom w:val="none" w:sz="0" w:space="0" w:color="auto"/>
            <w:right w:val="none" w:sz="0" w:space="0" w:color="auto"/>
          </w:divBdr>
        </w:div>
        <w:div w:id="129057704">
          <w:marLeft w:val="0"/>
          <w:marRight w:val="0"/>
          <w:marTop w:val="0"/>
          <w:marBottom w:val="0"/>
          <w:divBdr>
            <w:top w:val="none" w:sz="0" w:space="0" w:color="auto"/>
            <w:left w:val="none" w:sz="0" w:space="0" w:color="auto"/>
            <w:bottom w:val="none" w:sz="0" w:space="0" w:color="auto"/>
            <w:right w:val="none" w:sz="0" w:space="0" w:color="auto"/>
          </w:divBdr>
        </w:div>
        <w:div w:id="678384864">
          <w:marLeft w:val="0"/>
          <w:marRight w:val="0"/>
          <w:marTop w:val="0"/>
          <w:marBottom w:val="0"/>
          <w:divBdr>
            <w:top w:val="none" w:sz="0" w:space="0" w:color="auto"/>
            <w:left w:val="none" w:sz="0" w:space="0" w:color="auto"/>
            <w:bottom w:val="none" w:sz="0" w:space="0" w:color="auto"/>
            <w:right w:val="none" w:sz="0" w:space="0" w:color="auto"/>
          </w:divBdr>
        </w:div>
        <w:div w:id="817383449">
          <w:marLeft w:val="0"/>
          <w:marRight w:val="0"/>
          <w:marTop w:val="0"/>
          <w:marBottom w:val="0"/>
          <w:divBdr>
            <w:top w:val="none" w:sz="0" w:space="0" w:color="auto"/>
            <w:left w:val="none" w:sz="0" w:space="0" w:color="auto"/>
            <w:bottom w:val="none" w:sz="0" w:space="0" w:color="auto"/>
            <w:right w:val="none" w:sz="0" w:space="0" w:color="auto"/>
          </w:divBdr>
        </w:div>
        <w:div w:id="125513807">
          <w:marLeft w:val="0"/>
          <w:marRight w:val="0"/>
          <w:marTop w:val="0"/>
          <w:marBottom w:val="0"/>
          <w:divBdr>
            <w:top w:val="none" w:sz="0" w:space="0" w:color="auto"/>
            <w:left w:val="none" w:sz="0" w:space="0" w:color="auto"/>
            <w:bottom w:val="none" w:sz="0" w:space="0" w:color="auto"/>
            <w:right w:val="none" w:sz="0" w:space="0" w:color="auto"/>
          </w:divBdr>
        </w:div>
        <w:div w:id="1710494042">
          <w:marLeft w:val="0"/>
          <w:marRight w:val="0"/>
          <w:marTop w:val="0"/>
          <w:marBottom w:val="0"/>
          <w:divBdr>
            <w:top w:val="none" w:sz="0" w:space="0" w:color="auto"/>
            <w:left w:val="none" w:sz="0" w:space="0" w:color="auto"/>
            <w:bottom w:val="none" w:sz="0" w:space="0" w:color="auto"/>
            <w:right w:val="none" w:sz="0" w:space="0" w:color="auto"/>
          </w:divBdr>
        </w:div>
        <w:div w:id="797917034">
          <w:marLeft w:val="0"/>
          <w:marRight w:val="0"/>
          <w:marTop w:val="0"/>
          <w:marBottom w:val="0"/>
          <w:divBdr>
            <w:top w:val="none" w:sz="0" w:space="0" w:color="auto"/>
            <w:left w:val="none" w:sz="0" w:space="0" w:color="auto"/>
            <w:bottom w:val="none" w:sz="0" w:space="0" w:color="auto"/>
            <w:right w:val="none" w:sz="0" w:space="0" w:color="auto"/>
          </w:divBdr>
        </w:div>
        <w:div w:id="1583369636">
          <w:marLeft w:val="0"/>
          <w:marRight w:val="0"/>
          <w:marTop w:val="0"/>
          <w:marBottom w:val="0"/>
          <w:divBdr>
            <w:top w:val="none" w:sz="0" w:space="0" w:color="auto"/>
            <w:left w:val="none" w:sz="0" w:space="0" w:color="auto"/>
            <w:bottom w:val="none" w:sz="0" w:space="0" w:color="auto"/>
            <w:right w:val="none" w:sz="0" w:space="0" w:color="auto"/>
          </w:divBdr>
        </w:div>
        <w:div w:id="949552358">
          <w:marLeft w:val="0"/>
          <w:marRight w:val="0"/>
          <w:marTop w:val="0"/>
          <w:marBottom w:val="0"/>
          <w:divBdr>
            <w:top w:val="none" w:sz="0" w:space="0" w:color="auto"/>
            <w:left w:val="none" w:sz="0" w:space="0" w:color="auto"/>
            <w:bottom w:val="none" w:sz="0" w:space="0" w:color="auto"/>
            <w:right w:val="none" w:sz="0" w:space="0" w:color="auto"/>
          </w:divBdr>
        </w:div>
        <w:div w:id="35277516">
          <w:marLeft w:val="0"/>
          <w:marRight w:val="0"/>
          <w:marTop w:val="0"/>
          <w:marBottom w:val="0"/>
          <w:divBdr>
            <w:top w:val="none" w:sz="0" w:space="0" w:color="auto"/>
            <w:left w:val="none" w:sz="0" w:space="0" w:color="auto"/>
            <w:bottom w:val="none" w:sz="0" w:space="0" w:color="auto"/>
            <w:right w:val="none" w:sz="0" w:space="0" w:color="auto"/>
          </w:divBdr>
        </w:div>
        <w:div w:id="464783527">
          <w:marLeft w:val="0"/>
          <w:marRight w:val="0"/>
          <w:marTop w:val="0"/>
          <w:marBottom w:val="0"/>
          <w:divBdr>
            <w:top w:val="none" w:sz="0" w:space="0" w:color="auto"/>
            <w:left w:val="none" w:sz="0" w:space="0" w:color="auto"/>
            <w:bottom w:val="none" w:sz="0" w:space="0" w:color="auto"/>
            <w:right w:val="none" w:sz="0" w:space="0" w:color="auto"/>
          </w:divBdr>
        </w:div>
        <w:div w:id="151874843">
          <w:marLeft w:val="0"/>
          <w:marRight w:val="0"/>
          <w:marTop w:val="0"/>
          <w:marBottom w:val="0"/>
          <w:divBdr>
            <w:top w:val="none" w:sz="0" w:space="0" w:color="auto"/>
            <w:left w:val="none" w:sz="0" w:space="0" w:color="auto"/>
            <w:bottom w:val="none" w:sz="0" w:space="0" w:color="auto"/>
            <w:right w:val="none" w:sz="0" w:space="0" w:color="auto"/>
          </w:divBdr>
        </w:div>
        <w:div w:id="1440297803">
          <w:marLeft w:val="0"/>
          <w:marRight w:val="0"/>
          <w:marTop w:val="0"/>
          <w:marBottom w:val="0"/>
          <w:divBdr>
            <w:top w:val="none" w:sz="0" w:space="0" w:color="auto"/>
            <w:left w:val="none" w:sz="0" w:space="0" w:color="auto"/>
            <w:bottom w:val="none" w:sz="0" w:space="0" w:color="auto"/>
            <w:right w:val="none" w:sz="0" w:space="0" w:color="auto"/>
          </w:divBdr>
        </w:div>
        <w:div w:id="1256130361">
          <w:marLeft w:val="0"/>
          <w:marRight w:val="0"/>
          <w:marTop w:val="0"/>
          <w:marBottom w:val="0"/>
          <w:divBdr>
            <w:top w:val="none" w:sz="0" w:space="0" w:color="auto"/>
            <w:left w:val="none" w:sz="0" w:space="0" w:color="auto"/>
            <w:bottom w:val="none" w:sz="0" w:space="0" w:color="auto"/>
            <w:right w:val="none" w:sz="0" w:space="0" w:color="auto"/>
          </w:divBdr>
        </w:div>
        <w:div w:id="377510877">
          <w:marLeft w:val="0"/>
          <w:marRight w:val="0"/>
          <w:marTop w:val="0"/>
          <w:marBottom w:val="0"/>
          <w:divBdr>
            <w:top w:val="none" w:sz="0" w:space="0" w:color="auto"/>
            <w:left w:val="none" w:sz="0" w:space="0" w:color="auto"/>
            <w:bottom w:val="none" w:sz="0" w:space="0" w:color="auto"/>
            <w:right w:val="none" w:sz="0" w:space="0" w:color="auto"/>
          </w:divBdr>
        </w:div>
        <w:div w:id="1512453123">
          <w:marLeft w:val="0"/>
          <w:marRight w:val="0"/>
          <w:marTop w:val="0"/>
          <w:marBottom w:val="0"/>
          <w:divBdr>
            <w:top w:val="none" w:sz="0" w:space="0" w:color="auto"/>
            <w:left w:val="none" w:sz="0" w:space="0" w:color="auto"/>
            <w:bottom w:val="none" w:sz="0" w:space="0" w:color="auto"/>
            <w:right w:val="none" w:sz="0" w:space="0" w:color="auto"/>
          </w:divBdr>
        </w:div>
        <w:div w:id="1952011626">
          <w:marLeft w:val="0"/>
          <w:marRight w:val="0"/>
          <w:marTop w:val="0"/>
          <w:marBottom w:val="0"/>
          <w:divBdr>
            <w:top w:val="none" w:sz="0" w:space="0" w:color="auto"/>
            <w:left w:val="none" w:sz="0" w:space="0" w:color="auto"/>
            <w:bottom w:val="none" w:sz="0" w:space="0" w:color="auto"/>
            <w:right w:val="none" w:sz="0" w:space="0" w:color="auto"/>
          </w:divBdr>
        </w:div>
        <w:div w:id="1373843387">
          <w:marLeft w:val="0"/>
          <w:marRight w:val="0"/>
          <w:marTop w:val="0"/>
          <w:marBottom w:val="0"/>
          <w:divBdr>
            <w:top w:val="none" w:sz="0" w:space="0" w:color="auto"/>
            <w:left w:val="none" w:sz="0" w:space="0" w:color="auto"/>
            <w:bottom w:val="none" w:sz="0" w:space="0" w:color="auto"/>
            <w:right w:val="none" w:sz="0" w:space="0" w:color="auto"/>
          </w:divBdr>
        </w:div>
        <w:div w:id="812454534">
          <w:marLeft w:val="0"/>
          <w:marRight w:val="0"/>
          <w:marTop w:val="0"/>
          <w:marBottom w:val="0"/>
          <w:divBdr>
            <w:top w:val="none" w:sz="0" w:space="0" w:color="auto"/>
            <w:left w:val="none" w:sz="0" w:space="0" w:color="auto"/>
            <w:bottom w:val="none" w:sz="0" w:space="0" w:color="auto"/>
            <w:right w:val="none" w:sz="0" w:space="0" w:color="auto"/>
          </w:divBdr>
        </w:div>
        <w:div w:id="486360324">
          <w:marLeft w:val="0"/>
          <w:marRight w:val="0"/>
          <w:marTop w:val="0"/>
          <w:marBottom w:val="0"/>
          <w:divBdr>
            <w:top w:val="none" w:sz="0" w:space="0" w:color="auto"/>
            <w:left w:val="none" w:sz="0" w:space="0" w:color="auto"/>
            <w:bottom w:val="none" w:sz="0" w:space="0" w:color="auto"/>
            <w:right w:val="none" w:sz="0" w:space="0" w:color="auto"/>
          </w:divBdr>
        </w:div>
        <w:div w:id="1059354330">
          <w:marLeft w:val="0"/>
          <w:marRight w:val="0"/>
          <w:marTop w:val="0"/>
          <w:marBottom w:val="0"/>
          <w:divBdr>
            <w:top w:val="none" w:sz="0" w:space="0" w:color="auto"/>
            <w:left w:val="none" w:sz="0" w:space="0" w:color="auto"/>
            <w:bottom w:val="none" w:sz="0" w:space="0" w:color="auto"/>
            <w:right w:val="none" w:sz="0" w:space="0" w:color="auto"/>
          </w:divBdr>
        </w:div>
        <w:div w:id="847407205">
          <w:marLeft w:val="0"/>
          <w:marRight w:val="0"/>
          <w:marTop w:val="0"/>
          <w:marBottom w:val="0"/>
          <w:divBdr>
            <w:top w:val="none" w:sz="0" w:space="0" w:color="auto"/>
            <w:left w:val="none" w:sz="0" w:space="0" w:color="auto"/>
            <w:bottom w:val="none" w:sz="0" w:space="0" w:color="auto"/>
            <w:right w:val="none" w:sz="0" w:space="0" w:color="auto"/>
          </w:divBdr>
        </w:div>
        <w:div w:id="63728049">
          <w:marLeft w:val="0"/>
          <w:marRight w:val="0"/>
          <w:marTop w:val="0"/>
          <w:marBottom w:val="0"/>
          <w:divBdr>
            <w:top w:val="none" w:sz="0" w:space="0" w:color="auto"/>
            <w:left w:val="none" w:sz="0" w:space="0" w:color="auto"/>
            <w:bottom w:val="none" w:sz="0" w:space="0" w:color="auto"/>
            <w:right w:val="none" w:sz="0" w:space="0" w:color="auto"/>
          </w:divBdr>
        </w:div>
        <w:div w:id="1402285898">
          <w:marLeft w:val="0"/>
          <w:marRight w:val="0"/>
          <w:marTop w:val="0"/>
          <w:marBottom w:val="0"/>
          <w:divBdr>
            <w:top w:val="none" w:sz="0" w:space="0" w:color="auto"/>
            <w:left w:val="none" w:sz="0" w:space="0" w:color="auto"/>
            <w:bottom w:val="none" w:sz="0" w:space="0" w:color="auto"/>
            <w:right w:val="none" w:sz="0" w:space="0" w:color="auto"/>
          </w:divBdr>
        </w:div>
        <w:div w:id="1260722852">
          <w:marLeft w:val="0"/>
          <w:marRight w:val="0"/>
          <w:marTop w:val="0"/>
          <w:marBottom w:val="0"/>
          <w:divBdr>
            <w:top w:val="none" w:sz="0" w:space="0" w:color="auto"/>
            <w:left w:val="none" w:sz="0" w:space="0" w:color="auto"/>
            <w:bottom w:val="none" w:sz="0" w:space="0" w:color="auto"/>
            <w:right w:val="none" w:sz="0" w:space="0" w:color="auto"/>
          </w:divBdr>
        </w:div>
        <w:div w:id="73863497">
          <w:marLeft w:val="0"/>
          <w:marRight w:val="0"/>
          <w:marTop w:val="0"/>
          <w:marBottom w:val="0"/>
          <w:divBdr>
            <w:top w:val="none" w:sz="0" w:space="0" w:color="auto"/>
            <w:left w:val="none" w:sz="0" w:space="0" w:color="auto"/>
            <w:bottom w:val="none" w:sz="0" w:space="0" w:color="auto"/>
            <w:right w:val="none" w:sz="0" w:space="0" w:color="auto"/>
          </w:divBdr>
        </w:div>
        <w:div w:id="906261357">
          <w:marLeft w:val="0"/>
          <w:marRight w:val="0"/>
          <w:marTop w:val="0"/>
          <w:marBottom w:val="0"/>
          <w:divBdr>
            <w:top w:val="none" w:sz="0" w:space="0" w:color="auto"/>
            <w:left w:val="none" w:sz="0" w:space="0" w:color="auto"/>
            <w:bottom w:val="none" w:sz="0" w:space="0" w:color="auto"/>
            <w:right w:val="none" w:sz="0" w:space="0" w:color="auto"/>
          </w:divBdr>
        </w:div>
        <w:div w:id="1453287304">
          <w:marLeft w:val="0"/>
          <w:marRight w:val="0"/>
          <w:marTop w:val="0"/>
          <w:marBottom w:val="0"/>
          <w:divBdr>
            <w:top w:val="none" w:sz="0" w:space="0" w:color="auto"/>
            <w:left w:val="none" w:sz="0" w:space="0" w:color="auto"/>
            <w:bottom w:val="none" w:sz="0" w:space="0" w:color="auto"/>
            <w:right w:val="none" w:sz="0" w:space="0" w:color="auto"/>
          </w:divBdr>
        </w:div>
        <w:div w:id="1851336278">
          <w:marLeft w:val="0"/>
          <w:marRight w:val="0"/>
          <w:marTop w:val="0"/>
          <w:marBottom w:val="0"/>
          <w:divBdr>
            <w:top w:val="none" w:sz="0" w:space="0" w:color="auto"/>
            <w:left w:val="none" w:sz="0" w:space="0" w:color="auto"/>
            <w:bottom w:val="none" w:sz="0" w:space="0" w:color="auto"/>
            <w:right w:val="none" w:sz="0" w:space="0" w:color="auto"/>
          </w:divBdr>
        </w:div>
        <w:div w:id="1440684188">
          <w:marLeft w:val="0"/>
          <w:marRight w:val="0"/>
          <w:marTop w:val="0"/>
          <w:marBottom w:val="0"/>
          <w:divBdr>
            <w:top w:val="none" w:sz="0" w:space="0" w:color="auto"/>
            <w:left w:val="none" w:sz="0" w:space="0" w:color="auto"/>
            <w:bottom w:val="none" w:sz="0" w:space="0" w:color="auto"/>
            <w:right w:val="none" w:sz="0" w:space="0" w:color="auto"/>
          </w:divBdr>
        </w:div>
        <w:div w:id="863396644">
          <w:marLeft w:val="0"/>
          <w:marRight w:val="0"/>
          <w:marTop w:val="0"/>
          <w:marBottom w:val="0"/>
          <w:divBdr>
            <w:top w:val="none" w:sz="0" w:space="0" w:color="auto"/>
            <w:left w:val="none" w:sz="0" w:space="0" w:color="auto"/>
            <w:bottom w:val="none" w:sz="0" w:space="0" w:color="auto"/>
            <w:right w:val="none" w:sz="0" w:space="0" w:color="auto"/>
          </w:divBdr>
        </w:div>
        <w:div w:id="1956592726">
          <w:marLeft w:val="0"/>
          <w:marRight w:val="0"/>
          <w:marTop w:val="0"/>
          <w:marBottom w:val="0"/>
          <w:divBdr>
            <w:top w:val="none" w:sz="0" w:space="0" w:color="auto"/>
            <w:left w:val="none" w:sz="0" w:space="0" w:color="auto"/>
            <w:bottom w:val="none" w:sz="0" w:space="0" w:color="auto"/>
            <w:right w:val="none" w:sz="0" w:space="0" w:color="auto"/>
          </w:divBdr>
        </w:div>
        <w:div w:id="1300261227">
          <w:marLeft w:val="0"/>
          <w:marRight w:val="0"/>
          <w:marTop w:val="0"/>
          <w:marBottom w:val="0"/>
          <w:divBdr>
            <w:top w:val="none" w:sz="0" w:space="0" w:color="auto"/>
            <w:left w:val="none" w:sz="0" w:space="0" w:color="auto"/>
            <w:bottom w:val="none" w:sz="0" w:space="0" w:color="auto"/>
            <w:right w:val="none" w:sz="0" w:space="0" w:color="auto"/>
          </w:divBdr>
        </w:div>
        <w:div w:id="1752386446">
          <w:marLeft w:val="0"/>
          <w:marRight w:val="0"/>
          <w:marTop w:val="0"/>
          <w:marBottom w:val="0"/>
          <w:divBdr>
            <w:top w:val="none" w:sz="0" w:space="0" w:color="auto"/>
            <w:left w:val="none" w:sz="0" w:space="0" w:color="auto"/>
            <w:bottom w:val="none" w:sz="0" w:space="0" w:color="auto"/>
            <w:right w:val="none" w:sz="0" w:space="0" w:color="auto"/>
          </w:divBdr>
        </w:div>
        <w:div w:id="462889585">
          <w:marLeft w:val="0"/>
          <w:marRight w:val="0"/>
          <w:marTop w:val="0"/>
          <w:marBottom w:val="0"/>
          <w:divBdr>
            <w:top w:val="none" w:sz="0" w:space="0" w:color="auto"/>
            <w:left w:val="none" w:sz="0" w:space="0" w:color="auto"/>
            <w:bottom w:val="none" w:sz="0" w:space="0" w:color="auto"/>
            <w:right w:val="none" w:sz="0" w:space="0" w:color="auto"/>
          </w:divBdr>
        </w:div>
        <w:div w:id="1611693943">
          <w:marLeft w:val="0"/>
          <w:marRight w:val="0"/>
          <w:marTop w:val="0"/>
          <w:marBottom w:val="0"/>
          <w:divBdr>
            <w:top w:val="none" w:sz="0" w:space="0" w:color="auto"/>
            <w:left w:val="none" w:sz="0" w:space="0" w:color="auto"/>
            <w:bottom w:val="none" w:sz="0" w:space="0" w:color="auto"/>
            <w:right w:val="none" w:sz="0" w:space="0" w:color="auto"/>
          </w:divBdr>
        </w:div>
        <w:div w:id="429816429">
          <w:marLeft w:val="0"/>
          <w:marRight w:val="0"/>
          <w:marTop w:val="0"/>
          <w:marBottom w:val="0"/>
          <w:divBdr>
            <w:top w:val="none" w:sz="0" w:space="0" w:color="auto"/>
            <w:left w:val="none" w:sz="0" w:space="0" w:color="auto"/>
            <w:bottom w:val="none" w:sz="0" w:space="0" w:color="auto"/>
            <w:right w:val="none" w:sz="0" w:space="0" w:color="auto"/>
          </w:divBdr>
        </w:div>
        <w:div w:id="1597595194">
          <w:marLeft w:val="0"/>
          <w:marRight w:val="0"/>
          <w:marTop w:val="0"/>
          <w:marBottom w:val="0"/>
          <w:divBdr>
            <w:top w:val="none" w:sz="0" w:space="0" w:color="auto"/>
            <w:left w:val="none" w:sz="0" w:space="0" w:color="auto"/>
            <w:bottom w:val="none" w:sz="0" w:space="0" w:color="auto"/>
            <w:right w:val="none" w:sz="0" w:space="0" w:color="auto"/>
          </w:divBdr>
        </w:div>
        <w:div w:id="202838158">
          <w:marLeft w:val="0"/>
          <w:marRight w:val="0"/>
          <w:marTop w:val="0"/>
          <w:marBottom w:val="0"/>
          <w:divBdr>
            <w:top w:val="none" w:sz="0" w:space="0" w:color="auto"/>
            <w:left w:val="none" w:sz="0" w:space="0" w:color="auto"/>
            <w:bottom w:val="none" w:sz="0" w:space="0" w:color="auto"/>
            <w:right w:val="none" w:sz="0" w:space="0" w:color="auto"/>
          </w:divBdr>
        </w:div>
        <w:div w:id="887885822">
          <w:marLeft w:val="0"/>
          <w:marRight w:val="0"/>
          <w:marTop w:val="0"/>
          <w:marBottom w:val="0"/>
          <w:divBdr>
            <w:top w:val="none" w:sz="0" w:space="0" w:color="auto"/>
            <w:left w:val="none" w:sz="0" w:space="0" w:color="auto"/>
            <w:bottom w:val="none" w:sz="0" w:space="0" w:color="auto"/>
            <w:right w:val="none" w:sz="0" w:space="0" w:color="auto"/>
          </w:divBdr>
        </w:div>
        <w:div w:id="493767029">
          <w:marLeft w:val="0"/>
          <w:marRight w:val="0"/>
          <w:marTop w:val="0"/>
          <w:marBottom w:val="0"/>
          <w:divBdr>
            <w:top w:val="none" w:sz="0" w:space="0" w:color="auto"/>
            <w:left w:val="none" w:sz="0" w:space="0" w:color="auto"/>
            <w:bottom w:val="none" w:sz="0" w:space="0" w:color="auto"/>
            <w:right w:val="none" w:sz="0" w:space="0" w:color="auto"/>
          </w:divBdr>
        </w:div>
        <w:div w:id="761532521">
          <w:marLeft w:val="0"/>
          <w:marRight w:val="0"/>
          <w:marTop w:val="0"/>
          <w:marBottom w:val="0"/>
          <w:divBdr>
            <w:top w:val="none" w:sz="0" w:space="0" w:color="auto"/>
            <w:left w:val="none" w:sz="0" w:space="0" w:color="auto"/>
            <w:bottom w:val="none" w:sz="0" w:space="0" w:color="auto"/>
            <w:right w:val="none" w:sz="0" w:space="0" w:color="auto"/>
          </w:divBdr>
        </w:div>
        <w:div w:id="184294460">
          <w:marLeft w:val="0"/>
          <w:marRight w:val="0"/>
          <w:marTop w:val="0"/>
          <w:marBottom w:val="0"/>
          <w:divBdr>
            <w:top w:val="none" w:sz="0" w:space="0" w:color="auto"/>
            <w:left w:val="none" w:sz="0" w:space="0" w:color="auto"/>
            <w:bottom w:val="none" w:sz="0" w:space="0" w:color="auto"/>
            <w:right w:val="none" w:sz="0" w:space="0" w:color="auto"/>
          </w:divBdr>
        </w:div>
        <w:div w:id="1240403043">
          <w:marLeft w:val="0"/>
          <w:marRight w:val="0"/>
          <w:marTop w:val="0"/>
          <w:marBottom w:val="0"/>
          <w:divBdr>
            <w:top w:val="none" w:sz="0" w:space="0" w:color="auto"/>
            <w:left w:val="none" w:sz="0" w:space="0" w:color="auto"/>
            <w:bottom w:val="none" w:sz="0" w:space="0" w:color="auto"/>
            <w:right w:val="none" w:sz="0" w:space="0" w:color="auto"/>
          </w:divBdr>
        </w:div>
        <w:div w:id="973022398">
          <w:marLeft w:val="0"/>
          <w:marRight w:val="0"/>
          <w:marTop w:val="0"/>
          <w:marBottom w:val="0"/>
          <w:divBdr>
            <w:top w:val="none" w:sz="0" w:space="0" w:color="auto"/>
            <w:left w:val="none" w:sz="0" w:space="0" w:color="auto"/>
            <w:bottom w:val="none" w:sz="0" w:space="0" w:color="auto"/>
            <w:right w:val="none" w:sz="0" w:space="0" w:color="auto"/>
          </w:divBdr>
        </w:div>
        <w:div w:id="837616541">
          <w:marLeft w:val="0"/>
          <w:marRight w:val="0"/>
          <w:marTop w:val="0"/>
          <w:marBottom w:val="0"/>
          <w:divBdr>
            <w:top w:val="none" w:sz="0" w:space="0" w:color="auto"/>
            <w:left w:val="none" w:sz="0" w:space="0" w:color="auto"/>
            <w:bottom w:val="none" w:sz="0" w:space="0" w:color="auto"/>
            <w:right w:val="none" w:sz="0" w:space="0" w:color="auto"/>
          </w:divBdr>
        </w:div>
        <w:div w:id="617950328">
          <w:marLeft w:val="0"/>
          <w:marRight w:val="0"/>
          <w:marTop w:val="0"/>
          <w:marBottom w:val="0"/>
          <w:divBdr>
            <w:top w:val="none" w:sz="0" w:space="0" w:color="auto"/>
            <w:left w:val="none" w:sz="0" w:space="0" w:color="auto"/>
            <w:bottom w:val="none" w:sz="0" w:space="0" w:color="auto"/>
            <w:right w:val="none" w:sz="0" w:space="0" w:color="auto"/>
          </w:divBdr>
        </w:div>
        <w:div w:id="127474643">
          <w:marLeft w:val="0"/>
          <w:marRight w:val="0"/>
          <w:marTop w:val="0"/>
          <w:marBottom w:val="0"/>
          <w:divBdr>
            <w:top w:val="none" w:sz="0" w:space="0" w:color="auto"/>
            <w:left w:val="none" w:sz="0" w:space="0" w:color="auto"/>
            <w:bottom w:val="none" w:sz="0" w:space="0" w:color="auto"/>
            <w:right w:val="none" w:sz="0" w:space="0" w:color="auto"/>
          </w:divBdr>
        </w:div>
        <w:div w:id="2122333193">
          <w:marLeft w:val="0"/>
          <w:marRight w:val="0"/>
          <w:marTop w:val="0"/>
          <w:marBottom w:val="0"/>
          <w:divBdr>
            <w:top w:val="none" w:sz="0" w:space="0" w:color="auto"/>
            <w:left w:val="none" w:sz="0" w:space="0" w:color="auto"/>
            <w:bottom w:val="none" w:sz="0" w:space="0" w:color="auto"/>
            <w:right w:val="none" w:sz="0" w:space="0" w:color="auto"/>
          </w:divBdr>
        </w:div>
        <w:div w:id="1102382217">
          <w:marLeft w:val="0"/>
          <w:marRight w:val="0"/>
          <w:marTop w:val="0"/>
          <w:marBottom w:val="0"/>
          <w:divBdr>
            <w:top w:val="none" w:sz="0" w:space="0" w:color="auto"/>
            <w:left w:val="none" w:sz="0" w:space="0" w:color="auto"/>
            <w:bottom w:val="none" w:sz="0" w:space="0" w:color="auto"/>
            <w:right w:val="none" w:sz="0" w:space="0" w:color="auto"/>
          </w:divBdr>
        </w:div>
        <w:div w:id="139689336">
          <w:marLeft w:val="0"/>
          <w:marRight w:val="0"/>
          <w:marTop w:val="0"/>
          <w:marBottom w:val="0"/>
          <w:divBdr>
            <w:top w:val="none" w:sz="0" w:space="0" w:color="auto"/>
            <w:left w:val="none" w:sz="0" w:space="0" w:color="auto"/>
            <w:bottom w:val="none" w:sz="0" w:space="0" w:color="auto"/>
            <w:right w:val="none" w:sz="0" w:space="0" w:color="auto"/>
          </w:divBdr>
        </w:div>
      </w:divsChild>
    </w:div>
    <w:div w:id="1806577147">
      <w:bodyDiv w:val="1"/>
      <w:marLeft w:val="0"/>
      <w:marRight w:val="0"/>
      <w:marTop w:val="0"/>
      <w:marBottom w:val="0"/>
      <w:divBdr>
        <w:top w:val="none" w:sz="0" w:space="0" w:color="auto"/>
        <w:left w:val="none" w:sz="0" w:space="0" w:color="auto"/>
        <w:bottom w:val="none" w:sz="0" w:space="0" w:color="auto"/>
        <w:right w:val="none" w:sz="0" w:space="0" w:color="auto"/>
      </w:divBdr>
    </w:div>
    <w:div w:id="1861581189">
      <w:bodyDiv w:val="1"/>
      <w:marLeft w:val="0"/>
      <w:marRight w:val="0"/>
      <w:marTop w:val="0"/>
      <w:marBottom w:val="0"/>
      <w:divBdr>
        <w:top w:val="none" w:sz="0" w:space="0" w:color="auto"/>
        <w:left w:val="none" w:sz="0" w:space="0" w:color="auto"/>
        <w:bottom w:val="none" w:sz="0" w:space="0" w:color="auto"/>
        <w:right w:val="none" w:sz="0" w:space="0" w:color="auto"/>
      </w:divBdr>
    </w:div>
    <w:div w:id="2035617715">
      <w:bodyDiv w:val="1"/>
      <w:marLeft w:val="0"/>
      <w:marRight w:val="0"/>
      <w:marTop w:val="0"/>
      <w:marBottom w:val="0"/>
      <w:divBdr>
        <w:top w:val="none" w:sz="0" w:space="0" w:color="auto"/>
        <w:left w:val="none" w:sz="0" w:space="0" w:color="auto"/>
        <w:bottom w:val="none" w:sz="0" w:space="0" w:color="auto"/>
        <w:right w:val="none" w:sz="0" w:space="0" w:color="auto"/>
      </w:divBdr>
    </w:div>
    <w:div w:id="2041541579">
      <w:bodyDiv w:val="1"/>
      <w:marLeft w:val="0"/>
      <w:marRight w:val="0"/>
      <w:marTop w:val="0"/>
      <w:marBottom w:val="0"/>
      <w:divBdr>
        <w:top w:val="none" w:sz="0" w:space="0" w:color="auto"/>
        <w:left w:val="none" w:sz="0" w:space="0" w:color="auto"/>
        <w:bottom w:val="none" w:sz="0" w:space="0" w:color="auto"/>
        <w:right w:val="none" w:sz="0" w:space="0" w:color="auto"/>
      </w:divBdr>
      <w:divsChild>
        <w:div w:id="1449548946">
          <w:marLeft w:val="-115"/>
          <w:marRight w:val="0"/>
          <w:marTop w:val="0"/>
          <w:marBottom w:val="0"/>
          <w:divBdr>
            <w:top w:val="none" w:sz="0" w:space="0" w:color="auto"/>
            <w:left w:val="none" w:sz="0" w:space="0" w:color="auto"/>
            <w:bottom w:val="none" w:sz="0" w:space="0" w:color="auto"/>
            <w:right w:val="none" w:sz="0" w:space="0" w:color="auto"/>
          </w:divBdr>
        </w:div>
      </w:divsChild>
    </w:div>
    <w:div w:id="2124835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europa.eu" TargetMode="External"/><Relationship Id="rId18" Type="http://schemas.openxmlformats.org/officeDocument/2006/relationships/hyperlink" Target="https://datalab.digital/wp-content/uploads/Metodick&#233;-usmernenie-&#218;PVII-&#269;.-3639-2019-oDK-1-FINAL-1.pdf" TargetMode="External"/><Relationship Id="rId26" Type="http://schemas.openxmlformats.org/officeDocument/2006/relationships/hyperlink" Target="https://www.w3.org/TR/vocab-dqv/" TargetMode="External"/><Relationship Id="rId39" Type="http://schemas.openxmlformats.org/officeDocument/2006/relationships/image" Target="media/image17.png"/><Relationship Id="rId21" Type="http://schemas.openxmlformats.org/officeDocument/2006/relationships/hyperlink" Target="https://www.europeandataportal.eu/mqa"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github.com/linkedpipes/etl/blob/develop/LICENSE" TargetMode="External"/><Relationship Id="rId55"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vicepremier.gov.sk/sekcie/oddelenie-behavioralnych-inovacii/index.html"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graphdb.ontotext.com/" TargetMode="External"/><Relationship Id="rId32" Type="http://schemas.openxmlformats.org/officeDocument/2006/relationships/image" Target="media/image12.png"/><Relationship Id="rId37" Type="http://schemas.openxmlformats.org/officeDocument/2006/relationships/hyperlink" Target="https://www.w3.org/TR/vocab-dqv/" TargetMode="External"/><Relationship Id="rId40" Type="http://schemas.openxmlformats.org/officeDocument/2006/relationships/image" Target="media/image18.png"/><Relationship Id="rId45" Type="http://schemas.openxmlformats.org/officeDocument/2006/relationships/image" Target="media/image23.png"/><Relationship Id="rId53" Type="http://schemas.microsoft.com/office/2011/relationships/commentsExtended" Target="commentsExtended.xml"/><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ofn.gov.cz/rozhran&#237;-katalog&#367;-otev&#345;en&#253;ch-dat/2021-01-11/"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w3.org/TR/vocab-dqv/"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s://ssl-config.mozilla.org/"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atalab.digital/wp-content/uploads/Metodika-merania-d&#225;tovej-kvality-vo-verejnej-spr&#225;ve.pdf" TargetMode="External"/><Relationship Id="rId25" Type="http://schemas.openxmlformats.org/officeDocument/2006/relationships/hyperlink" Target="https://data.europa.eu/mqa"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9.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dsk.gov.sk/" TargetMode="External"/><Relationship Id="rId23" Type="http://schemas.openxmlformats.org/officeDocument/2006/relationships/hyperlink" Target="https://tabatkins.github.io/bikeshed/"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graphdb.ontotext.com/LICENSE-GraphDB-Free.txt"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comments" Target="comment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TTrk0RUJoWACdhHcEH9l/OEqKQ==">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732725-562B-441A-BC57-F1B117CF1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3441</TotalTime>
  <Pages>50</Pages>
  <Words>11733</Words>
  <Characters>69230</Characters>
  <Application>Microsoft Office Word</Application>
  <DocSecurity>0</DocSecurity>
  <Lines>576</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Klímek</cp:lastModifiedBy>
  <cp:revision>186</cp:revision>
  <dcterms:created xsi:type="dcterms:W3CDTF">2020-11-25T23:56:00Z</dcterms:created>
  <dcterms:modified xsi:type="dcterms:W3CDTF">2022-06-13T12:08:00Z</dcterms:modified>
</cp:coreProperties>
</file>