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F44B8" w14:textId="77777777" w:rsidR="00A24BD5" w:rsidRPr="00DA7967" w:rsidRDefault="00A24BD5" w:rsidP="00AF7CE4">
      <w:pPr>
        <w:tabs>
          <w:tab w:val="left" w:pos="2654"/>
          <w:tab w:val="center" w:pos="4535"/>
        </w:tabs>
        <w:spacing w:line="276" w:lineRule="auto"/>
        <w:jc w:val="center"/>
        <w:rPr>
          <w:rFonts w:ascii="Tahoma" w:hAnsi="Tahoma" w:cs="Tahoma"/>
          <w:b/>
          <w:sz w:val="28"/>
          <w:szCs w:val="16"/>
          <w:lang w:val="sk-SK"/>
        </w:rPr>
      </w:pPr>
    </w:p>
    <w:p w14:paraId="5B0C4313" w14:textId="77777777" w:rsidR="00A24BD5" w:rsidRPr="002B4349" w:rsidRDefault="00A24BD5" w:rsidP="00AF7CE4">
      <w:pPr>
        <w:tabs>
          <w:tab w:val="left" w:pos="2654"/>
          <w:tab w:val="center" w:pos="4535"/>
        </w:tabs>
        <w:spacing w:line="276" w:lineRule="auto"/>
        <w:jc w:val="center"/>
        <w:rPr>
          <w:rFonts w:ascii="Tahoma" w:hAnsi="Tahoma" w:cs="Tahoma"/>
          <w:b/>
          <w:sz w:val="28"/>
          <w:szCs w:val="16"/>
          <w:lang w:val="sk-SK"/>
        </w:rPr>
      </w:pPr>
      <w:r w:rsidRPr="002B4349">
        <w:rPr>
          <w:rFonts w:ascii="Tahoma" w:hAnsi="Tahoma" w:cs="Tahoma"/>
          <w:b/>
          <w:sz w:val="28"/>
          <w:szCs w:val="16"/>
          <w:lang w:val="sk-SK"/>
        </w:rPr>
        <w:t>PROJEKTOVÝ ZÁMER</w:t>
      </w:r>
    </w:p>
    <w:p w14:paraId="0076100A"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r w:rsidRPr="002B4349">
        <w:rPr>
          <w:rFonts w:ascii="Tahoma" w:hAnsi="Tahoma" w:cs="Tahoma"/>
          <w:sz w:val="16"/>
          <w:szCs w:val="16"/>
          <w:lang w:val="sk-SK"/>
        </w:rPr>
        <w:t>(Project brief)</w:t>
      </w:r>
    </w:p>
    <w:p w14:paraId="4C5204D5"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p>
    <w:p w14:paraId="019037E0"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p>
    <w:p w14:paraId="14BC38CF"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p>
    <w:p w14:paraId="13DC2C07"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p>
    <w:p w14:paraId="0091CAD2" w14:textId="456FF3C2" w:rsidR="00A24BD5" w:rsidRPr="002B4349" w:rsidRDefault="00544CE1" w:rsidP="00AF7CE4">
      <w:pPr>
        <w:tabs>
          <w:tab w:val="left" w:pos="2654"/>
          <w:tab w:val="center" w:pos="4535"/>
        </w:tabs>
        <w:spacing w:line="276" w:lineRule="auto"/>
        <w:jc w:val="center"/>
        <w:rPr>
          <w:rFonts w:ascii="Tahoma" w:hAnsi="Tahoma" w:cs="Tahoma"/>
          <w:sz w:val="16"/>
          <w:szCs w:val="16"/>
          <w:lang w:val="sk-SK"/>
        </w:rPr>
      </w:pPr>
      <w:r w:rsidRPr="002B4349">
        <w:rPr>
          <w:rFonts w:ascii="Tahoma" w:hAnsi="Tahoma" w:cs="Tahoma"/>
          <w:sz w:val="16"/>
          <w:szCs w:val="16"/>
          <w:lang w:val="sk-SK"/>
        </w:rPr>
        <w:t xml:space="preserve"> </w:t>
      </w:r>
    </w:p>
    <w:p w14:paraId="741E93F2" w14:textId="77777777" w:rsidR="00A24BD5" w:rsidRPr="002B4349" w:rsidRDefault="00A24BD5" w:rsidP="00AF7CE4">
      <w:pPr>
        <w:tabs>
          <w:tab w:val="left" w:pos="2654"/>
          <w:tab w:val="center" w:pos="4535"/>
        </w:tabs>
        <w:spacing w:line="276" w:lineRule="auto"/>
        <w:jc w:val="center"/>
        <w:rPr>
          <w:rFonts w:ascii="Tahoma" w:hAnsi="Tahoma" w:cs="Tahoma"/>
          <w:sz w:val="16"/>
          <w:szCs w:val="16"/>
          <w:lang w:val="sk-SK"/>
        </w:rPr>
      </w:pPr>
      <w:r w:rsidRPr="002B4349">
        <w:rPr>
          <w:rFonts w:ascii="Tahoma" w:hAnsi="Tahoma" w:cs="Tahoma"/>
          <w:sz w:val="16"/>
          <w:szCs w:val="16"/>
          <w:lang w:val="sk-SK"/>
        </w:rPr>
        <w:t xml:space="preserve">Identifikovanie požiadaviek </w:t>
      </w:r>
      <w:r w:rsidRPr="002B4349">
        <w:rPr>
          <w:rFonts w:ascii="Tahoma" w:hAnsi="Tahoma" w:cs="Tahoma"/>
          <w:b/>
          <w:sz w:val="16"/>
          <w:szCs w:val="16"/>
          <w:lang w:val="sk-SK"/>
        </w:rPr>
        <w:t>na funkčnú časť riešenia</w:t>
      </w:r>
    </w:p>
    <w:p w14:paraId="541E8F35" w14:textId="77777777" w:rsidR="00A24BD5" w:rsidRPr="002B4349" w:rsidRDefault="00A24BD5" w:rsidP="00AF7CE4">
      <w:pPr>
        <w:tabs>
          <w:tab w:val="left" w:pos="2654"/>
          <w:tab w:val="center" w:pos="4535"/>
        </w:tabs>
        <w:spacing w:before="120" w:line="276" w:lineRule="auto"/>
        <w:jc w:val="center"/>
        <w:rPr>
          <w:rFonts w:ascii="Tahoma" w:hAnsi="Tahoma" w:cs="Tahoma"/>
          <w:b/>
          <w:sz w:val="16"/>
          <w:szCs w:val="16"/>
          <w:lang w:val="sk-SK"/>
        </w:rPr>
      </w:pPr>
    </w:p>
    <w:p w14:paraId="3368BB3F" w14:textId="77777777" w:rsidR="00A24BD5" w:rsidRPr="002B4349" w:rsidRDefault="00A24BD5" w:rsidP="00AF7CE4">
      <w:pPr>
        <w:tabs>
          <w:tab w:val="left" w:pos="2654"/>
          <w:tab w:val="center" w:pos="4535"/>
        </w:tabs>
        <w:spacing w:before="120" w:line="276" w:lineRule="auto"/>
        <w:ind w:left="-142"/>
        <w:rPr>
          <w:rFonts w:ascii="Tahoma" w:hAnsi="Tahoma" w:cs="Tahoma"/>
          <w:b/>
          <w:bCs/>
          <w:sz w:val="16"/>
          <w:szCs w:val="16"/>
          <w:lang w:val="sk-SK"/>
        </w:rPr>
      </w:pPr>
      <w:r w:rsidRPr="002B4349">
        <w:rPr>
          <w:rFonts w:ascii="Tahoma" w:hAnsi="Tahoma" w:cs="Tahoma"/>
          <w:b/>
          <w:bCs/>
          <w:sz w:val="16"/>
          <w:szCs w:val="16"/>
          <w:lang w:val="sk-SK"/>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574FB3" w:rsidRPr="002B4349" w14:paraId="7C2FCA5C" w14:textId="77777777" w:rsidTr="00352DB5">
        <w:tc>
          <w:tcPr>
            <w:tcW w:w="2525" w:type="dxa"/>
            <w:shd w:val="clear" w:color="auto" w:fill="E7E6E6"/>
            <w:vAlign w:val="center"/>
          </w:tcPr>
          <w:p w14:paraId="53E4354E" w14:textId="6225BB38" w:rsidR="00574FB3" w:rsidRPr="002B4349" w:rsidRDefault="00574FB3" w:rsidP="00AF7CE4">
            <w:pPr>
              <w:spacing w:line="276" w:lineRule="auto"/>
              <w:rPr>
                <w:rFonts w:ascii="Tahoma" w:hAnsi="Tahoma" w:cs="Tahoma"/>
                <w:b/>
                <w:sz w:val="16"/>
                <w:szCs w:val="16"/>
                <w:lang w:val="sk-SK"/>
              </w:rPr>
            </w:pPr>
            <w:r w:rsidRPr="002B4349">
              <w:rPr>
                <w:rFonts w:ascii="Tahoma" w:hAnsi="Tahoma" w:cs="Tahoma"/>
                <w:b/>
                <w:sz w:val="16"/>
                <w:szCs w:val="16"/>
                <w:lang w:val="sk-SK"/>
              </w:rPr>
              <w:t>Povinná osoba</w:t>
            </w:r>
          </w:p>
        </w:tc>
        <w:tc>
          <w:tcPr>
            <w:tcW w:w="6915" w:type="dxa"/>
            <w:shd w:val="clear" w:color="auto" w:fill="auto"/>
          </w:tcPr>
          <w:p w14:paraId="74DDCDDF" w14:textId="5261039E" w:rsidR="00574FB3" w:rsidRPr="002B4349" w:rsidRDefault="00574FB3" w:rsidP="00AF7CE4">
            <w:pPr>
              <w:spacing w:line="276" w:lineRule="auto"/>
              <w:rPr>
                <w:rFonts w:ascii="Tahoma" w:hAnsi="Tahoma" w:cs="Tahoma"/>
                <w:color w:val="000000" w:themeColor="text1"/>
                <w:sz w:val="16"/>
                <w:szCs w:val="16"/>
                <w:lang w:val="sk-SK"/>
              </w:rPr>
            </w:pPr>
            <w:r w:rsidRPr="00FA18A0">
              <w:rPr>
                <w:rFonts w:ascii="Tahoma" w:hAnsi="Tahoma" w:cs="Tahoma"/>
                <w:color w:val="000000" w:themeColor="text1"/>
                <w:sz w:val="16"/>
                <w:szCs w:val="16"/>
                <w:lang w:val="sk-SK"/>
              </w:rPr>
              <w:t>Ministerstvo investícií, regionálneho rozvoja a informatizácie SR</w:t>
            </w:r>
          </w:p>
        </w:tc>
      </w:tr>
      <w:tr w:rsidR="00574FB3" w:rsidRPr="002B4349" w14:paraId="4574465F" w14:textId="77777777" w:rsidTr="00482D1C">
        <w:trPr>
          <w:trHeight w:val="222"/>
        </w:trPr>
        <w:tc>
          <w:tcPr>
            <w:tcW w:w="2525" w:type="dxa"/>
            <w:shd w:val="clear" w:color="auto" w:fill="E7E6E6"/>
            <w:vAlign w:val="center"/>
          </w:tcPr>
          <w:p w14:paraId="5073306B" w14:textId="77777777" w:rsidR="00574FB3" w:rsidRPr="002B4349" w:rsidRDefault="00574FB3" w:rsidP="00AF7CE4">
            <w:pPr>
              <w:spacing w:line="276" w:lineRule="auto"/>
              <w:rPr>
                <w:rFonts w:ascii="Tahoma" w:hAnsi="Tahoma" w:cs="Tahoma"/>
                <w:b/>
                <w:sz w:val="16"/>
                <w:szCs w:val="16"/>
                <w:lang w:val="sk-SK"/>
              </w:rPr>
            </w:pPr>
            <w:r w:rsidRPr="002B4349">
              <w:rPr>
                <w:rFonts w:ascii="Tahoma" w:hAnsi="Tahoma" w:cs="Tahoma"/>
                <w:b/>
                <w:sz w:val="16"/>
                <w:szCs w:val="16"/>
                <w:lang w:val="sk-SK"/>
              </w:rPr>
              <w:t>Názov projektu</w:t>
            </w:r>
          </w:p>
        </w:tc>
        <w:tc>
          <w:tcPr>
            <w:tcW w:w="6915" w:type="dxa"/>
            <w:shd w:val="clear" w:color="auto" w:fill="auto"/>
          </w:tcPr>
          <w:p w14:paraId="6E156298" w14:textId="77777777" w:rsidR="00574FB3" w:rsidRPr="002B4349" w:rsidRDefault="00574FB3" w:rsidP="00AF7CE4">
            <w:pPr>
              <w:spacing w:line="276" w:lineRule="auto"/>
              <w:rPr>
                <w:rFonts w:ascii="Tahoma" w:hAnsi="Tahoma" w:cs="Tahoma"/>
                <w:iCs/>
                <w:color w:val="000000" w:themeColor="text1"/>
                <w:sz w:val="16"/>
                <w:szCs w:val="16"/>
                <w:lang w:val="sk-SK"/>
              </w:rPr>
            </w:pPr>
            <w:r w:rsidRPr="002B4349">
              <w:rPr>
                <w:rFonts w:ascii="Tahoma" w:hAnsi="Tahoma" w:cs="Tahoma"/>
                <w:iCs/>
                <w:color w:val="000000" w:themeColor="text1"/>
                <w:sz w:val="16"/>
                <w:szCs w:val="16"/>
                <w:lang w:val="sk-SK"/>
              </w:rPr>
              <w:t>Zlepšovanie digitálnych zručností seniorov a znevýhodnených skupín vo verejnej správe</w:t>
            </w:r>
          </w:p>
        </w:tc>
      </w:tr>
      <w:tr w:rsidR="00574FB3" w:rsidRPr="002B4349" w14:paraId="2F833D4B" w14:textId="77777777" w:rsidTr="00352DB5">
        <w:tc>
          <w:tcPr>
            <w:tcW w:w="2525" w:type="dxa"/>
            <w:shd w:val="clear" w:color="auto" w:fill="E7E6E6"/>
            <w:vAlign w:val="center"/>
          </w:tcPr>
          <w:p w14:paraId="18BC8CBF" w14:textId="77777777" w:rsidR="00574FB3" w:rsidRPr="002B4349" w:rsidRDefault="00574FB3" w:rsidP="00AF7CE4">
            <w:pPr>
              <w:spacing w:line="276" w:lineRule="auto"/>
              <w:rPr>
                <w:rFonts w:ascii="Tahoma" w:hAnsi="Tahoma" w:cs="Tahoma"/>
                <w:b/>
                <w:sz w:val="16"/>
                <w:szCs w:val="16"/>
                <w:lang w:val="sk-SK"/>
              </w:rPr>
            </w:pPr>
            <w:r w:rsidRPr="002B4349">
              <w:rPr>
                <w:rFonts w:ascii="Tahoma" w:hAnsi="Tahoma" w:cs="Tahoma"/>
                <w:b/>
                <w:sz w:val="16"/>
                <w:szCs w:val="16"/>
                <w:lang w:val="sk-SK"/>
              </w:rPr>
              <w:t>Zodpovedná osoba za projekt</w:t>
            </w:r>
          </w:p>
        </w:tc>
        <w:tc>
          <w:tcPr>
            <w:tcW w:w="6915" w:type="dxa"/>
            <w:shd w:val="clear" w:color="auto" w:fill="auto"/>
          </w:tcPr>
          <w:p w14:paraId="147033E3" w14:textId="77777777" w:rsidR="00574FB3" w:rsidRPr="002B4349" w:rsidRDefault="00574FB3"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Gustáv Budinský</w:t>
            </w:r>
          </w:p>
        </w:tc>
      </w:tr>
      <w:tr w:rsidR="00574FB3" w:rsidRPr="002B4349" w14:paraId="159B2656" w14:textId="77777777" w:rsidTr="00352DB5">
        <w:tc>
          <w:tcPr>
            <w:tcW w:w="2525" w:type="dxa"/>
            <w:shd w:val="clear" w:color="auto" w:fill="E7E6E6"/>
            <w:vAlign w:val="center"/>
          </w:tcPr>
          <w:p w14:paraId="58D33811" w14:textId="77777777" w:rsidR="00574FB3" w:rsidRPr="002B4349" w:rsidRDefault="00574FB3" w:rsidP="00AF7CE4">
            <w:pPr>
              <w:spacing w:line="276" w:lineRule="auto"/>
              <w:rPr>
                <w:rFonts w:ascii="Tahoma" w:hAnsi="Tahoma" w:cs="Tahoma"/>
                <w:b/>
                <w:bCs/>
                <w:sz w:val="16"/>
                <w:szCs w:val="16"/>
                <w:lang w:val="sk-SK"/>
              </w:rPr>
            </w:pPr>
            <w:r w:rsidRPr="002B4349">
              <w:rPr>
                <w:rFonts w:ascii="Tahoma" w:hAnsi="Tahoma" w:cs="Tahoma"/>
                <w:b/>
                <w:bCs/>
                <w:sz w:val="16"/>
                <w:szCs w:val="16"/>
                <w:lang w:val="sk-SK"/>
              </w:rPr>
              <w:t xml:space="preserve">Realizátor projektu </w:t>
            </w:r>
          </w:p>
        </w:tc>
        <w:tc>
          <w:tcPr>
            <w:tcW w:w="6915" w:type="dxa"/>
            <w:shd w:val="clear" w:color="auto" w:fill="auto"/>
          </w:tcPr>
          <w:p w14:paraId="30FDD9D9" w14:textId="70E0B823" w:rsidR="00574FB3" w:rsidRPr="002B4349" w:rsidRDefault="00574FB3" w:rsidP="00AF7CE4">
            <w:pPr>
              <w:spacing w:line="276" w:lineRule="auto"/>
              <w:rPr>
                <w:rFonts w:ascii="Tahoma" w:hAnsi="Tahoma" w:cs="Tahoma"/>
                <w:i/>
                <w:iCs/>
                <w:color w:val="808080"/>
                <w:sz w:val="16"/>
                <w:szCs w:val="16"/>
                <w:lang w:val="sk-SK"/>
              </w:rPr>
            </w:pPr>
            <w:r w:rsidRPr="00FA18A0">
              <w:rPr>
                <w:rFonts w:ascii="Tahoma" w:hAnsi="Tahoma" w:cs="Tahoma"/>
                <w:color w:val="000000" w:themeColor="text1"/>
                <w:sz w:val="16"/>
                <w:szCs w:val="16"/>
                <w:lang w:val="sk-SK"/>
              </w:rPr>
              <w:t>Ministerstvo investícií, regionálneho rozvoja a informatizácie SR</w:t>
            </w:r>
          </w:p>
        </w:tc>
      </w:tr>
      <w:tr w:rsidR="00574FB3" w:rsidRPr="002B4349" w14:paraId="5E47D9F1" w14:textId="77777777" w:rsidTr="00352DB5">
        <w:tc>
          <w:tcPr>
            <w:tcW w:w="2525" w:type="dxa"/>
            <w:shd w:val="clear" w:color="auto" w:fill="E7E6E6"/>
            <w:vAlign w:val="center"/>
          </w:tcPr>
          <w:p w14:paraId="7C1A762C" w14:textId="77777777" w:rsidR="00574FB3" w:rsidRPr="002B4349" w:rsidRDefault="00574FB3" w:rsidP="00AF7CE4">
            <w:pPr>
              <w:spacing w:line="276" w:lineRule="auto"/>
              <w:rPr>
                <w:rFonts w:ascii="Tahoma" w:hAnsi="Tahoma" w:cs="Tahoma"/>
                <w:b/>
                <w:bCs/>
                <w:sz w:val="16"/>
                <w:szCs w:val="16"/>
                <w:lang w:val="sk-SK"/>
              </w:rPr>
            </w:pPr>
            <w:r w:rsidRPr="002B4349">
              <w:rPr>
                <w:rFonts w:ascii="Tahoma" w:hAnsi="Tahoma" w:cs="Tahoma"/>
                <w:b/>
                <w:bCs/>
                <w:sz w:val="16"/>
                <w:szCs w:val="16"/>
                <w:lang w:val="sk-SK"/>
              </w:rPr>
              <w:t>Vlastník projektu</w:t>
            </w:r>
          </w:p>
        </w:tc>
        <w:tc>
          <w:tcPr>
            <w:tcW w:w="6915" w:type="dxa"/>
            <w:shd w:val="clear" w:color="auto" w:fill="auto"/>
          </w:tcPr>
          <w:p w14:paraId="1E347A63" w14:textId="5C8C2F34" w:rsidR="00574FB3" w:rsidRPr="002B4349" w:rsidRDefault="00574FB3" w:rsidP="00AF7CE4">
            <w:pPr>
              <w:spacing w:line="276" w:lineRule="auto"/>
              <w:rPr>
                <w:rFonts w:ascii="Tahoma" w:hAnsi="Tahoma" w:cs="Tahoma"/>
                <w:i/>
                <w:iCs/>
                <w:color w:val="808080"/>
                <w:sz w:val="16"/>
                <w:szCs w:val="16"/>
                <w:lang w:val="sk-SK"/>
              </w:rPr>
            </w:pPr>
            <w:r w:rsidRPr="002B4349">
              <w:rPr>
                <w:rFonts w:ascii="Tahoma" w:hAnsi="Tahoma" w:cs="Tahoma"/>
                <w:color w:val="000000"/>
                <w:sz w:val="16"/>
                <w:szCs w:val="16"/>
                <w:lang w:val="sk-SK"/>
              </w:rPr>
              <w:t>Gustáv Budinský</w:t>
            </w:r>
          </w:p>
        </w:tc>
      </w:tr>
    </w:tbl>
    <w:p w14:paraId="0580D250" w14:textId="77777777" w:rsidR="00A24BD5" w:rsidRPr="002B4349" w:rsidRDefault="00A24BD5" w:rsidP="00AF7CE4">
      <w:pPr>
        <w:tabs>
          <w:tab w:val="left" w:pos="851"/>
          <w:tab w:val="center" w:pos="3119"/>
        </w:tabs>
        <w:spacing w:before="120" w:line="276" w:lineRule="auto"/>
        <w:rPr>
          <w:rFonts w:ascii="Tahoma" w:hAnsi="Tahoma" w:cs="Tahoma"/>
          <w:sz w:val="16"/>
          <w:szCs w:val="16"/>
          <w:lang w:val="sk-SK"/>
        </w:rPr>
      </w:pPr>
    </w:p>
    <w:p w14:paraId="3A10FFC9" w14:textId="77777777" w:rsidR="00A24BD5" w:rsidRPr="002B4349" w:rsidRDefault="00A24BD5" w:rsidP="00AF7CE4">
      <w:pPr>
        <w:tabs>
          <w:tab w:val="left" w:pos="2654"/>
          <w:tab w:val="center" w:pos="4535"/>
        </w:tabs>
        <w:spacing w:line="276" w:lineRule="auto"/>
        <w:jc w:val="both"/>
        <w:rPr>
          <w:rFonts w:ascii="Tahoma" w:hAnsi="Tahoma" w:cs="Tahoma"/>
          <w:b/>
          <w:sz w:val="16"/>
          <w:szCs w:val="16"/>
          <w:lang w:val="sk-SK"/>
        </w:rPr>
      </w:pPr>
      <w:r w:rsidRPr="002B4349">
        <w:rPr>
          <w:rFonts w:ascii="Tahoma" w:hAnsi="Tahoma" w:cs="Tahoma"/>
          <w:b/>
          <w:sz w:val="16"/>
          <w:szCs w:val="16"/>
          <w:lang w:val="sk-SK"/>
        </w:rPr>
        <w:t>Schvaľovanie dokumentu</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38"/>
        <w:gridCol w:w="1781"/>
        <w:gridCol w:w="1348"/>
        <w:gridCol w:w="1641"/>
        <w:gridCol w:w="1147"/>
        <w:gridCol w:w="1583"/>
      </w:tblGrid>
      <w:tr w:rsidR="00A24BD5" w:rsidRPr="002B4349" w14:paraId="3F7D9B36" w14:textId="77777777" w:rsidTr="00BC15BF">
        <w:tc>
          <w:tcPr>
            <w:tcW w:w="1738" w:type="dxa"/>
            <w:shd w:val="clear" w:color="auto" w:fill="F2F2F2"/>
            <w:vAlign w:val="center"/>
          </w:tcPr>
          <w:p w14:paraId="393188C1" w14:textId="77777777" w:rsidR="00A24BD5" w:rsidRPr="002B4349" w:rsidRDefault="00A24BD5"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Položka</w:t>
            </w:r>
          </w:p>
        </w:tc>
        <w:tc>
          <w:tcPr>
            <w:tcW w:w="1781" w:type="dxa"/>
            <w:shd w:val="clear" w:color="auto" w:fill="F2F2F2"/>
            <w:vAlign w:val="center"/>
          </w:tcPr>
          <w:p w14:paraId="3C581993" w14:textId="77777777" w:rsidR="00A24BD5" w:rsidRPr="002B4349" w:rsidRDefault="00A24BD5"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Meno a priezvisko</w:t>
            </w:r>
          </w:p>
        </w:tc>
        <w:tc>
          <w:tcPr>
            <w:tcW w:w="1348" w:type="dxa"/>
            <w:shd w:val="clear" w:color="auto" w:fill="F2F2F2"/>
            <w:vAlign w:val="center"/>
          </w:tcPr>
          <w:p w14:paraId="1AD9DE7E" w14:textId="77777777" w:rsidR="00A24BD5" w:rsidRPr="002B4349" w:rsidRDefault="00A24BD5"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Organizácia</w:t>
            </w:r>
          </w:p>
        </w:tc>
        <w:tc>
          <w:tcPr>
            <w:tcW w:w="1641" w:type="dxa"/>
            <w:shd w:val="clear" w:color="auto" w:fill="F2F2F2"/>
            <w:vAlign w:val="center"/>
          </w:tcPr>
          <w:p w14:paraId="33394331" w14:textId="77777777" w:rsidR="00A24BD5" w:rsidRPr="002B4349" w:rsidRDefault="00A24BD5"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Pracovná pozícia</w:t>
            </w:r>
          </w:p>
        </w:tc>
        <w:tc>
          <w:tcPr>
            <w:tcW w:w="1147" w:type="dxa"/>
            <w:shd w:val="clear" w:color="auto" w:fill="F2F2F2"/>
            <w:vAlign w:val="center"/>
          </w:tcPr>
          <w:p w14:paraId="36D38A37" w14:textId="77777777" w:rsidR="00A24BD5" w:rsidRPr="002B4349" w:rsidRDefault="00A24BD5"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Dátum</w:t>
            </w:r>
          </w:p>
        </w:tc>
        <w:tc>
          <w:tcPr>
            <w:tcW w:w="1583" w:type="dxa"/>
            <w:shd w:val="clear" w:color="auto" w:fill="F2F2F2"/>
            <w:vAlign w:val="center"/>
          </w:tcPr>
          <w:p w14:paraId="6C6A2A88" w14:textId="77777777" w:rsidR="00A24BD5" w:rsidRPr="002B4349" w:rsidRDefault="0037774E" w:rsidP="00AF7CE4">
            <w:pPr>
              <w:spacing w:line="276" w:lineRule="auto"/>
              <w:jc w:val="center"/>
              <w:rPr>
                <w:rFonts w:ascii="Tahoma" w:hAnsi="Tahoma" w:cs="Tahoma"/>
                <w:b/>
                <w:sz w:val="16"/>
                <w:szCs w:val="16"/>
                <w:lang w:val="sk-SK"/>
              </w:rPr>
            </w:pPr>
            <w:r w:rsidRPr="002B4349">
              <w:rPr>
                <w:rFonts w:ascii="Tahoma" w:hAnsi="Tahoma" w:cs="Tahoma"/>
                <w:b/>
                <w:sz w:val="16"/>
                <w:szCs w:val="16"/>
                <w:lang w:val="sk-SK"/>
              </w:rPr>
              <w:t>Podpis</w:t>
            </w:r>
          </w:p>
          <w:p w14:paraId="3FEE9958" w14:textId="77777777" w:rsidR="0037774E" w:rsidRPr="002B4349" w:rsidRDefault="0037774E" w:rsidP="00AF7CE4">
            <w:pPr>
              <w:spacing w:line="276" w:lineRule="auto"/>
              <w:jc w:val="center"/>
              <w:rPr>
                <w:rFonts w:ascii="Tahoma" w:hAnsi="Tahoma" w:cs="Tahoma"/>
                <w:sz w:val="16"/>
                <w:szCs w:val="16"/>
                <w:lang w:val="sk-SK"/>
              </w:rPr>
            </w:pPr>
            <w:r w:rsidRPr="002B4349">
              <w:rPr>
                <w:rFonts w:ascii="Tahoma" w:hAnsi="Tahoma" w:cs="Tahoma"/>
                <w:sz w:val="16"/>
                <w:szCs w:val="16"/>
                <w:lang w:val="sk-SK"/>
              </w:rPr>
              <w:t>(alebo elektronický súhlas)</w:t>
            </w:r>
          </w:p>
        </w:tc>
      </w:tr>
      <w:tr w:rsidR="0020687C" w:rsidRPr="002B4349" w14:paraId="4ED568D1" w14:textId="77777777" w:rsidTr="00BC15BF">
        <w:tc>
          <w:tcPr>
            <w:tcW w:w="1738" w:type="dxa"/>
            <w:shd w:val="clear" w:color="auto" w:fill="auto"/>
          </w:tcPr>
          <w:p w14:paraId="50B84314" w14:textId="77777777" w:rsidR="0020687C" w:rsidRPr="002B4349" w:rsidRDefault="0020687C" w:rsidP="00AF7CE4">
            <w:pPr>
              <w:spacing w:line="276" w:lineRule="auto"/>
              <w:jc w:val="both"/>
              <w:rPr>
                <w:rFonts w:ascii="Tahoma" w:hAnsi="Tahoma" w:cs="Tahoma"/>
                <w:sz w:val="16"/>
                <w:szCs w:val="16"/>
                <w:lang w:val="sk-SK"/>
              </w:rPr>
            </w:pPr>
            <w:r w:rsidRPr="002B4349">
              <w:rPr>
                <w:rFonts w:ascii="Tahoma" w:hAnsi="Tahoma" w:cs="Tahoma"/>
                <w:sz w:val="16"/>
                <w:szCs w:val="16"/>
                <w:lang w:val="sk-SK"/>
              </w:rPr>
              <w:t>Vypracoval</w:t>
            </w:r>
          </w:p>
        </w:tc>
        <w:tc>
          <w:tcPr>
            <w:tcW w:w="1781" w:type="dxa"/>
            <w:shd w:val="clear" w:color="auto" w:fill="auto"/>
          </w:tcPr>
          <w:p w14:paraId="47F235A6" w14:textId="77777777" w:rsidR="0020687C" w:rsidRPr="002B4349" w:rsidRDefault="0020687C" w:rsidP="00AF7CE4">
            <w:pPr>
              <w:spacing w:line="276" w:lineRule="auto"/>
              <w:jc w:val="both"/>
              <w:rPr>
                <w:rFonts w:ascii="Tahoma" w:hAnsi="Tahoma" w:cs="Tahoma"/>
                <w:sz w:val="16"/>
                <w:szCs w:val="16"/>
                <w:lang w:val="sk-SK"/>
              </w:rPr>
            </w:pPr>
            <w:r w:rsidRPr="002B4349">
              <w:rPr>
                <w:rFonts w:ascii="Tahoma" w:hAnsi="Tahoma" w:cs="Tahoma"/>
                <w:color w:val="000000"/>
                <w:sz w:val="16"/>
                <w:szCs w:val="16"/>
                <w:lang w:val="sk-SK"/>
              </w:rPr>
              <w:t>Gustáv Budinský</w:t>
            </w:r>
          </w:p>
        </w:tc>
        <w:tc>
          <w:tcPr>
            <w:tcW w:w="1348" w:type="dxa"/>
            <w:shd w:val="clear" w:color="auto" w:fill="auto"/>
          </w:tcPr>
          <w:p w14:paraId="320103E9" w14:textId="77777777" w:rsidR="0020687C" w:rsidRPr="002B4349" w:rsidRDefault="0020687C" w:rsidP="00AF7CE4">
            <w:pPr>
              <w:spacing w:line="276" w:lineRule="auto"/>
              <w:jc w:val="both"/>
              <w:rPr>
                <w:rFonts w:ascii="Tahoma" w:hAnsi="Tahoma" w:cs="Tahoma"/>
                <w:sz w:val="16"/>
                <w:szCs w:val="16"/>
                <w:lang w:val="sk-SK"/>
              </w:rPr>
            </w:pPr>
            <w:r w:rsidRPr="002B4349">
              <w:rPr>
                <w:rFonts w:ascii="Tahoma" w:hAnsi="Tahoma" w:cs="Tahoma"/>
                <w:sz w:val="16"/>
                <w:szCs w:val="16"/>
                <w:lang w:val="sk-SK"/>
              </w:rPr>
              <w:t>MIRRI SR</w:t>
            </w:r>
          </w:p>
        </w:tc>
        <w:tc>
          <w:tcPr>
            <w:tcW w:w="1641" w:type="dxa"/>
            <w:shd w:val="clear" w:color="auto" w:fill="auto"/>
          </w:tcPr>
          <w:p w14:paraId="6BFFDCFB" w14:textId="77777777" w:rsidR="0020687C" w:rsidRPr="002B4349" w:rsidRDefault="001C191A" w:rsidP="00AF7CE4">
            <w:pPr>
              <w:spacing w:line="276" w:lineRule="auto"/>
              <w:jc w:val="both"/>
              <w:rPr>
                <w:rFonts w:ascii="Tahoma" w:hAnsi="Tahoma" w:cs="Tahoma"/>
                <w:sz w:val="16"/>
                <w:szCs w:val="16"/>
                <w:lang w:val="sk-SK"/>
              </w:rPr>
            </w:pPr>
            <w:r w:rsidRPr="002B4349">
              <w:rPr>
                <w:rFonts w:ascii="Tahoma" w:hAnsi="Tahoma" w:cs="Tahoma"/>
                <w:sz w:val="16"/>
                <w:szCs w:val="16"/>
                <w:lang w:val="sk-SK"/>
              </w:rPr>
              <w:t>PM</w:t>
            </w:r>
          </w:p>
        </w:tc>
        <w:tc>
          <w:tcPr>
            <w:tcW w:w="1147" w:type="dxa"/>
            <w:shd w:val="clear" w:color="auto" w:fill="auto"/>
          </w:tcPr>
          <w:p w14:paraId="51CD7322" w14:textId="72873292" w:rsidR="0020687C" w:rsidRPr="002B4349" w:rsidRDefault="00AA1810" w:rsidP="00AF7CE4">
            <w:pPr>
              <w:spacing w:line="276" w:lineRule="auto"/>
              <w:jc w:val="both"/>
              <w:rPr>
                <w:rFonts w:ascii="Tahoma" w:hAnsi="Tahoma" w:cs="Tahoma"/>
                <w:sz w:val="16"/>
                <w:szCs w:val="16"/>
                <w:lang w:val="sk-SK"/>
              </w:rPr>
            </w:pPr>
            <w:r>
              <w:rPr>
                <w:rFonts w:ascii="Tahoma" w:hAnsi="Tahoma" w:cs="Tahoma"/>
                <w:sz w:val="16"/>
                <w:szCs w:val="16"/>
                <w:lang w:val="sk-SK"/>
              </w:rPr>
              <w:t>21</w:t>
            </w:r>
            <w:r w:rsidR="001C191A" w:rsidRPr="002B4349">
              <w:rPr>
                <w:rFonts w:ascii="Tahoma" w:hAnsi="Tahoma" w:cs="Tahoma"/>
                <w:sz w:val="16"/>
                <w:szCs w:val="16"/>
                <w:lang w:val="sk-SK"/>
              </w:rPr>
              <w:t>.0</w:t>
            </w:r>
            <w:r w:rsidR="00F4781E" w:rsidRPr="002B4349">
              <w:rPr>
                <w:rFonts w:ascii="Tahoma" w:hAnsi="Tahoma" w:cs="Tahoma"/>
                <w:sz w:val="16"/>
                <w:szCs w:val="16"/>
                <w:lang w:val="sk-SK"/>
              </w:rPr>
              <w:t>4</w:t>
            </w:r>
            <w:r w:rsidR="001C191A" w:rsidRPr="002B4349">
              <w:rPr>
                <w:rFonts w:ascii="Tahoma" w:hAnsi="Tahoma" w:cs="Tahoma"/>
                <w:sz w:val="16"/>
                <w:szCs w:val="16"/>
                <w:lang w:val="sk-SK"/>
              </w:rPr>
              <w:t>.2021</w:t>
            </w:r>
          </w:p>
        </w:tc>
        <w:tc>
          <w:tcPr>
            <w:tcW w:w="1583" w:type="dxa"/>
            <w:shd w:val="clear" w:color="auto" w:fill="auto"/>
          </w:tcPr>
          <w:p w14:paraId="51C6B332" w14:textId="77777777" w:rsidR="0020687C" w:rsidRPr="002B4349" w:rsidRDefault="0020687C" w:rsidP="00AF7CE4">
            <w:pPr>
              <w:spacing w:line="276" w:lineRule="auto"/>
              <w:jc w:val="both"/>
              <w:rPr>
                <w:rFonts w:ascii="Tahoma" w:hAnsi="Tahoma" w:cs="Tahoma"/>
                <w:sz w:val="16"/>
                <w:szCs w:val="16"/>
                <w:lang w:val="sk-SK"/>
              </w:rPr>
            </w:pPr>
          </w:p>
        </w:tc>
      </w:tr>
      <w:tr w:rsidR="00A24BD5" w:rsidRPr="002B4349" w14:paraId="3C47C46A" w14:textId="56496EAA" w:rsidTr="00BC15BF">
        <w:tc>
          <w:tcPr>
            <w:tcW w:w="1738" w:type="dxa"/>
            <w:shd w:val="clear" w:color="auto" w:fill="auto"/>
          </w:tcPr>
          <w:p w14:paraId="6C230A17" w14:textId="797FB20A" w:rsidR="00A24BD5" w:rsidRPr="002B4349" w:rsidRDefault="00A24BD5" w:rsidP="00AF7CE4">
            <w:pPr>
              <w:spacing w:line="276" w:lineRule="auto"/>
              <w:jc w:val="both"/>
              <w:rPr>
                <w:rFonts w:ascii="Tahoma" w:hAnsi="Tahoma" w:cs="Tahoma"/>
                <w:sz w:val="16"/>
                <w:szCs w:val="16"/>
                <w:lang w:val="sk-SK"/>
              </w:rPr>
            </w:pPr>
            <w:r w:rsidRPr="002B4349">
              <w:rPr>
                <w:rFonts w:ascii="Tahoma" w:hAnsi="Tahoma" w:cs="Tahoma"/>
                <w:sz w:val="16"/>
                <w:szCs w:val="16"/>
                <w:lang w:val="sk-SK"/>
              </w:rPr>
              <w:t>Vypracoval</w:t>
            </w:r>
          </w:p>
        </w:tc>
        <w:tc>
          <w:tcPr>
            <w:tcW w:w="1781" w:type="dxa"/>
            <w:shd w:val="clear" w:color="auto" w:fill="auto"/>
          </w:tcPr>
          <w:p w14:paraId="17471157" w14:textId="18C258CA" w:rsidR="00A24BD5" w:rsidRPr="002B4349" w:rsidRDefault="0020687C" w:rsidP="00AF7CE4">
            <w:pPr>
              <w:spacing w:line="276" w:lineRule="auto"/>
              <w:jc w:val="both"/>
              <w:rPr>
                <w:rFonts w:ascii="Tahoma" w:hAnsi="Tahoma" w:cs="Tahoma"/>
                <w:sz w:val="16"/>
                <w:szCs w:val="16"/>
                <w:lang w:val="sk-SK"/>
              </w:rPr>
            </w:pPr>
            <w:r w:rsidRPr="002B4349">
              <w:rPr>
                <w:rFonts w:ascii="Tahoma" w:hAnsi="Tahoma" w:cs="Tahoma"/>
                <w:color w:val="000000"/>
                <w:sz w:val="16"/>
                <w:szCs w:val="16"/>
                <w:lang w:val="sk-SK"/>
              </w:rPr>
              <w:t xml:space="preserve">Andrej </w:t>
            </w:r>
            <w:r w:rsidR="00544CE1" w:rsidRPr="002B4349">
              <w:rPr>
                <w:rFonts w:ascii="Tahoma" w:hAnsi="Tahoma" w:cs="Tahoma"/>
                <w:color w:val="000000"/>
                <w:sz w:val="16"/>
                <w:szCs w:val="16"/>
                <w:lang w:val="sk-SK"/>
              </w:rPr>
              <w:t>Bederka</w:t>
            </w:r>
          </w:p>
        </w:tc>
        <w:tc>
          <w:tcPr>
            <w:tcW w:w="1348" w:type="dxa"/>
            <w:shd w:val="clear" w:color="auto" w:fill="auto"/>
          </w:tcPr>
          <w:p w14:paraId="1C70E92F" w14:textId="71D7CF2C" w:rsidR="00A24BD5" w:rsidRPr="002B4349" w:rsidRDefault="0020687C" w:rsidP="00AF7CE4">
            <w:pPr>
              <w:spacing w:line="276" w:lineRule="auto"/>
              <w:jc w:val="both"/>
              <w:rPr>
                <w:rFonts w:ascii="Tahoma" w:hAnsi="Tahoma" w:cs="Tahoma"/>
                <w:sz w:val="16"/>
                <w:szCs w:val="16"/>
                <w:lang w:val="sk-SK"/>
              </w:rPr>
            </w:pPr>
            <w:r w:rsidRPr="002B4349">
              <w:rPr>
                <w:rFonts w:ascii="Tahoma" w:hAnsi="Tahoma" w:cs="Tahoma"/>
                <w:sz w:val="16"/>
                <w:szCs w:val="16"/>
                <w:lang w:val="sk-SK"/>
              </w:rPr>
              <w:t>Národná koalícia</w:t>
            </w:r>
          </w:p>
        </w:tc>
        <w:tc>
          <w:tcPr>
            <w:tcW w:w="1641" w:type="dxa"/>
            <w:shd w:val="clear" w:color="auto" w:fill="auto"/>
          </w:tcPr>
          <w:p w14:paraId="32AE7ADB" w14:textId="7FA25238" w:rsidR="00A24BD5" w:rsidRPr="002B4349" w:rsidRDefault="00BE4EF6" w:rsidP="00AF7CE4">
            <w:pPr>
              <w:spacing w:line="276" w:lineRule="auto"/>
              <w:jc w:val="both"/>
              <w:rPr>
                <w:rFonts w:ascii="Tahoma" w:hAnsi="Tahoma" w:cs="Tahoma"/>
                <w:sz w:val="16"/>
                <w:szCs w:val="16"/>
                <w:lang w:val="sk-SK"/>
              </w:rPr>
            </w:pPr>
            <w:r w:rsidRPr="002B4349">
              <w:rPr>
                <w:rFonts w:ascii="Tahoma" w:hAnsi="Tahoma" w:cs="Tahoma"/>
                <w:sz w:val="16"/>
                <w:szCs w:val="16"/>
                <w:lang w:val="sk-SK"/>
              </w:rPr>
              <w:t>člen predsedníctva</w:t>
            </w:r>
          </w:p>
        </w:tc>
        <w:tc>
          <w:tcPr>
            <w:tcW w:w="1147" w:type="dxa"/>
            <w:shd w:val="clear" w:color="auto" w:fill="auto"/>
          </w:tcPr>
          <w:p w14:paraId="6AABE1AC" w14:textId="29FF4BE6" w:rsidR="00A24BD5" w:rsidRPr="002B4349" w:rsidRDefault="00AA1810" w:rsidP="00AF7CE4">
            <w:pPr>
              <w:spacing w:line="276" w:lineRule="auto"/>
              <w:jc w:val="both"/>
              <w:rPr>
                <w:rFonts w:ascii="Tahoma" w:hAnsi="Tahoma" w:cs="Tahoma"/>
                <w:sz w:val="16"/>
                <w:szCs w:val="16"/>
                <w:lang w:val="sk-SK"/>
              </w:rPr>
            </w:pPr>
            <w:r>
              <w:rPr>
                <w:rFonts w:ascii="Tahoma" w:hAnsi="Tahoma" w:cs="Tahoma"/>
                <w:sz w:val="16"/>
                <w:szCs w:val="16"/>
                <w:lang w:val="sk-SK"/>
              </w:rPr>
              <w:t>21</w:t>
            </w:r>
            <w:r w:rsidR="001C191A" w:rsidRPr="002B4349">
              <w:rPr>
                <w:rFonts w:ascii="Tahoma" w:hAnsi="Tahoma" w:cs="Tahoma"/>
                <w:sz w:val="16"/>
                <w:szCs w:val="16"/>
                <w:lang w:val="sk-SK"/>
              </w:rPr>
              <w:t>.0</w:t>
            </w:r>
            <w:r w:rsidR="00F4781E" w:rsidRPr="002B4349">
              <w:rPr>
                <w:rFonts w:ascii="Tahoma" w:hAnsi="Tahoma" w:cs="Tahoma"/>
                <w:sz w:val="16"/>
                <w:szCs w:val="16"/>
                <w:lang w:val="sk-SK"/>
              </w:rPr>
              <w:t>4</w:t>
            </w:r>
            <w:r w:rsidR="001C191A" w:rsidRPr="002B4349">
              <w:rPr>
                <w:rFonts w:ascii="Tahoma" w:hAnsi="Tahoma" w:cs="Tahoma"/>
                <w:sz w:val="16"/>
                <w:szCs w:val="16"/>
                <w:lang w:val="sk-SK"/>
              </w:rPr>
              <w:t>.2021</w:t>
            </w:r>
          </w:p>
        </w:tc>
        <w:tc>
          <w:tcPr>
            <w:tcW w:w="1583" w:type="dxa"/>
            <w:shd w:val="clear" w:color="auto" w:fill="auto"/>
          </w:tcPr>
          <w:p w14:paraId="5EFD7393" w14:textId="7B67C04E" w:rsidR="00A24BD5" w:rsidRPr="002B4349" w:rsidRDefault="00A24BD5" w:rsidP="00AF7CE4">
            <w:pPr>
              <w:spacing w:line="276" w:lineRule="auto"/>
              <w:jc w:val="both"/>
              <w:rPr>
                <w:rFonts w:ascii="Tahoma" w:hAnsi="Tahoma" w:cs="Tahoma"/>
                <w:sz w:val="16"/>
                <w:szCs w:val="16"/>
                <w:lang w:val="sk-SK"/>
              </w:rPr>
            </w:pPr>
          </w:p>
        </w:tc>
      </w:tr>
    </w:tbl>
    <w:p w14:paraId="2846F392" w14:textId="77777777" w:rsidR="00862988" w:rsidRPr="002B4349" w:rsidRDefault="00862988" w:rsidP="00AF7CE4">
      <w:pPr>
        <w:spacing w:line="276" w:lineRule="auto"/>
        <w:rPr>
          <w:lang w:val="sk-SK"/>
        </w:rPr>
      </w:pPr>
    </w:p>
    <w:p w14:paraId="44FAF271" w14:textId="77777777" w:rsidR="00A24BD5" w:rsidRPr="002B4349" w:rsidRDefault="00017F13" w:rsidP="00AF7CE4">
      <w:pPr>
        <w:spacing w:line="276" w:lineRule="auto"/>
        <w:rPr>
          <w:lang w:val="sk-SK"/>
        </w:rPr>
      </w:pPr>
      <w:r w:rsidRPr="002B4349">
        <w:rPr>
          <w:lang w:val="sk-SK"/>
        </w:rPr>
        <w:br w:type="page"/>
      </w:r>
    </w:p>
    <w:p w14:paraId="6A33C10D" w14:textId="77777777" w:rsidR="00A24BD5" w:rsidRPr="002B4349" w:rsidRDefault="00A24BD5" w:rsidP="00AF7CE4">
      <w:pPr>
        <w:pStyle w:val="Nzov"/>
        <w:spacing w:line="276" w:lineRule="auto"/>
        <w:rPr>
          <w:rFonts w:ascii="Tahoma" w:hAnsi="Tahoma" w:cs="Tahoma"/>
          <w:b/>
          <w:caps/>
          <w:sz w:val="16"/>
          <w:szCs w:val="16"/>
          <w:lang w:val="sk-SK"/>
        </w:rPr>
      </w:pPr>
      <w:r w:rsidRPr="002B4349">
        <w:rPr>
          <w:rFonts w:ascii="Tahoma" w:hAnsi="Tahoma" w:cs="Tahoma"/>
          <w:b/>
          <w:caps/>
          <w:sz w:val="16"/>
          <w:szCs w:val="16"/>
          <w:lang w:val="sk-SK"/>
        </w:rPr>
        <w:lastRenderedPageBreak/>
        <w:t>Obsah</w:t>
      </w:r>
    </w:p>
    <w:p w14:paraId="76B50DF4" w14:textId="265ABCE3" w:rsidR="00B337BA" w:rsidRDefault="00862988">
      <w:pPr>
        <w:pStyle w:val="Obsah1"/>
        <w:tabs>
          <w:tab w:val="left" w:pos="442"/>
          <w:tab w:val="right" w:leader="dot" w:pos="9062"/>
        </w:tabs>
        <w:rPr>
          <w:rFonts w:asciiTheme="minorHAnsi" w:eastAsiaTheme="minorEastAsia" w:hAnsiTheme="minorHAnsi" w:cstheme="minorBidi"/>
          <w:b w:val="0"/>
          <w:caps w:val="0"/>
          <w:noProof/>
          <w:sz w:val="24"/>
        </w:rPr>
      </w:pPr>
      <w:r w:rsidRPr="002B4349">
        <w:rPr>
          <w:rFonts w:cs="Tahoma"/>
          <w:b w:val="0"/>
          <w:caps w:val="0"/>
          <w:sz w:val="15"/>
          <w:lang w:val="sk-SK"/>
        </w:rPr>
        <w:fldChar w:fldCharType="begin"/>
      </w:r>
      <w:r w:rsidRPr="002B4349">
        <w:rPr>
          <w:rFonts w:cs="Tahoma"/>
          <w:b w:val="0"/>
          <w:caps w:val="0"/>
          <w:sz w:val="15"/>
          <w:lang w:val="sk-SK"/>
        </w:rPr>
        <w:instrText xml:space="preserve"> TOC \o "1-3" \h \z \u </w:instrText>
      </w:r>
      <w:r w:rsidRPr="002B4349">
        <w:rPr>
          <w:rFonts w:cs="Tahoma"/>
          <w:b w:val="0"/>
          <w:caps w:val="0"/>
          <w:sz w:val="15"/>
          <w:lang w:val="sk-SK"/>
        </w:rPr>
        <w:fldChar w:fldCharType="separate"/>
      </w:r>
      <w:hyperlink w:anchor="_Toc72095952" w:history="1">
        <w:r w:rsidR="00B337BA" w:rsidRPr="00D112B1">
          <w:rPr>
            <w:rStyle w:val="Hypertextovprepojenie"/>
            <w:noProof/>
          </w:rPr>
          <w:t>1.</w:t>
        </w:r>
        <w:r w:rsidR="00B337BA">
          <w:rPr>
            <w:rFonts w:asciiTheme="minorHAnsi" w:eastAsiaTheme="minorEastAsia" w:hAnsiTheme="minorHAnsi" w:cstheme="minorBidi"/>
            <w:b w:val="0"/>
            <w:caps w:val="0"/>
            <w:noProof/>
            <w:sz w:val="24"/>
          </w:rPr>
          <w:tab/>
        </w:r>
        <w:r w:rsidR="00B337BA" w:rsidRPr="00D112B1">
          <w:rPr>
            <w:rStyle w:val="Hypertextovprepojenie"/>
            <w:noProof/>
          </w:rPr>
          <w:t>POPIS ZMIEN DOKUMENTU</w:t>
        </w:r>
        <w:r w:rsidR="00B337BA">
          <w:rPr>
            <w:noProof/>
            <w:webHidden/>
          </w:rPr>
          <w:tab/>
        </w:r>
        <w:r w:rsidR="00B337BA">
          <w:rPr>
            <w:noProof/>
            <w:webHidden/>
          </w:rPr>
          <w:fldChar w:fldCharType="begin"/>
        </w:r>
        <w:r w:rsidR="00B337BA">
          <w:rPr>
            <w:noProof/>
            <w:webHidden/>
          </w:rPr>
          <w:instrText xml:space="preserve"> PAGEREF _Toc72095952 \h </w:instrText>
        </w:r>
        <w:r w:rsidR="00B337BA">
          <w:rPr>
            <w:noProof/>
            <w:webHidden/>
          </w:rPr>
        </w:r>
        <w:r w:rsidR="00B337BA">
          <w:rPr>
            <w:noProof/>
            <w:webHidden/>
          </w:rPr>
          <w:fldChar w:fldCharType="separate"/>
        </w:r>
        <w:r w:rsidR="00B337BA">
          <w:rPr>
            <w:noProof/>
            <w:webHidden/>
          </w:rPr>
          <w:t>3</w:t>
        </w:r>
        <w:r w:rsidR="00B337BA">
          <w:rPr>
            <w:noProof/>
            <w:webHidden/>
          </w:rPr>
          <w:fldChar w:fldCharType="end"/>
        </w:r>
      </w:hyperlink>
    </w:p>
    <w:p w14:paraId="1AE53E15" w14:textId="64F70235"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53" w:history="1">
        <w:r w:rsidR="00B337BA" w:rsidRPr="00D112B1">
          <w:rPr>
            <w:rStyle w:val="Hypertextovprepojenie"/>
            <w:noProof/>
          </w:rPr>
          <w:t>1.1.</w:t>
        </w:r>
        <w:r w:rsidR="00B337BA">
          <w:rPr>
            <w:rFonts w:asciiTheme="minorHAnsi" w:eastAsiaTheme="minorEastAsia" w:hAnsiTheme="minorHAnsi" w:cstheme="minorBidi"/>
            <w:b w:val="0"/>
            <w:smallCaps w:val="0"/>
            <w:noProof/>
            <w:sz w:val="24"/>
          </w:rPr>
          <w:tab/>
        </w:r>
        <w:r w:rsidR="00B337BA" w:rsidRPr="00D112B1">
          <w:rPr>
            <w:rStyle w:val="Hypertextovprepojenie"/>
            <w:noProof/>
          </w:rPr>
          <w:t>História zmien</w:t>
        </w:r>
        <w:r w:rsidR="00B337BA">
          <w:rPr>
            <w:noProof/>
            <w:webHidden/>
          </w:rPr>
          <w:tab/>
        </w:r>
        <w:r w:rsidR="00B337BA">
          <w:rPr>
            <w:noProof/>
            <w:webHidden/>
          </w:rPr>
          <w:fldChar w:fldCharType="begin"/>
        </w:r>
        <w:r w:rsidR="00B337BA">
          <w:rPr>
            <w:noProof/>
            <w:webHidden/>
          </w:rPr>
          <w:instrText xml:space="preserve"> PAGEREF _Toc72095953 \h </w:instrText>
        </w:r>
        <w:r w:rsidR="00B337BA">
          <w:rPr>
            <w:noProof/>
            <w:webHidden/>
          </w:rPr>
        </w:r>
        <w:r w:rsidR="00B337BA">
          <w:rPr>
            <w:noProof/>
            <w:webHidden/>
          </w:rPr>
          <w:fldChar w:fldCharType="separate"/>
        </w:r>
        <w:r w:rsidR="00B337BA">
          <w:rPr>
            <w:noProof/>
            <w:webHidden/>
          </w:rPr>
          <w:t>3</w:t>
        </w:r>
        <w:r w:rsidR="00B337BA">
          <w:rPr>
            <w:noProof/>
            <w:webHidden/>
          </w:rPr>
          <w:fldChar w:fldCharType="end"/>
        </w:r>
      </w:hyperlink>
    </w:p>
    <w:p w14:paraId="678B6998" w14:textId="593990B9"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54" w:history="1">
        <w:r w:rsidR="00B337BA" w:rsidRPr="00D112B1">
          <w:rPr>
            <w:rStyle w:val="Hypertextovprepojenie"/>
            <w:noProof/>
          </w:rPr>
          <w:t>2.</w:t>
        </w:r>
        <w:r w:rsidR="00B337BA">
          <w:rPr>
            <w:rFonts w:asciiTheme="minorHAnsi" w:eastAsiaTheme="minorEastAsia" w:hAnsiTheme="minorHAnsi" w:cstheme="minorBidi"/>
            <w:b w:val="0"/>
            <w:caps w:val="0"/>
            <w:noProof/>
            <w:sz w:val="24"/>
          </w:rPr>
          <w:tab/>
        </w:r>
        <w:r w:rsidR="00B337BA" w:rsidRPr="00D112B1">
          <w:rPr>
            <w:rStyle w:val="Hypertextovprepojenie"/>
            <w:noProof/>
          </w:rPr>
          <w:t>ÚČEL DOKUMENTU, SKRATKY (KONVENCIE) A DEFINÍCIE</w:t>
        </w:r>
        <w:r w:rsidR="00B337BA">
          <w:rPr>
            <w:noProof/>
            <w:webHidden/>
          </w:rPr>
          <w:tab/>
        </w:r>
        <w:r w:rsidR="00B337BA">
          <w:rPr>
            <w:noProof/>
            <w:webHidden/>
          </w:rPr>
          <w:fldChar w:fldCharType="begin"/>
        </w:r>
        <w:r w:rsidR="00B337BA">
          <w:rPr>
            <w:noProof/>
            <w:webHidden/>
          </w:rPr>
          <w:instrText xml:space="preserve"> PAGEREF _Toc72095954 \h </w:instrText>
        </w:r>
        <w:r w:rsidR="00B337BA">
          <w:rPr>
            <w:noProof/>
            <w:webHidden/>
          </w:rPr>
        </w:r>
        <w:r w:rsidR="00B337BA">
          <w:rPr>
            <w:noProof/>
            <w:webHidden/>
          </w:rPr>
          <w:fldChar w:fldCharType="separate"/>
        </w:r>
        <w:r w:rsidR="00B337BA">
          <w:rPr>
            <w:noProof/>
            <w:webHidden/>
          </w:rPr>
          <w:t>3</w:t>
        </w:r>
        <w:r w:rsidR="00B337BA">
          <w:rPr>
            <w:noProof/>
            <w:webHidden/>
          </w:rPr>
          <w:fldChar w:fldCharType="end"/>
        </w:r>
      </w:hyperlink>
    </w:p>
    <w:p w14:paraId="6A5ECE5F" w14:textId="6EB0AD68"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55" w:history="1">
        <w:r w:rsidR="00B337BA" w:rsidRPr="00D112B1">
          <w:rPr>
            <w:rStyle w:val="Hypertextovprepojenie"/>
            <w:noProof/>
          </w:rPr>
          <w:t>2.1.</w:t>
        </w:r>
        <w:r w:rsidR="00B337BA">
          <w:rPr>
            <w:rFonts w:asciiTheme="minorHAnsi" w:eastAsiaTheme="minorEastAsia" w:hAnsiTheme="minorHAnsi" w:cstheme="minorBidi"/>
            <w:b w:val="0"/>
            <w:smallCaps w:val="0"/>
            <w:noProof/>
            <w:sz w:val="24"/>
          </w:rPr>
          <w:tab/>
        </w:r>
        <w:r w:rsidR="00B337BA" w:rsidRPr="00D112B1">
          <w:rPr>
            <w:rStyle w:val="Hypertextovprepojenie"/>
            <w:noProof/>
          </w:rPr>
          <w:t>Použité skratky</w:t>
        </w:r>
        <w:r w:rsidR="00B337BA">
          <w:rPr>
            <w:noProof/>
            <w:webHidden/>
          </w:rPr>
          <w:tab/>
        </w:r>
        <w:r w:rsidR="00B337BA">
          <w:rPr>
            <w:noProof/>
            <w:webHidden/>
          </w:rPr>
          <w:fldChar w:fldCharType="begin"/>
        </w:r>
        <w:r w:rsidR="00B337BA">
          <w:rPr>
            <w:noProof/>
            <w:webHidden/>
          </w:rPr>
          <w:instrText xml:space="preserve"> PAGEREF _Toc72095955 \h </w:instrText>
        </w:r>
        <w:r w:rsidR="00B337BA">
          <w:rPr>
            <w:noProof/>
            <w:webHidden/>
          </w:rPr>
        </w:r>
        <w:r w:rsidR="00B337BA">
          <w:rPr>
            <w:noProof/>
            <w:webHidden/>
          </w:rPr>
          <w:fldChar w:fldCharType="separate"/>
        </w:r>
        <w:r w:rsidR="00B337BA">
          <w:rPr>
            <w:noProof/>
            <w:webHidden/>
          </w:rPr>
          <w:t>3</w:t>
        </w:r>
        <w:r w:rsidR="00B337BA">
          <w:rPr>
            <w:noProof/>
            <w:webHidden/>
          </w:rPr>
          <w:fldChar w:fldCharType="end"/>
        </w:r>
      </w:hyperlink>
    </w:p>
    <w:p w14:paraId="522010C4" w14:textId="67F795AB" w:rsidR="00B337BA" w:rsidRDefault="00E052E2">
      <w:pPr>
        <w:pStyle w:val="Obsah3"/>
        <w:tabs>
          <w:tab w:val="left" w:pos="1200"/>
          <w:tab w:val="right" w:leader="dot" w:pos="9062"/>
        </w:tabs>
        <w:rPr>
          <w:rFonts w:asciiTheme="minorHAnsi" w:eastAsiaTheme="minorEastAsia" w:hAnsiTheme="minorHAnsi" w:cstheme="minorBidi"/>
          <w:b w:val="0"/>
          <w:noProof/>
          <w:sz w:val="24"/>
        </w:rPr>
      </w:pPr>
      <w:hyperlink w:anchor="_Toc72095956" w:history="1">
        <w:r w:rsidR="00B337BA" w:rsidRPr="00D112B1">
          <w:rPr>
            <w:rStyle w:val="Hypertextovprepojenie"/>
            <w:noProof/>
            <w:lang w:val="sk-SK"/>
          </w:rPr>
          <w:t>2.1.1.</w:t>
        </w:r>
        <w:r w:rsidR="00B337BA">
          <w:rPr>
            <w:rFonts w:asciiTheme="minorHAnsi" w:eastAsiaTheme="minorEastAsia" w:hAnsiTheme="minorHAnsi" w:cstheme="minorBidi"/>
            <w:b w:val="0"/>
            <w:noProof/>
            <w:sz w:val="24"/>
          </w:rPr>
          <w:tab/>
        </w:r>
        <w:r w:rsidR="00B337BA" w:rsidRPr="00D112B1">
          <w:rPr>
            <w:rStyle w:val="Hypertextovprepojenie"/>
            <w:noProof/>
            <w:lang w:val="sk-SK"/>
          </w:rPr>
          <w:t>Použité skratky</w:t>
        </w:r>
        <w:r w:rsidR="00B337BA">
          <w:rPr>
            <w:noProof/>
            <w:webHidden/>
          </w:rPr>
          <w:tab/>
        </w:r>
        <w:r w:rsidR="00B337BA">
          <w:rPr>
            <w:noProof/>
            <w:webHidden/>
          </w:rPr>
          <w:fldChar w:fldCharType="begin"/>
        </w:r>
        <w:r w:rsidR="00B337BA">
          <w:rPr>
            <w:noProof/>
            <w:webHidden/>
          </w:rPr>
          <w:instrText xml:space="preserve"> PAGEREF _Toc72095956 \h </w:instrText>
        </w:r>
        <w:r w:rsidR="00B337BA">
          <w:rPr>
            <w:noProof/>
            <w:webHidden/>
          </w:rPr>
        </w:r>
        <w:r w:rsidR="00B337BA">
          <w:rPr>
            <w:noProof/>
            <w:webHidden/>
          </w:rPr>
          <w:fldChar w:fldCharType="separate"/>
        </w:r>
        <w:r w:rsidR="00B337BA">
          <w:rPr>
            <w:noProof/>
            <w:webHidden/>
          </w:rPr>
          <w:t>3</w:t>
        </w:r>
        <w:r w:rsidR="00B337BA">
          <w:rPr>
            <w:noProof/>
            <w:webHidden/>
          </w:rPr>
          <w:fldChar w:fldCharType="end"/>
        </w:r>
      </w:hyperlink>
    </w:p>
    <w:p w14:paraId="33300B84" w14:textId="60431DC8"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57" w:history="1">
        <w:r w:rsidR="00B337BA" w:rsidRPr="00D112B1">
          <w:rPr>
            <w:rStyle w:val="Hypertextovprepojenie"/>
            <w:noProof/>
          </w:rPr>
          <w:t>3.</w:t>
        </w:r>
        <w:r w:rsidR="00B337BA">
          <w:rPr>
            <w:rFonts w:asciiTheme="minorHAnsi" w:eastAsiaTheme="minorEastAsia" w:hAnsiTheme="minorHAnsi" w:cstheme="minorBidi"/>
            <w:b w:val="0"/>
            <w:caps w:val="0"/>
            <w:noProof/>
            <w:sz w:val="24"/>
          </w:rPr>
          <w:tab/>
        </w:r>
        <w:r w:rsidR="00B337BA" w:rsidRPr="00D112B1">
          <w:rPr>
            <w:rStyle w:val="Hypertextovprepojenie"/>
            <w:noProof/>
          </w:rPr>
          <w:t>DEFINOVANIE PROJEKTU</w:t>
        </w:r>
        <w:r w:rsidR="00B337BA">
          <w:rPr>
            <w:noProof/>
            <w:webHidden/>
          </w:rPr>
          <w:tab/>
        </w:r>
        <w:r w:rsidR="00B337BA">
          <w:rPr>
            <w:noProof/>
            <w:webHidden/>
          </w:rPr>
          <w:fldChar w:fldCharType="begin"/>
        </w:r>
        <w:r w:rsidR="00B337BA">
          <w:rPr>
            <w:noProof/>
            <w:webHidden/>
          </w:rPr>
          <w:instrText xml:space="preserve"> PAGEREF _Toc72095957 \h </w:instrText>
        </w:r>
        <w:r w:rsidR="00B337BA">
          <w:rPr>
            <w:noProof/>
            <w:webHidden/>
          </w:rPr>
        </w:r>
        <w:r w:rsidR="00B337BA">
          <w:rPr>
            <w:noProof/>
            <w:webHidden/>
          </w:rPr>
          <w:fldChar w:fldCharType="separate"/>
        </w:r>
        <w:r w:rsidR="00B337BA">
          <w:rPr>
            <w:noProof/>
            <w:webHidden/>
          </w:rPr>
          <w:t>4</w:t>
        </w:r>
        <w:r w:rsidR="00B337BA">
          <w:rPr>
            <w:noProof/>
            <w:webHidden/>
          </w:rPr>
          <w:fldChar w:fldCharType="end"/>
        </w:r>
      </w:hyperlink>
    </w:p>
    <w:p w14:paraId="55369866" w14:textId="6804BDA5"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58" w:history="1">
        <w:r w:rsidR="00B337BA" w:rsidRPr="00D112B1">
          <w:rPr>
            <w:rStyle w:val="Hypertextovprepojenie"/>
            <w:noProof/>
          </w:rPr>
          <w:t>3.1.</w:t>
        </w:r>
        <w:r w:rsidR="00B337BA">
          <w:rPr>
            <w:rFonts w:asciiTheme="minorHAnsi" w:eastAsiaTheme="minorEastAsia" w:hAnsiTheme="minorHAnsi" w:cstheme="minorBidi"/>
            <w:b w:val="0"/>
            <w:smallCaps w:val="0"/>
            <w:noProof/>
            <w:sz w:val="24"/>
          </w:rPr>
          <w:tab/>
        </w:r>
        <w:r w:rsidR="00B337BA" w:rsidRPr="00D112B1">
          <w:rPr>
            <w:rStyle w:val="Hypertextovprepojenie"/>
            <w:noProof/>
          </w:rPr>
          <w:t>Manažérske zhrnutie</w:t>
        </w:r>
        <w:r w:rsidR="00B337BA">
          <w:rPr>
            <w:noProof/>
            <w:webHidden/>
          </w:rPr>
          <w:tab/>
        </w:r>
        <w:r w:rsidR="00B337BA">
          <w:rPr>
            <w:noProof/>
            <w:webHidden/>
          </w:rPr>
          <w:fldChar w:fldCharType="begin"/>
        </w:r>
        <w:r w:rsidR="00B337BA">
          <w:rPr>
            <w:noProof/>
            <w:webHidden/>
          </w:rPr>
          <w:instrText xml:space="preserve"> PAGEREF _Toc72095958 \h </w:instrText>
        </w:r>
        <w:r w:rsidR="00B337BA">
          <w:rPr>
            <w:noProof/>
            <w:webHidden/>
          </w:rPr>
        </w:r>
        <w:r w:rsidR="00B337BA">
          <w:rPr>
            <w:noProof/>
            <w:webHidden/>
          </w:rPr>
          <w:fldChar w:fldCharType="separate"/>
        </w:r>
        <w:r w:rsidR="00B337BA">
          <w:rPr>
            <w:noProof/>
            <w:webHidden/>
          </w:rPr>
          <w:t>4</w:t>
        </w:r>
        <w:r w:rsidR="00B337BA">
          <w:rPr>
            <w:noProof/>
            <w:webHidden/>
          </w:rPr>
          <w:fldChar w:fldCharType="end"/>
        </w:r>
      </w:hyperlink>
    </w:p>
    <w:p w14:paraId="2A816BE7" w14:textId="629C2DA3"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59" w:history="1">
        <w:r w:rsidR="00B337BA" w:rsidRPr="00D112B1">
          <w:rPr>
            <w:rStyle w:val="Hypertextovprepojenie"/>
            <w:noProof/>
          </w:rPr>
          <w:t>3.2.</w:t>
        </w:r>
        <w:r w:rsidR="00B337BA">
          <w:rPr>
            <w:rFonts w:asciiTheme="minorHAnsi" w:eastAsiaTheme="minorEastAsia" w:hAnsiTheme="minorHAnsi" w:cstheme="minorBidi"/>
            <w:b w:val="0"/>
            <w:smallCaps w:val="0"/>
            <w:noProof/>
            <w:sz w:val="24"/>
          </w:rPr>
          <w:tab/>
        </w:r>
        <w:r w:rsidR="00B337BA" w:rsidRPr="00D112B1">
          <w:rPr>
            <w:rStyle w:val="Hypertextovprepojenie"/>
            <w:noProof/>
          </w:rPr>
          <w:t>Motivácia a rozsah projektu</w:t>
        </w:r>
        <w:r w:rsidR="00B337BA">
          <w:rPr>
            <w:noProof/>
            <w:webHidden/>
          </w:rPr>
          <w:tab/>
        </w:r>
        <w:r w:rsidR="00B337BA">
          <w:rPr>
            <w:noProof/>
            <w:webHidden/>
          </w:rPr>
          <w:fldChar w:fldCharType="begin"/>
        </w:r>
        <w:r w:rsidR="00B337BA">
          <w:rPr>
            <w:noProof/>
            <w:webHidden/>
          </w:rPr>
          <w:instrText xml:space="preserve"> PAGEREF _Toc72095959 \h </w:instrText>
        </w:r>
        <w:r w:rsidR="00B337BA">
          <w:rPr>
            <w:noProof/>
            <w:webHidden/>
          </w:rPr>
        </w:r>
        <w:r w:rsidR="00B337BA">
          <w:rPr>
            <w:noProof/>
            <w:webHidden/>
          </w:rPr>
          <w:fldChar w:fldCharType="separate"/>
        </w:r>
        <w:r w:rsidR="00B337BA">
          <w:rPr>
            <w:noProof/>
            <w:webHidden/>
          </w:rPr>
          <w:t>7</w:t>
        </w:r>
        <w:r w:rsidR="00B337BA">
          <w:rPr>
            <w:noProof/>
            <w:webHidden/>
          </w:rPr>
          <w:fldChar w:fldCharType="end"/>
        </w:r>
      </w:hyperlink>
    </w:p>
    <w:p w14:paraId="42155782" w14:textId="745A94E3"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60" w:history="1">
        <w:r w:rsidR="00B337BA" w:rsidRPr="00D112B1">
          <w:rPr>
            <w:rStyle w:val="Hypertextovprepojenie"/>
            <w:noProof/>
          </w:rPr>
          <w:t>3.3.</w:t>
        </w:r>
        <w:r w:rsidR="00B337BA">
          <w:rPr>
            <w:rFonts w:asciiTheme="minorHAnsi" w:eastAsiaTheme="minorEastAsia" w:hAnsiTheme="minorHAnsi" w:cstheme="minorBidi"/>
            <w:b w:val="0"/>
            <w:smallCaps w:val="0"/>
            <w:noProof/>
            <w:sz w:val="24"/>
          </w:rPr>
          <w:tab/>
        </w:r>
        <w:r w:rsidR="00B337BA" w:rsidRPr="00D112B1">
          <w:rPr>
            <w:rStyle w:val="Hypertextovprepojenie"/>
            <w:noProof/>
          </w:rPr>
          <w:t>Zainteresované strany/Stakeholderi</w:t>
        </w:r>
        <w:r w:rsidR="00B337BA">
          <w:rPr>
            <w:noProof/>
            <w:webHidden/>
          </w:rPr>
          <w:tab/>
        </w:r>
        <w:r w:rsidR="00B337BA">
          <w:rPr>
            <w:noProof/>
            <w:webHidden/>
          </w:rPr>
          <w:fldChar w:fldCharType="begin"/>
        </w:r>
        <w:r w:rsidR="00B337BA">
          <w:rPr>
            <w:noProof/>
            <w:webHidden/>
          </w:rPr>
          <w:instrText xml:space="preserve"> PAGEREF _Toc72095960 \h </w:instrText>
        </w:r>
        <w:r w:rsidR="00B337BA">
          <w:rPr>
            <w:noProof/>
            <w:webHidden/>
          </w:rPr>
        </w:r>
        <w:r w:rsidR="00B337BA">
          <w:rPr>
            <w:noProof/>
            <w:webHidden/>
          </w:rPr>
          <w:fldChar w:fldCharType="separate"/>
        </w:r>
        <w:r w:rsidR="00B337BA">
          <w:rPr>
            <w:noProof/>
            <w:webHidden/>
          </w:rPr>
          <w:t>16</w:t>
        </w:r>
        <w:r w:rsidR="00B337BA">
          <w:rPr>
            <w:noProof/>
            <w:webHidden/>
          </w:rPr>
          <w:fldChar w:fldCharType="end"/>
        </w:r>
      </w:hyperlink>
    </w:p>
    <w:p w14:paraId="47CAE0DB" w14:textId="3F946BA2"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61" w:history="1">
        <w:r w:rsidR="00B337BA" w:rsidRPr="00D112B1">
          <w:rPr>
            <w:rStyle w:val="Hypertextovprepojenie"/>
            <w:noProof/>
          </w:rPr>
          <w:t>3.4.</w:t>
        </w:r>
        <w:r w:rsidR="00B337BA">
          <w:rPr>
            <w:rFonts w:asciiTheme="minorHAnsi" w:eastAsiaTheme="minorEastAsia" w:hAnsiTheme="minorHAnsi" w:cstheme="minorBidi"/>
            <w:b w:val="0"/>
            <w:smallCaps w:val="0"/>
            <w:noProof/>
            <w:sz w:val="24"/>
          </w:rPr>
          <w:tab/>
        </w:r>
        <w:r w:rsidR="00B337BA" w:rsidRPr="00D112B1">
          <w:rPr>
            <w:rStyle w:val="Hypertextovprepojenie"/>
            <w:noProof/>
          </w:rPr>
          <w:t>Ciele projektu a merateľné ukazovatele</w:t>
        </w:r>
        <w:r w:rsidR="00B337BA">
          <w:rPr>
            <w:noProof/>
            <w:webHidden/>
          </w:rPr>
          <w:tab/>
        </w:r>
        <w:r w:rsidR="00B337BA">
          <w:rPr>
            <w:noProof/>
            <w:webHidden/>
          </w:rPr>
          <w:fldChar w:fldCharType="begin"/>
        </w:r>
        <w:r w:rsidR="00B337BA">
          <w:rPr>
            <w:noProof/>
            <w:webHidden/>
          </w:rPr>
          <w:instrText xml:space="preserve"> PAGEREF _Toc72095961 \h </w:instrText>
        </w:r>
        <w:r w:rsidR="00B337BA">
          <w:rPr>
            <w:noProof/>
            <w:webHidden/>
          </w:rPr>
        </w:r>
        <w:r w:rsidR="00B337BA">
          <w:rPr>
            <w:noProof/>
            <w:webHidden/>
          </w:rPr>
          <w:fldChar w:fldCharType="separate"/>
        </w:r>
        <w:r w:rsidR="00B337BA">
          <w:rPr>
            <w:noProof/>
            <w:webHidden/>
          </w:rPr>
          <w:t>18</w:t>
        </w:r>
        <w:r w:rsidR="00B337BA">
          <w:rPr>
            <w:noProof/>
            <w:webHidden/>
          </w:rPr>
          <w:fldChar w:fldCharType="end"/>
        </w:r>
      </w:hyperlink>
    </w:p>
    <w:p w14:paraId="4D21081A" w14:textId="6B58CF4C"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62" w:history="1">
        <w:r w:rsidR="00B337BA" w:rsidRPr="00D112B1">
          <w:rPr>
            <w:rStyle w:val="Hypertextovprepojenie"/>
            <w:noProof/>
          </w:rPr>
          <w:t>3.5.</w:t>
        </w:r>
        <w:r w:rsidR="00B337BA">
          <w:rPr>
            <w:rFonts w:asciiTheme="minorHAnsi" w:eastAsiaTheme="minorEastAsia" w:hAnsiTheme="minorHAnsi" w:cstheme="minorBidi"/>
            <w:b w:val="0"/>
            <w:smallCaps w:val="0"/>
            <w:noProof/>
            <w:sz w:val="24"/>
          </w:rPr>
          <w:tab/>
        </w:r>
        <w:r w:rsidR="00B337BA" w:rsidRPr="00D112B1">
          <w:rPr>
            <w:rStyle w:val="Hypertextovprepojenie"/>
            <w:noProof/>
          </w:rPr>
          <w:t>Riziká a závislosti</w:t>
        </w:r>
        <w:r w:rsidR="00B337BA">
          <w:rPr>
            <w:noProof/>
            <w:webHidden/>
          </w:rPr>
          <w:tab/>
        </w:r>
        <w:r w:rsidR="00B337BA">
          <w:rPr>
            <w:noProof/>
            <w:webHidden/>
          </w:rPr>
          <w:fldChar w:fldCharType="begin"/>
        </w:r>
        <w:r w:rsidR="00B337BA">
          <w:rPr>
            <w:noProof/>
            <w:webHidden/>
          </w:rPr>
          <w:instrText xml:space="preserve"> PAGEREF _Toc72095962 \h </w:instrText>
        </w:r>
        <w:r w:rsidR="00B337BA">
          <w:rPr>
            <w:noProof/>
            <w:webHidden/>
          </w:rPr>
        </w:r>
        <w:r w:rsidR="00B337BA">
          <w:rPr>
            <w:noProof/>
            <w:webHidden/>
          </w:rPr>
          <w:fldChar w:fldCharType="separate"/>
        </w:r>
        <w:r w:rsidR="00B337BA">
          <w:rPr>
            <w:noProof/>
            <w:webHidden/>
          </w:rPr>
          <w:t>22</w:t>
        </w:r>
        <w:r w:rsidR="00B337BA">
          <w:rPr>
            <w:noProof/>
            <w:webHidden/>
          </w:rPr>
          <w:fldChar w:fldCharType="end"/>
        </w:r>
      </w:hyperlink>
    </w:p>
    <w:p w14:paraId="07409F6C" w14:textId="16501EFA"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63" w:history="1">
        <w:r w:rsidR="00B337BA" w:rsidRPr="00D112B1">
          <w:rPr>
            <w:rStyle w:val="Hypertextovprepojenie"/>
            <w:noProof/>
          </w:rPr>
          <w:t>3.6.</w:t>
        </w:r>
        <w:r w:rsidR="00B337BA">
          <w:rPr>
            <w:rFonts w:asciiTheme="minorHAnsi" w:eastAsiaTheme="minorEastAsia" w:hAnsiTheme="minorHAnsi" w:cstheme="minorBidi"/>
            <w:b w:val="0"/>
            <w:smallCaps w:val="0"/>
            <w:noProof/>
            <w:sz w:val="24"/>
          </w:rPr>
          <w:tab/>
        </w:r>
        <w:r w:rsidR="00B337BA" w:rsidRPr="00D112B1">
          <w:rPr>
            <w:rStyle w:val="Hypertextovprepojenie"/>
            <w:noProof/>
          </w:rPr>
          <w:t>Alternatívy a Multikriteriálna analýza</w:t>
        </w:r>
        <w:r w:rsidR="00B337BA">
          <w:rPr>
            <w:noProof/>
            <w:webHidden/>
          </w:rPr>
          <w:tab/>
        </w:r>
        <w:r w:rsidR="00B337BA">
          <w:rPr>
            <w:noProof/>
            <w:webHidden/>
          </w:rPr>
          <w:fldChar w:fldCharType="begin"/>
        </w:r>
        <w:r w:rsidR="00B337BA">
          <w:rPr>
            <w:noProof/>
            <w:webHidden/>
          </w:rPr>
          <w:instrText xml:space="preserve"> PAGEREF _Toc72095963 \h </w:instrText>
        </w:r>
        <w:r w:rsidR="00B337BA">
          <w:rPr>
            <w:noProof/>
            <w:webHidden/>
          </w:rPr>
        </w:r>
        <w:r w:rsidR="00B337BA">
          <w:rPr>
            <w:noProof/>
            <w:webHidden/>
          </w:rPr>
          <w:fldChar w:fldCharType="separate"/>
        </w:r>
        <w:r w:rsidR="00B337BA">
          <w:rPr>
            <w:noProof/>
            <w:webHidden/>
          </w:rPr>
          <w:t>24</w:t>
        </w:r>
        <w:r w:rsidR="00B337BA">
          <w:rPr>
            <w:noProof/>
            <w:webHidden/>
          </w:rPr>
          <w:fldChar w:fldCharType="end"/>
        </w:r>
      </w:hyperlink>
    </w:p>
    <w:p w14:paraId="55309AC5" w14:textId="097B5726" w:rsidR="00B337BA" w:rsidRDefault="00E052E2">
      <w:pPr>
        <w:pStyle w:val="Obsah3"/>
        <w:tabs>
          <w:tab w:val="left" w:pos="1200"/>
          <w:tab w:val="right" w:leader="dot" w:pos="9062"/>
        </w:tabs>
        <w:rPr>
          <w:rFonts w:asciiTheme="minorHAnsi" w:eastAsiaTheme="minorEastAsia" w:hAnsiTheme="minorHAnsi" w:cstheme="minorBidi"/>
          <w:b w:val="0"/>
          <w:noProof/>
          <w:sz w:val="24"/>
        </w:rPr>
      </w:pPr>
      <w:hyperlink w:anchor="_Toc72095964" w:history="1">
        <w:r w:rsidR="00B337BA" w:rsidRPr="00D112B1">
          <w:rPr>
            <w:rStyle w:val="Hypertextovprepojenie"/>
            <w:noProof/>
            <w:lang w:val="sk-SK"/>
          </w:rPr>
          <w:t>3.6.1.</w:t>
        </w:r>
        <w:r w:rsidR="00B337BA">
          <w:rPr>
            <w:rFonts w:asciiTheme="minorHAnsi" w:eastAsiaTheme="minorEastAsia" w:hAnsiTheme="minorHAnsi" w:cstheme="minorBidi"/>
            <w:b w:val="0"/>
            <w:noProof/>
            <w:sz w:val="24"/>
          </w:rPr>
          <w:tab/>
        </w:r>
        <w:r w:rsidR="00B337BA" w:rsidRPr="00D112B1">
          <w:rPr>
            <w:rStyle w:val="Hypertextovprepojenie"/>
            <w:noProof/>
            <w:lang w:val="sk-SK"/>
          </w:rPr>
          <w:t>Stanovenie alternatív pomocou biznisovej vrstvy architektúry</w:t>
        </w:r>
        <w:r w:rsidR="00B337BA">
          <w:rPr>
            <w:noProof/>
            <w:webHidden/>
          </w:rPr>
          <w:tab/>
        </w:r>
        <w:r w:rsidR="00B337BA">
          <w:rPr>
            <w:noProof/>
            <w:webHidden/>
          </w:rPr>
          <w:fldChar w:fldCharType="begin"/>
        </w:r>
        <w:r w:rsidR="00B337BA">
          <w:rPr>
            <w:noProof/>
            <w:webHidden/>
          </w:rPr>
          <w:instrText xml:space="preserve"> PAGEREF _Toc72095964 \h </w:instrText>
        </w:r>
        <w:r w:rsidR="00B337BA">
          <w:rPr>
            <w:noProof/>
            <w:webHidden/>
          </w:rPr>
        </w:r>
        <w:r w:rsidR="00B337BA">
          <w:rPr>
            <w:noProof/>
            <w:webHidden/>
          </w:rPr>
          <w:fldChar w:fldCharType="separate"/>
        </w:r>
        <w:r w:rsidR="00B337BA">
          <w:rPr>
            <w:noProof/>
            <w:webHidden/>
          </w:rPr>
          <w:t>24</w:t>
        </w:r>
        <w:r w:rsidR="00B337BA">
          <w:rPr>
            <w:noProof/>
            <w:webHidden/>
          </w:rPr>
          <w:fldChar w:fldCharType="end"/>
        </w:r>
      </w:hyperlink>
    </w:p>
    <w:p w14:paraId="44AE5BAC" w14:textId="14586095" w:rsidR="00B337BA" w:rsidRDefault="00E052E2">
      <w:pPr>
        <w:pStyle w:val="Obsah3"/>
        <w:tabs>
          <w:tab w:val="left" w:pos="1200"/>
          <w:tab w:val="right" w:leader="dot" w:pos="9062"/>
        </w:tabs>
        <w:rPr>
          <w:rFonts w:asciiTheme="minorHAnsi" w:eastAsiaTheme="minorEastAsia" w:hAnsiTheme="minorHAnsi" w:cstheme="minorBidi"/>
          <w:b w:val="0"/>
          <w:noProof/>
          <w:sz w:val="24"/>
        </w:rPr>
      </w:pPr>
      <w:hyperlink w:anchor="_Toc72095965" w:history="1">
        <w:r w:rsidR="00B337BA" w:rsidRPr="00D112B1">
          <w:rPr>
            <w:rStyle w:val="Hypertextovprepojenie"/>
            <w:noProof/>
            <w:lang w:val="sk-SK"/>
          </w:rPr>
          <w:t>3.6.2.</w:t>
        </w:r>
        <w:r w:rsidR="00B337BA">
          <w:rPr>
            <w:rFonts w:asciiTheme="minorHAnsi" w:eastAsiaTheme="minorEastAsia" w:hAnsiTheme="minorHAnsi" w:cstheme="minorBidi"/>
            <w:b w:val="0"/>
            <w:noProof/>
            <w:sz w:val="24"/>
          </w:rPr>
          <w:tab/>
        </w:r>
        <w:r w:rsidR="00B337BA" w:rsidRPr="00D112B1">
          <w:rPr>
            <w:rStyle w:val="Hypertextovprepojenie"/>
            <w:noProof/>
            <w:lang w:val="sk-SK"/>
          </w:rPr>
          <w:t>Multikriteriálna analýza</w:t>
        </w:r>
        <w:r w:rsidR="00B337BA">
          <w:rPr>
            <w:noProof/>
            <w:webHidden/>
          </w:rPr>
          <w:tab/>
        </w:r>
        <w:r w:rsidR="00B337BA">
          <w:rPr>
            <w:noProof/>
            <w:webHidden/>
          </w:rPr>
          <w:fldChar w:fldCharType="begin"/>
        </w:r>
        <w:r w:rsidR="00B337BA">
          <w:rPr>
            <w:noProof/>
            <w:webHidden/>
          </w:rPr>
          <w:instrText xml:space="preserve"> PAGEREF _Toc72095965 \h </w:instrText>
        </w:r>
        <w:r w:rsidR="00B337BA">
          <w:rPr>
            <w:noProof/>
            <w:webHidden/>
          </w:rPr>
        </w:r>
        <w:r w:rsidR="00B337BA">
          <w:rPr>
            <w:noProof/>
            <w:webHidden/>
          </w:rPr>
          <w:fldChar w:fldCharType="separate"/>
        </w:r>
        <w:r w:rsidR="00B337BA">
          <w:rPr>
            <w:noProof/>
            <w:webHidden/>
          </w:rPr>
          <w:t>26</w:t>
        </w:r>
        <w:r w:rsidR="00B337BA">
          <w:rPr>
            <w:noProof/>
            <w:webHidden/>
          </w:rPr>
          <w:fldChar w:fldCharType="end"/>
        </w:r>
      </w:hyperlink>
    </w:p>
    <w:p w14:paraId="6FFFA2BC" w14:textId="47A4584A" w:rsidR="00B337BA" w:rsidRDefault="00E052E2">
      <w:pPr>
        <w:pStyle w:val="Obsah3"/>
        <w:tabs>
          <w:tab w:val="left" w:pos="1200"/>
          <w:tab w:val="right" w:leader="dot" w:pos="9062"/>
        </w:tabs>
        <w:rPr>
          <w:rFonts w:asciiTheme="minorHAnsi" w:eastAsiaTheme="minorEastAsia" w:hAnsiTheme="minorHAnsi" w:cstheme="minorBidi"/>
          <w:b w:val="0"/>
          <w:noProof/>
          <w:sz w:val="24"/>
        </w:rPr>
      </w:pPr>
      <w:hyperlink w:anchor="_Toc72095966" w:history="1">
        <w:r w:rsidR="00B337BA" w:rsidRPr="00D112B1">
          <w:rPr>
            <w:rStyle w:val="Hypertextovprepojenie"/>
            <w:noProof/>
            <w:lang w:val="sk-SK"/>
          </w:rPr>
          <w:t>3.6.3.</w:t>
        </w:r>
        <w:r w:rsidR="00B337BA">
          <w:rPr>
            <w:rFonts w:asciiTheme="minorHAnsi" w:eastAsiaTheme="minorEastAsia" w:hAnsiTheme="minorHAnsi" w:cstheme="minorBidi"/>
            <w:b w:val="0"/>
            <w:noProof/>
            <w:sz w:val="24"/>
          </w:rPr>
          <w:tab/>
        </w:r>
        <w:r w:rsidR="00B337BA" w:rsidRPr="00D112B1">
          <w:rPr>
            <w:rStyle w:val="Hypertextovprepojenie"/>
            <w:noProof/>
            <w:lang w:val="sk-SK"/>
          </w:rPr>
          <w:t>Stanovenie alternatív pomocou aplikačnej vrstvy architektúry</w:t>
        </w:r>
        <w:r w:rsidR="00B337BA">
          <w:rPr>
            <w:noProof/>
            <w:webHidden/>
          </w:rPr>
          <w:tab/>
        </w:r>
        <w:r w:rsidR="00B337BA">
          <w:rPr>
            <w:noProof/>
            <w:webHidden/>
          </w:rPr>
          <w:fldChar w:fldCharType="begin"/>
        </w:r>
        <w:r w:rsidR="00B337BA">
          <w:rPr>
            <w:noProof/>
            <w:webHidden/>
          </w:rPr>
          <w:instrText xml:space="preserve"> PAGEREF _Toc72095966 \h </w:instrText>
        </w:r>
        <w:r w:rsidR="00B337BA">
          <w:rPr>
            <w:noProof/>
            <w:webHidden/>
          </w:rPr>
        </w:r>
        <w:r w:rsidR="00B337BA">
          <w:rPr>
            <w:noProof/>
            <w:webHidden/>
          </w:rPr>
          <w:fldChar w:fldCharType="separate"/>
        </w:r>
        <w:r w:rsidR="00B337BA">
          <w:rPr>
            <w:noProof/>
            <w:webHidden/>
          </w:rPr>
          <w:t>29</w:t>
        </w:r>
        <w:r w:rsidR="00B337BA">
          <w:rPr>
            <w:noProof/>
            <w:webHidden/>
          </w:rPr>
          <w:fldChar w:fldCharType="end"/>
        </w:r>
      </w:hyperlink>
    </w:p>
    <w:p w14:paraId="3D12EA8D" w14:textId="13B56C76" w:rsidR="00B337BA" w:rsidRDefault="00E052E2">
      <w:pPr>
        <w:pStyle w:val="Obsah3"/>
        <w:tabs>
          <w:tab w:val="left" w:pos="1200"/>
          <w:tab w:val="right" w:leader="dot" w:pos="9062"/>
        </w:tabs>
        <w:rPr>
          <w:rFonts w:asciiTheme="minorHAnsi" w:eastAsiaTheme="minorEastAsia" w:hAnsiTheme="minorHAnsi" w:cstheme="minorBidi"/>
          <w:b w:val="0"/>
          <w:noProof/>
          <w:sz w:val="24"/>
        </w:rPr>
      </w:pPr>
      <w:hyperlink w:anchor="_Toc72095967" w:history="1">
        <w:r w:rsidR="00B337BA" w:rsidRPr="00D112B1">
          <w:rPr>
            <w:rStyle w:val="Hypertextovprepojenie"/>
            <w:noProof/>
            <w:lang w:val="sk-SK"/>
          </w:rPr>
          <w:t>3.6.4.</w:t>
        </w:r>
        <w:r w:rsidR="00B337BA">
          <w:rPr>
            <w:rFonts w:asciiTheme="minorHAnsi" w:eastAsiaTheme="minorEastAsia" w:hAnsiTheme="minorHAnsi" w:cstheme="minorBidi"/>
            <w:b w:val="0"/>
            <w:noProof/>
            <w:sz w:val="24"/>
          </w:rPr>
          <w:tab/>
        </w:r>
        <w:r w:rsidR="00B337BA" w:rsidRPr="00D112B1">
          <w:rPr>
            <w:rStyle w:val="Hypertextovprepojenie"/>
            <w:noProof/>
            <w:lang w:val="sk-SK"/>
          </w:rPr>
          <w:t>Stanovenie alternatív pomocou technologickej vrstvy architektúry</w:t>
        </w:r>
        <w:r w:rsidR="00B337BA">
          <w:rPr>
            <w:noProof/>
            <w:webHidden/>
          </w:rPr>
          <w:tab/>
        </w:r>
        <w:r w:rsidR="00B337BA">
          <w:rPr>
            <w:noProof/>
            <w:webHidden/>
          </w:rPr>
          <w:fldChar w:fldCharType="begin"/>
        </w:r>
        <w:r w:rsidR="00B337BA">
          <w:rPr>
            <w:noProof/>
            <w:webHidden/>
          </w:rPr>
          <w:instrText xml:space="preserve"> PAGEREF _Toc72095967 \h </w:instrText>
        </w:r>
        <w:r w:rsidR="00B337BA">
          <w:rPr>
            <w:noProof/>
            <w:webHidden/>
          </w:rPr>
        </w:r>
        <w:r w:rsidR="00B337BA">
          <w:rPr>
            <w:noProof/>
            <w:webHidden/>
          </w:rPr>
          <w:fldChar w:fldCharType="separate"/>
        </w:r>
        <w:r w:rsidR="00B337BA">
          <w:rPr>
            <w:noProof/>
            <w:webHidden/>
          </w:rPr>
          <w:t>30</w:t>
        </w:r>
        <w:r w:rsidR="00B337BA">
          <w:rPr>
            <w:noProof/>
            <w:webHidden/>
          </w:rPr>
          <w:fldChar w:fldCharType="end"/>
        </w:r>
      </w:hyperlink>
    </w:p>
    <w:p w14:paraId="19BCFE90" w14:textId="697A6F80"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68" w:history="1">
        <w:r w:rsidR="00B337BA" w:rsidRPr="00D112B1">
          <w:rPr>
            <w:rStyle w:val="Hypertextovprepojenie"/>
            <w:noProof/>
          </w:rPr>
          <w:t>4.</w:t>
        </w:r>
        <w:r w:rsidR="00B337BA">
          <w:rPr>
            <w:rFonts w:asciiTheme="minorHAnsi" w:eastAsiaTheme="minorEastAsia" w:hAnsiTheme="minorHAnsi" w:cstheme="minorBidi"/>
            <w:b w:val="0"/>
            <w:caps w:val="0"/>
            <w:noProof/>
            <w:sz w:val="24"/>
          </w:rPr>
          <w:tab/>
        </w:r>
        <w:r w:rsidR="00B337BA" w:rsidRPr="00D112B1">
          <w:rPr>
            <w:rStyle w:val="Hypertextovprepojenie"/>
            <w:noProof/>
          </w:rPr>
          <w:t>POŽADOVANÉ VÝSTUPY  (PRODUKT PROJEKTU)</w:t>
        </w:r>
        <w:r w:rsidR="00B337BA">
          <w:rPr>
            <w:noProof/>
            <w:webHidden/>
          </w:rPr>
          <w:tab/>
        </w:r>
        <w:r w:rsidR="00B337BA">
          <w:rPr>
            <w:noProof/>
            <w:webHidden/>
          </w:rPr>
          <w:fldChar w:fldCharType="begin"/>
        </w:r>
        <w:r w:rsidR="00B337BA">
          <w:rPr>
            <w:noProof/>
            <w:webHidden/>
          </w:rPr>
          <w:instrText xml:space="preserve"> PAGEREF _Toc72095968 \h </w:instrText>
        </w:r>
        <w:r w:rsidR="00B337BA">
          <w:rPr>
            <w:noProof/>
            <w:webHidden/>
          </w:rPr>
        </w:r>
        <w:r w:rsidR="00B337BA">
          <w:rPr>
            <w:noProof/>
            <w:webHidden/>
          </w:rPr>
          <w:fldChar w:fldCharType="separate"/>
        </w:r>
        <w:r w:rsidR="00B337BA">
          <w:rPr>
            <w:noProof/>
            <w:webHidden/>
          </w:rPr>
          <w:t>30</w:t>
        </w:r>
        <w:r w:rsidR="00B337BA">
          <w:rPr>
            <w:noProof/>
            <w:webHidden/>
          </w:rPr>
          <w:fldChar w:fldCharType="end"/>
        </w:r>
      </w:hyperlink>
    </w:p>
    <w:p w14:paraId="027E9DE7" w14:textId="2FCD75C6" w:rsidR="00B337BA" w:rsidRDefault="00E052E2">
      <w:pPr>
        <w:pStyle w:val="Obsah2"/>
        <w:tabs>
          <w:tab w:val="left" w:pos="960"/>
          <w:tab w:val="right" w:leader="dot" w:pos="9062"/>
        </w:tabs>
        <w:rPr>
          <w:rFonts w:asciiTheme="minorHAnsi" w:eastAsiaTheme="minorEastAsia" w:hAnsiTheme="minorHAnsi" w:cstheme="minorBidi"/>
          <w:b w:val="0"/>
          <w:smallCaps w:val="0"/>
          <w:noProof/>
          <w:sz w:val="24"/>
        </w:rPr>
      </w:pPr>
      <w:hyperlink w:anchor="_Toc72095969" w:history="1">
        <w:r w:rsidR="00B337BA" w:rsidRPr="00D112B1">
          <w:rPr>
            <w:rStyle w:val="Hypertextovprepojenie"/>
            <w:noProof/>
          </w:rPr>
          <w:t>4.1.</w:t>
        </w:r>
        <w:r w:rsidR="00B337BA">
          <w:rPr>
            <w:rFonts w:asciiTheme="minorHAnsi" w:eastAsiaTheme="minorEastAsia" w:hAnsiTheme="minorHAnsi" w:cstheme="minorBidi"/>
            <w:b w:val="0"/>
            <w:smallCaps w:val="0"/>
            <w:noProof/>
            <w:sz w:val="24"/>
          </w:rPr>
          <w:tab/>
        </w:r>
        <w:r w:rsidR="00B337BA" w:rsidRPr="00D112B1">
          <w:rPr>
            <w:rStyle w:val="Hypertextovprepojenie"/>
            <w:noProof/>
          </w:rPr>
          <w:t>NÁHĽAD ARCHITEKTÚRY</w:t>
        </w:r>
        <w:r w:rsidR="00B337BA">
          <w:rPr>
            <w:noProof/>
            <w:webHidden/>
          </w:rPr>
          <w:tab/>
        </w:r>
        <w:r w:rsidR="00B337BA">
          <w:rPr>
            <w:noProof/>
            <w:webHidden/>
          </w:rPr>
          <w:fldChar w:fldCharType="begin"/>
        </w:r>
        <w:r w:rsidR="00B337BA">
          <w:rPr>
            <w:noProof/>
            <w:webHidden/>
          </w:rPr>
          <w:instrText xml:space="preserve"> PAGEREF _Toc72095969 \h </w:instrText>
        </w:r>
        <w:r w:rsidR="00B337BA">
          <w:rPr>
            <w:noProof/>
            <w:webHidden/>
          </w:rPr>
        </w:r>
        <w:r w:rsidR="00B337BA">
          <w:rPr>
            <w:noProof/>
            <w:webHidden/>
          </w:rPr>
          <w:fldChar w:fldCharType="separate"/>
        </w:r>
        <w:r w:rsidR="00B337BA">
          <w:rPr>
            <w:noProof/>
            <w:webHidden/>
          </w:rPr>
          <w:t>34</w:t>
        </w:r>
        <w:r w:rsidR="00B337BA">
          <w:rPr>
            <w:noProof/>
            <w:webHidden/>
          </w:rPr>
          <w:fldChar w:fldCharType="end"/>
        </w:r>
      </w:hyperlink>
    </w:p>
    <w:p w14:paraId="4E7C5440" w14:textId="46EB6DFB"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70" w:history="1">
        <w:r w:rsidR="00B337BA" w:rsidRPr="00D112B1">
          <w:rPr>
            <w:rStyle w:val="Hypertextovprepojenie"/>
            <w:noProof/>
          </w:rPr>
          <w:t>5.</w:t>
        </w:r>
        <w:r w:rsidR="00B337BA">
          <w:rPr>
            <w:rFonts w:asciiTheme="minorHAnsi" w:eastAsiaTheme="minorEastAsia" w:hAnsiTheme="minorHAnsi" w:cstheme="minorBidi"/>
            <w:b w:val="0"/>
            <w:caps w:val="0"/>
            <w:noProof/>
            <w:sz w:val="24"/>
          </w:rPr>
          <w:tab/>
        </w:r>
        <w:r w:rsidR="00B337BA" w:rsidRPr="00D112B1">
          <w:rPr>
            <w:rStyle w:val="Hypertextovprepojenie"/>
            <w:noProof/>
          </w:rPr>
          <w:t>ROZPOČET A PRÍNOSY</w:t>
        </w:r>
        <w:r w:rsidR="00B337BA">
          <w:rPr>
            <w:noProof/>
            <w:webHidden/>
          </w:rPr>
          <w:tab/>
        </w:r>
        <w:r w:rsidR="00B337BA">
          <w:rPr>
            <w:noProof/>
            <w:webHidden/>
          </w:rPr>
          <w:fldChar w:fldCharType="begin"/>
        </w:r>
        <w:r w:rsidR="00B337BA">
          <w:rPr>
            <w:noProof/>
            <w:webHidden/>
          </w:rPr>
          <w:instrText xml:space="preserve"> PAGEREF _Toc72095970 \h </w:instrText>
        </w:r>
        <w:r w:rsidR="00B337BA">
          <w:rPr>
            <w:noProof/>
            <w:webHidden/>
          </w:rPr>
        </w:r>
        <w:r w:rsidR="00B337BA">
          <w:rPr>
            <w:noProof/>
            <w:webHidden/>
          </w:rPr>
          <w:fldChar w:fldCharType="separate"/>
        </w:r>
        <w:r w:rsidR="00B337BA">
          <w:rPr>
            <w:noProof/>
            <w:webHidden/>
          </w:rPr>
          <w:t>42</w:t>
        </w:r>
        <w:r w:rsidR="00B337BA">
          <w:rPr>
            <w:noProof/>
            <w:webHidden/>
          </w:rPr>
          <w:fldChar w:fldCharType="end"/>
        </w:r>
      </w:hyperlink>
    </w:p>
    <w:p w14:paraId="12B8F0F9" w14:textId="34EC5C6C"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71" w:history="1">
        <w:r w:rsidR="00B337BA" w:rsidRPr="00D112B1">
          <w:rPr>
            <w:rStyle w:val="Hypertextovprepojenie"/>
            <w:noProof/>
          </w:rPr>
          <w:t>6.</w:t>
        </w:r>
        <w:r w:rsidR="00B337BA">
          <w:rPr>
            <w:rFonts w:asciiTheme="minorHAnsi" w:eastAsiaTheme="minorEastAsia" w:hAnsiTheme="minorHAnsi" w:cstheme="minorBidi"/>
            <w:b w:val="0"/>
            <w:caps w:val="0"/>
            <w:noProof/>
            <w:sz w:val="24"/>
          </w:rPr>
          <w:tab/>
        </w:r>
        <w:r w:rsidR="00B337BA" w:rsidRPr="00D112B1">
          <w:rPr>
            <w:rStyle w:val="Hypertextovprepojenie"/>
            <w:noProof/>
          </w:rPr>
          <w:t>HARMONOGRAM JEDNOTLIVÝCH FÁZ PROJEKTU a METÓDA JEHO RIADENIA</w:t>
        </w:r>
        <w:r w:rsidR="00B337BA">
          <w:rPr>
            <w:noProof/>
            <w:webHidden/>
          </w:rPr>
          <w:tab/>
        </w:r>
        <w:r w:rsidR="00B337BA">
          <w:rPr>
            <w:noProof/>
            <w:webHidden/>
          </w:rPr>
          <w:fldChar w:fldCharType="begin"/>
        </w:r>
        <w:r w:rsidR="00B337BA">
          <w:rPr>
            <w:noProof/>
            <w:webHidden/>
          </w:rPr>
          <w:instrText xml:space="preserve"> PAGEREF _Toc72095971 \h </w:instrText>
        </w:r>
        <w:r w:rsidR="00B337BA">
          <w:rPr>
            <w:noProof/>
            <w:webHidden/>
          </w:rPr>
        </w:r>
        <w:r w:rsidR="00B337BA">
          <w:rPr>
            <w:noProof/>
            <w:webHidden/>
          </w:rPr>
          <w:fldChar w:fldCharType="separate"/>
        </w:r>
        <w:r w:rsidR="00B337BA">
          <w:rPr>
            <w:noProof/>
            <w:webHidden/>
          </w:rPr>
          <w:t>49</w:t>
        </w:r>
        <w:r w:rsidR="00B337BA">
          <w:rPr>
            <w:noProof/>
            <w:webHidden/>
          </w:rPr>
          <w:fldChar w:fldCharType="end"/>
        </w:r>
      </w:hyperlink>
    </w:p>
    <w:p w14:paraId="5C014324" w14:textId="7D7578A2"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72" w:history="1">
        <w:r w:rsidR="00B337BA" w:rsidRPr="00D112B1">
          <w:rPr>
            <w:rStyle w:val="Hypertextovprepojenie"/>
            <w:noProof/>
          </w:rPr>
          <w:t>7.</w:t>
        </w:r>
        <w:r w:rsidR="00B337BA">
          <w:rPr>
            <w:rFonts w:asciiTheme="minorHAnsi" w:eastAsiaTheme="minorEastAsia" w:hAnsiTheme="minorHAnsi" w:cstheme="minorBidi"/>
            <w:b w:val="0"/>
            <w:caps w:val="0"/>
            <w:noProof/>
            <w:sz w:val="24"/>
          </w:rPr>
          <w:tab/>
        </w:r>
        <w:r w:rsidR="00B337BA" w:rsidRPr="00D112B1">
          <w:rPr>
            <w:rStyle w:val="Hypertextovprepojenie"/>
            <w:noProof/>
          </w:rPr>
          <w:t>PROJEKTOVÝ TÍM</w:t>
        </w:r>
        <w:r w:rsidR="00B337BA">
          <w:rPr>
            <w:noProof/>
            <w:webHidden/>
          </w:rPr>
          <w:tab/>
        </w:r>
        <w:r w:rsidR="00B337BA">
          <w:rPr>
            <w:noProof/>
            <w:webHidden/>
          </w:rPr>
          <w:fldChar w:fldCharType="begin"/>
        </w:r>
        <w:r w:rsidR="00B337BA">
          <w:rPr>
            <w:noProof/>
            <w:webHidden/>
          </w:rPr>
          <w:instrText xml:space="preserve"> PAGEREF _Toc72095972 \h </w:instrText>
        </w:r>
        <w:r w:rsidR="00B337BA">
          <w:rPr>
            <w:noProof/>
            <w:webHidden/>
          </w:rPr>
        </w:r>
        <w:r w:rsidR="00B337BA">
          <w:rPr>
            <w:noProof/>
            <w:webHidden/>
          </w:rPr>
          <w:fldChar w:fldCharType="separate"/>
        </w:r>
        <w:r w:rsidR="00B337BA">
          <w:rPr>
            <w:noProof/>
            <w:webHidden/>
          </w:rPr>
          <w:t>50</w:t>
        </w:r>
        <w:r w:rsidR="00B337BA">
          <w:rPr>
            <w:noProof/>
            <w:webHidden/>
          </w:rPr>
          <w:fldChar w:fldCharType="end"/>
        </w:r>
      </w:hyperlink>
    </w:p>
    <w:p w14:paraId="3779AF3E" w14:textId="14B2041C"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73" w:history="1">
        <w:r w:rsidR="00B337BA" w:rsidRPr="00D112B1">
          <w:rPr>
            <w:rStyle w:val="Hypertextovprepojenie"/>
            <w:noProof/>
          </w:rPr>
          <w:t>8.</w:t>
        </w:r>
        <w:r w:rsidR="00B337BA">
          <w:rPr>
            <w:rFonts w:asciiTheme="minorHAnsi" w:eastAsiaTheme="minorEastAsia" w:hAnsiTheme="minorHAnsi" w:cstheme="minorBidi"/>
            <w:b w:val="0"/>
            <w:caps w:val="0"/>
            <w:noProof/>
            <w:sz w:val="24"/>
          </w:rPr>
          <w:tab/>
        </w:r>
        <w:r w:rsidR="00B337BA" w:rsidRPr="00D112B1">
          <w:rPr>
            <w:rStyle w:val="Hypertextovprepojenie"/>
            <w:noProof/>
          </w:rPr>
          <w:t>PRACOVNÉ NÁPLNE</w:t>
        </w:r>
        <w:r w:rsidR="00B337BA">
          <w:rPr>
            <w:noProof/>
            <w:webHidden/>
          </w:rPr>
          <w:tab/>
        </w:r>
        <w:r w:rsidR="00B337BA">
          <w:rPr>
            <w:noProof/>
            <w:webHidden/>
          </w:rPr>
          <w:fldChar w:fldCharType="begin"/>
        </w:r>
        <w:r w:rsidR="00B337BA">
          <w:rPr>
            <w:noProof/>
            <w:webHidden/>
          </w:rPr>
          <w:instrText xml:space="preserve"> PAGEREF _Toc72095973 \h </w:instrText>
        </w:r>
        <w:r w:rsidR="00B337BA">
          <w:rPr>
            <w:noProof/>
            <w:webHidden/>
          </w:rPr>
        </w:r>
        <w:r w:rsidR="00B337BA">
          <w:rPr>
            <w:noProof/>
            <w:webHidden/>
          </w:rPr>
          <w:fldChar w:fldCharType="separate"/>
        </w:r>
        <w:r w:rsidR="00B337BA">
          <w:rPr>
            <w:noProof/>
            <w:webHidden/>
          </w:rPr>
          <w:t>52</w:t>
        </w:r>
        <w:r w:rsidR="00B337BA">
          <w:rPr>
            <w:noProof/>
            <w:webHidden/>
          </w:rPr>
          <w:fldChar w:fldCharType="end"/>
        </w:r>
      </w:hyperlink>
    </w:p>
    <w:p w14:paraId="5244BE54" w14:textId="2334B426" w:rsidR="00B337BA" w:rsidRDefault="00E052E2">
      <w:pPr>
        <w:pStyle w:val="Obsah1"/>
        <w:tabs>
          <w:tab w:val="left" w:pos="442"/>
          <w:tab w:val="right" w:leader="dot" w:pos="9062"/>
        </w:tabs>
        <w:rPr>
          <w:rFonts w:asciiTheme="minorHAnsi" w:eastAsiaTheme="minorEastAsia" w:hAnsiTheme="minorHAnsi" w:cstheme="minorBidi"/>
          <w:b w:val="0"/>
          <w:caps w:val="0"/>
          <w:noProof/>
          <w:sz w:val="24"/>
        </w:rPr>
      </w:pPr>
      <w:hyperlink w:anchor="_Toc72095974" w:history="1">
        <w:r w:rsidR="00B337BA" w:rsidRPr="00D112B1">
          <w:rPr>
            <w:rStyle w:val="Hypertextovprepojenie"/>
            <w:noProof/>
          </w:rPr>
          <w:t>9.</w:t>
        </w:r>
        <w:r w:rsidR="00B337BA">
          <w:rPr>
            <w:rFonts w:asciiTheme="minorHAnsi" w:eastAsiaTheme="minorEastAsia" w:hAnsiTheme="minorHAnsi" w:cstheme="minorBidi"/>
            <w:b w:val="0"/>
            <w:caps w:val="0"/>
            <w:noProof/>
            <w:sz w:val="24"/>
          </w:rPr>
          <w:tab/>
        </w:r>
        <w:r w:rsidR="00B337BA" w:rsidRPr="00D112B1">
          <w:rPr>
            <w:rStyle w:val="Hypertextovprepojenie"/>
            <w:noProof/>
          </w:rPr>
          <w:t>ODKAZY</w:t>
        </w:r>
        <w:r w:rsidR="00B337BA">
          <w:rPr>
            <w:noProof/>
            <w:webHidden/>
          </w:rPr>
          <w:tab/>
        </w:r>
        <w:r w:rsidR="00B337BA">
          <w:rPr>
            <w:noProof/>
            <w:webHidden/>
          </w:rPr>
          <w:fldChar w:fldCharType="begin"/>
        </w:r>
        <w:r w:rsidR="00B337BA">
          <w:rPr>
            <w:noProof/>
            <w:webHidden/>
          </w:rPr>
          <w:instrText xml:space="preserve"> PAGEREF _Toc72095974 \h </w:instrText>
        </w:r>
        <w:r w:rsidR="00B337BA">
          <w:rPr>
            <w:noProof/>
            <w:webHidden/>
          </w:rPr>
        </w:r>
        <w:r w:rsidR="00B337BA">
          <w:rPr>
            <w:noProof/>
            <w:webHidden/>
          </w:rPr>
          <w:fldChar w:fldCharType="separate"/>
        </w:r>
        <w:r w:rsidR="00B337BA">
          <w:rPr>
            <w:noProof/>
            <w:webHidden/>
          </w:rPr>
          <w:t>54</w:t>
        </w:r>
        <w:r w:rsidR="00B337BA">
          <w:rPr>
            <w:noProof/>
            <w:webHidden/>
          </w:rPr>
          <w:fldChar w:fldCharType="end"/>
        </w:r>
      </w:hyperlink>
    </w:p>
    <w:p w14:paraId="3246906E" w14:textId="5B35413D" w:rsidR="00B337BA" w:rsidRDefault="00E052E2">
      <w:pPr>
        <w:pStyle w:val="Obsah1"/>
        <w:tabs>
          <w:tab w:val="left" w:pos="540"/>
          <w:tab w:val="right" w:leader="dot" w:pos="9062"/>
        </w:tabs>
        <w:rPr>
          <w:rFonts w:asciiTheme="minorHAnsi" w:eastAsiaTheme="minorEastAsia" w:hAnsiTheme="minorHAnsi" w:cstheme="minorBidi"/>
          <w:b w:val="0"/>
          <w:caps w:val="0"/>
          <w:noProof/>
          <w:sz w:val="24"/>
        </w:rPr>
      </w:pPr>
      <w:hyperlink w:anchor="_Toc72095975" w:history="1">
        <w:r w:rsidR="00B337BA" w:rsidRPr="00D112B1">
          <w:rPr>
            <w:rStyle w:val="Hypertextovprepojenie"/>
            <w:noProof/>
          </w:rPr>
          <w:t>10.</w:t>
        </w:r>
        <w:r w:rsidR="00B337BA">
          <w:rPr>
            <w:rFonts w:asciiTheme="minorHAnsi" w:eastAsiaTheme="minorEastAsia" w:hAnsiTheme="minorHAnsi" w:cstheme="minorBidi"/>
            <w:b w:val="0"/>
            <w:caps w:val="0"/>
            <w:noProof/>
            <w:sz w:val="24"/>
          </w:rPr>
          <w:tab/>
        </w:r>
        <w:r w:rsidR="00B337BA" w:rsidRPr="00D112B1">
          <w:rPr>
            <w:rStyle w:val="Hypertextovprepojenie"/>
            <w:noProof/>
          </w:rPr>
          <w:t>PRÍLOHY</w:t>
        </w:r>
        <w:r w:rsidR="00B337BA">
          <w:rPr>
            <w:noProof/>
            <w:webHidden/>
          </w:rPr>
          <w:tab/>
        </w:r>
        <w:r w:rsidR="00B337BA">
          <w:rPr>
            <w:noProof/>
            <w:webHidden/>
          </w:rPr>
          <w:fldChar w:fldCharType="begin"/>
        </w:r>
        <w:r w:rsidR="00B337BA">
          <w:rPr>
            <w:noProof/>
            <w:webHidden/>
          </w:rPr>
          <w:instrText xml:space="preserve"> PAGEREF _Toc72095975 \h </w:instrText>
        </w:r>
        <w:r w:rsidR="00B337BA">
          <w:rPr>
            <w:noProof/>
            <w:webHidden/>
          </w:rPr>
        </w:r>
        <w:r w:rsidR="00B337BA">
          <w:rPr>
            <w:noProof/>
            <w:webHidden/>
          </w:rPr>
          <w:fldChar w:fldCharType="separate"/>
        </w:r>
        <w:r w:rsidR="00B337BA">
          <w:rPr>
            <w:noProof/>
            <w:webHidden/>
          </w:rPr>
          <w:t>55</w:t>
        </w:r>
        <w:r w:rsidR="00B337BA">
          <w:rPr>
            <w:noProof/>
            <w:webHidden/>
          </w:rPr>
          <w:fldChar w:fldCharType="end"/>
        </w:r>
      </w:hyperlink>
    </w:p>
    <w:p w14:paraId="4F8AEE1E" w14:textId="77777777" w:rsidR="00A24BD5" w:rsidRPr="002B4349" w:rsidRDefault="00862988" w:rsidP="00AF7CE4">
      <w:pPr>
        <w:spacing w:line="276" w:lineRule="auto"/>
        <w:rPr>
          <w:rFonts w:ascii="Tahoma" w:hAnsi="Tahoma" w:cs="Tahoma"/>
          <w:sz w:val="15"/>
          <w:lang w:val="sk-SK"/>
        </w:rPr>
      </w:pPr>
      <w:r w:rsidRPr="002B4349">
        <w:rPr>
          <w:rFonts w:ascii="Tahoma" w:hAnsi="Tahoma" w:cs="Tahoma"/>
          <w:b/>
          <w:sz w:val="15"/>
          <w:lang w:val="sk-SK"/>
        </w:rPr>
        <w:fldChar w:fldCharType="end"/>
      </w:r>
    </w:p>
    <w:p w14:paraId="1FDDD64F" w14:textId="77777777" w:rsidR="00A24BD5" w:rsidRPr="002B4349" w:rsidRDefault="00A24BD5" w:rsidP="00AF7CE4">
      <w:pPr>
        <w:spacing w:line="276" w:lineRule="auto"/>
        <w:rPr>
          <w:rFonts w:ascii="Tahoma" w:hAnsi="Tahoma" w:cs="Tahoma"/>
          <w:sz w:val="15"/>
          <w:lang w:val="sk-SK"/>
        </w:rPr>
      </w:pPr>
    </w:p>
    <w:p w14:paraId="016100CD" w14:textId="639F1864" w:rsidR="00A24BD5" w:rsidRPr="002B4349" w:rsidRDefault="00017F13" w:rsidP="00E739E5">
      <w:pPr>
        <w:pStyle w:val="Zoznamobrzkov"/>
        <w:tabs>
          <w:tab w:val="right" w:leader="dot" w:pos="9062"/>
        </w:tabs>
        <w:spacing w:line="276" w:lineRule="auto"/>
      </w:pPr>
      <w:r w:rsidRPr="002B4349">
        <w:br w:type="page"/>
      </w:r>
    </w:p>
    <w:p w14:paraId="01687A1D" w14:textId="77777777" w:rsidR="00A24BD5" w:rsidRPr="002B4349" w:rsidRDefault="00A24BD5" w:rsidP="00AF7CE4">
      <w:pPr>
        <w:spacing w:line="276" w:lineRule="auto"/>
        <w:rPr>
          <w:lang w:val="sk-SK"/>
        </w:rPr>
      </w:pPr>
    </w:p>
    <w:p w14:paraId="3BCCEE80" w14:textId="77777777" w:rsidR="00A24BD5" w:rsidRPr="002B4349" w:rsidRDefault="00A24BD5">
      <w:pPr>
        <w:pStyle w:val="Nadpis1"/>
      </w:pPr>
      <w:bookmarkStart w:id="0" w:name="_Toc479752937"/>
      <w:bookmarkStart w:id="1" w:name="_Toc47815684"/>
      <w:bookmarkStart w:id="2" w:name="_Toc72095952"/>
      <w:r w:rsidRPr="002B4349">
        <w:t>P</w:t>
      </w:r>
      <w:bookmarkEnd w:id="0"/>
      <w:r w:rsidRPr="002B4349">
        <w:t>OPIS ZMIEN DOKUMENTU</w:t>
      </w:r>
      <w:bookmarkEnd w:id="1"/>
      <w:bookmarkEnd w:id="2"/>
    </w:p>
    <w:p w14:paraId="3FE68AD1" w14:textId="77777777" w:rsidR="00A24BD5" w:rsidRPr="002B4349" w:rsidRDefault="00A24BD5" w:rsidP="00AF7CE4">
      <w:pPr>
        <w:pStyle w:val="Nadpis2"/>
        <w:spacing w:line="276" w:lineRule="auto"/>
      </w:pPr>
      <w:bookmarkStart w:id="3" w:name="_Toc479752938"/>
      <w:bookmarkStart w:id="4" w:name="_Toc72095953"/>
      <w:bookmarkStart w:id="5" w:name="_Toc47815685"/>
      <w:r w:rsidRPr="002B4349">
        <w:t>História zmien</w:t>
      </w:r>
      <w:bookmarkEnd w:id="3"/>
      <w:bookmarkEnd w:id="4"/>
      <w:r w:rsidRPr="002B4349">
        <w:t xml:space="preserve"> </w:t>
      </w:r>
      <w:bookmarkEnd w:id="5"/>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2E354C" w:rsidRPr="002B4349" w14:paraId="53DAE7C9" w14:textId="77777777" w:rsidTr="002E354C">
        <w:trPr>
          <w:trHeight w:val="242"/>
          <w:jc w:val="center"/>
        </w:trPr>
        <w:tc>
          <w:tcPr>
            <w:tcW w:w="999" w:type="dxa"/>
            <w:shd w:val="clear" w:color="auto" w:fill="E0E0E0"/>
            <w:vAlign w:val="center"/>
          </w:tcPr>
          <w:p w14:paraId="0A683BB6" w14:textId="77777777" w:rsidR="00A24BD5" w:rsidRPr="002B4349" w:rsidRDefault="00A24BD5" w:rsidP="00AF7CE4">
            <w:pPr>
              <w:pStyle w:val="ChangeControlTableHeading"/>
              <w:spacing w:line="276" w:lineRule="auto"/>
              <w:rPr>
                <w:rFonts w:ascii="Tahoma" w:hAnsi="Tahoma" w:cs="Tahoma"/>
                <w:color w:val="808080"/>
                <w:sz w:val="16"/>
                <w:szCs w:val="16"/>
              </w:rPr>
            </w:pPr>
            <w:r w:rsidRPr="002B4349">
              <w:rPr>
                <w:rFonts w:ascii="Tahoma" w:hAnsi="Tahoma" w:cs="Tahoma"/>
                <w:color w:val="808080"/>
                <w:sz w:val="16"/>
                <w:szCs w:val="16"/>
              </w:rPr>
              <w:t>Verzia</w:t>
            </w:r>
          </w:p>
        </w:tc>
        <w:tc>
          <w:tcPr>
            <w:tcW w:w="1531" w:type="dxa"/>
            <w:shd w:val="clear" w:color="auto" w:fill="E0E0E0"/>
            <w:vAlign w:val="center"/>
          </w:tcPr>
          <w:p w14:paraId="5BC7690B" w14:textId="77777777" w:rsidR="00A24BD5" w:rsidRPr="002B4349" w:rsidRDefault="00A24BD5" w:rsidP="00AF7CE4">
            <w:pPr>
              <w:pStyle w:val="ChangeControlTableHeading"/>
              <w:spacing w:line="276" w:lineRule="auto"/>
              <w:rPr>
                <w:rFonts w:ascii="Tahoma" w:hAnsi="Tahoma" w:cs="Tahoma"/>
                <w:color w:val="808080"/>
                <w:sz w:val="16"/>
                <w:szCs w:val="16"/>
              </w:rPr>
            </w:pPr>
            <w:r w:rsidRPr="002B4349">
              <w:rPr>
                <w:rFonts w:ascii="Tahoma" w:hAnsi="Tahoma" w:cs="Tahoma"/>
                <w:color w:val="808080"/>
                <w:sz w:val="16"/>
                <w:szCs w:val="16"/>
              </w:rPr>
              <w:t>Dátum</w:t>
            </w:r>
          </w:p>
        </w:tc>
        <w:tc>
          <w:tcPr>
            <w:tcW w:w="4828" w:type="dxa"/>
            <w:shd w:val="clear" w:color="auto" w:fill="E0E0E0"/>
            <w:vAlign w:val="center"/>
          </w:tcPr>
          <w:p w14:paraId="0C15A01E" w14:textId="77777777" w:rsidR="00A24BD5" w:rsidRPr="002B4349" w:rsidRDefault="00A24BD5" w:rsidP="00AF7CE4">
            <w:pPr>
              <w:pStyle w:val="ChangeControlTableHeading"/>
              <w:spacing w:line="276" w:lineRule="auto"/>
              <w:rPr>
                <w:rFonts w:ascii="Tahoma" w:hAnsi="Tahoma" w:cs="Tahoma"/>
                <w:color w:val="808080"/>
                <w:sz w:val="16"/>
                <w:szCs w:val="16"/>
              </w:rPr>
            </w:pPr>
            <w:r w:rsidRPr="002B4349">
              <w:rPr>
                <w:rFonts w:ascii="Tahoma" w:hAnsi="Tahoma" w:cs="Tahoma"/>
                <w:color w:val="808080"/>
                <w:sz w:val="16"/>
                <w:szCs w:val="16"/>
              </w:rPr>
              <w:t>Zmeny</w:t>
            </w:r>
          </w:p>
        </w:tc>
        <w:tc>
          <w:tcPr>
            <w:tcW w:w="1952" w:type="dxa"/>
            <w:shd w:val="clear" w:color="auto" w:fill="E0E0E0"/>
            <w:vAlign w:val="center"/>
          </w:tcPr>
          <w:p w14:paraId="34AC5F90" w14:textId="77777777" w:rsidR="00A24BD5" w:rsidRPr="002B4349" w:rsidRDefault="00A24BD5" w:rsidP="00AF7CE4">
            <w:pPr>
              <w:pStyle w:val="ChangeControlTableHeading"/>
              <w:spacing w:line="276" w:lineRule="auto"/>
              <w:rPr>
                <w:rFonts w:ascii="Tahoma" w:hAnsi="Tahoma" w:cs="Tahoma"/>
                <w:color w:val="808080"/>
                <w:sz w:val="16"/>
                <w:szCs w:val="16"/>
              </w:rPr>
            </w:pPr>
            <w:r w:rsidRPr="002B4349">
              <w:rPr>
                <w:rFonts w:ascii="Tahoma" w:hAnsi="Tahoma" w:cs="Tahoma"/>
                <w:color w:val="808080"/>
                <w:sz w:val="16"/>
                <w:szCs w:val="16"/>
              </w:rPr>
              <w:t>Meno</w:t>
            </w:r>
          </w:p>
        </w:tc>
      </w:tr>
      <w:tr w:rsidR="002E354C" w:rsidRPr="002B4349" w14:paraId="3DB92ECF" w14:textId="77777777" w:rsidTr="002E354C">
        <w:trPr>
          <w:trHeight w:val="230"/>
          <w:jc w:val="center"/>
        </w:trPr>
        <w:tc>
          <w:tcPr>
            <w:tcW w:w="999" w:type="dxa"/>
            <w:vAlign w:val="center"/>
          </w:tcPr>
          <w:p w14:paraId="0FFAE702" w14:textId="77777777" w:rsidR="00A24BD5" w:rsidRPr="002B4349" w:rsidRDefault="00ED64AC"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1.0</w:t>
            </w:r>
          </w:p>
        </w:tc>
        <w:tc>
          <w:tcPr>
            <w:tcW w:w="1531" w:type="dxa"/>
            <w:vAlign w:val="center"/>
          </w:tcPr>
          <w:p w14:paraId="277CFB2A" w14:textId="556FAD1E" w:rsidR="00A24BD5" w:rsidRPr="002B4349" w:rsidRDefault="0040284B"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28</w:t>
            </w:r>
            <w:r w:rsidR="00ED64AC" w:rsidRPr="002B4349">
              <w:rPr>
                <w:rFonts w:ascii="Tahoma" w:hAnsi="Tahoma" w:cs="Tahoma"/>
                <w:color w:val="808080"/>
                <w:sz w:val="16"/>
                <w:szCs w:val="16"/>
              </w:rPr>
              <w:t>.02.2021</w:t>
            </w:r>
          </w:p>
        </w:tc>
        <w:tc>
          <w:tcPr>
            <w:tcW w:w="4828" w:type="dxa"/>
            <w:vAlign w:val="center"/>
          </w:tcPr>
          <w:p w14:paraId="00BC4005" w14:textId="77777777" w:rsidR="00A24BD5" w:rsidRPr="002B4349" w:rsidRDefault="00ED64AC"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Prvá verzia dokumentu</w:t>
            </w:r>
          </w:p>
        </w:tc>
        <w:tc>
          <w:tcPr>
            <w:tcW w:w="1952" w:type="dxa"/>
            <w:vAlign w:val="center"/>
          </w:tcPr>
          <w:p w14:paraId="50F0B76A" w14:textId="77777777" w:rsidR="00A24BD5" w:rsidRPr="002B4349" w:rsidRDefault="00ED64AC"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Gustáv Budinský</w:t>
            </w:r>
          </w:p>
        </w:tc>
      </w:tr>
      <w:tr w:rsidR="002E354C" w:rsidRPr="002B4349" w14:paraId="76915A77" w14:textId="77777777" w:rsidTr="002E354C">
        <w:trPr>
          <w:trHeight w:val="230"/>
          <w:jc w:val="center"/>
        </w:trPr>
        <w:tc>
          <w:tcPr>
            <w:tcW w:w="999" w:type="dxa"/>
            <w:vAlign w:val="center"/>
          </w:tcPr>
          <w:p w14:paraId="04457D37" w14:textId="2999D7B2" w:rsidR="00A24BD5" w:rsidRPr="002B4349" w:rsidRDefault="006169AD"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2.0</w:t>
            </w:r>
          </w:p>
        </w:tc>
        <w:tc>
          <w:tcPr>
            <w:tcW w:w="1531" w:type="dxa"/>
            <w:vAlign w:val="center"/>
          </w:tcPr>
          <w:p w14:paraId="78E15B6D" w14:textId="61B40E7C" w:rsidR="00A24BD5" w:rsidRPr="002B4349" w:rsidRDefault="00F4781E"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09.04.2021</w:t>
            </w:r>
          </w:p>
        </w:tc>
        <w:tc>
          <w:tcPr>
            <w:tcW w:w="4828" w:type="dxa"/>
            <w:vAlign w:val="center"/>
          </w:tcPr>
          <w:p w14:paraId="787D6A7E" w14:textId="4BED0655" w:rsidR="00A24BD5" w:rsidRPr="002B4349" w:rsidRDefault="00F4781E"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Druhá verzia po zapracovaní pripomienok</w:t>
            </w:r>
          </w:p>
        </w:tc>
        <w:tc>
          <w:tcPr>
            <w:tcW w:w="1952" w:type="dxa"/>
            <w:vAlign w:val="center"/>
          </w:tcPr>
          <w:p w14:paraId="7E6B5463" w14:textId="5453B79C" w:rsidR="00A24BD5" w:rsidRPr="002B4349" w:rsidRDefault="00F4781E" w:rsidP="00AF7CE4">
            <w:pPr>
              <w:pStyle w:val="StyleBodyTextCentered"/>
              <w:spacing w:line="276" w:lineRule="auto"/>
              <w:rPr>
                <w:rFonts w:ascii="Tahoma" w:hAnsi="Tahoma" w:cs="Tahoma"/>
                <w:color w:val="808080"/>
                <w:sz w:val="16"/>
                <w:szCs w:val="16"/>
              </w:rPr>
            </w:pPr>
            <w:r w:rsidRPr="002B4349">
              <w:rPr>
                <w:rFonts w:ascii="Tahoma" w:hAnsi="Tahoma" w:cs="Tahoma"/>
                <w:color w:val="808080"/>
                <w:sz w:val="16"/>
                <w:szCs w:val="16"/>
              </w:rPr>
              <w:t>Gustáv Budinský</w:t>
            </w:r>
          </w:p>
        </w:tc>
      </w:tr>
      <w:tr w:rsidR="00574FB3" w:rsidRPr="002B4349" w14:paraId="58FE07AD" w14:textId="77777777" w:rsidTr="00FF332D">
        <w:trPr>
          <w:trHeight w:val="230"/>
          <w:jc w:val="center"/>
        </w:trPr>
        <w:tc>
          <w:tcPr>
            <w:tcW w:w="999" w:type="dxa"/>
            <w:vAlign w:val="center"/>
          </w:tcPr>
          <w:p w14:paraId="573B5062" w14:textId="77777777" w:rsidR="00574FB3" w:rsidRPr="002B4349" w:rsidRDefault="00574FB3" w:rsidP="00FF332D">
            <w:pPr>
              <w:spacing w:line="276" w:lineRule="auto"/>
              <w:jc w:val="center"/>
              <w:rPr>
                <w:rFonts w:ascii="Tahoma" w:hAnsi="Tahoma" w:cs="Tahoma"/>
                <w:color w:val="808080"/>
                <w:sz w:val="16"/>
                <w:szCs w:val="16"/>
                <w:lang w:val="sk-SK"/>
              </w:rPr>
            </w:pPr>
            <w:r>
              <w:rPr>
                <w:rFonts w:ascii="Tahoma" w:hAnsi="Tahoma" w:cs="Tahoma"/>
                <w:color w:val="808080"/>
                <w:sz w:val="16"/>
                <w:szCs w:val="16"/>
                <w:lang w:val="sk-SK"/>
              </w:rPr>
              <w:t>2.1</w:t>
            </w:r>
          </w:p>
        </w:tc>
        <w:tc>
          <w:tcPr>
            <w:tcW w:w="1531" w:type="dxa"/>
            <w:vAlign w:val="center"/>
          </w:tcPr>
          <w:p w14:paraId="19879B3E" w14:textId="77777777" w:rsidR="00574FB3" w:rsidRPr="002B4349" w:rsidRDefault="00574FB3" w:rsidP="00FF332D">
            <w:pPr>
              <w:pStyle w:val="StyleBodyTextCentered"/>
              <w:spacing w:line="276" w:lineRule="auto"/>
              <w:rPr>
                <w:rFonts w:ascii="Tahoma" w:hAnsi="Tahoma" w:cs="Tahoma"/>
                <w:color w:val="808080"/>
                <w:sz w:val="16"/>
                <w:szCs w:val="16"/>
              </w:rPr>
            </w:pPr>
            <w:r>
              <w:rPr>
                <w:rFonts w:ascii="Tahoma" w:hAnsi="Tahoma" w:cs="Tahoma"/>
                <w:color w:val="808080"/>
                <w:sz w:val="16"/>
                <w:szCs w:val="16"/>
              </w:rPr>
              <w:t>19.04.2021</w:t>
            </w:r>
          </w:p>
        </w:tc>
        <w:tc>
          <w:tcPr>
            <w:tcW w:w="4828" w:type="dxa"/>
            <w:vAlign w:val="center"/>
          </w:tcPr>
          <w:p w14:paraId="025B529F" w14:textId="77777777" w:rsidR="00574FB3" w:rsidRPr="002B4349" w:rsidRDefault="00574FB3" w:rsidP="00FF332D">
            <w:pPr>
              <w:pStyle w:val="StyleBodyTextCentered"/>
              <w:spacing w:line="276" w:lineRule="auto"/>
              <w:rPr>
                <w:rFonts w:ascii="Tahoma" w:hAnsi="Tahoma" w:cs="Tahoma"/>
                <w:color w:val="808080"/>
                <w:sz w:val="16"/>
                <w:szCs w:val="16"/>
              </w:rPr>
            </w:pPr>
            <w:r>
              <w:rPr>
                <w:rFonts w:ascii="Tahoma" w:hAnsi="Tahoma" w:cs="Tahoma"/>
                <w:color w:val="808080"/>
                <w:sz w:val="16"/>
                <w:szCs w:val="16"/>
              </w:rPr>
              <w:t>Úprava vo vzťahu k spolupracujúcej organizácii</w:t>
            </w:r>
          </w:p>
        </w:tc>
        <w:tc>
          <w:tcPr>
            <w:tcW w:w="1952" w:type="dxa"/>
            <w:vAlign w:val="center"/>
          </w:tcPr>
          <w:p w14:paraId="047D60FA" w14:textId="77777777" w:rsidR="00574FB3" w:rsidRPr="002B4349" w:rsidRDefault="00574FB3" w:rsidP="00FF332D">
            <w:pPr>
              <w:pStyle w:val="StyleBodyTextCentered"/>
              <w:spacing w:line="276" w:lineRule="auto"/>
              <w:rPr>
                <w:rFonts w:ascii="Tahoma" w:hAnsi="Tahoma" w:cs="Tahoma"/>
                <w:color w:val="808080"/>
                <w:sz w:val="16"/>
                <w:szCs w:val="16"/>
              </w:rPr>
            </w:pPr>
            <w:r>
              <w:rPr>
                <w:rFonts w:ascii="Tahoma" w:hAnsi="Tahoma" w:cs="Tahoma"/>
                <w:color w:val="808080"/>
                <w:sz w:val="16"/>
                <w:szCs w:val="16"/>
              </w:rPr>
              <w:t>Gustáv Budinský</w:t>
            </w:r>
          </w:p>
        </w:tc>
      </w:tr>
      <w:tr w:rsidR="002E354C" w:rsidRPr="002B4349" w14:paraId="3FE43603" w14:textId="77777777" w:rsidTr="002E354C">
        <w:trPr>
          <w:trHeight w:val="230"/>
          <w:jc w:val="center"/>
        </w:trPr>
        <w:tc>
          <w:tcPr>
            <w:tcW w:w="999" w:type="dxa"/>
            <w:vAlign w:val="center"/>
          </w:tcPr>
          <w:p w14:paraId="414874DA" w14:textId="420F7F89" w:rsidR="00A24BD5" w:rsidRPr="002B4349" w:rsidRDefault="0009065D" w:rsidP="00AF7CE4">
            <w:pPr>
              <w:spacing w:line="276" w:lineRule="auto"/>
              <w:jc w:val="center"/>
              <w:rPr>
                <w:rFonts w:ascii="Tahoma" w:hAnsi="Tahoma" w:cs="Tahoma"/>
                <w:color w:val="808080"/>
                <w:sz w:val="16"/>
                <w:szCs w:val="16"/>
                <w:lang w:val="sk-SK"/>
              </w:rPr>
            </w:pPr>
            <w:r>
              <w:rPr>
                <w:rFonts w:ascii="Tahoma" w:hAnsi="Tahoma" w:cs="Tahoma"/>
                <w:color w:val="808080"/>
                <w:sz w:val="16"/>
                <w:szCs w:val="16"/>
                <w:lang w:val="sk-SK"/>
              </w:rPr>
              <w:t>2.</w:t>
            </w:r>
            <w:r w:rsidR="00574FB3">
              <w:rPr>
                <w:rFonts w:ascii="Tahoma" w:hAnsi="Tahoma" w:cs="Tahoma"/>
                <w:color w:val="808080"/>
                <w:sz w:val="16"/>
                <w:szCs w:val="16"/>
                <w:lang w:val="sk-SK"/>
              </w:rPr>
              <w:t>2</w:t>
            </w:r>
          </w:p>
        </w:tc>
        <w:tc>
          <w:tcPr>
            <w:tcW w:w="1531" w:type="dxa"/>
            <w:vAlign w:val="center"/>
          </w:tcPr>
          <w:p w14:paraId="13B79F26" w14:textId="679C8176" w:rsidR="00A24BD5" w:rsidRPr="002B4349" w:rsidRDefault="00574FB3" w:rsidP="00AF7CE4">
            <w:pPr>
              <w:pStyle w:val="StyleBodyTextCentered"/>
              <w:spacing w:line="276" w:lineRule="auto"/>
              <w:rPr>
                <w:rFonts w:ascii="Tahoma" w:hAnsi="Tahoma" w:cs="Tahoma"/>
                <w:color w:val="808080"/>
                <w:sz w:val="16"/>
                <w:szCs w:val="16"/>
              </w:rPr>
            </w:pPr>
            <w:r>
              <w:rPr>
                <w:rFonts w:ascii="Tahoma" w:hAnsi="Tahoma" w:cs="Tahoma"/>
                <w:color w:val="808080"/>
                <w:sz w:val="16"/>
                <w:szCs w:val="16"/>
              </w:rPr>
              <w:t>21</w:t>
            </w:r>
            <w:r w:rsidR="0009065D">
              <w:rPr>
                <w:rFonts w:ascii="Tahoma" w:hAnsi="Tahoma" w:cs="Tahoma"/>
                <w:color w:val="808080"/>
                <w:sz w:val="16"/>
                <w:szCs w:val="16"/>
              </w:rPr>
              <w:t>.04.2021</w:t>
            </w:r>
          </w:p>
        </w:tc>
        <w:tc>
          <w:tcPr>
            <w:tcW w:w="4828" w:type="dxa"/>
            <w:vAlign w:val="center"/>
          </w:tcPr>
          <w:p w14:paraId="06612104" w14:textId="1B96E06F" w:rsidR="00A24BD5" w:rsidRPr="002B4349" w:rsidRDefault="00574FB3" w:rsidP="009C6C85">
            <w:pPr>
              <w:pStyle w:val="StyleBodyTextCentered"/>
              <w:spacing w:line="276" w:lineRule="auto"/>
              <w:rPr>
                <w:rFonts w:ascii="Tahoma" w:hAnsi="Tahoma" w:cs="Tahoma"/>
                <w:color w:val="808080"/>
                <w:sz w:val="16"/>
                <w:szCs w:val="16"/>
              </w:rPr>
            </w:pPr>
            <w:r>
              <w:rPr>
                <w:rFonts w:ascii="Tahoma" w:hAnsi="Tahoma" w:cs="Tahoma"/>
                <w:color w:val="808080"/>
                <w:sz w:val="16"/>
                <w:szCs w:val="16"/>
              </w:rPr>
              <w:t>Zapracovanie pripomienok SITVS</w:t>
            </w:r>
          </w:p>
        </w:tc>
        <w:tc>
          <w:tcPr>
            <w:tcW w:w="1952" w:type="dxa"/>
            <w:vAlign w:val="center"/>
          </w:tcPr>
          <w:p w14:paraId="573C505F" w14:textId="438B7616" w:rsidR="00A24BD5" w:rsidRPr="002B4349" w:rsidRDefault="0009065D" w:rsidP="00AF7CE4">
            <w:pPr>
              <w:pStyle w:val="StyleBodyTextCentered"/>
              <w:spacing w:line="276" w:lineRule="auto"/>
              <w:rPr>
                <w:rFonts w:ascii="Tahoma" w:hAnsi="Tahoma" w:cs="Tahoma"/>
                <w:color w:val="808080"/>
                <w:sz w:val="16"/>
                <w:szCs w:val="16"/>
              </w:rPr>
            </w:pPr>
            <w:r>
              <w:rPr>
                <w:rFonts w:ascii="Tahoma" w:hAnsi="Tahoma" w:cs="Tahoma"/>
                <w:color w:val="808080"/>
                <w:sz w:val="16"/>
                <w:szCs w:val="16"/>
              </w:rPr>
              <w:t>Gustáv Budinský</w:t>
            </w:r>
          </w:p>
        </w:tc>
      </w:tr>
      <w:tr w:rsidR="005C512A" w:rsidRPr="002B4349" w14:paraId="605CE6BA" w14:textId="77777777" w:rsidTr="005C512A">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3A6EEF45" w14:textId="0F874653" w:rsidR="005C512A" w:rsidRPr="002B4349" w:rsidRDefault="005C512A" w:rsidP="004319C2">
            <w:pPr>
              <w:spacing w:line="276" w:lineRule="auto"/>
              <w:jc w:val="center"/>
              <w:rPr>
                <w:rFonts w:ascii="Tahoma" w:hAnsi="Tahoma" w:cs="Tahoma"/>
                <w:color w:val="808080"/>
                <w:sz w:val="16"/>
                <w:szCs w:val="16"/>
                <w:lang w:val="sk-SK"/>
              </w:rPr>
            </w:pPr>
            <w:r>
              <w:rPr>
                <w:rFonts w:ascii="Tahoma" w:hAnsi="Tahoma" w:cs="Tahoma"/>
                <w:color w:val="808080"/>
                <w:sz w:val="16"/>
                <w:szCs w:val="16"/>
                <w:lang w:val="sk-SK"/>
              </w:rPr>
              <w:t>3.0</w:t>
            </w:r>
          </w:p>
        </w:tc>
        <w:tc>
          <w:tcPr>
            <w:tcW w:w="1531" w:type="dxa"/>
            <w:tcBorders>
              <w:top w:val="single" w:sz="4" w:space="0" w:color="A6A6A6"/>
              <w:left w:val="single" w:sz="4" w:space="0" w:color="A6A6A6"/>
              <w:bottom w:val="single" w:sz="4" w:space="0" w:color="A6A6A6"/>
              <w:right w:val="single" w:sz="4" w:space="0" w:color="A6A6A6"/>
            </w:tcBorders>
            <w:vAlign w:val="center"/>
          </w:tcPr>
          <w:p w14:paraId="4CDE0C99" w14:textId="0F55A488" w:rsidR="005C512A" w:rsidRPr="002B4349" w:rsidRDefault="00F82492" w:rsidP="005C512A">
            <w:pPr>
              <w:pStyle w:val="StyleBodyTextCentered"/>
              <w:spacing w:line="276" w:lineRule="auto"/>
              <w:rPr>
                <w:rFonts w:ascii="Tahoma" w:hAnsi="Tahoma" w:cs="Tahoma"/>
                <w:color w:val="808080"/>
                <w:sz w:val="16"/>
                <w:szCs w:val="16"/>
              </w:rPr>
            </w:pPr>
            <w:r>
              <w:rPr>
                <w:rFonts w:ascii="Tahoma" w:hAnsi="Tahoma" w:cs="Tahoma"/>
                <w:color w:val="808080"/>
                <w:sz w:val="16"/>
                <w:szCs w:val="16"/>
              </w:rPr>
              <w:t>1</w:t>
            </w:r>
            <w:r w:rsidR="00B337BA">
              <w:rPr>
                <w:rFonts w:ascii="Tahoma" w:hAnsi="Tahoma" w:cs="Tahoma"/>
                <w:color w:val="808080"/>
                <w:sz w:val="16"/>
                <w:szCs w:val="16"/>
              </w:rPr>
              <w:t>6</w:t>
            </w:r>
            <w:r w:rsidR="005C512A">
              <w:rPr>
                <w:rFonts w:ascii="Tahoma" w:hAnsi="Tahoma" w:cs="Tahoma"/>
                <w:color w:val="808080"/>
                <w:sz w:val="16"/>
                <w:szCs w:val="16"/>
              </w:rPr>
              <w:t>.0</w:t>
            </w:r>
            <w:r w:rsidR="00290F50">
              <w:rPr>
                <w:rFonts w:ascii="Tahoma" w:hAnsi="Tahoma" w:cs="Tahoma"/>
                <w:color w:val="808080"/>
                <w:sz w:val="16"/>
                <w:szCs w:val="16"/>
              </w:rPr>
              <w:t>5</w:t>
            </w:r>
            <w:r w:rsidR="005C512A">
              <w:rPr>
                <w:rFonts w:ascii="Tahoma" w:hAnsi="Tahoma" w:cs="Tahoma"/>
                <w:color w:val="808080"/>
                <w:sz w:val="16"/>
                <w:szCs w:val="16"/>
              </w:rPr>
              <w:t>.2021</w:t>
            </w:r>
          </w:p>
        </w:tc>
        <w:tc>
          <w:tcPr>
            <w:tcW w:w="4828" w:type="dxa"/>
            <w:tcBorders>
              <w:top w:val="single" w:sz="4" w:space="0" w:color="A6A6A6"/>
              <w:left w:val="single" w:sz="4" w:space="0" w:color="A6A6A6"/>
              <w:bottom w:val="single" w:sz="4" w:space="0" w:color="A6A6A6"/>
              <w:right w:val="single" w:sz="4" w:space="0" w:color="A6A6A6"/>
            </w:tcBorders>
            <w:vAlign w:val="center"/>
          </w:tcPr>
          <w:p w14:paraId="7D961DF3" w14:textId="239249FA" w:rsidR="005C512A" w:rsidRPr="002B4349" w:rsidRDefault="005C512A" w:rsidP="005C512A">
            <w:pPr>
              <w:pStyle w:val="StyleBodyTextCentered"/>
              <w:spacing w:line="276" w:lineRule="auto"/>
              <w:rPr>
                <w:rFonts w:ascii="Tahoma" w:hAnsi="Tahoma" w:cs="Tahoma"/>
                <w:color w:val="808080"/>
                <w:sz w:val="16"/>
                <w:szCs w:val="16"/>
              </w:rPr>
            </w:pPr>
            <w:r>
              <w:rPr>
                <w:rFonts w:ascii="Tahoma" w:hAnsi="Tahoma" w:cs="Tahoma"/>
                <w:color w:val="808080"/>
                <w:sz w:val="16"/>
                <w:szCs w:val="16"/>
              </w:rPr>
              <w:t>Zapracovanie pripomienok- verejné pripomienkovanie</w:t>
            </w:r>
          </w:p>
        </w:tc>
        <w:tc>
          <w:tcPr>
            <w:tcW w:w="1952" w:type="dxa"/>
            <w:tcBorders>
              <w:top w:val="single" w:sz="4" w:space="0" w:color="A6A6A6"/>
              <w:left w:val="single" w:sz="4" w:space="0" w:color="A6A6A6"/>
              <w:bottom w:val="single" w:sz="4" w:space="0" w:color="A6A6A6"/>
              <w:right w:val="single" w:sz="4" w:space="0" w:color="A6A6A6"/>
            </w:tcBorders>
            <w:vAlign w:val="center"/>
          </w:tcPr>
          <w:p w14:paraId="0307E15A" w14:textId="77777777" w:rsidR="005C512A" w:rsidRPr="002B4349" w:rsidRDefault="005C512A" w:rsidP="004319C2">
            <w:pPr>
              <w:pStyle w:val="StyleBodyTextCentered"/>
              <w:spacing w:line="276" w:lineRule="auto"/>
              <w:rPr>
                <w:rFonts w:ascii="Tahoma" w:hAnsi="Tahoma" w:cs="Tahoma"/>
                <w:color w:val="808080"/>
                <w:sz w:val="16"/>
                <w:szCs w:val="16"/>
              </w:rPr>
            </w:pPr>
            <w:r>
              <w:rPr>
                <w:rFonts w:ascii="Tahoma" w:hAnsi="Tahoma" w:cs="Tahoma"/>
                <w:color w:val="808080"/>
                <w:sz w:val="16"/>
                <w:szCs w:val="16"/>
              </w:rPr>
              <w:t>Gustáv Budinský</w:t>
            </w:r>
          </w:p>
        </w:tc>
      </w:tr>
    </w:tbl>
    <w:p w14:paraId="30F8E157" w14:textId="77777777" w:rsidR="005A5446" w:rsidRPr="002B4349" w:rsidRDefault="005A5446" w:rsidP="00AF7CE4">
      <w:pPr>
        <w:spacing w:line="276" w:lineRule="auto"/>
        <w:rPr>
          <w:rFonts w:ascii="Tahoma" w:hAnsi="Tahoma" w:cs="Tahoma"/>
          <w:i/>
          <w:iCs/>
          <w:color w:val="A6A6A6"/>
          <w:sz w:val="16"/>
          <w:szCs w:val="16"/>
          <w:lang w:val="sk-SK" w:eastAsia="sk-SK"/>
        </w:rPr>
      </w:pPr>
    </w:p>
    <w:p w14:paraId="270C1482" w14:textId="6395A908" w:rsidR="00A24BD5" w:rsidRPr="002B4349" w:rsidRDefault="00A24BD5">
      <w:pPr>
        <w:pStyle w:val="Nadpis1"/>
      </w:pPr>
      <w:bookmarkStart w:id="6" w:name="_Toc47815688"/>
      <w:bookmarkStart w:id="7" w:name="_Toc72095954"/>
      <w:bookmarkStart w:id="8" w:name="_Toc510413655"/>
      <w:r w:rsidRPr="002B4349">
        <w:t>ÚČEL DOKUMENTU, SKRATKY (KONVENCIE) A</w:t>
      </w:r>
      <w:r w:rsidR="00B337BA">
        <w:t> </w:t>
      </w:r>
      <w:r w:rsidRPr="002B4349">
        <w:t>DEFINÍCIE</w:t>
      </w:r>
      <w:bookmarkEnd w:id="6"/>
      <w:bookmarkEnd w:id="7"/>
    </w:p>
    <w:bookmarkEnd w:id="8"/>
    <w:p w14:paraId="157B9386" w14:textId="77777777" w:rsidR="008545E7" w:rsidRPr="002B4349" w:rsidRDefault="008545E7" w:rsidP="00AF7CE4">
      <w:pPr>
        <w:pStyle w:val="MediumGrid1-Accent21"/>
        <w:autoSpaceDE w:val="0"/>
        <w:autoSpaceDN w:val="0"/>
        <w:adjustRightInd w:val="0"/>
        <w:spacing w:line="276" w:lineRule="auto"/>
        <w:ind w:left="0"/>
        <w:rPr>
          <w:rFonts w:ascii="Tahoma" w:hAnsi="Tahoma" w:cs="Tahoma"/>
          <w:b/>
          <w:color w:val="A6A6A6"/>
          <w:sz w:val="16"/>
          <w:szCs w:val="16"/>
        </w:rPr>
      </w:pPr>
    </w:p>
    <w:p w14:paraId="40D73C6B" w14:textId="00FFEFA9" w:rsidR="008545E7" w:rsidRPr="002B4349" w:rsidRDefault="008545E7" w:rsidP="00AF7CE4">
      <w:pPr>
        <w:pStyle w:val="Nadpis2"/>
        <w:spacing w:line="276" w:lineRule="auto"/>
      </w:pPr>
      <w:bookmarkStart w:id="9" w:name="_Toc72095955"/>
      <w:r w:rsidRPr="002B4349">
        <w:t xml:space="preserve">Použité </w:t>
      </w:r>
      <w:r w:rsidR="00352DB5" w:rsidRPr="002B4349">
        <w:t>skratky</w:t>
      </w:r>
      <w:bookmarkEnd w:id="9"/>
      <w:r w:rsidR="00352DB5" w:rsidRPr="002B4349">
        <w:rPr>
          <w:color w:val="808080"/>
        </w:rPr>
        <w:t xml:space="preserve"> </w:t>
      </w:r>
      <w:r w:rsidR="00D4385D" w:rsidRPr="002B4349">
        <w:rPr>
          <w:color w:val="808080"/>
        </w:rPr>
        <w:t xml:space="preserve"> </w:t>
      </w:r>
    </w:p>
    <w:p w14:paraId="01FCE70C" w14:textId="77777777" w:rsidR="00A24BD5" w:rsidRPr="002B4349" w:rsidRDefault="00A24BD5" w:rsidP="00AF7CE4">
      <w:pPr>
        <w:spacing w:line="276" w:lineRule="auto"/>
        <w:rPr>
          <w:rFonts w:ascii="Tahoma" w:hAnsi="Tahoma" w:cs="Tahoma"/>
          <w:sz w:val="16"/>
          <w:szCs w:val="16"/>
          <w:lang w:val="sk-SK"/>
        </w:rPr>
      </w:pPr>
    </w:p>
    <w:p w14:paraId="5E385C13" w14:textId="1AD5EA14" w:rsidR="00A24BD5" w:rsidRPr="002B4349" w:rsidRDefault="00A24BD5" w:rsidP="00AF7CE4">
      <w:pPr>
        <w:pStyle w:val="Nadpis30"/>
        <w:numPr>
          <w:ilvl w:val="2"/>
          <w:numId w:val="7"/>
        </w:numPr>
        <w:spacing w:line="276" w:lineRule="auto"/>
        <w:ind w:left="0" w:firstLine="0"/>
        <w:rPr>
          <w:lang w:val="sk-SK"/>
        </w:rPr>
      </w:pPr>
      <w:bookmarkStart w:id="10" w:name="_Toc72095956"/>
      <w:bookmarkStart w:id="11" w:name="_Toc47815691"/>
      <w:r w:rsidRPr="002B4349">
        <w:rPr>
          <w:lang w:val="sk-SK"/>
        </w:rPr>
        <w:t>Použité skratky</w:t>
      </w:r>
      <w:bookmarkEnd w:id="10"/>
      <w:r w:rsidRPr="002B4349">
        <w:rPr>
          <w:color w:val="808080"/>
          <w:lang w:val="sk-SK"/>
        </w:rPr>
        <w:t xml:space="preserve"> </w:t>
      </w:r>
      <w:bookmarkEnd w:id="11"/>
    </w:p>
    <w:p w14:paraId="33311EE5" w14:textId="77777777" w:rsidR="00A24BD5" w:rsidRPr="002B4349" w:rsidRDefault="00A24BD5" w:rsidP="00AF7CE4">
      <w:pPr>
        <w:spacing w:line="276" w:lineRule="auto"/>
        <w:rPr>
          <w:lang w:val="sk-SK"/>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94"/>
        <w:gridCol w:w="1330"/>
        <w:gridCol w:w="7038"/>
      </w:tblGrid>
      <w:tr w:rsidR="00A24BD5" w:rsidRPr="002B4349" w14:paraId="3758768B" w14:textId="77777777" w:rsidTr="00F4781E">
        <w:tc>
          <w:tcPr>
            <w:tcW w:w="694" w:type="dxa"/>
            <w:shd w:val="clear" w:color="auto" w:fill="E7E6E6"/>
            <w:vAlign w:val="center"/>
          </w:tcPr>
          <w:p w14:paraId="7E7B0770" w14:textId="77777777" w:rsidR="00A24BD5" w:rsidRPr="002B4349" w:rsidRDefault="00A24BD5" w:rsidP="00AF7CE4">
            <w:pPr>
              <w:spacing w:line="276" w:lineRule="auto"/>
              <w:rPr>
                <w:rFonts w:ascii="Tahoma" w:hAnsi="Tahoma" w:cs="Tahoma"/>
                <w:b/>
                <w:color w:val="808080"/>
                <w:sz w:val="16"/>
                <w:szCs w:val="16"/>
                <w:lang w:val="sk-SK"/>
              </w:rPr>
            </w:pPr>
            <w:r w:rsidRPr="002B4349">
              <w:rPr>
                <w:rFonts w:ascii="Tahoma" w:hAnsi="Tahoma" w:cs="Tahoma"/>
                <w:b/>
                <w:color w:val="808080"/>
                <w:sz w:val="16"/>
                <w:szCs w:val="16"/>
                <w:lang w:val="sk-SK"/>
              </w:rPr>
              <w:t>ID</w:t>
            </w:r>
          </w:p>
        </w:tc>
        <w:tc>
          <w:tcPr>
            <w:tcW w:w="1330" w:type="dxa"/>
            <w:shd w:val="clear" w:color="auto" w:fill="E7E6E6"/>
            <w:vAlign w:val="center"/>
          </w:tcPr>
          <w:p w14:paraId="50D94222" w14:textId="77777777" w:rsidR="00A24BD5" w:rsidRPr="002B4349" w:rsidRDefault="00A24BD5" w:rsidP="00AF7CE4">
            <w:pPr>
              <w:spacing w:line="276" w:lineRule="auto"/>
              <w:rPr>
                <w:rFonts w:ascii="Tahoma" w:hAnsi="Tahoma" w:cs="Tahoma"/>
                <w:b/>
                <w:color w:val="808080"/>
                <w:sz w:val="16"/>
                <w:szCs w:val="16"/>
                <w:lang w:val="sk-SK"/>
              </w:rPr>
            </w:pPr>
            <w:r w:rsidRPr="002B4349">
              <w:rPr>
                <w:rFonts w:ascii="Tahoma" w:hAnsi="Tahoma" w:cs="Tahoma"/>
                <w:b/>
                <w:color w:val="808080"/>
                <w:sz w:val="16"/>
                <w:szCs w:val="16"/>
                <w:lang w:val="sk-SK"/>
              </w:rPr>
              <w:t>SKRATKA</w:t>
            </w:r>
          </w:p>
        </w:tc>
        <w:tc>
          <w:tcPr>
            <w:tcW w:w="7038" w:type="dxa"/>
            <w:shd w:val="clear" w:color="auto" w:fill="E7E6E6"/>
            <w:vAlign w:val="center"/>
          </w:tcPr>
          <w:p w14:paraId="39CAE24D" w14:textId="77777777" w:rsidR="00A24BD5" w:rsidRPr="002B4349" w:rsidRDefault="00A24BD5" w:rsidP="00AF7CE4">
            <w:pPr>
              <w:spacing w:line="276" w:lineRule="auto"/>
              <w:rPr>
                <w:rFonts w:ascii="Tahoma" w:hAnsi="Tahoma" w:cs="Tahoma"/>
                <w:b/>
                <w:color w:val="808080"/>
                <w:sz w:val="16"/>
                <w:szCs w:val="16"/>
                <w:lang w:val="sk-SK"/>
              </w:rPr>
            </w:pPr>
            <w:r w:rsidRPr="002B4349">
              <w:rPr>
                <w:rFonts w:ascii="Tahoma" w:hAnsi="Tahoma" w:cs="Tahoma"/>
                <w:b/>
                <w:color w:val="808080"/>
                <w:sz w:val="16"/>
                <w:szCs w:val="16"/>
                <w:lang w:val="sk-SK"/>
              </w:rPr>
              <w:t>POPIS</w:t>
            </w:r>
          </w:p>
        </w:tc>
      </w:tr>
      <w:tr w:rsidR="008544B0" w:rsidRPr="002B4349" w14:paraId="7C3851E8" w14:textId="77777777" w:rsidTr="002D5E1B">
        <w:tc>
          <w:tcPr>
            <w:tcW w:w="694" w:type="dxa"/>
            <w:shd w:val="clear" w:color="auto" w:fill="auto"/>
            <w:vAlign w:val="center"/>
          </w:tcPr>
          <w:p w14:paraId="0BD48143" w14:textId="297D7631" w:rsidR="008544B0"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w:t>
            </w:r>
          </w:p>
        </w:tc>
        <w:tc>
          <w:tcPr>
            <w:tcW w:w="1330" w:type="dxa"/>
            <w:shd w:val="clear" w:color="auto" w:fill="auto"/>
          </w:tcPr>
          <w:p w14:paraId="726FA321" w14:textId="376C9400"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CBA</w:t>
            </w:r>
          </w:p>
        </w:tc>
        <w:tc>
          <w:tcPr>
            <w:tcW w:w="7038" w:type="dxa"/>
            <w:shd w:val="clear" w:color="auto" w:fill="auto"/>
          </w:tcPr>
          <w:p w14:paraId="3FD2273E" w14:textId="774415A7"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Cost Benefit Analýza</w:t>
            </w:r>
          </w:p>
        </w:tc>
      </w:tr>
      <w:tr w:rsidR="008544B0" w:rsidRPr="002B4349" w14:paraId="5518EFD0" w14:textId="77777777" w:rsidTr="002D5E1B">
        <w:tc>
          <w:tcPr>
            <w:tcW w:w="694" w:type="dxa"/>
            <w:shd w:val="clear" w:color="auto" w:fill="auto"/>
            <w:vAlign w:val="center"/>
          </w:tcPr>
          <w:p w14:paraId="4EBE5FA0" w14:textId="2B335CDA" w:rsidR="008544B0"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w:t>
            </w:r>
          </w:p>
        </w:tc>
        <w:tc>
          <w:tcPr>
            <w:tcW w:w="1330" w:type="dxa"/>
            <w:shd w:val="clear" w:color="auto" w:fill="auto"/>
          </w:tcPr>
          <w:p w14:paraId="78676B91" w14:textId="5EDD82D1"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CSV</w:t>
            </w:r>
          </w:p>
        </w:tc>
        <w:tc>
          <w:tcPr>
            <w:tcW w:w="7038" w:type="dxa"/>
            <w:shd w:val="clear" w:color="auto" w:fill="auto"/>
          </w:tcPr>
          <w:p w14:paraId="32968FD7" w14:textId="0C9DCC19"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Comma-separated values</w:t>
            </w:r>
          </w:p>
        </w:tc>
      </w:tr>
      <w:tr w:rsidR="008544B0" w:rsidRPr="002B4349" w14:paraId="7E3F1603" w14:textId="77777777" w:rsidTr="002D5E1B">
        <w:tc>
          <w:tcPr>
            <w:tcW w:w="694" w:type="dxa"/>
            <w:shd w:val="clear" w:color="auto" w:fill="auto"/>
            <w:vAlign w:val="center"/>
          </w:tcPr>
          <w:p w14:paraId="1C1A11C6" w14:textId="3311006C" w:rsidR="008544B0"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3.</w:t>
            </w:r>
          </w:p>
        </w:tc>
        <w:tc>
          <w:tcPr>
            <w:tcW w:w="1330" w:type="dxa"/>
            <w:shd w:val="clear" w:color="auto" w:fill="auto"/>
          </w:tcPr>
          <w:p w14:paraId="2F288E21" w14:textId="6C244E8C"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DESI</w:t>
            </w:r>
          </w:p>
        </w:tc>
        <w:tc>
          <w:tcPr>
            <w:tcW w:w="7038" w:type="dxa"/>
            <w:shd w:val="clear" w:color="auto" w:fill="auto"/>
          </w:tcPr>
          <w:p w14:paraId="41E1607B" w14:textId="6EFAABD0"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Index digitálnej ekonomiky a</w:t>
            </w:r>
            <w:r w:rsidR="00B337BA">
              <w:rPr>
                <w:rFonts w:ascii="Tahoma" w:hAnsi="Tahoma" w:cs="Tahoma"/>
                <w:sz w:val="16"/>
                <w:szCs w:val="16"/>
                <w:lang w:val="sk-SK"/>
              </w:rPr>
              <w:t> </w:t>
            </w:r>
            <w:r w:rsidRPr="002B4349">
              <w:rPr>
                <w:rFonts w:ascii="Tahoma" w:hAnsi="Tahoma" w:cs="Tahoma"/>
                <w:sz w:val="16"/>
                <w:szCs w:val="16"/>
                <w:lang w:val="sk-SK"/>
              </w:rPr>
              <w:t>spoločnosti</w:t>
            </w:r>
          </w:p>
        </w:tc>
      </w:tr>
      <w:tr w:rsidR="00F4781E" w:rsidRPr="002B4349" w14:paraId="2D553AF7" w14:textId="77777777" w:rsidTr="002D5E1B">
        <w:tc>
          <w:tcPr>
            <w:tcW w:w="694" w:type="dxa"/>
            <w:shd w:val="clear" w:color="auto" w:fill="auto"/>
            <w:vAlign w:val="center"/>
          </w:tcPr>
          <w:p w14:paraId="66065519" w14:textId="6711C92E" w:rsidR="00F4781E"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4</w:t>
            </w:r>
            <w:r w:rsidR="00F4781E" w:rsidRPr="002B4349">
              <w:rPr>
                <w:rFonts w:ascii="Tahoma" w:hAnsi="Tahoma" w:cs="Tahoma"/>
                <w:color w:val="000000" w:themeColor="text1"/>
                <w:sz w:val="16"/>
                <w:szCs w:val="16"/>
                <w:lang w:val="sk-SK"/>
              </w:rPr>
              <w:t>.</w:t>
            </w:r>
          </w:p>
        </w:tc>
        <w:tc>
          <w:tcPr>
            <w:tcW w:w="1330" w:type="dxa"/>
            <w:shd w:val="clear" w:color="auto" w:fill="auto"/>
          </w:tcPr>
          <w:p w14:paraId="1BFB8D41" w14:textId="3ABD29B0" w:rsidR="00F4781E" w:rsidRPr="002B4349" w:rsidRDefault="00F4781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ECDL</w:t>
            </w:r>
          </w:p>
        </w:tc>
        <w:tc>
          <w:tcPr>
            <w:tcW w:w="7038" w:type="dxa"/>
            <w:shd w:val="clear" w:color="auto" w:fill="auto"/>
          </w:tcPr>
          <w:p w14:paraId="1C66C30B" w14:textId="5B2B4E74" w:rsidR="00F4781E" w:rsidRPr="002B4349" w:rsidRDefault="00F4781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European Computer Driving Licence</w:t>
            </w:r>
          </w:p>
        </w:tc>
      </w:tr>
      <w:tr w:rsidR="002639C2" w:rsidRPr="002B4349" w14:paraId="0ABFE7A5" w14:textId="77777777" w:rsidTr="00F4781E">
        <w:tc>
          <w:tcPr>
            <w:tcW w:w="694" w:type="dxa"/>
            <w:shd w:val="clear" w:color="auto" w:fill="auto"/>
            <w:vAlign w:val="center"/>
          </w:tcPr>
          <w:p w14:paraId="44F992AB" w14:textId="6EB8F051" w:rsidR="002639C2" w:rsidRPr="002B4349" w:rsidDel="002639C2"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5.</w:t>
            </w:r>
          </w:p>
        </w:tc>
        <w:tc>
          <w:tcPr>
            <w:tcW w:w="1330" w:type="dxa"/>
            <w:shd w:val="clear" w:color="auto" w:fill="auto"/>
          </w:tcPr>
          <w:p w14:paraId="357C7892" w14:textId="06F39B88" w:rsidR="002639C2" w:rsidRPr="002B4349" w:rsidRDefault="002639C2"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EDSC</w:t>
            </w:r>
          </w:p>
        </w:tc>
        <w:tc>
          <w:tcPr>
            <w:tcW w:w="7038" w:type="dxa"/>
            <w:shd w:val="clear" w:color="auto" w:fill="auto"/>
          </w:tcPr>
          <w:p w14:paraId="032A59B3" w14:textId="35F4F804" w:rsidR="002639C2" w:rsidRPr="002B4349" w:rsidRDefault="008544B0"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European Digital Skills Certificate</w:t>
            </w:r>
          </w:p>
        </w:tc>
      </w:tr>
      <w:tr w:rsidR="002639C2" w:rsidRPr="002B4349" w14:paraId="7AF5AFEA" w14:textId="77777777" w:rsidTr="00F4781E">
        <w:tc>
          <w:tcPr>
            <w:tcW w:w="694" w:type="dxa"/>
            <w:shd w:val="clear" w:color="auto" w:fill="auto"/>
            <w:vAlign w:val="center"/>
          </w:tcPr>
          <w:p w14:paraId="2532B22D" w14:textId="7243E7CA" w:rsidR="002639C2"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6.</w:t>
            </w:r>
          </w:p>
        </w:tc>
        <w:tc>
          <w:tcPr>
            <w:tcW w:w="1330" w:type="dxa"/>
            <w:shd w:val="clear" w:color="auto" w:fill="auto"/>
          </w:tcPr>
          <w:p w14:paraId="24EA3E84" w14:textId="5A654439" w:rsidR="002639C2" w:rsidRPr="002B4349" w:rsidRDefault="002639C2"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EŠIF</w:t>
            </w:r>
          </w:p>
        </w:tc>
        <w:tc>
          <w:tcPr>
            <w:tcW w:w="7038" w:type="dxa"/>
            <w:shd w:val="clear" w:color="auto" w:fill="auto"/>
          </w:tcPr>
          <w:p w14:paraId="496D2372" w14:textId="219E35F0" w:rsidR="002639C2" w:rsidRPr="002B4349" w:rsidRDefault="002639C2"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Európske štrukturálne a</w:t>
            </w:r>
            <w:r w:rsidR="00B337BA">
              <w:rPr>
                <w:rFonts w:ascii="Tahoma" w:hAnsi="Tahoma" w:cs="Tahoma"/>
                <w:sz w:val="16"/>
                <w:szCs w:val="16"/>
                <w:lang w:val="sk-SK"/>
              </w:rPr>
              <w:t> </w:t>
            </w:r>
            <w:r w:rsidRPr="002B4349">
              <w:rPr>
                <w:rFonts w:ascii="Tahoma" w:hAnsi="Tahoma" w:cs="Tahoma"/>
                <w:sz w:val="16"/>
                <w:szCs w:val="16"/>
                <w:lang w:val="sk-SK"/>
              </w:rPr>
              <w:t>investičné fondy</w:t>
            </w:r>
          </w:p>
        </w:tc>
      </w:tr>
      <w:tr w:rsidR="00F4781E" w:rsidRPr="002B4349" w14:paraId="09401AB9" w14:textId="77777777" w:rsidTr="00F4781E">
        <w:tc>
          <w:tcPr>
            <w:tcW w:w="694" w:type="dxa"/>
            <w:shd w:val="clear" w:color="auto" w:fill="auto"/>
            <w:vAlign w:val="center"/>
          </w:tcPr>
          <w:p w14:paraId="57C892C7" w14:textId="124F8CF0" w:rsidR="00F4781E"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7.</w:t>
            </w:r>
          </w:p>
        </w:tc>
        <w:tc>
          <w:tcPr>
            <w:tcW w:w="1330" w:type="dxa"/>
            <w:shd w:val="clear" w:color="auto" w:fill="auto"/>
          </w:tcPr>
          <w:p w14:paraId="44B3C5CB" w14:textId="77777777" w:rsidR="00F4781E" w:rsidRPr="002B4349" w:rsidRDefault="00F4781E"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EÚ</w:t>
            </w:r>
          </w:p>
        </w:tc>
        <w:tc>
          <w:tcPr>
            <w:tcW w:w="7038" w:type="dxa"/>
            <w:shd w:val="clear" w:color="auto" w:fill="auto"/>
          </w:tcPr>
          <w:p w14:paraId="3FB7CCFF" w14:textId="77777777" w:rsidR="00F4781E" w:rsidRPr="002B4349" w:rsidRDefault="00F4781E"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Európska únia</w:t>
            </w:r>
          </w:p>
        </w:tc>
      </w:tr>
      <w:tr w:rsidR="00F4781E" w:rsidRPr="002B4349" w14:paraId="0879DFF7" w14:textId="77777777" w:rsidTr="002D5E1B">
        <w:tc>
          <w:tcPr>
            <w:tcW w:w="694" w:type="dxa"/>
            <w:shd w:val="clear" w:color="auto" w:fill="auto"/>
            <w:vAlign w:val="center"/>
          </w:tcPr>
          <w:p w14:paraId="1D623CB5" w14:textId="31CF1D17" w:rsidR="00F4781E"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8.</w:t>
            </w:r>
          </w:p>
        </w:tc>
        <w:tc>
          <w:tcPr>
            <w:tcW w:w="1330" w:type="dxa"/>
            <w:shd w:val="clear" w:color="auto" w:fill="auto"/>
          </w:tcPr>
          <w:p w14:paraId="5CBFB602" w14:textId="223B2630" w:rsidR="00F4781E" w:rsidRPr="002B4349" w:rsidRDefault="00F4781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GDPR</w:t>
            </w:r>
          </w:p>
        </w:tc>
        <w:tc>
          <w:tcPr>
            <w:tcW w:w="7038" w:type="dxa"/>
            <w:shd w:val="clear" w:color="auto" w:fill="auto"/>
          </w:tcPr>
          <w:p w14:paraId="41B644CA" w14:textId="6985F4FA" w:rsidR="00F4781E" w:rsidRPr="002B4349" w:rsidRDefault="005F58A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General Data Protection Regulation</w:t>
            </w:r>
          </w:p>
        </w:tc>
      </w:tr>
      <w:tr w:rsidR="008544B0" w:rsidRPr="002B4349" w14:paraId="7E6AB7BC" w14:textId="77777777" w:rsidTr="002D5E1B">
        <w:tc>
          <w:tcPr>
            <w:tcW w:w="694" w:type="dxa"/>
            <w:shd w:val="clear" w:color="auto" w:fill="auto"/>
            <w:vAlign w:val="center"/>
          </w:tcPr>
          <w:p w14:paraId="53F328C3" w14:textId="719BD651" w:rsidR="008544B0"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9.</w:t>
            </w:r>
          </w:p>
        </w:tc>
        <w:tc>
          <w:tcPr>
            <w:tcW w:w="1330" w:type="dxa"/>
            <w:shd w:val="clear" w:color="auto" w:fill="auto"/>
          </w:tcPr>
          <w:p w14:paraId="326FB32E" w14:textId="3ECBD74F"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IaaS</w:t>
            </w:r>
          </w:p>
        </w:tc>
        <w:tc>
          <w:tcPr>
            <w:tcW w:w="7038" w:type="dxa"/>
            <w:shd w:val="clear" w:color="auto" w:fill="auto"/>
          </w:tcPr>
          <w:p w14:paraId="0239CC99" w14:textId="4D87F6E7" w:rsidR="008544B0" w:rsidRPr="002B4349" w:rsidRDefault="008544B0"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Infrastructure as a</w:t>
            </w:r>
            <w:r w:rsidR="00B337BA">
              <w:rPr>
                <w:rFonts w:ascii="Tahoma" w:hAnsi="Tahoma" w:cs="Tahoma"/>
                <w:sz w:val="16"/>
                <w:szCs w:val="16"/>
                <w:lang w:val="sk-SK"/>
              </w:rPr>
              <w:t> </w:t>
            </w:r>
            <w:r w:rsidRPr="002B4349">
              <w:rPr>
                <w:rFonts w:ascii="Tahoma" w:hAnsi="Tahoma" w:cs="Tahoma"/>
                <w:sz w:val="16"/>
                <w:szCs w:val="16"/>
                <w:lang w:val="sk-SK"/>
              </w:rPr>
              <w:t>Service</w:t>
            </w:r>
          </w:p>
        </w:tc>
      </w:tr>
      <w:tr w:rsidR="00F4781E" w:rsidRPr="002B4349" w14:paraId="79B58E5B" w14:textId="77777777" w:rsidTr="002D5E1B">
        <w:tc>
          <w:tcPr>
            <w:tcW w:w="694" w:type="dxa"/>
            <w:shd w:val="clear" w:color="auto" w:fill="auto"/>
            <w:vAlign w:val="center"/>
          </w:tcPr>
          <w:p w14:paraId="6D0E893A" w14:textId="63C63884" w:rsidR="00F4781E"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10</w:t>
            </w:r>
            <w:r w:rsidR="00F4781E" w:rsidRPr="002B4349">
              <w:rPr>
                <w:rFonts w:ascii="Tahoma" w:hAnsi="Tahoma" w:cs="Tahoma"/>
                <w:color w:val="000000" w:themeColor="text1"/>
                <w:sz w:val="16"/>
                <w:szCs w:val="16"/>
                <w:lang w:val="sk-SK"/>
              </w:rPr>
              <w:t>.</w:t>
            </w:r>
          </w:p>
        </w:tc>
        <w:tc>
          <w:tcPr>
            <w:tcW w:w="1330" w:type="dxa"/>
            <w:shd w:val="clear" w:color="auto" w:fill="auto"/>
          </w:tcPr>
          <w:p w14:paraId="61B35A53" w14:textId="33C75758" w:rsidR="00F4781E" w:rsidRPr="002B4349" w:rsidRDefault="00F4781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ICDL</w:t>
            </w:r>
          </w:p>
        </w:tc>
        <w:tc>
          <w:tcPr>
            <w:tcW w:w="7038" w:type="dxa"/>
            <w:shd w:val="clear" w:color="auto" w:fill="auto"/>
          </w:tcPr>
          <w:p w14:paraId="389CFD7E" w14:textId="384ADC36" w:rsidR="00F4781E" w:rsidRPr="002B4349" w:rsidRDefault="005F58AE" w:rsidP="002D5E1B">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International Computer Driving Licence</w:t>
            </w:r>
          </w:p>
        </w:tc>
      </w:tr>
      <w:tr w:rsidR="00F4781E" w:rsidRPr="002B4349" w14:paraId="18F651ED" w14:textId="77777777" w:rsidTr="00F4781E">
        <w:tc>
          <w:tcPr>
            <w:tcW w:w="694" w:type="dxa"/>
            <w:shd w:val="clear" w:color="auto" w:fill="auto"/>
            <w:vAlign w:val="center"/>
          </w:tcPr>
          <w:p w14:paraId="7B4DD4A4" w14:textId="10DE8997" w:rsidR="00F4781E"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11</w:t>
            </w:r>
            <w:r w:rsidR="00F4781E" w:rsidRPr="002B4349">
              <w:rPr>
                <w:rFonts w:ascii="Tahoma" w:hAnsi="Tahoma" w:cs="Tahoma"/>
                <w:color w:val="000000" w:themeColor="text1"/>
                <w:sz w:val="16"/>
                <w:szCs w:val="16"/>
                <w:lang w:val="sk-SK"/>
              </w:rPr>
              <w:t>.</w:t>
            </w:r>
          </w:p>
        </w:tc>
        <w:tc>
          <w:tcPr>
            <w:tcW w:w="1330" w:type="dxa"/>
            <w:shd w:val="clear" w:color="auto" w:fill="auto"/>
          </w:tcPr>
          <w:p w14:paraId="73E38293" w14:textId="77777777" w:rsidR="00F4781E" w:rsidRPr="002B4349" w:rsidRDefault="00F4781E"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ISVS</w:t>
            </w:r>
          </w:p>
        </w:tc>
        <w:tc>
          <w:tcPr>
            <w:tcW w:w="7038" w:type="dxa"/>
            <w:shd w:val="clear" w:color="auto" w:fill="auto"/>
          </w:tcPr>
          <w:p w14:paraId="7A1529ED" w14:textId="77777777" w:rsidR="00F4781E" w:rsidRPr="002B4349" w:rsidRDefault="00F4781E" w:rsidP="00AF7CE4">
            <w:pPr>
              <w:pStyle w:val="Zkladntext"/>
              <w:spacing w:after="0" w:line="276" w:lineRule="auto"/>
              <w:rPr>
                <w:rFonts w:ascii="Tahoma" w:hAnsi="Tahoma" w:cs="Tahoma"/>
                <w:sz w:val="16"/>
                <w:szCs w:val="16"/>
                <w:lang w:val="sk-SK"/>
              </w:rPr>
            </w:pPr>
            <w:r w:rsidRPr="002B4349">
              <w:rPr>
                <w:rFonts w:ascii="Tahoma" w:hAnsi="Tahoma" w:cs="Tahoma"/>
                <w:sz w:val="16"/>
                <w:szCs w:val="16"/>
                <w:lang w:val="sk-SK"/>
              </w:rPr>
              <w:t>Informačný systém verejnej správy</w:t>
            </w:r>
          </w:p>
        </w:tc>
      </w:tr>
      <w:tr w:rsidR="00F4781E" w:rsidRPr="002B4349" w14:paraId="76934AC1" w14:textId="77777777" w:rsidTr="002D5E1B">
        <w:tc>
          <w:tcPr>
            <w:tcW w:w="694" w:type="dxa"/>
            <w:shd w:val="clear" w:color="auto" w:fill="auto"/>
            <w:vAlign w:val="center"/>
          </w:tcPr>
          <w:p w14:paraId="262D1854" w14:textId="4027E952" w:rsidR="00F4781E" w:rsidRPr="002B4349" w:rsidRDefault="008544B0" w:rsidP="002D5E1B">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12</w:t>
            </w:r>
            <w:r w:rsidR="00F4781E" w:rsidRPr="002B4349">
              <w:rPr>
                <w:rFonts w:ascii="Tahoma" w:hAnsi="Tahoma" w:cs="Tahoma"/>
                <w:color w:val="000000" w:themeColor="text1"/>
                <w:sz w:val="16"/>
                <w:szCs w:val="16"/>
                <w:lang w:val="sk-SK"/>
              </w:rPr>
              <w:t>.</w:t>
            </w:r>
          </w:p>
        </w:tc>
        <w:tc>
          <w:tcPr>
            <w:tcW w:w="1330" w:type="dxa"/>
            <w:shd w:val="clear" w:color="auto" w:fill="auto"/>
          </w:tcPr>
          <w:p w14:paraId="2B0B2343" w14:textId="23A4A31A" w:rsidR="00F4781E" w:rsidRPr="002B4349" w:rsidRDefault="00F4781E" w:rsidP="002D5E1B">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JSON</w:t>
            </w:r>
          </w:p>
        </w:tc>
        <w:tc>
          <w:tcPr>
            <w:tcW w:w="7038" w:type="dxa"/>
            <w:shd w:val="clear" w:color="auto" w:fill="auto"/>
          </w:tcPr>
          <w:p w14:paraId="65548586" w14:textId="0C6FA5CC" w:rsidR="00F4781E" w:rsidRPr="002B4349" w:rsidRDefault="005F58AE" w:rsidP="002D5E1B">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JavaScript Object Notation</w:t>
            </w:r>
          </w:p>
        </w:tc>
      </w:tr>
      <w:tr w:rsidR="002639C2" w:rsidRPr="002B4349" w14:paraId="2C26566B" w14:textId="77777777" w:rsidTr="00F4781E">
        <w:tc>
          <w:tcPr>
            <w:tcW w:w="694" w:type="dxa"/>
            <w:shd w:val="clear" w:color="auto" w:fill="auto"/>
            <w:vAlign w:val="center"/>
          </w:tcPr>
          <w:p w14:paraId="2524E282" w14:textId="562EC15C" w:rsidR="002639C2"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13.</w:t>
            </w:r>
          </w:p>
        </w:tc>
        <w:tc>
          <w:tcPr>
            <w:tcW w:w="1330" w:type="dxa"/>
            <w:shd w:val="clear" w:color="auto" w:fill="auto"/>
          </w:tcPr>
          <w:p w14:paraId="13125FDC" w14:textId="73E436CB" w:rsidR="002639C2" w:rsidRPr="002B4349" w:rsidRDefault="002639C2"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KPI</w:t>
            </w:r>
          </w:p>
        </w:tc>
        <w:tc>
          <w:tcPr>
            <w:tcW w:w="7038" w:type="dxa"/>
            <w:shd w:val="clear" w:color="auto" w:fill="auto"/>
          </w:tcPr>
          <w:p w14:paraId="42F42B1A" w14:textId="3414970E" w:rsidR="002639C2" w:rsidRPr="002B4349" w:rsidRDefault="002639C2"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Key Performance Indicators</w:t>
            </w:r>
          </w:p>
        </w:tc>
      </w:tr>
      <w:tr w:rsidR="008544B0" w:rsidRPr="002B4349" w14:paraId="25C49ED5" w14:textId="77777777" w:rsidTr="00F4781E">
        <w:tc>
          <w:tcPr>
            <w:tcW w:w="694" w:type="dxa"/>
            <w:shd w:val="clear" w:color="auto" w:fill="auto"/>
            <w:vAlign w:val="center"/>
          </w:tcPr>
          <w:p w14:paraId="6C248B0C" w14:textId="5ABCD22B" w:rsidR="008544B0"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14.</w:t>
            </w:r>
          </w:p>
        </w:tc>
        <w:tc>
          <w:tcPr>
            <w:tcW w:w="1330" w:type="dxa"/>
            <w:shd w:val="clear" w:color="auto" w:fill="auto"/>
          </w:tcPr>
          <w:p w14:paraId="50F739BA" w14:textId="46259632" w:rsidR="008544B0" w:rsidRPr="002B4349" w:rsidRDefault="008544B0"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LMS</w:t>
            </w:r>
          </w:p>
        </w:tc>
        <w:tc>
          <w:tcPr>
            <w:tcW w:w="7038" w:type="dxa"/>
            <w:shd w:val="clear" w:color="auto" w:fill="auto"/>
          </w:tcPr>
          <w:p w14:paraId="376E83D7" w14:textId="7082549B" w:rsidR="008544B0" w:rsidRPr="002B4349" w:rsidRDefault="008544B0"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Learning Management System</w:t>
            </w:r>
          </w:p>
        </w:tc>
      </w:tr>
      <w:tr w:rsidR="00F4781E" w:rsidRPr="002B4349" w14:paraId="1D4416A4" w14:textId="77777777" w:rsidTr="00F4781E">
        <w:tc>
          <w:tcPr>
            <w:tcW w:w="694" w:type="dxa"/>
            <w:shd w:val="clear" w:color="auto" w:fill="auto"/>
            <w:vAlign w:val="center"/>
          </w:tcPr>
          <w:p w14:paraId="3CB1A912" w14:textId="44511463" w:rsidR="00F4781E"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15</w:t>
            </w:r>
            <w:r w:rsidR="00F4781E" w:rsidRPr="002B4349">
              <w:rPr>
                <w:rFonts w:ascii="Tahoma" w:hAnsi="Tahoma" w:cs="Tahoma"/>
                <w:color w:val="000000" w:themeColor="text1"/>
                <w:sz w:val="16"/>
                <w:szCs w:val="16"/>
                <w:lang w:val="sk-SK"/>
              </w:rPr>
              <w:t>.</w:t>
            </w:r>
          </w:p>
        </w:tc>
        <w:tc>
          <w:tcPr>
            <w:tcW w:w="1330" w:type="dxa"/>
            <w:shd w:val="clear" w:color="auto" w:fill="auto"/>
          </w:tcPr>
          <w:p w14:paraId="06AFE552" w14:textId="77777777"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MIRRI SR</w:t>
            </w:r>
          </w:p>
        </w:tc>
        <w:tc>
          <w:tcPr>
            <w:tcW w:w="7038" w:type="dxa"/>
            <w:shd w:val="clear" w:color="auto" w:fill="auto"/>
          </w:tcPr>
          <w:p w14:paraId="24FD1CBC" w14:textId="7417D707"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Ministerstvo investícií, regionálneho rozvoja a</w:t>
            </w:r>
            <w:r w:rsidR="00B337BA">
              <w:rPr>
                <w:rFonts w:ascii="Tahoma" w:hAnsi="Tahoma" w:cs="Tahoma"/>
                <w:sz w:val="16"/>
                <w:szCs w:val="16"/>
                <w:lang w:val="sk-SK"/>
              </w:rPr>
              <w:t> </w:t>
            </w:r>
            <w:r w:rsidRPr="002B4349">
              <w:rPr>
                <w:rFonts w:ascii="Tahoma" w:hAnsi="Tahoma" w:cs="Tahoma"/>
                <w:sz w:val="16"/>
                <w:szCs w:val="16"/>
                <w:lang w:val="sk-SK"/>
              </w:rPr>
              <w:t>informatizácie SR</w:t>
            </w:r>
          </w:p>
        </w:tc>
      </w:tr>
      <w:tr w:rsidR="00F4781E" w:rsidRPr="002B4349" w14:paraId="127891DB" w14:textId="77777777" w:rsidTr="00F4781E">
        <w:tc>
          <w:tcPr>
            <w:tcW w:w="694" w:type="dxa"/>
            <w:shd w:val="clear" w:color="auto" w:fill="auto"/>
            <w:vAlign w:val="center"/>
          </w:tcPr>
          <w:p w14:paraId="582549D9" w14:textId="7587EC15" w:rsidR="00F4781E"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16.</w:t>
            </w:r>
          </w:p>
        </w:tc>
        <w:tc>
          <w:tcPr>
            <w:tcW w:w="1330" w:type="dxa"/>
            <w:shd w:val="clear" w:color="auto" w:fill="auto"/>
          </w:tcPr>
          <w:p w14:paraId="298EF37C" w14:textId="77777777"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MF SR</w:t>
            </w:r>
          </w:p>
        </w:tc>
        <w:tc>
          <w:tcPr>
            <w:tcW w:w="7038" w:type="dxa"/>
            <w:shd w:val="clear" w:color="auto" w:fill="auto"/>
          </w:tcPr>
          <w:p w14:paraId="6C1F93DE" w14:textId="77777777"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Ministerstvo financií SR</w:t>
            </w:r>
          </w:p>
        </w:tc>
      </w:tr>
      <w:tr w:rsidR="00F4781E" w:rsidRPr="002B4349" w14:paraId="1E3964B6" w14:textId="77777777" w:rsidTr="00F4781E">
        <w:tc>
          <w:tcPr>
            <w:tcW w:w="694" w:type="dxa"/>
            <w:shd w:val="clear" w:color="auto" w:fill="auto"/>
            <w:vAlign w:val="center"/>
          </w:tcPr>
          <w:p w14:paraId="368028BE" w14:textId="7A78E4D3" w:rsidR="00F4781E" w:rsidRPr="002B4349" w:rsidRDefault="008544B0" w:rsidP="00AF7CE4">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17</w:t>
            </w:r>
            <w:r w:rsidR="00F4781E" w:rsidRPr="002B4349">
              <w:rPr>
                <w:rFonts w:ascii="Tahoma" w:hAnsi="Tahoma" w:cs="Tahoma"/>
                <w:color w:val="000000" w:themeColor="text1"/>
                <w:sz w:val="16"/>
                <w:szCs w:val="16"/>
                <w:lang w:val="sk-SK"/>
              </w:rPr>
              <w:t>.</w:t>
            </w:r>
          </w:p>
        </w:tc>
        <w:tc>
          <w:tcPr>
            <w:tcW w:w="1330" w:type="dxa"/>
            <w:shd w:val="clear" w:color="auto" w:fill="auto"/>
          </w:tcPr>
          <w:p w14:paraId="6DA7E4FA" w14:textId="77777777"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MPSVR SR</w:t>
            </w:r>
          </w:p>
        </w:tc>
        <w:tc>
          <w:tcPr>
            <w:tcW w:w="7038" w:type="dxa"/>
            <w:shd w:val="clear" w:color="auto" w:fill="auto"/>
          </w:tcPr>
          <w:p w14:paraId="5D08307F" w14:textId="51A122F3" w:rsidR="00F4781E" w:rsidRPr="002B4349" w:rsidRDefault="00F4781E" w:rsidP="00AF7CE4">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Ministerstvo práce, sociálnych vecí a</w:t>
            </w:r>
            <w:r w:rsidR="00B337BA">
              <w:rPr>
                <w:rFonts w:ascii="Tahoma" w:hAnsi="Tahoma" w:cs="Tahoma"/>
                <w:sz w:val="16"/>
                <w:szCs w:val="16"/>
                <w:lang w:val="sk-SK"/>
              </w:rPr>
              <w:t> </w:t>
            </w:r>
            <w:r w:rsidRPr="002B4349">
              <w:rPr>
                <w:rFonts w:ascii="Tahoma" w:hAnsi="Tahoma" w:cs="Tahoma"/>
                <w:sz w:val="16"/>
                <w:szCs w:val="16"/>
                <w:lang w:val="sk-SK"/>
              </w:rPr>
              <w:t>rodiny SR</w:t>
            </w:r>
          </w:p>
        </w:tc>
      </w:tr>
      <w:tr w:rsidR="00E23FB3" w:rsidRPr="002B4349" w14:paraId="6E3B6DBF" w14:textId="77777777" w:rsidTr="00F4781E">
        <w:tc>
          <w:tcPr>
            <w:tcW w:w="694" w:type="dxa"/>
            <w:shd w:val="clear" w:color="auto" w:fill="auto"/>
            <w:vAlign w:val="center"/>
          </w:tcPr>
          <w:p w14:paraId="170DFCF7" w14:textId="70E5C118"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18.</w:t>
            </w:r>
          </w:p>
        </w:tc>
        <w:tc>
          <w:tcPr>
            <w:tcW w:w="1330" w:type="dxa"/>
            <w:shd w:val="clear" w:color="auto" w:fill="auto"/>
          </w:tcPr>
          <w:p w14:paraId="0EAE5C63" w14:textId="78E0AD13" w:rsidR="00E23FB3" w:rsidRPr="002B4349" w:rsidRDefault="00E23FB3" w:rsidP="00E23FB3">
            <w:pPr>
              <w:pStyle w:val="Zkladntext"/>
              <w:spacing w:before="40" w:after="40" w:line="276" w:lineRule="auto"/>
              <w:rPr>
                <w:rFonts w:ascii="Tahoma" w:hAnsi="Tahoma" w:cs="Tahoma"/>
                <w:sz w:val="16"/>
                <w:szCs w:val="16"/>
                <w:lang w:val="sk-SK"/>
              </w:rPr>
            </w:pPr>
            <w:r>
              <w:rPr>
                <w:rFonts w:ascii="Tahoma" w:hAnsi="Tahoma" w:cs="Tahoma"/>
                <w:sz w:val="16"/>
                <w:szCs w:val="16"/>
                <w:lang w:val="sk-SK"/>
              </w:rPr>
              <w:t>Národná koalícia</w:t>
            </w:r>
          </w:p>
        </w:tc>
        <w:tc>
          <w:tcPr>
            <w:tcW w:w="7038" w:type="dxa"/>
            <w:shd w:val="clear" w:color="auto" w:fill="auto"/>
          </w:tcPr>
          <w:p w14:paraId="521AEE79" w14:textId="2DC6A469" w:rsidR="00E23FB3" w:rsidRPr="002B4349" w:rsidRDefault="00E23FB3" w:rsidP="00E23FB3">
            <w:pPr>
              <w:pStyle w:val="Zkladntext"/>
              <w:spacing w:before="40" w:after="40" w:line="276" w:lineRule="auto"/>
              <w:rPr>
                <w:rFonts w:ascii="Tahoma" w:hAnsi="Tahoma" w:cs="Tahoma"/>
                <w:sz w:val="16"/>
                <w:szCs w:val="16"/>
                <w:lang w:val="sk-SK"/>
              </w:rPr>
            </w:pPr>
            <w:r>
              <w:rPr>
                <w:rFonts w:ascii="Tahoma" w:hAnsi="Tahoma" w:cs="Tahoma"/>
                <w:sz w:val="16"/>
                <w:szCs w:val="16"/>
                <w:lang w:val="sk-SK"/>
              </w:rPr>
              <w:t>Národná koalícia pre digitálne zručnosti a</w:t>
            </w:r>
            <w:r w:rsidR="00B337BA">
              <w:rPr>
                <w:rFonts w:ascii="Tahoma" w:hAnsi="Tahoma" w:cs="Tahoma"/>
                <w:sz w:val="16"/>
                <w:szCs w:val="16"/>
                <w:lang w:val="sk-SK"/>
              </w:rPr>
              <w:t> </w:t>
            </w:r>
            <w:r>
              <w:rPr>
                <w:rFonts w:ascii="Tahoma" w:hAnsi="Tahoma" w:cs="Tahoma"/>
                <w:sz w:val="16"/>
                <w:szCs w:val="16"/>
                <w:lang w:val="sk-SK"/>
              </w:rPr>
              <w:t>povolania Slovenskej republiky, záujmové združenie právnických osôb</w:t>
            </w:r>
          </w:p>
        </w:tc>
      </w:tr>
      <w:tr w:rsidR="00E23FB3" w:rsidRPr="002B4349" w14:paraId="779AB39B" w14:textId="77777777" w:rsidTr="00F4781E">
        <w:tc>
          <w:tcPr>
            <w:tcW w:w="694" w:type="dxa"/>
            <w:shd w:val="clear" w:color="auto" w:fill="auto"/>
            <w:vAlign w:val="center"/>
          </w:tcPr>
          <w:p w14:paraId="415694A4" w14:textId="20DE9C3B"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19.</w:t>
            </w:r>
          </w:p>
        </w:tc>
        <w:tc>
          <w:tcPr>
            <w:tcW w:w="1330" w:type="dxa"/>
            <w:shd w:val="clear" w:color="auto" w:fill="auto"/>
          </w:tcPr>
          <w:p w14:paraId="31913D42" w14:textId="12709546"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NFP</w:t>
            </w:r>
          </w:p>
        </w:tc>
        <w:tc>
          <w:tcPr>
            <w:tcW w:w="7038" w:type="dxa"/>
            <w:shd w:val="clear" w:color="auto" w:fill="auto"/>
          </w:tcPr>
          <w:p w14:paraId="2BE7D31C" w14:textId="43EAA6CF"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Nenávratný finančný príspevok</w:t>
            </w:r>
          </w:p>
        </w:tc>
      </w:tr>
      <w:tr w:rsidR="00E23FB3" w:rsidRPr="002B4349" w14:paraId="243ABA8E" w14:textId="77777777" w:rsidTr="00F4781E">
        <w:tc>
          <w:tcPr>
            <w:tcW w:w="694" w:type="dxa"/>
            <w:shd w:val="clear" w:color="auto" w:fill="auto"/>
            <w:vAlign w:val="center"/>
          </w:tcPr>
          <w:p w14:paraId="61E3FF86" w14:textId="171C3B1C"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20.</w:t>
            </w:r>
          </w:p>
        </w:tc>
        <w:tc>
          <w:tcPr>
            <w:tcW w:w="1330" w:type="dxa"/>
            <w:shd w:val="clear" w:color="auto" w:fill="auto"/>
          </w:tcPr>
          <w:p w14:paraId="02CEAED2" w14:textId="0E9C3134"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NKIVS</w:t>
            </w:r>
          </w:p>
        </w:tc>
        <w:tc>
          <w:tcPr>
            <w:tcW w:w="7038" w:type="dxa"/>
            <w:shd w:val="clear" w:color="auto" w:fill="auto"/>
          </w:tcPr>
          <w:p w14:paraId="4E155A6C" w14:textId="72490388"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Národná koncepcia informatizácie verejnej správy</w:t>
            </w:r>
          </w:p>
        </w:tc>
      </w:tr>
      <w:tr w:rsidR="00E23FB3" w:rsidRPr="002B4349" w14:paraId="026E240D" w14:textId="77777777" w:rsidTr="00F4781E">
        <w:tc>
          <w:tcPr>
            <w:tcW w:w="694" w:type="dxa"/>
            <w:shd w:val="clear" w:color="auto" w:fill="auto"/>
            <w:vAlign w:val="center"/>
          </w:tcPr>
          <w:p w14:paraId="1AD9552A" w14:textId="31145313"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21.</w:t>
            </w:r>
          </w:p>
        </w:tc>
        <w:tc>
          <w:tcPr>
            <w:tcW w:w="1330" w:type="dxa"/>
            <w:shd w:val="clear" w:color="auto" w:fill="auto"/>
          </w:tcPr>
          <w:p w14:paraId="1EA4E4D5" w14:textId="77777777"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OP II</w:t>
            </w:r>
          </w:p>
        </w:tc>
        <w:tc>
          <w:tcPr>
            <w:tcW w:w="7038" w:type="dxa"/>
            <w:shd w:val="clear" w:color="auto" w:fill="auto"/>
          </w:tcPr>
          <w:p w14:paraId="36EB782D" w14:textId="77777777"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Operačný program integrovaná infraštruktúra</w:t>
            </w:r>
          </w:p>
        </w:tc>
      </w:tr>
      <w:tr w:rsidR="00E23FB3" w:rsidRPr="002B4349" w14:paraId="0E3C9762" w14:textId="77777777" w:rsidTr="00F4781E">
        <w:tc>
          <w:tcPr>
            <w:tcW w:w="694" w:type="dxa"/>
            <w:shd w:val="clear" w:color="auto" w:fill="auto"/>
            <w:vAlign w:val="center"/>
          </w:tcPr>
          <w:p w14:paraId="7153D2C5" w14:textId="73C3D8B1"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22.</w:t>
            </w:r>
          </w:p>
        </w:tc>
        <w:tc>
          <w:tcPr>
            <w:tcW w:w="1330" w:type="dxa"/>
            <w:shd w:val="clear" w:color="auto" w:fill="auto"/>
          </w:tcPr>
          <w:p w14:paraId="37C9D6BD" w14:textId="3C40D736"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PIAAC</w:t>
            </w:r>
          </w:p>
        </w:tc>
        <w:tc>
          <w:tcPr>
            <w:tcW w:w="7038" w:type="dxa"/>
            <w:shd w:val="clear" w:color="auto" w:fill="auto"/>
          </w:tcPr>
          <w:p w14:paraId="553FDE36" w14:textId="6E77788C"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eastAsiaTheme="minorEastAsia" w:hAnsi="Tahoma" w:cs="Tahoma"/>
                <w:sz w:val="16"/>
                <w:szCs w:val="16"/>
                <w:lang w:val="sk-SK"/>
              </w:rPr>
              <w:t>The Programme for the International Assessment of Adult Competencies</w:t>
            </w:r>
          </w:p>
        </w:tc>
      </w:tr>
      <w:tr w:rsidR="00E23FB3" w:rsidRPr="002B4349" w14:paraId="23C62241" w14:textId="77777777" w:rsidTr="00F4781E">
        <w:tc>
          <w:tcPr>
            <w:tcW w:w="694" w:type="dxa"/>
            <w:shd w:val="clear" w:color="auto" w:fill="auto"/>
            <w:vAlign w:val="center"/>
          </w:tcPr>
          <w:p w14:paraId="0E271F54" w14:textId="3B5CE182"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23.</w:t>
            </w:r>
          </w:p>
        </w:tc>
        <w:tc>
          <w:tcPr>
            <w:tcW w:w="1330" w:type="dxa"/>
            <w:shd w:val="clear" w:color="auto" w:fill="auto"/>
          </w:tcPr>
          <w:p w14:paraId="0DE9862D" w14:textId="62784C80"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QALY</w:t>
            </w:r>
          </w:p>
        </w:tc>
        <w:tc>
          <w:tcPr>
            <w:tcW w:w="7038" w:type="dxa"/>
            <w:shd w:val="clear" w:color="auto" w:fill="auto"/>
          </w:tcPr>
          <w:p w14:paraId="52CD29B7" w14:textId="1AD43433"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Quality Adjusted Life Year</w:t>
            </w:r>
          </w:p>
        </w:tc>
      </w:tr>
      <w:tr w:rsidR="00E23FB3" w:rsidRPr="002B4349" w14:paraId="3247EE2C" w14:textId="77777777" w:rsidTr="00F4781E">
        <w:tc>
          <w:tcPr>
            <w:tcW w:w="694" w:type="dxa"/>
            <w:shd w:val="clear" w:color="auto" w:fill="auto"/>
            <w:vAlign w:val="center"/>
          </w:tcPr>
          <w:p w14:paraId="18EB78B2" w14:textId="7543FE95"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24.</w:t>
            </w:r>
          </w:p>
        </w:tc>
        <w:tc>
          <w:tcPr>
            <w:tcW w:w="1330" w:type="dxa"/>
            <w:shd w:val="clear" w:color="auto" w:fill="auto"/>
          </w:tcPr>
          <w:p w14:paraId="1C81F4B2" w14:textId="2068A709"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RO</w:t>
            </w:r>
          </w:p>
        </w:tc>
        <w:tc>
          <w:tcPr>
            <w:tcW w:w="7038" w:type="dxa"/>
            <w:shd w:val="clear" w:color="auto" w:fill="auto"/>
          </w:tcPr>
          <w:p w14:paraId="409514B3" w14:textId="0178D8AD"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Riadiaci orgán</w:t>
            </w:r>
          </w:p>
        </w:tc>
      </w:tr>
      <w:tr w:rsidR="00E23FB3" w:rsidRPr="002B4349" w14:paraId="7923D25D" w14:textId="77777777" w:rsidTr="00F4781E">
        <w:tc>
          <w:tcPr>
            <w:tcW w:w="694" w:type="dxa"/>
            <w:shd w:val="clear" w:color="auto" w:fill="auto"/>
            <w:vAlign w:val="center"/>
          </w:tcPr>
          <w:p w14:paraId="1D911F75" w14:textId="4C8A8979"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25.</w:t>
            </w:r>
          </w:p>
        </w:tc>
        <w:tc>
          <w:tcPr>
            <w:tcW w:w="1330" w:type="dxa"/>
            <w:shd w:val="clear" w:color="auto" w:fill="auto"/>
          </w:tcPr>
          <w:p w14:paraId="6370954E" w14:textId="74ABDD09"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SO</w:t>
            </w:r>
          </w:p>
        </w:tc>
        <w:tc>
          <w:tcPr>
            <w:tcW w:w="7038" w:type="dxa"/>
            <w:shd w:val="clear" w:color="auto" w:fill="auto"/>
          </w:tcPr>
          <w:p w14:paraId="711CCE50" w14:textId="37DE61CA"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Sprostredkovateľský orgán</w:t>
            </w:r>
          </w:p>
        </w:tc>
      </w:tr>
      <w:tr w:rsidR="00E23FB3" w:rsidRPr="002B4349" w14:paraId="6FFCAF1D" w14:textId="77777777" w:rsidTr="00F4781E">
        <w:tc>
          <w:tcPr>
            <w:tcW w:w="694" w:type="dxa"/>
            <w:shd w:val="clear" w:color="auto" w:fill="auto"/>
            <w:vAlign w:val="center"/>
          </w:tcPr>
          <w:p w14:paraId="17F530F1" w14:textId="79C8BDCC"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26.</w:t>
            </w:r>
          </w:p>
        </w:tc>
        <w:tc>
          <w:tcPr>
            <w:tcW w:w="1330" w:type="dxa"/>
            <w:shd w:val="clear" w:color="auto" w:fill="auto"/>
          </w:tcPr>
          <w:p w14:paraId="34633B09" w14:textId="02471E57"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STEM</w:t>
            </w:r>
          </w:p>
        </w:tc>
        <w:tc>
          <w:tcPr>
            <w:tcW w:w="7038" w:type="dxa"/>
            <w:shd w:val="clear" w:color="auto" w:fill="auto"/>
          </w:tcPr>
          <w:p w14:paraId="5DDC858F" w14:textId="0D5B93B5"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Science, technology, engineering, and mathematics</w:t>
            </w:r>
          </w:p>
        </w:tc>
      </w:tr>
      <w:tr w:rsidR="00E23FB3" w:rsidRPr="002B4349" w14:paraId="53DE6334" w14:textId="77777777" w:rsidTr="00F4781E">
        <w:tc>
          <w:tcPr>
            <w:tcW w:w="694" w:type="dxa"/>
            <w:shd w:val="clear" w:color="auto" w:fill="auto"/>
            <w:vAlign w:val="center"/>
          </w:tcPr>
          <w:p w14:paraId="0A749F84" w14:textId="252628F5"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27.</w:t>
            </w:r>
          </w:p>
        </w:tc>
        <w:tc>
          <w:tcPr>
            <w:tcW w:w="1330" w:type="dxa"/>
            <w:shd w:val="clear" w:color="auto" w:fill="auto"/>
          </w:tcPr>
          <w:p w14:paraId="3718337D" w14:textId="79BCF97E"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TCO</w:t>
            </w:r>
          </w:p>
        </w:tc>
        <w:tc>
          <w:tcPr>
            <w:tcW w:w="7038" w:type="dxa"/>
            <w:shd w:val="clear" w:color="auto" w:fill="auto"/>
          </w:tcPr>
          <w:p w14:paraId="367C2684" w14:textId="65DF22AA"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Total Cost of Ownership</w:t>
            </w:r>
          </w:p>
        </w:tc>
      </w:tr>
      <w:tr w:rsidR="00E23FB3" w:rsidRPr="002B4349" w14:paraId="61572467" w14:textId="77777777" w:rsidTr="00F4781E">
        <w:tc>
          <w:tcPr>
            <w:tcW w:w="694" w:type="dxa"/>
            <w:shd w:val="clear" w:color="auto" w:fill="auto"/>
            <w:vAlign w:val="center"/>
          </w:tcPr>
          <w:p w14:paraId="5669C80F" w14:textId="43FDFD92"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28.</w:t>
            </w:r>
          </w:p>
        </w:tc>
        <w:tc>
          <w:tcPr>
            <w:tcW w:w="1330" w:type="dxa"/>
            <w:shd w:val="clear" w:color="auto" w:fill="auto"/>
          </w:tcPr>
          <w:p w14:paraId="332CD047" w14:textId="77777777"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ŤZP</w:t>
            </w:r>
          </w:p>
        </w:tc>
        <w:tc>
          <w:tcPr>
            <w:tcW w:w="7038" w:type="dxa"/>
            <w:shd w:val="clear" w:color="auto" w:fill="auto"/>
          </w:tcPr>
          <w:p w14:paraId="593F02B1" w14:textId="389E2BB5"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eastAsiaTheme="minorEastAsia" w:hAnsi="Tahoma" w:cs="Tahoma"/>
                <w:sz w:val="16"/>
                <w:szCs w:val="16"/>
                <w:lang w:val="sk-SK"/>
              </w:rPr>
              <w:t>Osoby s</w:t>
            </w:r>
            <w:r w:rsidR="00B337BA">
              <w:rPr>
                <w:rFonts w:ascii="Tahoma" w:eastAsiaTheme="minorEastAsia" w:hAnsi="Tahoma" w:cs="Tahoma"/>
                <w:sz w:val="16"/>
                <w:szCs w:val="16"/>
                <w:lang w:val="sk-SK"/>
              </w:rPr>
              <w:t> </w:t>
            </w:r>
            <w:r w:rsidRPr="002B4349">
              <w:rPr>
                <w:rFonts w:ascii="Tahoma" w:eastAsiaTheme="minorEastAsia" w:hAnsi="Tahoma" w:cs="Tahoma"/>
                <w:sz w:val="16"/>
                <w:szCs w:val="16"/>
                <w:lang w:val="sk-SK"/>
              </w:rPr>
              <w:t>ťažkým zdravotným postihnutím</w:t>
            </w:r>
          </w:p>
        </w:tc>
      </w:tr>
      <w:tr w:rsidR="00E23FB3" w:rsidRPr="002B4349" w14:paraId="1868038F" w14:textId="77777777" w:rsidTr="00F4781E">
        <w:tc>
          <w:tcPr>
            <w:tcW w:w="694" w:type="dxa"/>
            <w:shd w:val="clear" w:color="auto" w:fill="auto"/>
            <w:vAlign w:val="center"/>
          </w:tcPr>
          <w:p w14:paraId="6D4990DA" w14:textId="01F59738"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29.</w:t>
            </w:r>
          </w:p>
        </w:tc>
        <w:tc>
          <w:tcPr>
            <w:tcW w:w="1330" w:type="dxa"/>
            <w:shd w:val="clear" w:color="auto" w:fill="auto"/>
          </w:tcPr>
          <w:p w14:paraId="3A46F089" w14:textId="7186E106"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ÚPVS</w:t>
            </w:r>
          </w:p>
        </w:tc>
        <w:tc>
          <w:tcPr>
            <w:tcW w:w="7038" w:type="dxa"/>
            <w:shd w:val="clear" w:color="auto" w:fill="auto"/>
          </w:tcPr>
          <w:p w14:paraId="4E867CA1" w14:textId="7E7444DB"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Ústredný portál verejnej správy</w:t>
            </w:r>
          </w:p>
        </w:tc>
      </w:tr>
      <w:tr w:rsidR="00E23FB3" w:rsidRPr="002B4349" w14:paraId="570C0E79" w14:textId="77777777" w:rsidTr="00F4781E">
        <w:tc>
          <w:tcPr>
            <w:tcW w:w="694" w:type="dxa"/>
            <w:shd w:val="clear" w:color="auto" w:fill="auto"/>
            <w:vAlign w:val="center"/>
          </w:tcPr>
          <w:p w14:paraId="566E5434" w14:textId="45B6F644"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30.</w:t>
            </w:r>
          </w:p>
        </w:tc>
        <w:tc>
          <w:tcPr>
            <w:tcW w:w="1330" w:type="dxa"/>
            <w:shd w:val="clear" w:color="auto" w:fill="auto"/>
          </w:tcPr>
          <w:p w14:paraId="61A1402E" w14:textId="1541C985"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UX</w:t>
            </w:r>
          </w:p>
        </w:tc>
        <w:tc>
          <w:tcPr>
            <w:tcW w:w="7038" w:type="dxa"/>
            <w:shd w:val="clear" w:color="auto" w:fill="auto"/>
          </w:tcPr>
          <w:p w14:paraId="02281721" w14:textId="0A9305C6"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User Experience</w:t>
            </w:r>
          </w:p>
        </w:tc>
      </w:tr>
      <w:tr w:rsidR="00E23FB3" w:rsidRPr="002B4349" w14:paraId="64A7448A" w14:textId="77777777" w:rsidTr="00F4781E">
        <w:tc>
          <w:tcPr>
            <w:tcW w:w="694" w:type="dxa"/>
            <w:shd w:val="clear" w:color="auto" w:fill="auto"/>
            <w:vAlign w:val="center"/>
          </w:tcPr>
          <w:p w14:paraId="61E118CF" w14:textId="17126E04" w:rsidR="00E23FB3" w:rsidRPr="002B4349" w:rsidRDefault="00E23FB3" w:rsidP="00E23FB3">
            <w:pPr>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lastRenderedPageBreak/>
              <w:t>31.</w:t>
            </w:r>
          </w:p>
        </w:tc>
        <w:tc>
          <w:tcPr>
            <w:tcW w:w="1330" w:type="dxa"/>
            <w:shd w:val="clear" w:color="auto" w:fill="auto"/>
          </w:tcPr>
          <w:p w14:paraId="13819D56" w14:textId="375345A9"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W3C</w:t>
            </w:r>
          </w:p>
        </w:tc>
        <w:tc>
          <w:tcPr>
            <w:tcW w:w="7038" w:type="dxa"/>
            <w:shd w:val="clear" w:color="auto" w:fill="auto"/>
          </w:tcPr>
          <w:p w14:paraId="6E7DA170" w14:textId="645B8091"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World Wide Web Consortium</w:t>
            </w:r>
          </w:p>
        </w:tc>
      </w:tr>
      <w:tr w:rsidR="00E23FB3" w:rsidRPr="002B4349" w14:paraId="612958E6" w14:textId="77777777" w:rsidTr="00F4781E">
        <w:tc>
          <w:tcPr>
            <w:tcW w:w="694" w:type="dxa"/>
            <w:shd w:val="clear" w:color="auto" w:fill="auto"/>
            <w:vAlign w:val="center"/>
          </w:tcPr>
          <w:p w14:paraId="4772335C" w14:textId="39135BBB" w:rsidR="00E23FB3" w:rsidRPr="002B4349" w:rsidRDefault="00E23FB3" w:rsidP="00E23FB3">
            <w:pPr>
              <w:spacing w:line="276" w:lineRule="auto"/>
              <w:rPr>
                <w:rFonts w:ascii="Tahoma" w:hAnsi="Tahoma" w:cs="Tahoma"/>
                <w:color w:val="000000" w:themeColor="text1"/>
                <w:sz w:val="16"/>
                <w:szCs w:val="16"/>
                <w:lang w:val="sk-SK"/>
              </w:rPr>
            </w:pPr>
            <w:r>
              <w:rPr>
                <w:rFonts w:ascii="Tahoma" w:hAnsi="Tahoma" w:cs="Tahoma"/>
                <w:color w:val="000000" w:themeColor="text1"/>
                <w:sz w:val="16"/>
                <w:szCs w:val="16"/>
                <w:lang w:val="sk-SK"/>
              </w:rPr>
              <w:t>32.</w:t>
            </w:r>
          </w:p>
        </w:tc>
        <w:tc>
          <w:tcPr>
            <w:tcW w:w="1330" w:type="dxa"/>
            <w:shd w:val="clear" w:color="auto" w:fill="auto"/>
          </w:tcPr>
          <w:p w14:paraId="0329247F" w14:textId="36C3C0D4" w:rsidR="00E23FB3" w:rsidRPr="002B4349" w:rsidRDefault="00E23FB3" w:rsidP="00E23FB3">
            <w:pPr>
              <w:pStyle w:val="Zkladntext"/>
              <w:spacing w:before="40" w:after="40" w:line="276" w:lineRule="auto"/>
              <w:rPr>
                <w:rFonts w:ascii="Tahoma" w:hAnsi="Tahoma" w:cs="Tahoma"/>
                <w:sz w:val="16"/>
                <w:szCs w:val="16"/>
                <w:lang w:val="sk-SK"/>
              </w:rPr>
            </w:pPr>
            <w:r w:rsidRPr="002B4349">
              <w:rPr>
                <w:rFonts w:ascii="Tahoma" w:hAnsi="Tahoma" w:cs="Tahoma"/>
                <w:sz w:val="16"/>
                <w:szCs w:val="16"/>
                <w:lang w:val="sk-SK"/>
              </w:rPr>
              <w:t>XML</w:t>
            </w:r>
          </w:p>
        </w:tc>
        <w:tc>
          <w:tcPr>
            <w:tcW w:w="7038" w:type="dxa"/>
            <w:shd w:val="clear" w:color="auto" w:fill="auto"/>
          </w:tcPr>
          <w:p w14:paraId="5C69C7F8" w14:textId="689DED0D" w:rsidR="00E23FB3" w:rsidRPr="002B4349" w:rsidRDefault="00E23FB3" w:rsidP="00E23FB3">
            <w:pPr>
              <w:pStyle w:val="Zkladntext"/>
              <w:spacing w:before="40" w:after="40" w:line="276" w:lineRule="auto"/>
              <w:rPr>
                <w:rFonts w:ascii="Tahoma" w:eastAsiaTheme="minorEastAsia" w:hAnsi="Tahoma" w:cs="Tahoma"/>
                <w:sz w:val="16"/>
                <w:szCs w:val="16"/>
                <w:lang w:val="sk-SK"/>
              </w:rPr>
            </w:pPr>
            <w:r w:rsidRPr="002B4349">
              <w:rPr>
                <w:rFonts w:ascii="Tahoma" w:eastAsiaTheme="minorEastAsia" w:hAnsi="Tahoma" w:cs="Tahoma"/>
                <w:sz w:val="16"/>
                <w:szCs w:val="16"/>
                <w:lang w:val="sk-SK"/>
              </w:rPr>
              <w:t>eXtensible Markup Language</w:t>
            </w:r>
          </w:p>
        </w:tc>
      </w:tr>
    </w:tbl>
    <w:p w14:paraId="671C7708" w14:textId="77777777" w:rsidR="00A24BD5" w:rsidRPr="002B4349" w:rsidRDefault="00A24BD5" w:rsidP="00AF7CE4">
      <w:pPr>
        <w:spacing w:line="276" w:lineRule="auto"/>
        <w:rPr>
          <w:lang w:val="sk-SK"/>
        </w:rPr>
      </w:pPr>
    </w:p>
    <w:p w14:paraId="668863A4" w14:textId="77777777" w:rsidR="00873793" w:rsidRPr="002B4349" w:rsidRDefault="008545E7">
      <w:pPr>
        <w:pStyle w:val="Nadpis1"/>
      </w:pPr>
      <w:bookmarkStart w:id="12" w:name="_Toc72095957"/>
      <w:bookmarkStart w:id="13" w:name="_Toc47815693"/>
      <w:r w:rsidRPr="002B4349">
        <w:t>DEFINOVANIE PROJEKTU</w:t>
      </w:r>
      <w:bookmarkEnd w:id="12"/>
      <w:r w:rsidRPr="002B4349">
        <w:t xml:space="preserve"> </w:t>
      </w:r>
    </w:p>
    <w:p w14:paraId="19636685" w14:textId="77777777" w:rsidR="00873793" w:rsidRPr="002B4349" w:rsidRDefault="00873793" w:rsidP="00AF7CE4">
      <w:pPr>
        <w:pStyle w:val="Nadpis2"/>
        <w:spacing w:line="276" w:lineRule="auto"/>
      </w:pPr>
      <w:bookmarkStart w:id="14" w:name="_Toc72095958"/>
      <w:r w:rsidRPr="002B4349">
        <w:t>Manažérske zhrnutie</w:t>
      </w:r>
      <w:bookmarkEnd w:id="14"/>
    </w:p>
    <w:p w14:paraId="1560AAED" w14:textId="6844C79A" w:rsidR="009D2972" w:rsidRPr="002B4349" w:rsidRDefault="009D2972" w:rsidP="00AF7CE4">
      <w:pPr>
        <w:spacing w:beforeAutospacing="1" w:afterAutospacing="1" w:line="276" w:lineRule="auto"/>
        <w:jc w:val="both"/>
        <w:textAlignment w:val="baseline"/>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Na Slovensku zatiaľ neexistuje systémový prístup pre realizáciu vzdelávania dospelých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oblasti digitálnych zručností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jeho financovania z</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verejných zdrojov/štátom. Európska komisia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Indexe digitálnej ekonomiky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spoločnosti (DESI) 2020, konštatuje, že pokiaľ ide o</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Slovensko, ľudský kapitál už nie je oblasťou,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ktorej Slovensko dosahuje najlepšie výsledky. Skóre kleslo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zďaleka nedosahuje priemer EÚ. </w:t>
      </w:r>
      <w:r w:rsidRPr="002B4349">
        <w:rPr>
          <w:rFonts w:ascii="Tahoma" w:hAnsi="Tahoma" w:cs="Tahoma"/>
          <w:b/>
          <w:color w:val="000000" w:themeColor="text1"/>
          <w:sz w:val="20"/>
          <w:szCs w:val="20"/>
          <w:lang w:val="sk-SK"/>
        </w:rPr>
        <w:t>Hlavnou výzvou bude premietnuť Stratégiu digitálnej transformácie Slovenska do konkrétnych akcií, zabezpečiť riadne financovanie a</w:t>
      </w:r>
      <w:r w:rsidR="00B337BA">
        <w:rPr>
          <w:rFonts w:ascii="Tahoma" w:hAnsi="Tahoma" w:cs="Tahoma"/>
          <w:b/>
          <w:color w:val="000000" w:themeColor="text1"/>
          <w:sz w:val="20"/>
          <w:szCs w:val="20"/>
          <w:lang w:val="sk-SK"/>
        </w:rPr>
        <w:t> </w:t>
      </w:r>
      <w:r w:rsidRPr="002B4349">
        <w:rPr>
          <w:rFonts w:ascii="Tahoma" w:hAnsi="Tahoma" w:cs="Tahoma"/>
          <w:b/>
          <w:color w:val="000000" w:themeColor="text1"/>
          <w:sz w:val="20"/>
          <w:szCs w:val="20"/>
          <w:lang w:val="sk-SK"/>
        </w:rPr>
        <w:t xml:space="preserve">využiť súčasné úspešné iniciatívy, ako je IT Fitness test, na </w:t>
      </w:r>
      <w:r w:rsidR="00A67814" w:rsidRPr="002B4349">
        <w:rPr>
          <w:rFonts w:ascii="Tahoma" w:hAnsi="Tahoma" w:cs="Tahoma"/>
          <w:b/>
          <w:color w:val="000000" w:themeColor="text1"/>
          <w:sz w:val="20"/>
          <w:szCs w:val="20"/>
          <w:lang w:val="sk-SK"/>
        </w:rPr>
        <w:t xml:space="preserve">zlepšenie digitálnych zručností </w:t>
      </w:r>
      <w:r w:rsidRPr="002B4349">
        <w:rPr>
          <w:rFonts w:ascii="Tahoma" w:hAnsi="Tahoma" w:cs="Tahoma"/>
          <w:b/>
          <w:color w:val="000000" w:themeColor="text1"/>
          <w:sz w:val="20"/>
          <w:szCs w:val="20"/>
          <w:lang w:val="sk-SK"/>
        </w:rPr>
        <w:t>u</w:t>
      </w:r>
      <w:r w:rsidR="00B337BA">
        <w:rPr>
          <w:rFonts w:ascii="Tahoma" w:hAnsi="Tahoma" w:cs="Tahoma"/>
          <w:b/>
          <w:color w:val="000000" w:themeColor="text1"/>
          <w:sz w:val="20"/>
          <w:szCs w:val="20"/>
          <w:lang w:val="sk-SK"/>
        </w:rPr>
        <w:t> </w:t>
      </w:r>
      <w:r w:rsidRPr="002B4349">
        <w:rPr>
          <w:rFonts w:ascii="Tahoma" w:hAnsi="Tahoma" w:cs="Tahoma"/>
          <w:b/>
          <w:color w:val="000000" w:themeColor="text1"/>
          <w:sz w:val="20"/>
          <w:szCs w:val="20"/>
          <w:lang w:val="sk-SK"/>
        </w:rPr>
        <w:t>väčšej časti obyvateľstva.</w:t>
      </w:r>
      <w:r w:rsidRPr="002B4349">
        <w:rPr>
          <w:rFonts w:ascii="Tahoma" w:hAnsi="Tahoma" w:cs="Tahoma"/>
          <w:color w:val="000000" w:themeColor="text1"/>
          <w:sz w:val="20"/>
          <w:szCs w:val="20"/>
          <w:lang w:val="sk-SK"/>
        </w:rPr>
        <w:t xml:space="preserve"> </w:t>
      </w:r>
    </w:p>
    <w:p w14:paraId="3889F8D3" w14:textId="4BF6BF67" w:rsidR="009D2972" w:rsidRPr="002B4349" w:rsidRDefault="009D2972" w:rsidP="00AF7CE4">
      <w:pPr>
        <w:spacing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shd w:val="clear" w:color="auto" w:fill="FFFFFF"/>
          <w:lang w:val="sk-SK"/>
        </w:rPr>
        <w:t xml:space="preserve">Základným cieľom projektu je preto vytvorenie podmienok pre </w:t>
      </w:r>
      <w:r w:rsidRPr="002B4349">
        <w:rPr>
          <w:rFonts w:ascii="Tahoma" w:hAnsi="Tahoma" w:cs="Tahoma"/>
          <w:color w:val="000000" w:themeColor="text1"/>
          <w:sz w:val="20"/>
          <w:szCs w:val="20"/>
          <w:lang w:val="sk-SK" w:eastAsia="en-US"/>
        </w:rPr>
        <w:t>zvýšenie úrovne digitálnych zručností obyvateľstva a</w:t>
      </w:r>
      <w:r w:rsidR="00B337BA">
        <w:rPr>
          <w:rFonts w:ascii="Tahoma" w:hAnsi="Tahoma" w:cs="Tahoma"/>
          <w:color w:val="000000" w:themeColor="text1"/>
          <w:sz w:val="20"/>
          <w:szCs w:val="20"/>
          <w:lang w:val="sk-SK" w:eastAsia="en-US"/>
        </w:rPr>
        <w:t> </w:t>
      </w:r>
      <w:r w:rsidRPr="002B4349">
        <w:rPr>
          <w:rFonts w:ascii="Tahoma" w:hAnsi="Tahoma" w:cs="Tahoma"/>
          <w:color w:val="000000" w:themeColor="text1"/>
          <w:sz w:val="20"/>
          <w:szCs w:val="20"/>
          <w:lang w:val="sk-SK" w:eastAsia="en-US"/>
        </w:rPr>
        <w:t>zmiernenie negatívnych dopadov technológi</w:t>
      </w:r>
      <w:r w:rsidR="00FB14D6" w:rsidRPr="002B4349">
        <w:rPr>
          <w:rFonts w:ascii="Tahoma" w:hAnsi="Tahoma" w:cs="Tahoma"/>
          <w:color w:val="000000" w:themeColor="text1"/>
          <w:sz w:val="20"/>
          <w:szCs w:val="20"/>
          <w:lang w:val="sk-SK" w:eastAsia="en-US"/>
        </w:rPr>
        <w:t>í</w:t>
      </w:r>
      <w:r w:rsidRPr="002B4349">
        <w:rPr>
          <w:rFonts w:ascii="Tahoma" w:hAnsi="Tahoma" w:cs="Tahoma"/>
          <w:color w:val="000000" w:themeColor="text1"/>
          <w:sz w:val="20"/>
          <w:szCs w:val="20"/>
          <w:lang w:val="sk-SK" w:eastAsia="en-US"/>
        </w:rPr>
        <w:t xml:space="preserve"> a</w:t>
      </w:r>
      <w:r w:rsidR="00B337BA">
        <w:rPr>
          <w:rFonts w:ascii="Tahoma" w:hAnsi="Tahoma" w:cs="Tahoma"/>
          <w:color w:val="000000" w:themeColor="text1"/>
          <w:sz w:val="20"/>
          <w:szCs w:val="20"/>
          <w:lang w:val="sk-SK" w:eastAsia="en-US"/>
        </w:rPr>
        <w:t> </w:t>
      </w:r>
      <w:r w:rsidRPr="002B4349">
        <w:rPr>
          <w:rFonts w:ascii="Tahoma" w:hAnsi="Tahoma" w:cs="Tahoma"/>
          <w:color w:val="000000" w:themeColor="text1"/>
          <w:sz w:val="20"/>
          <w:szCs w:val="20"/>
          <w:lang w:val="sk-SK" w:eastAsia="en-US"/>
        </w:rPr>
        <w:t>digitalizácie na spoločnosť.  Zároveň s</w:t>
      </w:r>
      <w:r w:rsidR="00B337BA">
        <w:rPr>
          <w:rFonts w:ascii="Tahoma" w:hAnsi="Tahoma" w:cs="Tahoma"/>
          <w:color w:val="000000" w:themeColor="text1"/>
          <w:sz w:val="20"/>
          <w:szCs w:val="20"/>
          <w:lang w:val="sk-SK" w:eastAsia="en-US"/>
        </w:rPr>
        <w:t> </w:t>
      </w:r>
      <w:r w:rsidRPr="002B4349">
        <w:rPr>
          <w:rFonts w:ascii="Tahoma" w:hAnsi="Tahoma" w:cs="Tahoma"/>
          <w:color w:val="000000" w:themeColor="text1"/>
          <w:sz w:val="20"/>
          <w:szCs w:val="20"/>
          <w:lang w:val="sk-SK" w:eastAsia="en-US"/>
        </w:rPr>
        <w:t>ohľadom na prebiehajúcu pandémiu ochorenia COVID-19 a</w:t>
      </w:r>
      <w:r w:rsidR="00B337BA">
        <w:rPr>
          <w:rFonts w:ascii="Tahoma" w:hAnsi="Tahoma" w:cs="Tahoma"/>
          <w:color w:val="000000" w:themeColor="text1"/>
          <w:sz w:val="20"/>
          <w:szCs w:val="20"/>
          <w:lang w:val="sk-SK" w:eastAsia="en-US"/>
        </w:rPr>
        <w:t> </w:t>
      </w:r>
      <w:r w:rsidRPr="002B4349">
        <w:rPr>
          <w:rFonts w:ascii="Tahoma" w:hAnsi="Tahoma" w:cs="Tahoma"/>
          <w:color w:val="000000" w:themeColor="text1"/>
          <w:sz w:val="20"/>
          <w:szCs w:val="20"/>
          <w:lang w:val="sk-SK" w:eastAsia="en-US"/>
        </w:rPr>
        <w:t>skúsenosti z</w:t>
      </w:r>
      <w:r w:rsidR="00B337BA">
        <w:rPr>
          <w:rFonts w:ascii="Tahoma" w:hAnsi="Tahoma" w:cs="Tahoma"/>
          <w:color w:val="000000" w:themeColor="text1"/>
          <w:sz w:val="20"/>
          <w:szCs w:val="20"/>
          <w:lang w:val="sk-SK" w:eastAsia="en-US"/>
        </w:rPr>
        <w:t> </w:t>
      </w:r>
      <w:r w:rsidRPr="002B4349">
        <w:rPr>
          <w:rFonts w:ascii="Tahoma" w:hAnsi="Tahoma" w:cs="Tahoma"/>
          <w:color w:val="000000" w:themeColor="text1"/>
          <w:sz w:val="20"/>
          <w:szCs w:val="20"/>
          <w:lang w:val="sk-SK" w:eastAsia="en-US"/>
        </w:rPr>
        <w:t>rastúcej potreby digitálnych zručností je cieľom p</w:t>
      </w:r>
      <w:r w:rsidRPr="002B4349">
        <w:rPr>
          <w:rFonts w:ascii="Tahoma" w:hAnsi="Tahoma" w:cs="Tahoma"/>
          <w:color w:val="000000" w:themeColor="text1"/>
          <w:sz w:val="20"/>
          <w:szCs w:val="20"/>
          <w:lang w:val="sk-SK"/>
        </w:rPr>
        <w:t>odpora schopnosti zvyšovania digitálnych zručností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odolnosti spoločnosti pred možnými krízovými stavmi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podpora obnovy ekonomiky po kríze COVID-19.</w:t>
      </w:r>
    </w:p>
    <w:p w14:paraId="201B8F5F" w14:textId="77777777" w:rsidR="009D2972" w:rsidRPr="002B4349" w:rsidRDefault="009D2972" w:rsidP="00AF7CE4">
      <w:pPr>
        <w:spacing w:line="276" w:lineRule="auto"/>
        <w:jc w:val="both"/>
        <w:rPr>
          <w:rFonts w:ascii="Tahoma" w:hAnsi="Tahoma" w:cs="Tahoma"/>
          <w:color w:val="000000" w:themeColor="text1"/>
          <w:sz w:val="20"/>
          <w:szCs w:val="20"/>
          <w:shd w:val="clear" w:color="auto" w:fill="FFFFFF"/>
          <w:lang w:val="sk-SK"/>
        </w:rPr>
      </w:pPr>
    </w:p>
    <w:p w14:paraId="773010C3" w14:textId="37EA5263" w:rsidR="007D4A22" w:rsidRPr="002B4349" w:rsidRDefault="007D4A22" w:rsidP="007D4A22">
      <w:pPr>
        <w:spacing w:after="120"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K</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splneniu cieľov špecifického cieľa 7.6 OP II projekt prispieva prostredníctvom riešenia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oblasti zvyšovania kvalifikácie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rozvíjania digitálnych zručností pre integráciu znevýhodnených skupín do digitálnej ekonomiky, ale aj oblasti socializácie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zapojenia do spoločenského života, vďaka lepším digitálnym zručnostiam cieľovej skupiny. Zvýšenie digitálnych zručností cieľovej skupiny bude dosiahnuté prostredníctvom nasledovných hlavných výstupov projektu:</w:t>
      </w:r>
    </w:p>
    <w:p w14:paraId="09FFF0FE" w14:textId="642427AC" w:rsidR="007D4A22" w:rsidRPr="002B4349" w:rsidRDefault="007D4A22" w:rsidP="007D4A22">
      <w:pPr>
        <w:spacing w:after="120" w:line="276" w:lineRule="auto"/>
        <w:ind w:left="709" w:hanging="709"/>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1. </w:t>
      </w:r>
      <w:r w:rsidRPr="002B4349">
        <w:rPr>
          <w:rFonts w:ascii="Tahoma" w:hAnsi="Tahoma" w:cs="Tahoma"/>
          <w:color w:val="000000" w:themeColor="text1"/>
          <w:sz w:val="20"/>
          <w:szCs w:val="20"/>
          <w:lang w:val="sk-SK"/>
        </w:rPr>
        <w:tab/>
        <w:t>Vytvorenia IT prostredia – platformy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funkčnosťou dištančného vzdelávania, elektronického testovania, riadenia vzdelávania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hodnotenia dopadu na respondenta pre účel zvyšovania digitálnych zručností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kompetencií respondentov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využitím skúseností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dobrej praxe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IT Fitness testu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cieľovo</w:t>
      </w:r>
      <w:r w:rsidR="007D1D1A" w:rsidRPr="002B4349">
        <w:rPr>
          <w:rFonts w:ascii="Tahoma" w:hAnsi="Tahoma" w:cs="Tahoma"/>
          <w:color w:val="000000" w:themeColor="text1"/>
          <w:sz w:val="20"/>
          <w:szCs w:val="20"/>
          <w:lang w:val="sk-SK"/>
        </w:rPr>
        <w:t>m</w:t>
      </w:r>
      <w:r w:rsidRPr="002B4349">
        <w:rPr>
          <w:rFonts w:ascii="Tahoma" w:hAnsi="Tahoma" w:cs="Tahoma"/>
          <w:color w:val="000000" w:themeColor="text1"/>
          <w:sz w:val="20"/>
          <w:szCs w:val="20"/>
          <w:lang w:val="sk-SK"/>
        </w:rPr>
        <w:t xml:space="preserve"> prostredí </w:t>
      </w:r>
      <w:r w:rsidR="00FB14D6" w:rsidRPr="002B4349">
        <w:rPr>
          <w:rFonts w:ascii="Tahoma" w:hAnsi="Tahoma" w:cs="Tahoma"/>
          <w:color w:val="000000" w:themeColor="text1"/>
          <w:sz w:val="20"/>
          <w:szCs w:val="20"/>
          <w:lang w:val="sk-SK"/>
        </w:rPr>
        <w:t xml:space="preserve">vládneho </w:t>
      </w:r>
      <w:r w:rsidRPr="002B4349">
        <w:rPr>
          <w:rFonts w:ascii="Tahoma" w:hAnsi="Tahoma" w:cs="Tahoma"/>
          <w:color w:val="000000" w:themeColor="text1"/>
          <w:sz w:val="20"/>
          <w:szCs w:val="20"/>
          <w:lang w:val="sk-SK"/>
        </w:rPr>
        <w:t>cloudu,</w:t>
      </w:r>
    </w:p>
    <w:p w14:paraId="3ACD0655" w14:textId="7ED23A42" w:rsidR="007D4A22" w:rsidRPr="002B4349" w:rsidRDefault="007D4A22" w:rsidP="007D4A22">
      <w:pPr>
        <w:spacing w:after="120" w:line="276" w:lineRule="auto"/>
        <w:ind w:left="709" w:hanging="709"/>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2. </w:t>
      </w:r>
      <w:r w:rsidRPr="002B4349">
        <w:rPr>
          <w:rFonts w:ascii="Tahoma" w:hAnsi="Tahoma" w:cs="Tahoma"/>
          <w:color w:val="000000" w:themeColor="text1"/>
          <w:sz w:val="20"/>
          <w:szCs w:val="20"/>
          <w:lang w:val="sk-SK"/>
        </w:rPr>
        <w:tab/>
        <w:t>Overenia funkčnosti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používateľnosti vytvoreného prostredia na migrovanom digitálnom vzdelávacom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testovacom obsahu pre vzorku respondentov z</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cieľovej skupiny,</w:t>
      </w:r>
    </w:p>
    <w:p w14:paraId="6678BE59" w14:textId="195C28B8" w:rsidR="007D4A22" w:rsidRPr="00D12A89" w:rsidRDefault="007D4A22" w:rsidP="007D4A22">
      <w:pPr>
        <w:spacing w:after="120" w:line="276" w:lineRule="auto"/>
        <w:ind w:left="709" w:hanging="709"/>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3. </w:t>
      </w:r>
      <w:r w:rsidRPr="002B4349">
        <w:rPr>
          <w:rFonts w:ascii="Tahoma" w:hAnsi="Tahoma" w:cs="Tahoma"/>
          <w:color w:val="000000" w:themeColor="text1"/>
          <w:sz w:val="20"/>
          <w:szCs w:val="20"/>
          <w:lang w:val="sk-SK"/>
        </w:rPr>
        <w:tab/>
        <w:t>Poskytnutia vytvoreného prostredia a</w:t>
      </w:r>
      <w:r w:rsidR="00B337BA">
        <w:rPr>
          <w:rFonts w:ascii="Tahoma" w:hAnsi="Tahoma" w:cs="Tahoma"/>
          <w:color w:val="000000" w:themeColor="text1"/>
          <w:sz w:val="20"/>
          <w:szCs w:val="20"/>
          <w:lang w:val="sk-SK"/>
        </w:rPr>
        <w:t> </w:t>
      </w:r>
      <w:r w:rsidR="00AB3C3A">
        <w:rPr>
          <w:rFonts w:ascii="Tahoma" w:hAnsi="Tahoma" w:cs="Tahoma"/>
          <w:color w:val="000000" w:themeColor="text1"/>
          <w:sz w:val="20"/>
          <w:szCs w:val="20"/>
          <w:lang w:val="sk-SK"/>
        </w:rPr>
        <w:t xml:space="preserve">zabezpečenie </w:t>
      </w:r>
      <w:r w:rsidRPr="002B4349">
        <w:rPr>
          <w:rFonts w:ascii="Tahoma" w:hAnsi="Tahoma" w:cs="Tahoma"/>
          <w:color w:val="000000" w:themeColor="text1"/>
          <w:sz w:val="20"/>
          <w:szCs w:val="20"/>
          <w:lang w:val="sk-SK"/>
        </w:rPr>
        <w:t>jeho prevádzkovani</w:t>
      </w:r>
      <w:r w:rsidR="00AB3C3A">
        <w:rPr>
          <w:rFonts w:ascii="Tahoma" w:hAnsi="Tahoma" w:cs="Tahoma"/>
          <w:color w:val="000000" w:themeColor="text1"/>
          <w:sz w:val="20"/>
          <w:szCs w:val="20"/>
          <w:lang w:val="sk-SK"/>
        </w:rPr>
        <w:t>a</w:t>
      </w:r>
      <w:r w:rsidR="0009065D">
        <w:rPr>
          <w:rFonts w:ascii="Tahoma" w:hAnsi="Tahoma" w:cs="Tahoma"/>
          <w:color w:val="000000" w:themeColor="text1"/>
          <w:sz w:val="20"/>
          <w:szCs w:val="20"/>
          <w:lang w:val="sk-SK"/>
        </w:rPr>
        <w:t xml:space="preserve"> </w:t>
      </w:r>
      <w:r w:rsidRPr="002B4349">
        <w:rPr>
          <w:rFonts w:ascii="Tahoma" w:hAnsi="Tahoma" w:cs="Tahoma"/>
          <w:color w:val="000000" w:themeColor="text1"/>
          <w:sz w:val="20"/>
          <w:szCs w:val="20"/>
          <w:lang w:val="sk-SK"/>
        </w:rPr>
        <w:t>365/7/24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dlhodobej udržateľnosti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ohľadom na potreby financované z</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verejných financií alebo vo verejnom záujme, primárne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oblasti zvyšovania digitálnych zručností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kompetencií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súlade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cieľmi </w:t>
      </w:r>
      <w:r w:rsidR="007D1D1A" w:rsidRPr="002B4349">
        <w:rPr>
          <w:rFonts w:ascii="Tahoma" w:hAnsi="Tahoma" w:cs="Tahoma"/>
          <w:color w:val="000000" w:themeColor="text1"/>
          <w:sz w:val="20"/>
          <w:szCs w:val="20"/>
          <w:lang w:val="sk-SK"/>
        </w:rPr>
        <w:t xml:space="preserve">Stratégie </w:t>
      </w:r>
      <w:r w:rsidR="007D1D1A" w:rsidRPr="00D12A89">
        <w:rPr>
          <w:rFonts w:ascii="Tahoma" w:hAnsi="Tahoma" w:cs="Tahoma"/>
          <w:color w:val="000000" w:themeColor="text1"/>
          <w:sz w:val="20"/>
          <w:szCs w:val="20"/>
          <w:lang w:val="sk-SK"/>
        </w:rPr>
        <w:t>d</w:t>
      </w:r>
      <w:r w:rsidRPr="00D12A89">
        <w:rPr>
          <w:rFonts w:ascii="Tahoma" w:hAnsi="Tahoma" w:cs="Tahoma"/>
          <w:color w:val="000000" w:themeColor="text1"/>
          <w:sz w:val="20"/>
          <w:szCs w:val="20"/>
          <w:lang w:val="sk-SK"/>
        </w:rPr>
        <w:t>igitálnej transformácie Slovenska,</w:t>
      </w:r>
    </w:p>
    <w:p w14:paraId="412B4382" w14:textId="0193F32B" w:rsidR="007D4A22" w:rsidRPr="002B4349" w:rsidRDefault="007D4A22" w:rsidP="007D4A22">
      <w:pPr>
        <w:spacing w:after="120" w:line="276" w:lineRule="auto"/>
        <w:ind w:left="709" w:hanging="709"/>
        <w:jc w:val="both"/>
        <w:rPr>
          <w:rFonts w:ascii="Tahoma" w:hAnsi="Tahoma" w:cs="Tahoma"/>
          <w:color w:val="000000" w:themeColor="text1"/>
          <w:sz w:val="20"/>
          <w:szCs w:val="20"/>
          <w:lang w:val="sk-SK"/>
        </w:rPr>
      </w:pPr>
      <w:r w:rsidRPr="00976EB3">
        <w:rPr>
          <w:rFonts w:ascii="Tahoma" w:hAnsi="Tahoma" w:cs="Tahoma"/>
          <w:color w:val="000000" w:themeColor="text1"/>
          <w:sz w:val="20"/>
          <w:szCs w:val="20"/>
          <w:lang w:val="sk-SK"/>
        </w:rPr>
        <w:t>4.</w:t>
      </w:r>
      <w:r w:rsidRPr="00976EB3">
        <w:rPr>
          <w:rFonts w:ascii="Tahoma" w:hAnsi="Tahoma" w:cs="Tahoma"/>
          <w:color w:val="000000" w:themeColor="text1"/>
          <w:sz w:val="20"/>
          <w:szCs w:val="20"/>
          <w:lang w:val="sk-SK"/>
        </w:rPr>
        <w:tab/>
        <w:t>Postúpeni</w:t>
      </w:r>
      <w:r w:rsidR="00DD1BF2">
        <w:rPr>
          <w:rFonts w:ascii="Tahoma" w:hAnsi="Tahoma" w:cs="Tahoma"/>
          <w:color w:val="000000" w:themeColor="text1"/>
          <w:sz w:val="20"/>
          <w:szCs w:val="20"/>
          <w:lang w:val="sk-SK"/>
        </w:rPr>
        <w:t>a</w:t>
      </w:r>
      <w:r w:rsidRPr="00976EB3">
        <w:rPr>
          <w:rFonts w:ascii="Tahoma" w:hAnsi="Tahoma" w:cs="Tahoma"/>
          <w:color w:val="000000" w:themeColor="text1"/>
          <w:sz w:val="20"/>
          <w:szCs w:val="20"/>
          <w:lang w:val="sk-SK"/>
        </w:rPr>
        <w:t xml:space="preserve"> práv na bezplatné využívanie výsledkov duševného vlastníctva, využívania autorských práv a</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poskytnutých vzdelávacích obsahov členov Digitálnej koalície – Národnej koalície pre digitálne zručnosti a</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povolania Slovenskej republiky pre budovanie platformy a</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aktivít na projekte v</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prospech využívania vo verejnom záujme.</w:t>
      </w:r>
    </w:p>
    <w:p w14:paraId="4AA3560E" w14:textId="59C8969D" w:rsidR="007D4A22" w:rsidRPr="002B4349" w:rsidRDefault="007D4A22" w:rsidP="007D4A22">
      <w:pPr>
        <w:spacing w:after="120"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Na konci projektu bude vytvorené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funkčne i</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obsahovo overené prostredie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funkčnosťou online dištančného vzdelávania, elektronického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riadenia vzdelávania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minimálnymi prevádzkovými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používateľskými nárokmi pre cieľovú skupinu, ako aj prevádzkovateľa riešenia. </w:t>
      </w:r>
    </w:p>
    <w:p w14:paraId="1E1C074A" w14:textId="55570531" w:rsidR="007D4A22" w:rsidRPr="002B4349" w:rsidRDefault="007D4A22" w:rsidP="007D4A22">
      <w:pPr>
        <w:spacing w:after="120" w:line="276" w:lineRule="auto"/>
        <w:jc w:val="both"/>
        <w:rPr>
          <w:rFonts w:ascii="Tahoma" w:hAnsi="Tahoma" w:cs="Tahoma"/>
          <w:color w:val="000000" w:themeColor="text1"/>
          <w:sz w:val="20"/>
          <w:szCs w:val="20"/>
          <w:lang w:val="sk-SK"/>
        </w:rPr>
      </w:pPr>
      <w:r w:rsidRPr="00976EB3">
        <w:rPr>
          <w:rFonts w:ascii="Tahoma" w:hAnsi="Tahoma" w:cs="Tahoma"/>
          <w:color w:val="000000" w:themeColor="text1"/>
          <w:sz w:val="20"/>
          <w:szCs w:val="20"/>
          <w:lang w:val="sk-SK"/>
        </w:rPr>
        <w:t xml:space="preserve">Pre dosiahnutie cieľov projektu </w:t>
      </w:r>
      <w:r w:rsidR="00AB3C3A">
        <w:rPr>
          <w:rFonts w:ascii="Tahoma" w:hAnsi="Tahoma" w:cs="Tahoma"/>
          <w:color w:val="000000" w:themeColor="text1"/>
          <w:sz w:val="20"/>
          <w:szCs w:val="20"/>
          <w:lang w:val="sk-SK"/>
        </w:rPr>
        <w:t xml:space="preserve">sa využijú </w:t>
      </w:r>
      <w:r w:rsidRPr="00976EB3">
        <w:rPr>
          <w:rFonts w:ascii="Tahoma" w:hAnsi="Tahoma" w:cs="Tahoma"/>
          <w:color w:val="000000" w:themeColor="text1"/>
          <w:sz w:val="20"/>
          <w:szCs w:val="20"/>
          <w:lang w:val="sk-SK"/>
        </w:rPr>
        <w:t>skúsenosti s</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realizáciou projektu IT Fitness test, keďže koncept technického riešenia sa ukázal pre žiakov, učiteľov i</w:t>
      </w:r>
      <w:r w:rsidR="00B337BA">
        <w:rPr>
          <w:rFonts w:ascii="Tahoma" w:hAnsi="Tahoma" w:cs="Tahoma"/>
          <w:color w:val="000000" w:themeColor="text1"/>
          <w:sz w:val="20"/>
          <w:szCs w:val="20"/>
          <w:lang w:val="sk-SK"/>
        </w:rPr>
        <w:t> </w:t>
      </w:r>
      <w:r w:rsidRPr="00976EB3">
        <w:rPr>
          <w:rFonts w:ascii="Tahoma" w:hAnsi="Tahoma" w:cs="Tahoma"/>
          <w:color w:val="000000" w:themeColor="text1"/>
          <w:sz w:val="20"/>
          <w:szCs w:val="20"/>
          <w:lang w:val="sk-SK"/>
        </w:rPr>
        <w:t>iné dospelé osoby motivujúci, jednoducho zv</w:t>
      </w:r>
      <w:r w:rsidRPr="00874AB0">
        <w:rPr>
          <w:rFonts w:ascii="Tahoma" w:hAnsi="Tahoma" w:cs="Tahoma"/>
          <w:color w:val="000000" w:themeColor="text1"/>
          <w:sz w:val="20"/>
          <w:szCs w:val="20"/>
          <w:lang w:val="sk-SK"/>
        </w:rPr>
        <w:t>ládnuteľný a</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metodika umožňuje krátkym testom získať prehľad o</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úrovniach digitálnych zručností i</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kompetencií testovanej osoby v</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 xml:space="preserve">prioritných oblastiach. </w:t>
      </w:r>
      <w:r w:rsidR="00AB3C3A">
        <w:rPr>
          <w:rFonts w:ascii="Tahoma" w:hAnsi="Tahoma" w:cs="Tahoma"/>
          <w:color w:val="000000" w:themeColor="text1"/>
          <w:sz w:val="20"/>
          <w:szCs w:val="20"/>
          <w:lang w:val="sk-SK"/>
        </w:rPr>
        <w:t>Riešiteľom a</w:t>
      </w:r>
      <w:r w:rsidR="00B337BA">
        <w:rPr>
          <w:rFonts w:ascii="Tahoma" w:hAnsi="Tahoma" w:cs="Tahoma"/>
          <w:color w:val="000000" w:themeColor="text1"/>
          <w:sz w:val="20"/>
          <w:szCs w:val="20"/>
          <w:lang w:val="sk-SK"/>
        </w:rPr>
        <w:t> </w:t>
      </w:r>
      <w:r w:rsidR="00AB3C3A">
        <w:rPr>
          <w:rFonts w:ascii="Tahoma" w:hAnsi="Tahoma" w:cs="Tahoma"/>
          <w:color w:val="000000" w:themeColor="text1"/>
          <w:sz w:val="20"/>
          <w:szCs w:val="20"/>
          <w:lang w:val="sk-SK"/>
        </w:rPr>
        <w:t xml:space="preserve">prevádzkovateľom IT Fitness testu </w:t>
      </w:r>
      <w:r w:rsidR="00AB3C3A">
        <w:rPr>
          <w:rFonts w:ascii="Tahoma" w:hAnsi="Tahoma" w:cs="Tahoma"/>
          <w:color w:val="000000" w:themeColor="text1"/>
          <w:sz w:val="20"/>
          <w:szCs w:val="20"/>
          <w:lang w:val="sk-SK"/>
        </w:rPr>
        <w:lastRenderedPageBreak/>
        <w:t>2021 je Národná koalícia pre digitálne zručnosti a</w:t>
      </w:r>
      <w:r w:rsidR="00B337BA">
        <w:rPr>
          <w:rFonts w:ascii="Tahoma" w:hAnsi="Tahoma" w:cs="Tahoma"/>
          <w:color w:val="000000" w:themeColor="text1"/>
          <w:sz w:val="20"/>
          <w:szCs w:val="20"/>
          <w:lang w:val="sk-SK"/>
        </w:rPr>
        <w:t> </w:t>
      </w:r>
      <w:r w:rsidR="00AB3C3A">
        <w:rPr>
          <w:rFonts w:ascii="Tahoma" w:hAnsi="Tahoma" w:cs="Tahoma"/>
          <w:color w:val="000000" w:themeColor="text1"/>
          <w:sz w:val="20"/>
          <w:szCs w:val="20"/>
          <w:lang w:val="sk-SK"/>
        </w:rPr>
        <w:t xml:space="preserve">povolania Slovenskej republiky. </w:t>
      </w:r>
      <w:r w:rsidRPr="00874AB0">
        <w:rPr>
          <w:rFonts w:ascii="Tahoma" w:hAnsi="Tahoma" w:cs="Tahoma"/>
          <w:color w:val="000000" w:themeColor="text1"/>
          <w:sz w:val="20"/>
          <w:szCs w:val="20"/>
          <w:lang w:val="sk-SK"/>
        </w:rPr>
        <w:t>Vzdelávanie vychádza zo skúseností vo vzdelávaní a</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z</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digitálneho vzdelávacieho obsahu vytvoreného a</w:t>
      </w:r>
      <w:r w:rsidR="00B337BA">
        <w:rPr>
          <w:rFonts w:ascii="Tahoma" w:hAnsi="Tahoma" w:cs="Tahoma"/>
          <w:color w:val="000000" w:themeColor="text1"/>
          <w:sz w:val="20"/>
          <w:szCs w:val="20"/>
          <w:lang w:val="sk-SK"/>
        </w:rPr>
        <w:t> </w:t>
      </w:r>
      <w:r w:rsidRPr="00874AB0">
        <w:rPr>
          <w:rFonts w:ascii="Tahoma" w:hAnsi="Tahoma" w:cs="Tahoma"/>
          <w:color w:val="000000" w:themeColor="text1"/>
          <w:sz w:val="20"/>
          <w:szCs w:val="20"/>
          <w:lang w:val="sk-SK"/>
        </w:rPr>
        <w:t>over</w:t>
      </w:r>
      <w:r w:rsidRPr="00AC2163">
        <w:rPr>
          <w:rFonts w:ascii="Tahoma" w:hAnsi="Tahoma" w:cs="Tahoma"/>
          <w:color w:val="000000" w:themeColor="text1"/>
          <w:sz w:val="20"/>
          <w:szCs w:val="20"/>
          <w:lang w:val="sk-SK"/>
        </w:rPr>
        <w:t>eného členmi Digitálnej koalície – Národnej koalície pre digitálne zručnosti a</w:t>
      </w:r>
      <w:r w:rsidR="00B337BA">
        <w:rPr>
          <w:rFonts w:ascii="Tahoma" w:hAnsi="Tahoma" w:cs="Tahoma"/>
          <w:color w:val="000000" w:themeColor="text1"/>
          <w:sz w:val="20"/>
          <w:szCs w:val="20"/>
          <w:lang w:val="sk-SK"/>
        </w:rPr>
        <w:t> </w:t>
      </w:r>
      <w:r w:rsidRPr="00AC2163">
        <w:rPr>
          <w:rFonts w:ascii="Tahoma" w:hAnsi="Tahoma" w:cs="Tahoma"/>
          <w:color w:val="000000" w:themeColor="text1"/>
          <w:sz w:val="20"/>
          <w:szCs w:val="20"/>
          <w:lang w:val="sk-SK"/>
        </w:rPr>
        <w:t>povolania Slovenskej republiky</w:t>
      </w:r>
      <w:r w:rsidR="00D12A89" w:rsidRPr="00BC15BF">
        <w:rPr>
          <w:rFonts w:ascii="Tahoma" w:hAnsi="Tahoma" w:cs="Tahoma"/>
          <w:color w:val="000000" w:themeColor="text1"/>
          <w:sz w:val="20"/>
          <w:szCs w:val="20"/>
          <w:lang w:val="sk-SK"/>
        </w:rPr>
        <w:t xml:space="preserve">, ktorá bude </w:t>
      </w:r>
      <w:r w:rsidR="00BD2ECF">
        <w:rPr>
          <w:rFonts w:ascii="Tahoma" w:hAnsi="Tahoma" w:cs="Tahoma"/>
          <w:color w:val="000000" w:themeColor="text1"/>
          <w:sz w:val="20"/>
          <w:szCs w:val="20"/>
          <w:lang w:val="sk-SK"/>
        </w:rPr>
        <w:t>partnerom</w:t>
      </w:r>
      <w:r w:rsidR="00D12A89" w:rsidRPr="00BC15BF">
        <w:rPr>
          <w:rFonts w:ascii="Tahoma" w:hAnsi="Tahoma" w:cs="Tahoma"/>
          <w:color w:val="000000" w:themeColor="text1"/>
          <w:sz w:val="20"/>
          <w:szCs w:val="20"/>
          <w:lang w:val="sk-SK"/>
        </w:rPr>
        <w:t xml:space="preserve"> v</w:t>
      </w:r>
      <w:r w:rsidR="00B337BA">
        <w:rPr>
          <w:rFonts w:ascii="Tahoma" w:hAnsi="Tahoma" w:cs="Tahoma"/>
          <w:color w:val="000000" w:themeColor="text1"/>
          <w:sz w:val="20"/>
          <w:szCs w:val="20"/>
          <w:lang w:val="sk-SK"/>
        </w:rPr>
        <w:t> </w:t>
      </w:r>
      <w:r w:rsidR="00D12A89" w:rsidRPr="00BC15BF">
        <w:rPr>
          <w:rFonts w:ascii="Tahoma" w:hAnsi="Tahoma" w:cs="Tahoma"/>
          <w:color w:val="000000" w:themeColor="text1"/>
          <w:sz w:val="20"/>
          <w:szCs w:val="20"/>
          <w:lang w:val="sk-SK"/>
        </w:rPr>
        <w:t>rámci projektu</w:t>
      </w:r>
      <w:r w:rsidR="00976EB3">
        <w:rPr>
          <w:rFonts w:ascii="Tahoma" w:hAnsi="Tahoma" w:cs="Tahoma"/>
          <w:color w:val="000000" w:themeColor="text1"/>
          <w:sz w:val="20"/>
          <w:szCs w:val="20"/>
          <w:lang w:val="sk-SK"/>
        </w:rPr>
        <w:t>.</w:t>
      </w:r>
    </w:p>
    <w:p w14:paraId="34505D87" w14:textId="77777777" w:rsidR="007D4A22" w:rsidRPr="002B4349" w:rsidRDefault="007D4A22" w:rsidP="007D4A22">
      <w:pPr>
        <w:spacing w:line="276" w:lineRule="auto"/>
        <w:jc w:val="both"/>
        <w:rPr>
          <w:rFonts w:ascii="Tahoma" w:hAnsi="Tahoma" w:cs="Tahoma"/>
          <w:color w:val="000000" w:themeColor="text1"/>
          <w:sz w:val="20"/>
          <w:szCs w:val="20"/>
          <w:highlight w:val="yellow"/>
          <w:lang w:val="sk-SK"/>
        </w:rPr>
      </w:pPr>
    </w:p>
    <w:p w14:paraId="0A20CE00" w14:textId="5AE6A104" w:rsidR="007D4A22" w:rsidRPr="002B4349" w:rsidRDefault="007D4A22" w:rsidP="007D4A22">
      <w:pPr>
        <w:spacing w:line="276" w:lineRule="auto"/>
        <w:jc w:val="both"/>
        <w:rPr>
          <w:rFonts w:ascii="Tahoma" w:eastAsia="Arial Unicode MS" w:hAnsi="Tahoma" w:cs="Tahoma"/>
          <w:color w:val="000000" w:themeColor="text1"/>
          <w:sz w:val="20"/>
          <w:szCs w:val="20"/>
          <w:u w:color="000000"/>
          <w:bdr w:val="nil"/>
          <w:lang w:val="sk-SK"/>
        </w:rPr>
      </w:pPr>
      <w:r w:rsidRPr="002B4349">
        <w:rPr>
          <w:rFonts w:ascii="Tahoma" w:eastAsia="Arial Unicode MS" w:hAnsi="Tahoma" w:cs="Tahoma"/>
          <w:color w:val="000000" w:themeColor="text1"/>
          <w:sz w:val="20"/>
          <w:szCs w:val="20"/>
          <w:u w:color="000000"/>
          <w:bdr w:val="nil"/>
          <w:lang w:val="sk-SK"/>
        </w:rPr>
        <w:t>V</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 xml:space="preserve">rámci prípravy </w:t>
      </w:r>
      <w:r w:rsidR="00F618AE" w:rsidRPr="002B4349">
        <w:rPr>
          <w:rFonts w:ascii="Tahoma" w:eastAsia="Arial Unicode MS" w:hAnsi="Tahoma" w:cs="Tahoma"/>
          <w:color w:val="000000" w:themeColor="text1"/>
          <w:sz w:val="20"/>
          <w:szCs w:val="20"/>
          <w:u w:color="000000"/>
          <w:bdr w:val="nil"/>
          <w:lang w:val="sk-SK"/>
        </w:rPr>
        <w:t>projektového zámeru</w:t>
      </w:r>
      <w:r w:rsidRPr="002B4349">
        <w:rPr>
          <w:rFonts w:ascii="Tahoma" w:eastAsia="Arial Unicode MS" w:hAnsi="Tahoma" w:cs="Tahoma"/>
          <w:color w:val="000000" w:themeColor="text1"/>
          <w:sz w:val="20"/>
          <w:szCs w:val="20"/>
          <w:u w:color="000000"/>
          <w:bdr w:val="nil"/>
          <w:lang w:val="sk-SK"/>
        </w:rPr>
        <w:t xml:space="preserve"> boli posudzované 4 biznis alternatívy, vo vzťahu k</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 xml:space="preserve">biznis procesom, ktoré riešenie pokryje. Ako </w:t>
      </w:r>
      <w:r w:rsidR="00347B65" w:rsidRPr="002B4349">
        <w:rPr>
          <w:rFonts w:ascii="Tahoma" w:eastAsia="Arial Unicode MS" w:hAnsi="Tahoma" w:cs="Tahoma"/>
          <w:color w:val="000000" w:themeColor="text1"/>
          <w:sz w:val="20"/>
          <w:szCs w:val="20"/>
          <w:u w:color="000000"/>
          <w:bdr w:val="nil"/>
          <w:lang w:val="sk-SK"/>
        </w:rPr>
        <w:t>najlepšia</w:t>
      </w:r>
      <w:r w:rsidRPr="002B4349">
        <w:rPr>
          <w:rFonts w:ascii="Tahoma" w:eastAsia="Arial Unicode MS" w:hAnsi="Tahoma" w:cs="Tahoma"/>
          <w:color w:val="000000" w:themeColor="text1"/>
          <w:sz w:val="20"/>
          <w:szCs w:val="20"/>
          <w:u w:color="000000"/>
          <w:bdr w:val="nil"/>
          <w:lang w:val="sk-SK"/>
        </w:rPr>
        <w:t xml:space="preserve"> sa ukázala alternatíva vytvorenia riešenia, ktoré umožní cieľovej skupine dištančné vzdelávanie a</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 xml:space="preserve">elektronické testovanie nárazového charakteru. </w:t>
      </w:r>
    </w:p>
    <w:p w14:paraId="278B9431" w14:textId="77777777" w:rsidR="007D4A22" w:rsidRPr="002B4349" w:rsidRDefault="007D4A22" w:rsidP="007D4A22">
      <w:pPr>
        <w:spacing w:line="276" w:lineRule="auto"/>
        <w:jc w:val="both"/>
        <w:rPr>
          <w:rFonts w:ascii="Tahoma" w:eastAsia="Arial Unicode MS" w:hAnsi="Tahoma" w:cs="Tahoma"/>
          <w:color w:val="000000" w:themeColor="text1"/>
          <w:sz w:val="20"/>
          <w:szCs w:val="20"/>
          <w:u w:color="000000"/>
          <w:bdr w:val="nil"/>
          <w:lang w:val="sk-SK"/>
        </w:rPr>
      </w:pPr>
    </w:p>
    <w:p w14:paraId="30C0EC80" w14:textId="1B41DE2C" w:rsidR="007D4A22" w:rsidRPr="00CC0FE9" w:rsidRDefault="007D4A22" w:rsidP="007D4A22">
      <w:pPr>
        <w:spacing w:line="276" w:lineRule="auto"/>
        <w:jc w:val="both"/>
        <w:rPr>
          <w:rFonts w:ascii="Tahoma" w:hAnsi="Tahoma" w:cs="Tahoma"/>
          <w:sz w:val="20"/>
          <w:szCs w:val="20"/>
          <w:lang w:val="sk-SK"/>
        </w:rPr>
      </w:pPr>
      <w:r w:rsidRPr="002B4349">
        <w:rPr>
          <w:rFonts w:ascii="Tahoma" w:eastAsia="Arial Unicode MS" w:hAnsi="Tahoma" w:cs="Tahoma"/>
          <w:color w:val="000000" w:themeColor="text1"/>
          <w:sz w:val="20"/>
          <w:szCs w:val="20"/>
          <w:u w:color="000000"/>
          <w:bdr w:val="nil"/>
          <w:lang w:val="sk-SK"/>
        </w:rPr>
        <w:t>Z</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hľadiska aplikačnej architektúry, riešenie bude postavené modulárne s</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maximálnym využitím open source softvéru pre vzdelávanie prezenčnou, dištančnou i</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 xml:space="preserve">hybridnými formami. Riešenie bude vyvíjané vlastnými kapacitami </w:t>
      </w:r>
      <w:r w:rsidR="006914DF">
        <w:rPr>
          <w:rFonts w:ascii="Tahoma" w:eastAsia="Arial Unicode MS" w:hAnsi="Tahoma" w:cs="Tahoma"/>
          <w:color w:val="000000" w:themeColor="text1"/>
          <w:sz w:val="20"/>
          <w:szCs w:val="20"/>
          <w:u w:color="000000"/>
          <w:bdr w:val="nil"/>
          <w:lang w:val="sk-SK"/>
        </w:rPr>
        <w:t>Ministerstvom investícií, regionálneho rozvoja a</w:t>
      </w:r>
      <w:r w:rsidR="00B337BA">
        <w:rPr>
          <w:rFonts w:ascii="Tahoma" w:eastAsia="Arial Unicode MS" w:hAnsi="Tahoma" w:cs="Tahoma"/>
          <w:color w:val="000000" w:themeColor="text1"/>
          <w:sz w:val="20"/>
          <w:szCs w:val="20"/>
          <w:u w:color="000000"/>
          <w:bdr w:val="nil"/>
          <w:lang w:val="sk-SK"/>
        </w:rPr>
        <w:t> </w:t>
      </w:r>
      <w:r w:rsidR="006914DF">
        <w:rPr>
          <w:rFonts w:ascii="Tahoma" w:eastAsia="Arial Unicode MS" w:hAnsi="Tahoma" w:cs="Tahoma"/>
          <w:color w:val="000000" w:themeColor="text1"/>
          <w:sz w:val="20"/>
          <w:szCs w:val="20"/>
          <w:u w:color="000000"/>
          <w:bdr w:val="nil"/>
          <w:lang w:val="sk-SK"/>
        </w:rPr>
        <w:t>info</w:t>
      </w:r>
      <w:r w:rsidR="00181F1B">
        <w:rPr>
          <w:rFonts w:ascii="Tahoma" w:eastAsia="Arial Unicode MS" w:hAnsi="Tahoma" w:cs="Tahoma"/>
          <w:color w:val="000000" w:themeColor="text1"/>
          <w:sz w:val="20"/>
          <w:szCs w:val="20"/>
          <w:u w:color="000000"/>
          <w:bdr w:val="nil"/>
          <w:lang w:val="sk-SK"/>
        </w:rPr>
        <w:t>rmatizác</w:t>
      </w:r>
      <w:r w:rsidR="005176E0">
        <w:rPr>
          <w:rFonts w:ascii="Tahoma" w:eastAsia="Arial Unicode MS" w:hAnsi="Tahoma" w:cs="Tahoma"/>
          <w:color w:val="000000" w:themeColor="text1"/>
          <w:sz w:val="20"/>
          <w:szCs w:val="20"/>
          <w:u w:color="000000"/>
          <w:bdr w:val="nil"/>
          <w:lang w:val="sk-SK"/>
        </w:rPr>
        <w:t xml:space="preserve">ie </w:t>
      </w:r>
      <w:r w:rsidR="00F4781E" w:rsidRPr="002B4349">
        <w:rPr>
          <w:rFonts w:ascii="Tahoma" w:hAnsi="Tahoma" w:cs="Tahoma"/>
          <w:sz w:val="20"/>
          <w:szCs w:val="20"/>
          <w:lang w:val="sk-SK"/>
        </w:rPr>
        <w:t>SR</w:t>
      </w:r>
      <w:r w:rsidR="005176E0">
        <w:rPr>
          <w:rFonts w:ascii="Tahoma" w:hAnsi="Tahoma" w:cs="Tahoma"/>
          <w:sz w:val="20"/>
          <w:szCs w:val="20"/>
          <w:lang w:val="sk-SK"/>
        </w:rPr>
        <w:t xml:space="preserve"> (ďalej len „MIRRI SR“)</w:t>
      </w:r>
      <w:r w:rsidR="0072725A">
        <w:rPr>
          <w:rFonts w:ascii="Tahoma" w:hAnsi="Tahoma" w:cs="Tahoma"/>
          <w:sz w:val="20"/>
          <w:szCs w:val="20"/>
          <w:lang w:val="sk-SK"/>
        </w:rPr>
        <w:t xml:space="preserve"> a</w:t>
      </w:r>
      <w:r w:rsidR="00B337BA">
        <w:rPr>
          <w:rFonts w:ascii="Tahoma" w:hAnsi="Tahoma" w:cs="Tahoma"/>
          <w:sz w:val="20"/>
          <w:szCs w:val="20"/>
          <w:lang w:val="sk-SK"/>
        </w:rPr>
        <w:t> </w:t>
      </w:r>
      <w:r w:rsidR="0072725A">
        <w:rPr>
          <w:rFonts w:ascii="Tahoma" w:hAnsi="Tahoma" w:cs="Tahoma"/>
          <w:sz w:val="20"/>
          <w:szCs w:val="20"/>
          <w:lang w:val="sk-SK"/>
        </w:rPr>
        <w:t>partnera projektu Národnej koalície pre digitálne zručnosti a</w:t>
      </w:r>
      <w:r w:rsidR="00B337BA">
        <w:rPr>
          <w:rFonts w:ascii="Tahoma" w:hAnsi="Tahoma" w:cs="Tahoma"/>
          <w:sz w:val="20"/>
          <w:szCs w:val="20"/>
          <w:lang w:val="sk-SK"/>
        </w:rPr>
        <w:t> </w:t>
      </w:r>
      <w:r w:rsidR="0072725A">
        <w:rPr>
          <w:rFonts w:ascii="Tahoma" w:hAnsi="Tahoma" w:cs="Tahoma"/>
          <w:sz w:val="20"/>
          <w:szCs w:val="20"/>
          <w:lang w:val="sk-SK"/>
        </w:rPr>
        <w:t>povolania SR</w:t>
      </w:r>
      <w:r w:rsidRPr="002B4349">
        <w:rPr>
          <w:rFonts w:ascii="Tahoma" w:eastAsia="Arial Unicode MS" w:hAnsi="Tahoma" w:cs="Tahoma"/>
          <w:color w:val="000000" w:themeColor="text1"/>
          <w:sz w:val="20"/>
          <w:szCs w:val="20"/>
          <w:u w:color="000000"/>
          <w:bdr w:val="nil"/>
          <w:lang w:val="sk-SK"/>
        </w:rPr>
        <w:t>.</w:t>
      </w:r>
    </w:p>
    <w:p w14:paraId="743DB606" w14:textId="77777777" w:rsidR="007D4A22" w:rsidRPr="002B4349" w:rsidRDefault="007D4A22" w:rsidP="007D4A22">
      <w:pPr>
        <w:spacing w:line="276" w:lineRule="auto"/>
        <w:jc w:val="both"/>
        <w:rPr>
          <w:rFonts w:ascii="Tahoma" w:eastAsia="Arial Unicode MS" w:hAnsi="Tahoma" w:cs="Tahoma"/>
          <w:color w:val="000000" w:themeColor="text1"/>
          <w:sz w:val="20"/>
          <w:szCs w:val="20"/>
          <w:u w:color="000000"/>
          <w:bdr w:val="nil"/>
          <w:lang w:val="sk-SK"/>
        </w:rPr>
      </w:pPr>
    </w:p>
    <w:p w14:paraId="7E7D07FA" w14:textId="141C9212" w:rsidR="007D4A22" w:rsidRPr="002B4349" w:rsidRDefault="007D4A22" w:rsidP="007D4A22">
      <w:pPr>
        <w:spacing w:line="276" w:lineRule="auto"/>
        <w:jc w:val="both"/>
        <w:rPr>
          <w:rFonts w:ascii="Tahoma" w:eastAsia="Arial Unicode MS" w:hAnsi="Tahoma" w:cs="Tahoma"/>
          <w:color w:val="000000" w:themeColor="text1"/>
          <w:sz w:val="20"/>
          <w:szCs w:val="20"/>
          <w:u w:color="000000"/>
          <w:bdr w:val="nil"/>
          <w:lang w:val="sk-SK"/>
        </w:rPr>
      </w:pPr>
      <w:r w:rsidRPr="002B4349">
        <w:rPr>
          <w:rFonts w:ascii="Tahoma" w:eastAsia="Arial Unicode MS" w:hAnsi="Tahoma" w:cs="Tahoma"/>
          <w:color w:val="000000" w:themeColor="text1"/>
          <w:sz w:val="20"/>
          <w:szCs w:val="20"/>
          <w:u w:color="000000"/>
          <w:bdr w:val="nil"/>
          <w:lang w:val="sk-SK"/>
        </w:rPr>
        <w:t>Riešenie bude poskytnuté na prevádzkovanie</w:t>
      </w:r>
      <w:r w:rsidR="00684E22" w:rsidRPr="002B4349">
        <w:rPr>
          <w:rFonts w:ascii="Tahoma" w:eastAsia="Arial Unicode MS" w:hAnsi="Tahoma" w:cs="Tahoma"/>
          <w:color w:val="000000" w:themeColor="text1"/>
          <w:sz w:val="20"/>
          <w:szCs w:val="20"/>
          <w:u w:color="000000"/>
          <w:bdr w:val="nil"/>
          <w:lang w:val="sk-SK"/>
        </w:rPr>
        <w:t xml:space="preserve"> vo vládnom cloude</w:t>
      </w:r>
      <w:r w:rsidRPr="002B4349">
        <w:rPr>
          <w:rFonts w:ascii="Tahoma" w:eastAsia="Arial Unicode MS" w:hAnsi="Tahoma" w:cs="Tahoma"/>
          <w:color w:val="000000" w:themeColor="text1"/>
          <w:sz w:val="20"/>
          <w:szCs w:val="20"/>
          <w:u w:color="000000"/>
          <w:bdr w:val="nil"/>
          <w:lang w:val="sk-SK"/>
        </w:rPr>
        <w:t>.</w:t>
      </w:r>
    </w:p>
    <w:p w14:paraId="45759FFE" w14:textId="77777777" w:rsidR="009D2972" w:rsidRPr="002B4349" w:rsidRDefault="009D2972" w:rsidP="00AF7CE4">
      <w:pPr>
        <w:spacing w:line="276" w:lineRule="auto"/>
        <w:jc w:val="both"/>
        <w:rPr>
          <w:rFonts w:ascii="Tahoma" w:eastAsia="Arial Unicode MS" w:hAnsi="Tahoma" w:cs="Tahoma"/>
          <w:color w:val="000000" w:themeColor="text1"/>
          <w:sz w:val="20"/>
          <w:szCs w:val="20"/>
          <w:highlight w:val="magenta"/>
          <w:u w:color="000000"/>
          <w:bdr w:val="nil"/>
          <w:lang w:val="sk-SK"/>
        </w:rPr>
      </w:pPr>
    </w:p>
    <w:p w14:paraId="4C879CED" w14:textId="48F50E88" w:rsidR="009D2972" w:rsidRPr="002B4349" w:rsidRDefault="009D2972" w:rsidP="00AF7CE4">
      <w:pPr>
        <w:spacing w:line="276" w:lineRule="auto"/>
        <w:jc w:val="both"/>
        <w:rPr>
          <w:rFonts w:ascii="Tahoma" w:eastAsia="Arial Unicode MS" w:hAnsi="Tahoma" w:cs="Tahoma"/>
          <w:color w:val="000000" w:themeColor="text1"/>
          <w:sz w:val="20"/>
          <w:szCs w:val="20"/>
          <w:u w:color="000000"/>
          <w:bdr w:val="nil"/>
          <w:lang w:val="sk-SK"/>
        </w:rPr>
      </w:pPr>
      <w:r w:rsidRPr="002B4349">
        <w:rPr>
          <w:rFonts w:ascii="Tahoma" w:eastAsia="Arial Unicode MS" w:hAnsi="Tahoma" w:cs="Tahoma"/>
          <w:color w:val="000000" w:themeColor="text1"/>
          <w:sz w:val="20"/>
          <w:szCs w:val="20"/>
          <w:u w:color="000000"/>
          <w:bdr w:val="nil"/>
          <w:lang w:val="sk-SK"/>
        </w:rPr>
        <w:t>Cieľovou skupinou tohto projektu sú občania patriaci medzi znevýhodnené skupiny obyvateľstva. Pre potreby stanovenia špecifickej cieľovej skupiny a</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za účelom vymedzenia kritérií účastníkov vzdelávacích aktivít boli cieľové skupiny stanovené nasledovne:</w:t>
      </w:r>
    </w:p>
    <w:p w14:paraId="099C1F25" w14:textId="2B85B1A8" w:rsidR="009D2972" w:rsidRPr="002B4349" w:rsidRDefault="009D2972" w:rsidP="00AF7CE4">
      <w:pPr>
        <w:pStyle w:val="Odsekzoznamu"/>
        <w:numPr>
          <w:ilvl w:val="0"/>
          <w:numId w:val="20"/>
        </w:numPr>
        <w:spacing w:after="160"/>
        <w:ind w:left="426" w:hanging="426"/>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Zamestnanci verejnej správy nad 55 rokov</w:t>
      </w:r>
      <w:r w:rsidR="00635B9B">
        <w:rPr>
          <w:rFonts w:ascii="Tahoma" w:eastAsia="Arial Unicode MS" w:hAnsi="Tahoma" w:cs="Tahoma"/>
          <w:color w:val="000000" w:themeColor="text1"/>
          <w:sz w:val="20"/>
          <w:szCs w:val="20"/>
          <w:u w:color="000000"/>
          <w:bdr w:val="nil"/>
        </w:rPr>
        <w:t xml:space="preserve"> </w:t>
      </w:r>
      <w:r w:rsidR="00635B9B" w:rsidRPr="00635B9B">
        <w:rPr>
          <w:rFonts w:ascii="Tahoma" w:eastAsia="Arial Unicode MS" w:hAnsi="Tahoma" w:cs="Tahoma"/>
          <w:color w:val="000000" w:themeColor="text1"/>
          <w:sz w:val="20"/>
          <w:szCs w:val="20"/>
          <w:u w:color="000000"/>
          <w:bdr w:val="nil"/>
        </w:rPr>
        <w:t>(vytvorené prostredie umožní online testovanie a</w:t>
      </w:r>
      <w:r w:rsidR="00B337BA">
        <w:rPr>
          <w:rFonts w:ascii="Tahoma" w:eastAsia="Arial Unicode MS" w:hAnsi="Tahoma" w:cs="Tahoma"/>
          <w:color w:val="000000" w:themeColor="text1"/>
          <w:sz w:val="20"/>
          <w:szCs w:val="20"/>
          <w:u w:color="000000"/>
          <w:bdr w:val="nil"/>
        </w:rPr>
        <w:t> </w:t>
      </w:r>
      <w:r w:rsidR="00635B9B" w:rsidRPr="00635B9B">
        <w:rPr>
          <w:rFonts w:ascii="Tahoma" w:eastAsia="Arial Unicode MS" w:hAnsi="Tahoma" w:cs="Tahoma"/>
          <w:color w:val="000000" w:themeColor="text1"/>
          <w:sz w:val="20"/>
          <w:szCs w:val="20"/>
          <w:u w:color="000000"/>
          <w:bdr w:val="nil"/>
        </w:rPr>
        <w:t>zvýšenie digitálnych zručností zamestnancov verejnej správy spĺňajúcich definíciu znevýhodnených skupín obyvateľstva a</w:t>
      </w:r>
      <w:r w:rsidR="00B337BA">
        <w:rPr>
          <w:rFonts w:ascii="Tahoma" w:eastAsia="Arial Unicode MS" w:hAnsi="Tahoma" w:cs="Tahoma"/>
          <w:color w:val="000000" w:themeColor="text1"/>
          <w:sz w:val="20"/>
          <w:szCs w:val="20"/>
          <w:u w:color="000000"/>
          <w:bdr w:val="nil"/>
        </w:rPr>
        <w:t> </w:t>
      </w:r>
      <w:r w:rsidR="00635B9B" w:rsidRPr="00635B9B">
        <w:rPr>
          <w:rFonts w:ascii="Tahoma" w:eastAsia="Arial Unicode MS" w:hAnsi="Tahoma" w:cs="Tahoma"/>
          <w:color w:val="000000" w:themeColor="text1"/>
          <w:sz w:val="20"/>
          <w:szCs w:val="20"/>
          <w:u w:color="000000"/>
          <w:bdr w:val="nil"/>
        </w:rPr>
        <w:t>zároveň sa overí možnosť neskoršieho využitia aj pri výberovom procese a</w:t>
      </w:r>
      <w:r w:rsidR="00B337BA">
        <w:rPr>
          <w:rFonts w:ascii="Tahoma" w:eastAsia="Arial Unicode MS" w:hAnsi="Tahoma" w:cs="Tahoma"/>
          <w:color w:val="000000" w:themeColor="text1"/>
          <w:sz w:val="20"/>
          <w:szCs w:val="20"/>
          <w:u w:color="000000"/>
          <w:bdr w:val="nil"/>
        </w:rPr>
        <w:t> </w:t>
      </w:r>
      <w:r w:rsidR="00635B9B" w:rsidRPr="00635B9B">
        <w:rPr>
          <w:rFonts w:ascii="Tahoma" w:eastAsia="Arial Unicode MS" w:hAnsi="Tahoma" w:cs="Tahoma"/>
          <w:color w:val="000000" w:themeColor="text1"/>
          <w:sz w:val="20"/>
          <w:szCs w:val="20"/>
          <w:u w:color="000000"/>
          <w:bdr w:val="nil"/>
        </w:rPr>
        <w:t>podpore pre aktualizáciu digitálnych zručností počas trvania štátno-zamestnaneckého vzťahu, pracovnej zmluvy vo verejnom záujme)</w:t>
      </w:r>
      <w:r w:rsidR="00715872">
        <w:rPr>
          <w:rFonts w:ascii="Tahoma" w:eastAsia="Arial Unicode MS" w:hAnsi="Tahoma" w:cs="Tahoma"/>
          <w:color w:val="000000" w:themeColor="text1"/>
          <w:sz w:val="20"/>
          <w:szCs w:val="20"/>
          <w:u w:color="000000"/>
          <w:bdr w:val="nil"/>
        </w:rPr>
        <w:t>,</w:t>
      </w:r>
    </w:p>
    <w:p w14:paraId="06FD159E" w14:textId="42FD3513" w:rsidR="00074C6C" w:rsidRDefault="00074C6C" w:rsidP="00AF7CE4">
      <w:pPr>
        <w:pStyle w:val="Odsekzoznamu"/>
        <w:numPr>
          <w:ilvl w:val="0"/>
          <w:numId w:val="20"/>
        </w:numPr>
        <w:spacing w:after="160"/>
        <w:ind w:left="426" w:hanging="426"/>
        <w:rPr>
          <w:rFonts w:ascii="Tahoma" w:eastAsia="Arial Unicode MS" w:hAnsi="Tahoma" w:cs="Tahoma"/>
          <w:color w:val="000000" w:themeColor="text1"/>
          <w:sz w:val="20"/>
          <w:szCs w:val="20"/>
          <w:u w:color="000000"/>
          <w:bdr w:val="nil"/>
        </w:rPr>
      </w:pPr>
      <w:r w:rsidRPr="00074C6C">
        <w:rPr>
          <w:rFonts w:ascii="Tahoma" w:eastAsia="Arial Unicode MS" w:hAnsi="Tahoma" w:cs="Tahoma"/>
          <w:color w:val="000000" w:themeColor="text1"/>
          <w:sz w:val="20"/>
          <w:szCs w:val="20"/>
          <w:u w:color="000000"/>
          <w:bdr w:val="nil"/>
        </w:rPr>
        <w:t>Invalidní a</w:t>
      </w:r>
      <w:r w:rsidR="00B337BA">
        <w:rPr>
          <w:rFonts w:ascii="Tahoma" w:eastAsia="Arial Unicode MS" w:hAnsi="Tahoma" w:cs="Tahoma"/>
          <w:color w:val="000000" w:themeColor="text1"/>
          <w:sz w:val="20"/>
          <w:szCs w:val="20"/>
          <w:u w:color="000000"/>
          <w:bdr w:val="nil"/>
        </w:rPr>
        <w:t> </w:t>
      </w:r>
      <w:r w:rsidRPr="00074C6C">
        <w:rPr>
          <w:rFonts w:ascii="Tahoma" w:eastAsia="Arial Unicode MS" w:hAnsi="Tahoma" w:cs="Tahoma"/>
          <w:color w:val="000000" w:themeColor="text1"/>
          <w:sz w:val="20"/>
          <w:szCs w:val="20"/>
          <w:u w:color="000000"/>
          <w:bdr w:val="nil"/>
        </w:rPr>
        <w:t>starobní dôchodcovia, ktorí nepatria do kategórie seniorov (mladší ako 65 rokov</w:t>
      </w:r>
      <w:r w:rsidR="006F1485">
        <w:rPr>
          <w:rFonts w:ascii="Tahoma" w:eastAsia="Arial Unicode MS" w:hAnsi="Tahoma" w:cs="Tahoma"/>
          <w:color w:val="000000" w:themeColor="text1"/>
          <w:sz w:val="20"/>
          <w:szCs w:val="20"/>
          <w:u w:color="000000"/>
          <w:bdr w:val="nil"/>
        </w:rPr>
        <w:t xml:space="preserve">, </w:t>
      </w:r>
      <w:r w:rsidR="006F1485" w:rsidRPr="005035D2">
        <w:rPr>
          <w:rFonts w:ascii="Tahoma" w:hAnsi="Tahoma" w:cs="Tahoma"/>
          <w:sz w:val="20"/>
          <w:szCs w:val="20"/>
        </w:rPr>
        <w:t>s priznaným invalidným alebo starobným dôchodkom</w:t>
      </w:r>
      <w:r w:rsidRPr="00074C6C">
        <w:rPr>
          <w:rFonts w:ascii="Tahoma" w:eastAsia="Arial Unicode MS" w:hAnsi="Tahoma" w:cs="Tahoma"/>
          <w:color w:val="000000" w:themeColor="text1"/>
          <w:sz w:val="20"/>
          <w:szCs w:val="20"/>
          <w:u w:color="000000"/>
          <w:bdr w:val="nil"/>
        </w:rPr>
        <w:t>),</w:t>
      </w:r>
      <w:r w:rsidRPr="00074C6C" w:rsidDel="00360348">
        <w:rPr>
          <w:rFonts w:ascii="Tahoma" w:eastAsia="Arial Unicode MS" w:hAnsi="Tahoma" w:cs="Tahoma"/>
          <w:color w:val="000000" w:themeColor="text1"/>
          <w:sz w:val="20"/>
          <w:szCs w:val="20"/>
          <w:u w:color="000000"/>
          <w:bdr w:val="nil"/>
        </w:rPr>
        <w:t xml:space="preserve"> </w:t>
      </w:r>
    </w:p>
    <w:p w14:paraId="1695995F" w14:textId="06E9F8D7" w:rsidR="009D2972" w:rsidRPr="002B4349" w:rsidRDefault="009D2972" w:rsidP="00AF7CE4">
      <w:pPr>
        <w:pStyle w:val="Odsekzoznamu"/>
        <w:numPr>
          <w:ilvl w:val="0"/>
          <w:numId w:val="20"/>
        </w:numPr>
        <w:spacing w:after="160"/>
        <w:ind w:left="426" w:hanging="426"/>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Seniori (obyvatelia v</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poproduktívnom veku, teda obyvatelia starší ako 65 rokov)</w:t>
      </w:r>
      <w:r w:rsidR="00715872">
        <w:rPr>
          <w:rFonts w:ascii="Tahoma" w:eastAsia="Arial Unicode MS" w:hAnsi="Tahoma" w:cs="Tahoma"/>
          <w:color w:val="000000" w:themeColor="text1"/>
          <w:sz w:val="20"/>
          <w:szCs w:val="20"/>
          <w:u w:color="000000"/>
          <w:bdr w:val="nil"/>
        </w:rPr>
        <w:t>,</w:t>
      </w:r>
    </w:p>
    <w:p w14:paraId="042996AD" w14:textId="58FC08E6" w:rsidR="009D2972" w:rsidRPr="002B4349" w:rsidRDefault="009D2972" w:rsidP="00AF7CE4">
      <w:pPr>
        <w:pStyle w:val="Odsekzoznamu"/>
        <w:numPr>
          <w:ilvl w:val="0"/>
          <w:numId w:val="20"/>
        </w:numPr>
        <w:spacing w:after="160"/>
        <w:ind w:left="426" w:hanging="426"/>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Osoby s</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ŤZP</w:t>
      </w:r>
      <w:r w:rsidR="00715872">
        <w:rPr>
          <w:rFonts w:ascii="Tahoma" w:eastAsia="Arial Unicode MS" w:hAnsi="Tahoma" w:cs="Tahoma"/>
          <w:color w:val="000000" w:themeColor="text1"/>
          <w:sz w:val="20"/>
          <w:szCs w:val="20"/>
          <w:u w:color="000000"/>
          <w:bdr w:val="nil"/>
        </w:rPr>
        <w:t>.</w:t>
      </w:r>
    </w:p>
    <w:p w14:paraId="4A861110" w14:textId="57EE539E" w:rsidR="009D2972" w:rsidRPr="002B4349" w:rsidRDefault="009D2972" w:rsidP="00AF7CE4">
      <w:pPr>
        <w:spacing w:line="276" w:lineRule="auto"/>
        <w:jc w:val="both"/>
        <w:rPr>
          <w:rFonts w:ascii="Tahoma" w:eastAsia="Arial Unicode MS" w:hAnsi="Tahoma" w:cs="Tahoma"/>
          <w:color w:val="000000" w:themeColor="text1"/>
          <w:sz w:val="20"/>
          <w:szCs w:val="20"/>
          <w:u w:color="000000"/>
          <w:bdr w:val="nil"/>
          <w:lang w:val="sk-SK"/>
        </w:rPr>
      </w:pPr>
      <w:r w:rsidRPr="002B4349">
        <w:rPr>
          <w:rFonts w:ascii="Tahoma" w:eastAsia="Arial Unicode MS" w:hAnsi="Tahoma" w:cs="Tahoma"/>
          <w:color w:val="000000" w:themeColor="text1"/>
          <w:sz w:val="20"/>
          <w:szCs w:val="20"/>
          <w:u w:color="000000"/>
          <w:bdr w:val="nil"/>
          <w:lang w:val="sk-SK"/>
        </w:rPr>
        <w:t xml:space="preserve">Veľkosť takto zadefinovanej cieľovej skupiny je približne  1,5 mil. </w:t>
      </w:r>
      <w:r w:rsidR="00B337BA" w:rsidRPr="002B4349">
        <w:rPr>
          <w:rFonts w:ascii="Tahoma" w:eastAsia="Arial Unicode MS" w:hAnsi="Tahoma" w:cs="Tahoma"/>
          <w:color w:val="000000" w:themeColor="text1"/>
          <w:sz w:val="20"/>
          <w:szCs w:val="20"/>
          <w:u w:color="000000"/>
          <w:bdr w:val="nil"/>
          <w:lang w:val="sk-SK"/>
        </w:rPr>
        <w:t>O</w:t>
      </w:r>
      <w:r w:rsidRPr="002B4349">
        <w:rPr>
          <w:rFonts w:ascii="Tahoma" w:eastAsia="Arial Unicode MS" w:hAnsi="Tahoma" w:cs="Tahoma"/>
          <w:color w:val="000000" w:themeColor="text1"/>
          <w:sz w:val="20"/>
          <w:szCs w:val="20"/>
          <w:u w:color="000000"/>
          <w:bdr w:val="nil"/>
          <w:lang w:val="sk-SK"/>
        </w:rPr>
        <w:t>byvateľov SR. V</w:t>
      </w:r>
      <w:r w:rsidR="00B337BA">
        <w:rPr>
          <w:rFonts w:ascii="Tahoma" w:eastAsia="Arial Unicode MS" w:hAnsi="Tahoma" w:cs="Tahoma"/>
          <w:color w:val="000000" w:themeColor="text1"/>
          <w:sz w:val="20"/>
          <w:szCs w:val="20"/>
          <w:u w:color="000000"/>
          <w:bdr w:val="nil"/>
          <w:lang w:val="sk-SK"/>
        </w:rPr>
        <w:t> </w:t>
      </w:r>
      <w:r w:rsidRPr="002B4349">
        <w:rPr>
          <w:rFonts w:ascii="Tahoma" w:eastAsia="Arial Unicode MS" w:hAnsi="Tahoma" w:cs="Tahoma"/>
          <w:color w:val="000000" w:themeColor="text1"/>
          <w:sz w:val="20"/>
          <w:szCs w:val="20"/>
          <w:u w:color="000000"/>
          <w:bdr w:val="nil"/>
          <w:lang w:val="sk-SK"/>
        </w:rPr>
        <w:t>rámci testovania pilotného riešenia bude do pr</w:t>
      </w:r>
      <w:r w:rsidR="003A7792" w:rsidRPr="002B4349">
        <w:rPr>
          <w:rFonts w:ascii="Tahoma" w:eastAsia="Arial Unicode MS" w:hAnsi="Tahoma" w:cs="Tahoma"/>
          <w:color w:val="000000" w:themeColor="text1"/>
          <w:sz w:val="20"/>
          <w:szCs w:val="20"/>
          <w:u w:color="000000"/>
          <w:bdr w:val="nil"/>
          <w:lang w:val="sk-SK"/>
        </w:rPr>
        <w:t>ojektu zapojených 13</w:t>
      </w:r>
      <w:r w:rsidRPr="002B4349">
        <w:rPr>
          <w:rFonts w:ascii="Tahoma" w:eastAsia="Arial Unicode MS" w:hAnsi="Tahoma" w:cs="Tahoma"/>
          <w:color w:val="000000" w:themeColor="text1"/>
          <w:sz w:val="20"/>
          <w:szCs w:val="20"/>
          <w:u w:color="000000"/>
          <w:bdr w:val="nil"/>
          <w:lang w:val="sk-SK"/>
        </w:rPr>
        <w:t xml:space="preserve"> 000 zástupcov cieľových skupín.</w:t>
      </w:r>
    </w:p>
    <w:p w14:paraId="14495EB8" w14:textId="77777777" w:rsidR="009D2972" w:rsidRPr="002B4349" w:rsidRDefault="009D2972" w:rsidP="00AF7CE4">
      <w:pPr>
        <w:spacing w:line="276" w:lineRule="auto"/>
        <w:jc w:val="both"/>
        <w:rPr>
          <w:rFonts w:ascii="Tahoma" w:eastAsia="Arial Unicode MS" w:hAnsi="Tahoma" w:cs="Tahoma"/>
          <w:color w:val="000000" w:themeColor="text1"/>
          <w:sz w:val="20"/>
          <w:szCs w:val="20"/>
          <w:highlight w:val="magenta"/>
          <w:u w:color="000000"/>
          <w:bdr w:val="nil"/>
          <w:lang w:val="sk-SK"/>
        </w:rPr>
      </w:pPr>
    </w:p>
    <w:p w14:paraId="5DC36C65" w14:textId="77777777" w:rsidR="009D2972" w:rsidRPr="002B4349" w:rsidRDefault="009D2972" w:rsidP="00AF7CE4">
      <w:pPr>
        <w:spacing w:line="276" w:lineRule="auto"/>
        <w:jc w:val="both"/>
        <w:rPr>
          <w:rFonts w:ascii="Tahoma" w:eastAsia="Arial Unicode MS" w:hAnsi="Tahoma" w:cs="Tahoma"/>
          <w:color w:val="000000" w:themeColor="text1"/>
          <w:sz w:val="20"/>
          <w:szCs w:val="20"/>
          <w:u w:color="000000"/>
          <w:bdr w:val="nil"/>
          <w:lang w:val="sk-SK"/>
        </w:rPr>
      </w:pPr>
      <w:r w:rsidRPr="002B4349">
        <w:rPr>
          <w:rFonts w:ascii="Tahoma" w:eastAsia="Arial Unicode MS" w:hAnsi="Tahoma" w:cs="Tahoma"/>
          <w:color w:val="000000" w:themeColor="text1"/>
          <w:sz w:val="20"/>
          <w:szCs w:val="20"/>
          <w:u w:color="000000"/>
          <w:bdr w:val="nil"/>
          <w:lang w:val="sk-SK"/>
        </w:rPr>
        <w:t>Realizácia projektu potrvá 36 mesiacov od 01/2021 do 12/2023.</w:t>
      </w:r>
    </w:p>
    <w:p w14:paraId="2D223755" w14:textId="77777777" w:rsidR="009D2972" w:rsidRPr="002B4349" w:rsidRDefault="009D2972" w:rsidP="00AF7CE4">
      <w:pPr>
        <w:spacing w:line="276" w:lineRule="auto"/>
        <w:jc w:val="both"/>
        <w:rPr>
          <w:rFonts w:ascii="Tahoma" w:eastAsia="Arial Unicode MS" w:hAnsi="Tahoma" w:cs="Tahoma"/>
          <w:color w:val="000000" w:themeColor="text1"/>
          <w:sz w:val="20"/>
          <w:szCs w:val="20"/>
          <w:u w:color="000000"/>
          <w:bdr w:val="nil"/>
          <w:lang w:val="sk-SK"/>
        </w:rPr>
      </w:pPr>
    </w:p>
    <w:p w14:paraId="14B18D26" w14:textId="67DCB95F" w:rsidR="009D2972" w:rsidRPr="002B4349" w:rsidRDefault="009D2972" w:rsidP="00AF7CE4">
      <w:pPr>
        <w:spacing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Celková indikatívna výška finančných prostriedkov určených na realizáciu projektu je </w:t>
      </w:r>
      <w:r w:rsidR="007F47CD" w:rsidRPr="007F47CD">
        <w:rPr>
          <w:rFonts w:ascii="Tahoma" w:hAnsi="Tahoma" w:cs="Tahoma"/>
          <w:color w:val="000000" w:themeColor="text1"/>
          <w:sz w:val="20"/>
          <w:szCs w:val="20"/>
          <w:lang w:val="sk-SK"/>
        </w:rPr>
        <w:t xml:space="preserve"> </w:t>
      </w:r>
      <w:r w:rsidR="00494D94" w:rsidRPr="00494D94">
        <w:rPr>
          <w:rFonts w:ascii="Tahoma" w:hAnsi="Tahoma" w:cs="Tahoma"/>
          <w:color w:val="000000" w:themeColor="text1"/>
          <w:sz w:val="20"/>
          <w:szCs w:val="20"/>
          <w:lang w:val="sk-SK"/>
        </w:rPr>
        <w:t>988 695,27</w:t>
      </w:r>
      <w:r w:rsidR="00494D94">
        <w:rPr>
          <w:rFonts w:ascii="Tahoma" w:hAnsi="Tahoma" w:cs="Tahoma"/>
          <w:color w:val="000000" w:themeColor="text1"/>
          <w:sz w:val="20"/>
          <w:szCs w:val="20"/>
          <w:lang w:val="sk-SK"/>
        </w:rPr>
        <w:t xml:space="preserve"> </w:t>
      </w:r>
      <w:r w:rsidRPr="002B4349">
        <w:rPr>
          <w:rFonts w:ascii="Tahoma" w:hAnsi="Tahoma" w:cs="Tahoma"/>
          <w:color w:val="000000" w:themeColor="text1"/>
          <w:sz w:val="20"/>
          <w:szCs w:val="20"/>
          <w:lang w:val="sk-SK"/>
        </w:rPr>
        <w:t>EUR (suma je s</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DPH).</w:t>
      </w:r>
    </w:p>
    <w:p w14:paraId="7A80B967" w14:textId="77777777" w:rsidR="00D94E95" w:rsidRPr="002B4349" w:rsidRDefault="00D94E95" w:rsidP="00AF7CE4">
      <w:pPr>
        <w:pStyle w:val="MediumGrid1-Accent21"/>
        <w:autoSpaceDE w:val="0"/>
        <w:autoSpaceDN w:val="0"/>
        <w:adjustRightInd w:val="0"/>
        <w:spacing w:line="276" w:lineRule="auto"/>
        <w:ind w:left="0"/>
        <w:rPr>
          <w:rFonts w:ascii="Tahoma" w:hAnsi="Tahoma" w:cs="Tahoma"/>
          <w:i/>
          <w:color w:val="A6A6A6"/>
          <w:sz w:val="20"/>
          <w:szCs w:val="20"/>
        </w:rPr>
      </w:pPr>
    </w:p>
    <w:p w14:paraId="37559303" w14:textId="19C05026" w:rsidR="001959BA" w:rsidRPr="002B4349" w:rsidRDefault="009D2972" w:rsidP="00AF7CE4">
      <w:pPr>
        <w:pStyle w:val="MediumGrid1-Accent21"/>
        <w:tabs>
          <w:tab w:val="left" w:pos="851"/>
          <w:tab w:val="center" w:pos="3119"/>
        </w:tabs>
        <w:spacing w:line="276" w:lineRule="auto"/>
        <w:ind w:left="0"/>
        <w:rPr>
          <w:rFonts w:ascii="Tahoma" w:hAnsi="Tahoma" w:cs="Tahoma"/>
          <w:b/>
          <w:bCs/>
          <w:sz w:val="20"/>
          <w:szCs w:val="20"/>
        </w:rPr>
      </w:pPr>
      <w:r w:rsidRPr="002B4349">
        <w:rPr>
          <w:rFonts w:ascii="Tahoma" w:hAnsi="Tahoma" w:cs="Tahoma"/>
          <w:b/>
          <w:bCs/>
          <w:sz w:val="20"/>
          <w:szCs w:val="20"/>
        </w:rPr>
        <w:t>Zdôvodnenie využitia národného projektu a</w:t>
      </w:r>
      <w:r w:rsidR="00B337BA">
        <w:rPr>
          <w:rFonts w:ascii="Tahoma" w:hAnsi="Tahoma" w:cs="Tahoma"/>
          <w:b/>
          <w:bCs/>
          <w:sz w:val="20"/>
          <w:szCs w:val="20"/>
        </w:rPr>
        <w:t> </w:t>
      </w:r>
      <w:r w:rsidRPr="002B4349">
        <w:rPr>
          <w:rFonts w:ascii="Tahoma" w:hAnsi="Tahoma" w:cs="Tahoma"/>
          <w:b/>
          <w:bCs/>
          <w:sz w:val="20"/>
          <w:szCs w:val="20"/>
        </w:rPr>
        <w:t>vylúčenia výberu projektu prostredníctvom výzvy</w:t>
      </w:r>
    </w:p>
    <w:p w14:paraId="5E079D24" w14:textId="74EC900D" w:rsidR="00EA4F4B" w:rsidRDefault="009D2972" w:rsidP="00392CC2">
      <w:pPr>
        <w:pStyle w:val="Normlnywebov"/>
        <w:spacing w:before="0" w:beforeAutospacing="0" w:after="0" w:afterAutospacing="0" w:line="276" w:lineRule="auto"/>
        <w:rPr>
          <w:rFonts w:ascii="Tahoma" w:hAnsi="Tahoma" w:cs="Tahoma"/>
          <w:sz w:val="20"/>
          <w:szCs w:val="20"/>
        </w:rPr>
      </w:pPr>
      <w:r w:rsidRPr="002B4349">
        <w:rPr>
          <w:rFonts w:ascii="Tahoma" w:hAnsi="Tahoma" w:cs="Tahoma"/>
          <w:sz w:val="20"/>
          <w:szCs w:val="20"/>
        </w:rPr>
        <w:t xml:space="preserve">Realizácia predkladaného projektu predpokladá vytvorenie centralizovaného nástroja pre </w:t>
      </w:r>
      <w:r w:rsidR="00715872">
        <w:rPr>
          <w:rFonts w:ascii="Tahoma" w:hAnsi="Tahoma" w:cs="Tahoma"/>
          <w:sz w:val="20"/>
          <w:szCs w:val="20"/>
        </w:rPr>
        <w:t xml:space="preserve">umožnenie </w:t>
      </w:r>
      <w:r w:rsidRPr="002B4349">
        <w:rPr>
          <w:rFonts w:ascii="Tahoma" w:hAnsi="Tahoma" w:cs="Tahoma"/>
          <w:sz w:val="20"/>
          <w:szCs w:val="20"/>
        </w:rPr>
        <w:t>vzdelávani</w:t>
      </w:r>
      <w:r w:rsidR="00715872">
        <w:rPr>
          <w:rFonts w:ascii="Tahoma" w:hAnsi="Tahoma" w:cs="Tahoma"/>
          <w:sz w:val="20"/>
          <w:szCs w:val="20"/>
        </w:rPr>
        <w:t>a</w:t>
      </w:r>
      <w:r w:rsidRPr="002B4349">
        <w:rPr>
          <w:rFonts w:ascii="Tahoma" w:hAnsi="Tahoma" w:cs="Tahoma"/>
          <w:sz w:val="20"/>
          <w:szCs w:val="20"/>
        </w:rPr>
        <w:t xml:space="preserve"> a</w:t>
      </w:r>
      <w:r w:rsidR="00B337BA">
        <w:rPr>
          <w:rFonts w:ascii="Tahoma" w:hAnsi="Tahoma" w:cs="Tahoma"/>
          <w:sz w:val="20"/>
          <w:szCs w:val="20"/>
        </w:rPr>
        <w:t> </w:t>
      </w:r>
      <w:r w:rsidRPr="002B4349">
        <w:rPr>
          <w:rFonts w:ascii="Tahoma" w:hAnsi="Tahoma" w:cs="Tahoma"/>
          <w:sz w:val="20"/>
          <w:szCs w:val="20"/>
        </w:rPr>
        <w:t>testovanie v</w:t>
      </w:r>
      <w:r w:rsidR="00B337BA">
        <w:rPr>
          <w:rFonts w:ascii="Tahoma" w:hAnsi="Tahoma" w:cs="Tahoma"/>
          <w:sz w:val="20"/>
          <w:szCs w:val="20"/>
        </w:rPr>
        <w:t> </w:t>
      </w:r>
      <w:r w:rsidRPr="002B4349">
        <w:rPr>
          <w:rFonts w:ascii="Tahoma" w:hAnsi="Tahoma" w:cs="Tahoma"/>
          <w:sz w:val="20"/>
          <w:szCs w:val="20"/>
        </w:rPr>
        <w:t xml:space="preserve">oblasti digitálnych zručností, čo si vyžaduje realizáciu prostredníctvom národného projektu. </w:t>
      </w:r>
      <w:r w:rsidR="00DD1BF2">
        <w:rPr>
          <w:rFonts w:ascii="Tahoma" w:hAnsi="Tahoma" w:cs="Tahoma"/>
          <w:sz w:val="20"/>
          <w:szCs w:val="20"/>
        </w:rPr>
        <w:t>Ako ukazujú štatistiky Eurostat</w:t>
      </w:r>
      <w:r w:rsidR="00EA4F4B" w:rsidRPr="00EA4F4B">
        <w:rPr>
          <w:rFonts w:ascii="Tahoma" w:hAnsi="Tahoma" w:cs="Tahoma"/>
          <w:sz w:val="20"/>
          <w:szCs w:val="20"/>
        </w:rPr>
        <w:t xml:space="preserve"> </w:t>
      </w:r>
      <w:r w:rsidR="009C3425">
        <w:rPr>
          <w:rFonts w:ascii="Tahoma" w:hAnsi="Tahoma" w:cs="Tahoma"/>
          <w:sz w:val="20"/>
          <w:szCs w:val="20"/>
        </w:rPr>
        <w:t>úroveň digitálnych zručností obyvateľov vo vekovej skupine 55 – 74 rokov v</w:t>
      </w:r>
      <w:r w:rsidR="00B337BA">
        <w:rPr>
          <w:rFonts w:ascii="Tahoma" w:hAnsi="Tahoma" w:cs="Tahoma"/>
          <w:sz w:val="20"/>
          <w:szCs w:val="20"/>
        </w:rPr>
        <w:t> </w:t>
      </w:r>
      <w:r w:rsidR="009C3425">
        <w:rPr>
          <w:rFonts w:ascii="Tahoma" w:hAnsi="Tahoma" w:cs="Tahoma"/>
          <w:sz w:val="20"/>
          <w:szCs w:val="20"/>
        </w:rPr>
        <w:t>porovnaní rokov 2017 – 2019 poklesla</w:t>
      </w:r>
      <w:bookmarkStart w:id="15" w:name="_Ref69894560"/>
      <w:r w:rsidR="00A9195D" w:rsidRPr="002B4349">
        <w:rPr>
          <w:rStyle w:val="Odkaznapoznmkupodiarou"/>
          <w:rFonts w:ascii="Tahoma" w:hAnsi="Tahoma" w:cs="Tahoma"/>
          <w:color w:val="000000"/>
          <w:sz w:val="20"/>
          <w:szCs w:val="20"/>
        </w:rPr>
        <w:footnoteReference w:id="2"/>
      </w:r>
      <w:bookmarkEnd w:id="15"/>
      <w:r w:rsidR="009C3425">
        <w:rPr>
          <w:rFonts w:ascii="Tahoma" w:hAnsi="Tahoma" w:cs="Tahoma"/>
          <w:sz w:val="20"/>
          <w:szCs w:val="20"/>
        </w:rPr>
        <w:t>, a</w:t>
      </w:r>
      <w:r w:rsidR="00B337BA">
        <w:rPr>
          <w:rFonts w:ascii="Tahoma" w:hAnsi="Tahoma" w:cs="Tahoma"/>
          <w:sz w:val="20"/>
          <w:szCs w:val="20"/>
        </w:rPr>
        <w:t> </w:t>
      </w:r>
      <w:r w:rsidR="009C3425">
        <w:rPr>
          <w:rFonts w:ascii="Tahoma" w:hAnsi="Tahoma" w:cs="Tahoma"/>
          <w:sz w:val="20"/>
          <w:szCs w:val="20"/>
        </w:rPr>
        <w:t>to aj napriek tomu, že na celoživotné vzdelávanie v</w:t>
      </w:r>
      <w:r w:rsidR="00B337BA">
        <w:rPr>
          <w:rFonts w:ascii="Tahoma" w:hAnsi="Tahoma" w:cs="Tahoma"/>
          <w:sz w:val="20"/>
          <w:szCs w:val="20"/>
        </w:rPr>
        <w:t> </w:t>
      </w:r>
      <w:r w:rsidR="009C3425">
        <w:rPr>
          <w:rFonts w:ascii="Tahoma" w:hAnsi="Tahoma" w:cs="Tahoma"/>
          <w:sz w:val="20"/>
          <w:szCs w:val="20"/>
        </w:rPr>
        <w:t>oblasti IKT sú alokované zdroje z</w:t>
      </w:r>
      <w:r w:rsidR="00B337BA">
        <w:rPr>
          <w:rFonts w:ascii="Tahoma" w:hAnsi="Tahoma" w:cs="Tahoma"/>
          <w:sz w:val="20"/>
          <w:szCs w:val="20"/>
        </w:rPr>
        <w:t> </w:t>
      </w:r>
      <w:r w:rsidR="009C3425">
        <w:rPr>
          <w:rFonts w:ascii="Tahoma" w:hAnsi="Tahoma" w:cs="Tahoma"/>
          <w:sz w:val="20"/>
          <w:szCs w:val="20"/>
        </w:rPr>
        <w:t xml:space="preserve">rôznych grantových programov. Vzhľadom na tento negatívny trend je </w:t>
      </w:r>
      <w:r w:rsidR="00A9195D">
        <w:rPr>
          <w:rFonts w:ascii="Tahoma" w:hAnsi="Tahoma" w:cs="Tahoma"/>
          <w:sz w:val="20"/>
          <w:szCs w:val="20"/>
        </w:rPr>
        <w:t>ako jedno z</w:t>
      </w:r>
      <w:r w:rsidR="00B337BA">
        <w:rPr>
          <w:rFonts w:ascii="Tahoma" w:hAnsi="Tahoma" w:cs="Tahoma"/>
          <w:sz w:val="20"/>
          <w:szCs w:val="20"/>
        </w:rPr>
        <w:t> </w:t>
      </w:r>
      <w:r w:rsidR="00A9195D">
        <w:rPr>
          <w:rFonts w:ascii="Tahoma" w:hAnsi="Tahoma" w:cs="Tahoma"/>
          <w:sz w:val="20"/>
          <w:szCs w:val="20"/>
        </w:rPr>
        <w:t xml:space="preserve">opatrení, </w:t>
      </w:r>
      <w:r w:rsidR="009C3425">
        <w:rPr>
          <w:rFonts w:ascii="Tahoma" w:hAnsi="Tahoma" w:cs="Tahoma"/>
          <w:sz w:val="20"/>
          <w:szCs w:val="20"/>
        </w:rPr>
        <w:t xml:space="preserve">potrebné vytvoriť nástroj pre realizáciu </w:t>
      </w:r>
      <w:r w:rsidR="009C3425" w:rsidRPr="002B4349">
        <w:rPr>
          <w:rFonts w:ascii="Tahoma" w:hAnsi="Tahoma" w:cs="Tahoma"/>
          <w:sz w:val="20"/>
          <w:szCs w:val="20"/>
        </w:rPr>
        <w:t>jednotnej stratégie pre zvyšovanie digitálnych zručností</w:t>
      </w:r>
      <w:r w:rsidR="009C3425">
        <w:rPr>
          <w:rFonts w:ascii="Tahoma" w:hAnsi="Tahoma" w:cs="Tahoma"/>
          <w:sz w:val="20"/>
          <w:szCs w:val="20"/>
        </w:rPr>
        <w:t xml:space="preserve">, so zohľadnením odporúčania Európskej komisie uvedenom </w:t>
      </w:r>
      <w:r w:rsidR="009C3425" w:rsidRPr="002B4349">
        <w:rPr>
          <w:rFonts w:ascii="Tahoma" w:hAnsi="Tahoma" w:cs="Tahoma"/>
          <w:sz w:val="20"/>
          <w:szCs w:val="20"/>
        </w:rPr>
        <w:t>v</w:t>
      </w:r>
      <w:r w:rsidR="00B337BA">
        <w:rPr>
          <w:rFonts w:ascii="Tahoma" w:hAnsi="Tahoma" w:cs="Tahoma"/>
          <w:sz w:val="20"/>
          <w:szCs w:val="20"/>
        </w:rPr>
        <w:t> </w:t>
      </w:r>
      <w:r w:rsidR="009C3425" w:rsidRPr="002B4349">
        <w:rPr>
          <w:rFonts w:ascii="Tahoma" w:hAnsi="Tahoma" w:cs="Tahoma"/>
          <w:sz w:val="20"/>
          <w:szCs w:val="20"/>
        </w:rPr>
        <w:t>Indexe digitálnej ekonomiky a</w:t>
      </w:r>
      <w:r w:rsidR="00B337BA">
        <w:rPr>
          <w:rFonts w:ascii="Tahoma" w:hAnsi="Tahoma" w:cs="Tahoma"/>
          <w:sz w:val="20"/>
          <w:szCs w:val="20"/>
        </w:rPr>
        <w:t> </w:t>
      </w:r>
      <w:r w:rsidR="009C3425" w:rsidRPr="002B4349">
        <w:rPr>
          <w:rFonts w:ascii="Tahoma" w:hAnsi="Tahoma" w:cs="Tahoma"/>
          <w:sz w:val="20"/>
          <w:szCs w:val="20"/>
        </w:rPr>
        <w:t xml:space="preserve">spoločnosti (DESI) 2020, </w:t>
      </w:r>
      <w:r w:rsidR="009C3425">
        <w:rPr>
          <w:rFonts w:ascii="Tahoma" w:hAnsi="Tahoma" w:cs="Tahoma"/>
          <w:sz w:val="20"/>
          <w:szCs w:val="20"/>
        </w:rPr>
        <w:t xml:space="preserve">kde sa </w:t>
      </w:r>
      <w:r w:rsidR="009C3425" w:rsidRPr="002B4349">
        <w:rPr>
          <w:rFonts w:ascii="Tahoma" w:hAnsi="Tahoma" w:cs="Tahoma"/>
          <w:sz w:val="20"/>
          <w:szCs w:val="20"/>
        </w:rPr>
        <w:t xml:space="preserve">odporúča nadviazať na aktivity realizované na </w:t>
      </w:r>
      <w:r w:rsidR="009C3425" w:rsidRPr="002B4349">
        <w:rPr>
          <w:rFonts w:ascii="Tahoma" w:hAnsi="Tahoma" w:cs="Tahoma"/>
          <w:sz w:val="20"/>
          <w:szCs w:val="20"/>
        </w:rPr>
        <w:lastRenderedPageBreak/>
        <w:t>národnej úrovni (IT Fitness test).</w:t>
      </w:r>
      <w:r w:rsidR="009C3425">
        <w:rPr>
          <w:rFonts w:ascii="Tahoma" w:hAnsi="Tahoma" w:cs="Tahoma"/>
          <w:sz w:val="20"/>
          <w:szCs w:val="20"/>
        </w:rPr>
        <w:t xml:space="preserve"> Realizácia prostredníctvom národného projektu umožní eliminovať nedostatky v</w:t>
      </w:r>
      <w:r w:rsidR="00B337BA">
        <w:rPr>
          <w:rFonts w:ascii="Tahoma" w:hAnsi="Tahoma" w:cs="Tahoma"/>
          <w:sz w:val="20"/>
          <w:szCs w:val="20"/>
        </w:rPr>
        <w:t> </w:t>
      </w:r>
      <w:r w:rsidR="009C3425">
        <w:rPr>
          <w:rFonts w:ascii="Tahoma" w:hAnsi="Tahoma" w:cs="Tahoma"/>
          <w:sz w:val="20"/>
          <w:szCs w:val="20"/>
        </w:rPr>
        <w:t>súčasnosti dostupných nástrojov a</w:t>
      </w:r>
      <w:r w:rsidR="00B337BA">
        <w:rPr>
          <w:rFonts w:ascii="Tahoma" w:hAnsi="Tahoma" w:cs="Tahoma"/>
          <w:sz w:val="20"/>
          <w:szCs w:val="20"/>
        </w:rPr>
        <w:t> </w:t>
      </w:r>
      <w:r w:rsidR="0083346D">
        <w:rPr>
          <w:rFonts w:ascii="Tahoma" w:hAnsi="Tahoma" w:cs="Tahoma"/>
          <w:sz w:val="20"/>
          <w:szCs w:val="20"/>
        </w:rPr>
        <w:t>vytvor</w:t>
      </w:r>
      <w:r w:rsidR="00E56590">
        <w:rPr>
          <w:rFonts w:ascii="Tahoma" w:hAnsi="Tahoma" w:cs="Tahoma"/>
          <w:sz w:val="20"/>
          <w:szCs w:val="20"/>
        </w:rPr>
        <w:t>iť platformu, ktorá</w:t>
      </w:r>
    </w:p>
    <w:p w14:paraId="65245BD9" w14:textId="325F4313" w:rsidR="00EA4F4B" w:rsidRPr="002B4349" w:rsidRDefault="00E56590" w:rsidP="00392CC2">
      <w:pPr>
        <w:pStyle w:val="Normlnywebov"/>
        <w:numPr>
          <w:ilvl w:val="0"/>
          <w:numId w:val="53"/>
        </w:numPr>
        <w:spacing w:before="0" w:beforeAutospacing="0" w:after="0" w:afterAutospacing="0" w:line="276" w:lineRule="auto"/>
        <w:ind w:left="425" w:hanging="425"/>
        <w:rPr>
          <w:rFonts w:ascii="Tahoma" w:hAnsi="Tahoma" w:cs="Tahoma"/>
          <w:sz w:val="20"/>
          <w:szCs w:val="20"/>
        </w:rPr>
      </w:pPr>
      <w:r>
        <w:rPr>
          <w:rFonts w:ascii="Tahoma" w:hAnsi="Tahoma" w:cs="Tahoma"/>
          <w:sz w:val="20"/>
          <w:szCs w:val="20"/>
        </w:rPr>
        <w:t>Umožní</w:t>
      </w:r>
      <w:r w:rsidR="00EA4F4B" w:rsidRPr="002B4349">
        <w:rPr>
          <w:rFonts w:ascii="Tahoma" w:hAnsi="Tahoma" w:cs="Tahoma"/>
          <w:sz w:val="20"/>
          <w:szCs w:val="20"/>
        </w:rPr>
        <w:t xml:space="preserve"> jednotné porovnávanie digitálnych zručností celej cieľovej skupiny v</w:t>
      </w:r>
      <w:r w:rsidR="00B337BA">
        <w:rPr>
          <w:rFonts w:ascii="Tahoma" w:hAnsi="Tahoma" w:cs="Tahoma"/>
          <w:sz w:val="20"/>
          <w:szCs w:val="20"/>
        </w:rPr>
        <w:t> </w:t>
      </w:r>
      <w:r w:rsidR="00EA4F4B" w:rsidRPr="002B4349">
        <w:rPr>
          <w:rFonts w:ascii="Tahoma" w:hAnsi="Tahoma" w:cs="Tahoma"/>
          <w:sz w:val="20"/>
          <w:szCs w:val="20"/>
        </w:rPr>
        <w:t>rámci celej SR,</w:t>
      </w:r>
    </w:p>
    <w:p w14:paraId="3EE471A5" w14:textId="7B8166BD" w:rsidR="00EA4F4B" w:rsidRPr="002B4349" w:rsidRDefault="00E56590" w:rsidP="00392CC2">
      <w:pPr>
        <w:pStyle w:val="Normlnywebov"/>
        <w:numPr>
          <w:ilvl w:val="0"/>
          <w:numId w:val="53"/>
        </w:numPr>
        <w:spacing w:before="0" w:beforeAutospacing="0" w:after="0" w:afterAutospacing="0" w:line="276" w:lineRule="auto"/>
        <w:ind w:left="425" w:hanging="425"/>
        <w:rPr>
          <w:rFonts w:ascii="Tahoma" w:hAnsi="Tahoma" w:cs="Tahoma"/>
          <w:sz w:val="20"/>
          <w:szCs w:val="20"/>
        </w:rPr>
      </w:pPr>
      <w:r>
        <w:rPr>
          <w:rFonts w:ascii="Tahoma" w:hAnsi="Tahoma" w:cs="Tahoma"/>
          <w:sz w:val="20"/>
          <w:szCs w:val="20"/>
        </w:rPr>
        <w:t>Umožní</w:t>
      </w:r>
      <w:r w:rsidR="00EA4F4B" w:rsidRPr="002B4349">
        <w:rPr>
          <w:rFonts w:ascii="Tahoma" w:hAnsi="Tahoma" w:cs="Tahoma"/>
          <w:sz w:val="20"/>
          <w:szCs w:val="20"/>
        </w:rPr>
        <w:t xml:space="preserve"> otestovať digitálne zručnosti cieľových skupín projektu podľa štandardu DigComp 2.1</w:t>
      </w:r>
      <w:bookmarkStart w:id="16" w:name="_Ref69894607"/>
      <w:r w:rsidR="00EA4F4B" w:rsidRPr="002B4349">
        <w:rPr>
          <w:rStyle w:val="Odkaznapoznmkupodiarou"/>
          <w:rFonts w:ascii="Tahoma" w:hAnsi="Tahoma" w:cs="Tahoma"/>
          <w:sz w:val="20"/>
          <w:szCs w:val="20"/>
        </w:rPr>
        <w:footnoteReference w:id="3"/>
      </w:r>
      <w:bookmarkEnd w:id="16"/>
    </w:p>
    <w:p w14:paraId="5CE88A4D" w14:textId="0B9D0F97" w:rsidR="00EA4F4B" w:rsidRPr="002B4349" w:rsidRDefault="00EA4F4B" w:rsidP="00392CC2">
      <w:pPr>
        <w:pStyle w:val="Normlnywebov"/>
        <w:numPr>
          <w:ilvl w:val="0"/>
          <w:numId w:val="53"/>
        </w:numPr>
        <w:spacing w:before="0" w:beforeAutospacing="0" w:after="0" w:afterAutospacing="0" w:line="276" w:lineRule="auto"/>
        <w:ind w:left="425" w:hanging="425"/>
        <w:rPr>
          <w:rFonts w:ascii="Tahoma" w:hAnsi="Tahoma" w:cs="Tahoma"/>
          <w:sz w:val="20"/>
          <w:szCs w:val="20"/>
        </w:rPr>
      </w:pPr>
      <w:r w:rsidRPr="002B4349">
        <w:rPr>
          <w:rFonts w:ascii="Tahoma" w:hAnsi="Tahoma" w:cs="Tahoma"/>
          <w:sz w:val="20"/>
          <w:szCs w:val="20"/>
        </w:rPr>
        <w:t xml:space="preserve">Je </w:t>
      </w:r>
      <w:r w:rsidR="00E56590">
        <w:rPr>
          <w:rFonts w:ascii="Tahoma" w:hAnsi="Tahoma" w:cs="Tahoma"/>
          <w:sz w:val="20"/>
          <w:szCs w:val="20"/>
        </w:rPr>
        <w:t>dostupná</w:t>
      </w:r>
      <w:r w:rsidRPr="002B4349">
        <w:rPr>
          <w:rFonts w:ascii="Tahoma" w:hAnsi="Tahoma" w:cs="Tahoma"/>
          <w:sz w:val="20"/>
          <w:szCs w:val="20"/>
        </w:rPr>
        <w:t xml:space="preserve"> bezplatne vo verejnom záujme s</w:t>
      </w:r>
      <w:r w:rsidR="00B337BA">
        <w:rPr>
          <w:rFonts w:ascii="Tahoma" w:hAnsi="Tahoma" w:cs="Tahoma"/>
          <w:sz w:val="20"/>
          <w:szCs w:val="20"/>
        </w:rPr>
        <w:t> </w:t>
      </w:r>
      <w:r w:rsidRPr="002B4349">
        <w:rPr>
          <w:rFonts w:ascii="Tahoma" w:hAnsi="Tahoma" w:cs="Tahoma"/>
          <w:sz w:val="20"/>
          <w:szCs w:val="20"/>
        </w:rPr>
        <w:t>minimálnymi nákladmi na údržbu,</w:t>
      </w:r>
    </w:p>
    <w:p w14:paraId="600E9120" w14:textId="236BC59C" w:rsidR="00EA4F4B" w:rsidRPr="002B4349" w:rsidRDefault="00EA4F4B" w:rsidP="00392CC2">
      <w:pPr>
        <w:pStyle w:val="Normlnywebov"/>
        <w:numPr>
          <w:ilvl w:val="0"/>
          <w:numId w:val="53"/>
        </w:numPr>
        <w:spacing w:before="0" w:beforeAutospacing="0" w:after="0" w:afterAutospacing="0" w:line="276" w:lineRule="auto"/>
        <w:ind w:left="425" w:hanging="425"/>
        <w:rPr>
          <w:rFonts w:ascii="Tahoma" w:hAnsi="Tahoma" w:cs="Tahoma"/>
          <w:sz w:val="20"/>
          <w:szCs w:val="20"/>
        </w:rPr>
      </w:pPr>
      <w:r w:rsidRPr="002B4349">
        <w:rPr>
          <w:rFonts w:ascii="Tahoma" w:hAnsi="Tahoma" w:cs="Tahoma"/>
          <w:sz w:val="20"/>
          <w:szCs w:val="20"/>
        </w:rPr>
        <w:t>Ponúka vzdelávací obsah vhodný pre cieľovú skupinu s</w:t>
      </w:r>
      <w:r w:rsidR="00B337BA">
        <w:rPr>
          <w:rFonts w:ascii="Tahoma" w:hAnsi="Tahoma" w:cs="Tahoma"/>
          <w:sz w:val="20"/>
          <w:szCs w:val="20"/>
        </w:rPr>
        <w:t> </w:t>
      </w:r>
      <w:r w:rsidRPr="002B4349">
        <w:rPr>
          <w:rFonts w:ascii="Tahoma" w:hAnsi="Tahoma" w:cs="Tahoma"/>
          <w:sz w:val="20"/>
          <w:szCs w:val="20"/>
        </w:rPr>
        <w:t>garantovanou kvalitou,</w:t>
      </w:r>
    </w:p>
    <w:p w14:paraId="29E25AB5" w14:textId="363653BF" w:rsidR="00EA4F4B" w:rsidRPr="00363AA8" w:rsidRDefault="006F1485" w:rsidP="00363AA8">
      <w:pPr>
        <w:pStyle w:val="Odsekzoznamu"/>
        <w:numPr>
          <w:ilvl w:val="0"/>
          <w:numId w:val="53"/>
        </w:numPr>
        <w:spacing w:after="0" w:line="240" w:lineRule="auto"/>
        <w:ind w:left="426" w:hanging="426"/>
        <w:rPr>
          <w:rFonts w:ascii="Tahoma" w:hAnsi="Tahoma" w:cs="Tahoma"/>
          <w:sz w:val="20"/>
          <w:szCs w:val="20"/>
        </w:rPr>
      </w:pPr>
      <w:r w:rsidRPr="00363AA8">
        <w:rPr>
          <w:rFonts w:ascii="Tahoma" w:hAnsi="Tahoma" w:cs="Tahoma"/>
          <w:sz w:val="20"/>
          <w:szCs w:val="20"/>
          <w:lang w:eastAsia="sk-SK"/>
        </w:rPr>
        <w:t>Umožní samostatné i asistované vzdelávanie aj testovanie formou prezenčnou i dištančnou (online)</w:t>
      </w:r>
      <w:r>
        <w:rPr>
          <w:rFonts w:ascii="Tahoma" w:hAnsi="Tahoma" w:cs="Tahoma"/>
          <w:sz w:val="20"/>
          <w:szCs w:val="20"/>
          <w:lang w:eastAsia="sk-SK"/>
        </w:rPr>
        <w:t>.</w:t>
      </w:r>
    </w:p>
    <w:p w14:paraId="3599FC69" w14:textId="77777777" w:rsidR="009D2972" w:rsidRPr="002B4349" w:rsidRDefault="009D2972" w:rsidP="00AF7CE4">
      <w:pPr>
        <w:pStyle w:val="MediumGrid1-Accent21"/>
        <w:tabs>
          <w:tab w:val="left" w:pos="851"/>
          <w:tab w:val="center" w:pos="3119"/>
        </w:tabs>
        <w:spacing w:line="276" w:lineRule="auto"/>
        <w:ind w:left="0"/>
        <w:rPr>
          <w:rFonts w:ascii="Tahoma" w:hAnsi="Tahoma" w:cs="Tahoma"/>
          <w:sz w:val="20"/>
          <w:szCs w:val="20"/>
          <w:lang w:eastAsia="sk-SK"/>
        </w:rPr>
      </w:pPr>
    </w:p>
    <w:p w14:paraId="6F750B0E" w14:textId="7632EC65" w:rsidR="009D2972" w:rsidRPr="002B4349" w:rsidRDefault="00AD31DA" w:rsidP="00AF7CE4">
      <w:pPr>
        <w:pStyle w:val="MediumGrid1-Accent21"/>
        <w:tabs>
          <w:tab w:val="left" w:pos="851"/>
          <w:tab w:val="center" w:pos="3119"/>
        </w:tabs>
        <w:spacing w:line="276" w:lineRule="auto"/>
        <w:ind w:left="0"/>
        <w:rPr>
          <w:rFonts w:ascii="Tahoma" w:hAnsi="Tahoma" w:cs="Tahoma"/>
          <w:b/>
          <w:bCs/>
          <w:sz w:val="20"/>
          <w:szCs w:val="20"/>
        </w:rPr>
      </w:pPr>
      <w:r w:rsidRPr="002B4349">
        <w:rPr>
          <w:rFonts w:ascii="Tahoma" w:hAnsi="Tahoma" w:cs="Tahoma"/>
          <w:b/>
          <w:bCs/>
          <w:sz w:val="20"/>
          <w:szCs w:val="20"/>
        </w:rPr>
        <w:t>Zdôvodnenie p</w:t>
      </w:r>
      <w:r w:rsidR="009D2972" w:rsidRPr="002B4349">
        <w:rPr>
          <w:rFonts w:ascii="Tahoma" w:hAnsi="Tahoma" w:cs="Tahoma"/>
          <w:b/>
          <w:bCs/>
          <w:sz w:val="20"/>
          <w:szCs w:val="20"/>
        </w:rPr>
        <w:t>rijímateľ</w:t>
      </w:r>
      <w:r w:rsidR="00B62ED1">
        <w:rPr>
          <w:rFonts w:ascii="Tahoma" w:hAnsi="Tahoma" w:cs="Tahoma"/>
          <w:b/>
          <w:bCs/>
          <w:sz w:val="20"/>
          <w:szCs w:val="20"/>
        </w:rPr>
        <w:t>a</w:t>
      </w:r>
      <w:r w:rsidR="009D2972" w:rsidRPr="002B4349">
        <w:rPr>
          <w:rFonts w:ascii="Tahoma" w:hAnsi="Tahoma" w:cs="Tahoma"/>
          <w:b/>
          <w:bCs/>
          <w:sz w:val="20"/>
          <w:szCs w:val="20"/>
        </w:rPr>
        <w:t xml:space="preserve"> národného projektu a</w:t>
      </w:r>
      <w:r w:rsidR="00B337BA">
        <w:rPr>
          <w:rFonts w:ascii="Tahoma" w:hAnsi="Tahoma" w:cs="Tahoma"/>
          <w:b/>
          <w:bCs/>
          <w:sz w:val="20"/>
          <w:szCs w:val="20"/>
        </w:rPr>
        <w:t> </w:t>
      </w:r>
      <w:r w:rsidR="009D2972" w:rsidRPr="002B4349">
        <w:rPr>
          <w:rFonts w:ascii="Tahoma" w:hAnsi="Tahoma" w:cs="Tahoma"/>
          <w:b/>
          <w:bCs/>
          <w:sz w:val="20"/>
          <w:szCs w:val="20"/>
        </w:rPr>
        <w:t>dôvod jeho určenia</w:t>
      </w:r>
    </w:p>
    <w:p w14:paraId="7835F9CA" w14:textId="77777777" w:rsidR="009D2972" w:rsidRPr="002B4349" w:rsidRDefault="009D2972" w:rsidP="00AF7CE4">
      <w:pPr>
        <w:pStyle w:val="MediumGrid1-Accent21"/>
        <w:tabs>
          <w:tab w:val="left" w:pos="851"/>
          <w:tab w:val="center" w:pos="3119"/>
        </w:tabs>
        <w:spacing w:line="276" w:lineRule="auto"/>
        <w:ind w:left="0"/>
        <w:rPr>
          <w:rFonts w:ascii="Tahoma" w:hAnsi="Tahoma" w:cs="Tahoma"/>
          <w:b/>
          <w:bCs/>
          <w:sz w:val="20"/>
          <w:szCs w:val="20"/>
        </w:rPr>
      </w:pPr>
    </w:p>
    <w:p w14:paraId="49BCB531" w14:textId="62694ED9" w:rsidR="009D2972" w:rsidRPr="002B4349" w:rsidRDefault="009D2972" w:rsidP="00AF7CE4">
      <w:pPr>
        <w:spacing w:line="276" w:lineRule="auto"/>
        <w:jc w:val="both"/>
        <w:rPr>
          <w:rFonts w:ascii="Tahoma" w:hAnsi="Tahoma" w:cs="Tahoma"/>
          <w:sz w:val="20"/>
          <w:szCs w:val="20"/>
          <w:lang w:val="sk-SK"/>
        </w:rPr>
      </w:pPr>
      <w:r w:rsidRPr="002B4349">
        <w:rPr>
          <w:rFonts w:ascii="Tahoma" w:hAnsi="Tahoma" w:cs="Tahoma"/>
          <w:sz w:val="20"/>
          <w:szCs w:val="20"/>
          <w:lang w:val="sk-SK"/>
        </w:rPr>
        <w:t>Prijímateľom projektu a</w:t>
      </w:r>
      <w:r w:rsidR="00B337BA">
        <w:rPr>
          <w:rFonts w:ascii="Tahoma" w:hAnsi="Tahoma" w:cs="Tahoma"/>
          <w:sz w:val="20"/>
          <w:szCs w:val="20"/>
          <w:lang w:val="sk-SK"/>
        </w:rPr>
        <w:t> </w:t>
      </w:r>
      <w:r w:rsidRPr="002B4349">
        <w:rPr>
          <w:rFonts w:ascii="Tahoma" w:hAnsi="Tahoma" w:cs="Tahoma"/>
          <w:sz w:val="20"/>
          <w:szCs w:val="20"/>
          <w:lang w:val="sk-SK"/>
        </w:rPr>
        <w:t xml:space="preserve">zároveň autorom tejto štúdie uskutočniteľnosti je </w:t>
      </w:r>
      <w:r w:rsidR="00F4781E" w:rsidRPr="002B4349">
        <w:rPr>
          <w:rFonts w:ascii="Tahoma" w:eastAsia="Arial Unicode MS" w:hAnsi="Tahoma" w:cs="Tahoma"/>
          <w:color w:val="000000" w:themeColor="text1"/>
          <w:sz w:val="20"/>
          <w:szCs w:val="20"/>
          <w:u w:color="000000"/>
          <w:bdr w:val="nil"/>
          <w:lang w:val="sk-SK"/>
        </w:rPr>
        <w:t>MIRRI SR</w:t>
      </w:r>
      <w:r w:rsidRPr="002B4349">
        <w:rPr>
          <w:rFonts w:ascii="Tahoma" w:hAnsi="Tahoma" w:cs="Tahoma"/>
          <w:sz w:val="20"/>
          <w:szCs w:val="20"/>
          <w:lang w:val="sk-SK"/>
        </w:rPr>
        <w:t>. V</w:t>
      </w:r>
      <w:r w:rsidR="00B337BA">
        <w:rPr>
          <w:rFonts w:ascii="Tahoma" w:hAnsi="Tahoma" w:cs="Tahoma"/>
          <w:sz w:val="20"/>
          <w:szCs w:val="20"/>
          <w:lang w:val="sk-SK"/>
        </w:rPr>
        <w:t> </w:t>
      </w:r>
      <w:r w:rsidRPr="002B4349">
        <w:rPr>
          <w:rFonts w:ascii="Tahoma" w:hAnsi="Tahoma" w:cs="Tahoma"/>
          <w:sz w:val="20"/>
          <w:szCs w:val="20"/>
          <w:lang w:val="sk-SK"/>
        </w:rPr>
        <w:t xml:space="preserve">zmysle § 10 zákona č. 575/2001 Z. </w:t>
      </w:r>
      <w:r w:rsidR="00B337BA" w:rsidRPr="002B4349">
        <w:rPr>
          <w:rFonts w:ascii="Tahoma" w:hAnsi="Tahoma" w:cs="Tahoma"/>
          <w:sz w:val="20"/>
          <w:szCs w:val="20"/>
          <w:lang w:val="sk-SK"/>
        </w:rPr>
        <w:t>Z</w:t>
      </w:r>
      <w:r w:rsidRPr="002B4349">
        <w:rPr>
          <w:rFonts w:ascii="Tahoma" w:hAnsi="Tahoma" w:cs="Tahoma"/>
          <w:sz w:val="20"/>
          <w:szCs w:val="20"/>
          <w:lang w:val="sk-SK"/>
        </w:rPr>
        <w:t xml:space="preserve">. </w:t>
      </w:r>
      <w:r w:rsidR="00B337BA" w:rsidRPr="002B4349">
        <w:rPr>
          <w:rFonts w:ascii="Tahoma" w:hAnsi="Tahoma" w:cs="Tahoma"/>
          <w:sz w:val="20"/>
          <w:szCs w:val="20"/>
          <w:lang w:val="sk-SK"/>
        </w:rPr>
        <w:t>O</w:t>
      </w:r>
      <w:r w:rsidR="00B337BA">
        <w:rPr>
          <w:rFonts w:ascii="Tahoma" w:hAnsi="Tahoma" w:cs="Tahoma"/>
          <w:sz w:val="20"/>
          <w:szCs w:val="20"/>
          <w:lang w:val="sk-SK"/>
        </w:rPr>
        <w:t> </w:t>
      </w:r>
      <w:r w:rsidRPr="002B4349">
        <w:rPr>
          <w:rFonts w:ascii="Tahoma" w:hAnsi="Tahoma" w:cs="Tahoma"/>
          <w:sz w:val="20"/>
          <w:szCs w:val="20"/>
          <w:lang w:val="sk-SK"/>
        </w:rPr>
        <w:t>organizácii činnosti vlády a</w:t>
      </w:r>
      <w:r w:rsidR="00B337BA">
        <w:rPr>
          <w:rFonts w:ascii="Tahoma" w:hAnsi="Tahoma" w:cs="Tahoma"/>
          <w:sz w:val="20"/>
          <w:szCs w:val="20"/>
          <w:lang w:val="sk-SK"/>
        </w:rPr>
        <w:t> </w:t>
      </w:r>
      <w:r w:rsidRPr="002B4349">
        <w:rPr>
          <w:rFonts w:ascii="Tahoma" w:hAnsi="Tahoma" w:cs="Tahoma"/>
          <w:sz w:val="20"/>
          <w:szCs w:val="20"/>
          <w:lang w:val="sk-SK"/>
        </w:rPr>
        <w:t>organizácii ústrednej štátnej správy v</w:t>
      </w:r>
      <w:r w:rsidR="00B337BA">
        <w:rPr>
          <w:rFonts w:ascii="Tahoma" w:hAnsi="Tahoma" w:cs="Tahoma"/>
          <w:sz w:val="20"/>
          <w:szCs w:val="20"/>
          <w:lang w:val="sk-SK"/>
        </w:rPr>
        <w:t> </w:t>
      </w:r>
      <w:r w:rsidRPr="002B4349">
        <w:rPr>
          <w:rFonts w:ascii="Tahoma" w:hAnsi="Tahoma" w:cs="Tahoma"/>
          <w:sz w:val="20"/>
          <w:szCs w:val="20"/>
          <w:lang w:val="sk-SK"/>
        </w:rPr>
        <w:t>znení neskorších predpisov je MIRRI SR ústredným orgánom štátnej správy pre oblasť informatizácie spoločnosti, zabezpečuje centrálne riadenie informatizácie spoločnosti a</w:t>
      </w:r>
      <w:r w:rsidR="00B337BA">
        <w:rPr>
          <w:rFonts w:ascii="Tahoma" w:hAnsi="Tahoma" w:cs="Tahoma"/>
          <w:sz w:val="20"/>
          <w:szCs w:val="20"/>
          <w:lang w:val="sk-SK"/>
        </w:rPr>
        <w:t> </w:t>
      </w:r>
      <w:r w:rsidRPr="002B4349">
        <w:rPr>
          <w:rFonts w:ascii="Tahoma" w:hAnsi="Tahoma" w:cs="Tahoma"/>
          <w:sz w:val="20"/>
          <w:szCs w:val="20"/>
          <w:lang w:val="sk-SK"/>
        </w:rPr>
        <w:t>tvorbu politiky jednotného digitálneho trhu, centrálnu architektúru integrovaného informačného systému verejnej správy a</w:t>
      </w:r>
      <w:r w:rsidR="00B337BA">
        <w:rPr>
          <w:rFonts w:ascii="Tahoma" w:hAnsi="Tahoma" w:cs="Tahoma"/>
          <w:sz w:val="20"/>
          <w:szCs w:val="20"/>
          <w:lang w:val="sk-SK"/>
        </w:rPr>
        <w:t> </w:t>
      </w:r>
      <w:r w:rsidRPr="002B4349">
        <w:rPr>
          <w:rFonts w:ascii="Tahoma" w:hAnsi="Tahoma" w:cs="Tahoma"/>
          <w:sz w:val="20"/>
          <w:szCs w:val="20"/>
          <w:lang w:val="sk-SK"/>
        </w:rPr>
        <w:t>koordináciu plnenia úloh v</w:t>
      </w:r>
      <w:r w:rsidR="00B337BA">
        <w:rPr>
          <w:rFonts w:ascii="Tahoma" w:hAnsi="Tahoma" w:cs="Tahoma"/>
          <w:sz w:val="20"/>
          <w:szCs w:val="20"/>
          <w:lang w:val="sk-SK"/>
        </w:rPr>
        <w:t> </w:t>
      </w:r>
      <w:r w:rsidRPr="002B4349">
        <w:rPr>
          <w:rFonts w:ascii="Tahoma" w:hAnsi="Tahoma" w:cs="Tahoma"/>
          <w:sz w:val="20"/>
          <w:szCs w:val="20"/>
          <w:lang w:val="sk-SK"/>
        </w:rPr>
        <w:t>oblasti informatizácie spoločnosti. V</w:t>
      </w:r>
      <w:r w:rsidR="00B337BA">
        <w:rPr>
          <w:rFonts w:ascii="Tahoma" w:hAnsi="Tahoma" w:cs="Tahoma"/>
          <w:sz w:val="20"/>
          <w:szCs w:val="20"/>
          <w:lang w:val="sk-SK"/>
        </w:rPr>
        <w:t> </w:t>
      </w:r>
      <w:r w:rsidRPr="002B4349">
        <w:rPr>
          <w:rFonts w:ascii="Tahoma" w:hAnsi="Tahoma" w:cs="Tahoma"/>
          <w:sz w:val="20"/>
          <w:szCs w:val="20"/>
          <w:lang w:val="sk-SK"/>
        </w:rPr>
        <w:t>zmysle štatútu ministerstva, MIRRI SR okrem iného:</w:t>
      </w:r>
    </w:p>
    <w:p w14:paraId="677FE78C" w14:textId="6BEB3B61" w:rsidR="009D2972" w:rsidRPr="002B4349" w:rsidRDefault="009D2972" w:rsidP="00AF7CE4">
      <w:pPr>
        <w:spacing w:line="276" w:lineRule="auto"/>
        <w:ind w:left="426" w:hanging="459"/>
        <w:jc w:val="both"/>
        <w:rPr>
          <w:rFonts w:ascii="Tahoma" w:hAnsi="Tahoma" w:cs="Tahoma"/>
          <w:sz w:val="20"/>
          <w:szCs w:val="20"/>
          <w:lang w:val="sk-SK"/>
        </w:rPr>
      </w:pPr>
      <w:r w:rsidRPr="002B4349">
        <w:rPr>
          <w:rFonts w:ascii="Tahoma" w:hAnsi="Tahoma" w:cs="Tahoma"/>
          <w:sz w:val="20"/>
          <w:szCs w:val="20"/>
          <w:lang w:val="sk-SK"/>
        </w:rPr>
        <w:t xml:space="preserve">4. </w:t>
      </w:r>
      <w:r w:rsidRPr="002B4349">
        <w:rPr>
          <w:rFonts w:ascii="Tahoma" w:hAnsi="Tahoma" w:cs="Tahoma"/>
          <w:sz w:val="20"/>
          <w:szCs w:val="20"/>
          <w:lang w:val="sk-SK"/>
        </w:rPr>
        <w:tab/>
        <w:t>vypracováva politiku jednotného digitálneho trhu a</w:t>
      </w:r>
      <w:r w:rsidR="00B337BA">
        <w:rPr>
          <w:rFonts w:ascii="Tahoma" w:hAnsi="Tahoma" w:cs="Tahoma"/>
          <w:sz w:val="20"/>
          <w:szCs w:val="20"/>
          <w:lang w:val="sk-SK"/>
        </w:rPr>
        <w:t> </w:t>
      </w:r>
      <w:r w:rsidRPr="002B4349">
        <w:rPr>
          <w:rFonts w:ascii="Tahoma" w:hAnsi="Tahoma" w:cs="Tahoma"/>
          <w:sz w:val="20"/>
          <w:szCs w:val="20"/>
          <w:lang w:val="sk-SK"/>
        </w:rPr>
        <w:t>koordinuje implementáciu európskej digitálnej stratégie, ako aj inovatívnych a</w:t>
      </w:r>
      <w:r w:rsidR="00B337BA">
        <w:rPr>
          <w:rFonts w:ascii="Tahoma" w:hAnsi="Tahoma" w:cs="Tahoma"/>
          <w:sz w:val="20"/>
          <w:szCs w:val="20"/>
          <w:lang w:val="sk-SK"/>
        </w:rPr>
        <w:t> </w:t>
      </w:r>
      <w:r w:rsidRPr="002B4349">
        <w:rPr>
          <w:rFonts w:ascii="Tahoma" w:hAnsi="Tahoma" w:cs="Tahoma"/>
          <w:sz w:val="20"/>
          <w:szCs w:val="20"/>
          <w:lang w:val="sk-SK"/>
        </w:rPr>
        <w:t>disruptívnych technológií,</w:t>
      </w:r>
    </w:p>
    <w:p w14:paraId="30E2E264" w14:textId="71EF0440" w:rsidR="009D2972" w:rsidRPr="002B4349" w:rsidRDefault="009D2972" w:rsidP="00AF7CE4">
      <w:pPr>
        <w:spacing w:line="276" w:lineRule="auto"/>
        <w:ind w:left="426" w:hanging="459"/>
        <w:jc w:val="both"/>
        <w:rPr>
          <w:rFonts w:ascii="Tahoma" w:hAnsi="Tahoma" w:cs="Tahoma"/>
          <w:sz w:val="20"/>
          <w:szCs w:val="20"/>
          <w:lang w:val="sk-SK"/>
        </w:rPr>
      </w:pPr>
      <w:r w:rsidRPr="002B4349">
        <w:rPr>
          <w:rFonts w:ascii="Tahoma" w:hAnsi="Tahoma" w:cs="Tahoma"/>
          <w:sz w:val="20"/>
          <w:szCs w:val="20"/>
          <w:lang w:val="sk-SK"/>
        </w:rPr>
        <w:t xml:space="preserve">5.  </w:t>
      </w:r>
      <w:r w:rsidRPr="002B4349">
        <w:rPr>
          <w:rFonts w:ascii="Tahoma" w:hAnsi="Tahoma" w:cs="Tahoma"/>
          <w:sz w:val="20"/>
          <w:szCs w:val="20"/>
          <w:lang w:val="sk-SK"/>
        </w:rPr>
        <w:tab/>
        <w:t>vypracováva a</w:t>
      </w:r>
      <w:r w:rsidR="00B337BA">
        <w:rPr>
          <w:rFonts w:ascii="Tahoma" w:hAnsi="Tahoma" w:cs="Tahoma"/>
          <w:sz w:val="20"/>
          <w:szCs w:val="20"/>
          <w:lang w:val="sk-SK"/>
        </w:rPr>
        <w:t> </w:t>
      </w:r>
      <w:r w:rsidRPr="002B4349">
        <w:rPr>
          <w:rFonts w:ascii="Tahoma" w:hAnsi="Tahoma" w:cs="Tahoma"/>
          <w:sz w:val="20"/>
          <w:szCs w:val="20"/>
          <w:lang w:val="sk-SK"/>
        </w:rPr>
        <w:t>implementuje národné stratégie pre jednotný digitálny trh a</w:t>
      </w:r>
      <w:r w:rsidR="00B337BA">
        <w:rPr>
          <w:rFonts w:ascii="Tahoma" w:hAnsi="Tahoma" w:cs="Tahoma"/>
          <w:sz w:val="20"/>
          <w:szCs w:val="20"/>
          <w:lang w:val="sk-SK"/>
        </w:rPr>
        <w:t> </w:t>
      </w:r>
      <w:r w:rsidRPr="002B4349">
        <w:rPr>
          <w:rFonts w:ascii="Tahoma" w:hAnsi="Tahoma" w:cs="Tahoma"/>
          <w:sz w:val="20"/>
          <w:szCs w:val="20"/>
          <w:lang w:val="sk-SK"/>
        </w:rPr>
        <w:t>digitálnu</w:t>
      </w:r>
    </w:p>
    <w:p w14:paraId="0B13EBD3" w14:textId="7982EF33" w:rsidR="009D2972" w:rsidRPr="002B4349" w:rsidRDefault="009D2972" w:rsidP="00AF7CE4">
      <w:pPr>
        <w:spacing w:line="276" w:lineRule="auto"/>
        <w:ind w:left="426"/>
        <w:jc w:val="both"/>
        <w:rPr>
          <w:rFonts w:ascii="Tahoma" w:hAnsi="Tahoma" w:cs="Tahoma"/>
          <w:sz w:val="20"/>
          <w:szCs w:val="20"/>
          <w:lang w:val="sk-SK"/>
        </w:rPr>
      </w:pPr>
      <w:r w:rsidRPr="002B4349">
        <w:rPr>
          <w:rFonts w:ascii="Tahoma" w:hAnsi="Tahoma" w:cs="Tahoma"/>
          <w:sz w:val="20"/>
          <w:szCs w:val="20"/>
          <w:lang w:val="sk-SK"/>
        </w:rPr>
        <w:t>transformáciu, vrátane opatrení na zlepšenie výkonnostného postavenia Slovenskej republiky v</w:t>
      </w:r>
      <w:r w:rsidR="00B337BA">
        <w:rPr>
          <w:rFonts w:ascii="Tahoma" w:hAnsi="Tahoma" w:cs="Tahoma"/>
          <w:sz w:val="20"/>
          <w:szCs w:val="20"/>
          <w:lang w:val="sk-SK"/>
        </w:rPr>
        <w:t> </w:t>
      </w:r>
      <w:r w:rsidRPr="002B4349">
        <w:rPr>
          <w:rFonts w:ascii="Tahoma" w:hAnsi="Tahoma" w:cs="Tahoma"/>
          <w:sz w:val="20"/>
          <w:szCs w:val="20"/>
          <w:lang w:val="sk-SK"/>
        </w:rPr>
        <w:t>kľúčových medzinárodných indikátoroch,</w:t>
      </w:r>
    </w:p>
    <w:p w14:paraId="164ABACC" w14:textId="670CFDFC" w:rsidR="009D2972" w:rsidRPr="002B4349" w:rsidRDefault="009D2972" w:rsidP="00AF7CE4">
      <w:pPr>
        <w:spacing w:line="276" w:lineRule="auto"/>
        <w:ind w:left="426" w:hanging="459"/>
        <w:jc w:val="both"/>
        <w:rPr>
          <w:rFonts w:ascii="Tahoma" w:hAnsi="Tahoma" w:cs="Tahoma"/>
          <w:sz w:val="20"/>
          <w:szCs w:val="20"/>
          <w:lang w:val="sk-SK"/>
        </w:rPr>
      </w:pPr>
      <w:r w:rsidRPr="002B4349">
        <w:rPr>
          <w:rFonts w:ascii="Tahoma" w:hAnsi="Tahoma" w:cs="Tahoma"/>
          <w:sz w:val="20"/>
          <w:szCs w:val="20"/>
          <w:lang w:val="sk-SK"/>
        </w:rPr>
        <w:t xml:space="preserve">6. </w:t>
      </w:r>
      <w:r w:rsidRPr="002B4349">
        <w:rPr>
          <w:rFonts w:ascii="Tahoma" w:hAnsi="Tahoma" w:cs="Tahoma"/>
          <w:sz w:val="20"/>
          <w:szCs w:val="20"/>
          <w:lang w:val="sk-SK"/>
        </w:rPr>
        <w:tab/>
        <w:t>pripravuje, koordinuje a</w:t>
      </w:r>
      <w:r w:rsidR="00B337BA">
        <w:rPr>
          <w:rFonts w:ascii="Tahoma" w:hAnsi="Tahoma" w:cs="Tahoma"/>
          <w:sz w:val="20"/>
          <w:szCs w:val="20"/>
          <w:lang w:val="sk-SK"/>
        </w:rPr>
        <w:t> </w:t>
      </w:r>
      <w:r w:rsidRPr="002B4349">
        <w:rPr>
          <w:rFonts w:ascii="Tahoma" w:hAnsi="Tahoma" w:cs="Tahoma"/>
          <w:sz w:val="20"/>
          <w:szCs w:val="20"/>
          <w:lang w:val="sk-SK"/>
        </w:rPr>
        <w:t>implementuje politiku digitálnej ekonomiky a</w:t>
      </w:r>
      <w:r w:rsidR="00B337BA">
        <w:rPr>
          <w:rFonts w:ascii="Tahoma" w:hAnsi="Tahoma" w:cs="Tahoma"/>
          <w:sz w:val="20"/>
          <w:szCs w:val="20"/>
          <w:lang w:val="sk-SK"/>
        </w:rPr>
        <w:t> </w:t>
      </w:r>
      <w:r w:rsidRPr="002B4349">
        <w:rPr>
          <w:rFonts w:ascii="Tahoma" w:hAnsi="Tahoma" w:cs="Tahoma"/>
          <w:sz w:val="20"/>
          <w:szCs w:val="20"/>
          <w:lang w:val="sk-SK"/>
        </w:rPr>
        <w:t>spoločnosti,</w:t>
      </w:r>
    </w:p>
    <w:p w14:paraId="4BECDFFA" w14:textId="46E436AF" w:rsidR="009D2972" w:rsidRPr="002B4349" w:rsidRDefault="009D2972" w:rsidP="00AF7CE4">
      <w:pPr>
        <w:spacing w:line="276" w:lineRule="auto"/>
        <w:ind w:left="426" w:hanging="459"/>
        <w:jc w:val="both"/>
        <w:rPr>
          <w:rFonts w:ascii="Tahoma" w:hAnsi="Tahoma" w:cs="Tahoma"/>
          <w:sz w:val="20"/>
          <w:szCs w:val="20"/>
          <w:lang w:val="sk-SK"/>
        </w:rPr>
      </w:pPr>
      <w:r w:rsidRPr="002B4349">
        <w:rPr>
          <w:rFonts w:ascii="Tahoma" w:hAnsi="Tahoma" w:cs="Tahoma"/>
          <w:sz w:val="20"/>
          <w:szCs w:val="20"/>
          <w:lang w:val="sk-SK"/>
        </w:rPr>
        <w:t xml:space="preserve">8. </w:t>
      </w:r>
      <w:r w:rsidRPr="002B4349">
        <w:rPr>
          <w:rFonts w:ascii="Tahoma" w:hAnsi="Tahoma" w:cs="Tahoma"/>
          <w:sz w:val="20"/>
          <w:szCs w:val="20"/>
          <w:lang w:val="sk-SK"/>
        </w:rPr>
        <w:tab/>
        <w:t>koordinuje tvorbu politík a</w:t>
      </w:r>
      <w:r w:rsidR="00B337BA">
        <w:rPr>
          <w:rFonts w:ascii="Tahoma" w:hAnsi="Tahoma" w:cs="Tahoma"/>
          <w:sz w:val="20"/>
          <w:szCs w:val="20"/>
          <w:lang w:val="sk-SK"/>
        </w:rPr>
        <w:t> </w:t>
      </w:r>
      <w:r w:rsidRPr="002B4349">
        <w:rPr>
          <w:rFonts w:ascii="Tahoma" w:hAnsi="Tahoma" w:cs="Tahoma"/>
          <w:sz w:val="20"/>
          <w:szCs w:val="20"/>
          <w:lang w:val="sk-SK"/>
        </w:rPr>
        <w:t>opatrení v</w:t>
      </w:r>
      <w:r w:rsidR="00B337BA">
        <w:rPr>
          <w:rFonts w:ascii="Tahoma" w:hAnsi="Tahoma" w:cs="Tahoma"/>
          <w:sz w:val="20"/>
          <w:szCs w:val="20"/>
          <w:lang w:val="sk-SK"/>
        </w:rPr>
        <w:t> </w:t>
      </w:r>
      <w:r w:rsidRPr="002B4349">
        <w:rPr>
          <w:rFonts w:ascii="Tahoma" w:hAnsi="Tahoma" w:cs="Tahoma"/>
          <w:sz w:val="20"/>
          <w:szCs w:val="20"/>
          <w:lang w:val="sk-SK"/>
        </w:rPr>
        <w:t>oblasti zmierňovania negatívnych dopadov technológii a</w:t>
      </w:r>
      <w:r w:rsidR="00B337BA">
        <w:rPr>
          <w:rFonts w:ascii="Tahoma" w:hAnsi="Tahoma" w:cs="Tahoma"/>
          <w:sz w:val="20"/>
          <w:szCs w:val="20"/>
          <w:lang w:val="sk-SK"/>
        </w:rPr>
        <w:t> </w:t>
      </w:r>
      <w:r w:rsidRPr="002B4349">
        <w:rPr>
          <w:rFonts w:ascii="Tahoma" w:hAnsi="Tahoma" w:cs="Tahoma"/>
          <w:sz w:val="20"/>
          <w:szCs w:val="20"/>
          <w:lang w:val="sk-SK"/>
        </w:rPr>
        <w:t>digitalizácie na spoločnosť,</w:t>
      </w:r>
    </w:p>
    <w:p w14:paraId="595958AE" w14:textId="6E9DFCF9" w:rsidR="009D2972" w:rsidRPr="002B4349" w:rsidRDefault="009D2972" w:rsidP="00AF7CE4">
      <w:pPr>
        <w:spacing w:line="276" w:lineRule="auto"/>
        <w:ind w:left="426" w:hanging="459"/>
        <w:jc w:val="both"/>
        <w:rPr>
          <w:rFonts w:ascii="Tahoma" w:hAnsi="Tahoma" w:cs="Tahoma"/>
          <w:sz w:val="20"/>
          <w:szCs w:val="20"/>
          <w:lang w:val="sk-SK"/>
        </w:rPr>
      </w:pPr>
      <w:r w:rsidRPr="002B4349">
        <w:rPr>
          <w:rFonts w:ascii="Tahoma" w:hAnsi="Tahoma" w:cs="Tahoma"/>
          <w:sz w:val="20"/>
          <w:szCs w:val="20"/>
          <w:lang w:val="sk-SK"/>
        </w:rPr>
        <w:t xml:space="preserve">11. </w:t>
      </w:r>
      <w:r w:rsidRPr="002B4349">
        <w:rPr>
          <w:rFonts w:ascii="Tahoma" w:hAnsi="Tahoma" w:cs="Tahoma"/>
          <w:sz w:val="20"/>
          <w:szCs w:val="20"/>
          <w:lang w:val="sk-SK"/>
        </w:rPr>
        <w:tab/>
        <w:t>koordinuje plnenie úloh v</w:t>
      </w:r>
      <w:r w:rsidR="00B337BA">
        <w:rPr>
          <w:rFonts w:ascii="Tahoma" w:hAnsi="Tahoma" w:cs="Tahoma"/>
          <w:sz w:val="20"/>
          <w:szCs w:val="20"/>
          <w:lang w:val="sk-SK"/>
        </w:rPr>
        <w:t> </w:t>
      </w:r>
      <w:r w:rsidRPr="002B4349">
        <w:rPr>
          <w:rFonts w:ascii="Tahoma" w:hAnsi="Tahoma" w:cs="Tahoma"/>
          <w:sz w:val="20"/>
          <w:szCs w:val="20"/>
          <w:lang w:val="sk-SK"/>
        </w:rPr>
        <w:t>oblasti informatizácie spoločnosti a</w:t>
      </w:r>
      <w:r w:rsidR="00B337BA">
        <w:rPr>
          <w:rFonts w:ascii="Tahoma" w:hAnsi="Tahoma" w:cs="Tahoma"/>
          <w:sz w:val="20"/>
          <w:szCs w:val="20"/>
          <w:lang w:val="sk-SK"/>
        </w:rPr>
        <w:t> </w:t>
      </w:r>
      <w:r w:rsidRPr="002B4349">
        <w:rPr>
          <w:rFonts w:ascii="Tahoma" w:hAnsi="Tahoma" w:cs="Tahoma"/>
          <w:sz w:val="20"/>
          <w:szCs w:val="20"/>
          <w:lang w:val="sk-SK"/>
        </w:rPr>
        <w:t>politiky jednotného digitálneho trhu, analyzuje a</w:t>
      </w:r>
      <w:r w:rsidR="00B337BA">
        <w:rPr>
          <w:rFonts w:ascii="Tahoma" w:hAnsi="Tahoma" w:cs="Tahoma"/>
          <w:sz w:val="20"/>
          <w:szCs w:val="20"/>
          <w:lang w:val="sk-SK"/>
        </w:rPr>
        <w:t> </w:t>
      </w:r>
      <w:r w:rsidRPr="002B4349">
        <w:rPr>
          <w:rFonts w:ascii="Tahoma" w:hAnsi="Tahoma" w:cs="Tahoma"/>
          <w:sz w:val="20"/>
          <w:szCs w:val="20"/>
          <w:lang w:val="sk-SK"/>
        </w:rPr>
        <w:t>hodnotí dosahované výsledky a</w:t>
      </w:r>
      <w:r w:rsidR="00B337BA">
        <w:rPr>
          <w:rFonts w:ascii="Tahoma" w:hAnsi="Tahoma" w:cs="Tahoma"/>
          <w:sz w:val="20"/>
          <w:szCs w:val="20"/>
          <w:lang w:val="sk-SK"/>
        </w:rPr>
        <w:t> </w:t>
      </w:r>
      <w:r w:rsidRPr="002B4349">
        <w:rPr>
          <w:rFonts w:ascii="Tahoma" w:hAnsi="Tahoma" w:cs="Tahoma"/>
          <w:sz w:val="20"/>
          <w:szCs w:val="20"/>
          <w:lang w:val="sk-SK"/>
        </w:rPr>
        <w:t>navrhuje opatrenia na riešenie aktuálnych otázok.</w:t>
      </w:r>
    </w:p>
    <w:p w14:paraId="53ABE367" w14:textId="77777777" w:rsidR="009D2972" w:rsidRPr="002B4349" w:rsidRDefault="009D2972" w:rsidP="00AF7CE4">
      <w:pPr>
        <w:spacing w:line="276" w:lineRule="auto"/>
        <w:jc w:val="both"/>
        <w:rPr>
          <w:rFonts w:ascii="Tahoma" w:hAnsi="Tahoma" w:cs="Tahoma"/>
          <w:sz w:val="20"/>
          <w:szCs w:val="20"/>
          <w:lang w:val="sk-SK"/>
        </w:rPr>
      </w:pPr>
    </w:p>
    <w:p w14:paraId="043FB83E" w14:textId="5BD741E2" w:rsidR="009D2972" w:rsidRDefault="00976EB3" w:rsidP="00AF7CE4">
      <w:pPr>
        <w:spacing w:line="276" w:lineRule="auto"/>
        <w:jc w:val="both"/>
        <w:rPr>
          <w:rFonts w:ascii="Tahoma" w:hAnsi="Tahoma" w:cs="Tahoma"/>
          <w:sz w:val="20"/>
          <w:szCs w:val="20"/>
          <w:lang w:val="sk-SK"/>
        </w:rPr>
      </w:pPr>
      <w:r w:rsidRPr="00BC15BF">
        <w:rPr>
          <w:rFonts w:ascii="Tahoma" w:hAnsi="Tahoma" w:cs="Tahoma"/>
          <w:sz w:val="20"/>
          <w:szCs w:val="20"/>
          <w:lang w:val="sk-SK"/>
        </w:rPr>
        <w:t>Na projekte bude s</w:t>
      </w:r>
      <w:r w:rsidR="00B337BA">
        <w:rPr>
          <w:rFonts w:ascii="Tahoma" w:hAnsi="Tahoma" w:cs="Tahoma"/>
          <w:sz w:val="20"/>
          <w:szCs w:val="20"/>
          <w:lang w:val="sk-SK"/>
        </w:rPr>
        <w:t> </w:t>
      </w:r>
      <w:r w:rsidRPr="00BC15BF">
        <w:rPr>
          <w:rFonts w:ascii="Tahoma" w:hAnsi="Tahoma" w:cs="Tahoma"/>
          <w:sz w:val="20"/>
          <w:szCs w:val="20"/>
          <w:lang w:val="sk-SK"/>
        </w:rPr>
        <w:t xml:space="preserve">MIRRI SR ako </w:t>
      </w:r>
      <w:r w:rsidR="00BD2ECF">
        <w:rPr>
          <w:rFonts w:ascii="Tahoma" w:hAnsi="Tahoma" w:cs="Tahoma"/>
          <w:sz w:val="20"/>
          <w:szCs w:val="20"/>
          <w:lang w:val="sk-SK"/>
        </w:rPr>
        <w:t xml:space="preserve">partner projektu </w:t>
      </w:r>
      <w:r w:rsidRPr="00BC15BF">
        <w:rPr>
          <w:rFonts w:ascii="Tahoma" w:hAnsi="Tahoma" w:cs="Tahoma"/>
          <w:sz w:val="20"/>
          <w:szCs w:val="20"/>
          <w:lang w:val="sk-SK"/>
        </w:rPr>
        <w:t>spolupracovať</w:t>
      </w:r>
      <w:r w:rsidR="009D2972" w:rsidRPr="00976EB3">
        <w:rPr>
          <w:rFonts w:ascii="Tahoma" w:hAnsi="Tahoma" w:cs="Tahoma"/>
          <w:sz w:val="20"/>
          <w:szCs w:val="20"/>
          <w:lang w:val="sk-SK"/>
        </w:rPr>
        <w:t xml:space="preserve"> Národná koalícia pre digitálne zručnosti a</w:t>
      </w:r>
      <w:r w:rsidR="00B337BA">
        <w:rPr>
          <w:rFonts w:ascii="Tahoma" w:hAnsi="Tahoma" w:cs="Tahoma"/>
          <w:sz w:val="20"/>
          <w:szCs w:val="20"/>
          <w:lang w:val="sk-SK"/>
        </w:rPr>
        <w:t> </w:t>
      </w:r>
      <w:r w:rsidR="009D2972" w:rsidRPr="00976EB3">
        <w:rPr>
          <w:rFonts w:ascii="Tahoma" w:hAnsi="Tahoma" w:cs="Tahoma"/>
          <w:sz w:val="20"/>
          <w:szCs w:val="20"/>
          <w:lang w:val="sk-SK"/>
        </w:rPr>
        <w:t>povolania Slovenskej republiky</w:t>
      </w:r>
      <w:r w:rsidR="00BD2ECF">
        <w:rPr>
          <w:rFonts w:ascii="Tahoma" w:hAnsi="Tahoma" w:cs="Tahoma"/>
          <w:sz w:val="20"/>
          <w:szCs w:val="20"/>
          <w:lang w:val="sk-SK"/>
        </w:rPr>
        <w:t xml:space="preserve"> a</w:t>
      </w:r>
      <w:r w:rsidR="00B337BA">
        <w:rPr>
          <w:rFonts w:ascii="Tahoma" w:hAnsi="Tahoma" w:cs="Tahoma"/>
          <w:sz w:val="20"/>
          <w:szCs w:val="20"/>
          <w:lang w:val="sk-SK"/>
        </w:rPr>
        <w:t> </w:t>
      </w:r>
      <w:r w:rsidR="00BD2ECF">
        <w:rPr>
          <w:rFonts w:ascii="Tahoma" w:hAnsi="Tahoma" w:cs="Tahoma"/>
          <w:sz w:val="20"/>
          <w:szCs w:val="20"/>
          <w:lang w:val="sk-SK"/>
        </w:rPr>
        <w:t>to v</w:t>
      </w:r>
      <w:r w:rsidR="00AF5539">
        <w:rPr>
          <w:rFonts w:ascii="Tahoma" w:hAnsi="Tahoma" w:cs="Tahoma"/>
          <w:sz w:val="20"/>
          <w:szCs w:val="20"/>
          <w:lang w:val="sk-SK"/>
        </w:rPr>
        <w:t xml:space="preserve">zhľadom na </w:t>
      </w:r>
      <w:r w:rsidR="00BD2ECF">
        <w:rPr>
          <w:rFonts w:ascii="Tahoma" w:hAnsi="Tahoma" w:cs="Tahoma"/>
          <w:sz w:val="20"/>
          <w:szCs w:val="20"/>
          <w:lang w:val="sk-SK"/>
        </w:rPr>
        <w:t xml:space="preserve">jej </w:t>
      </w:r>
      <w:r w:rsidR="00AF5539">
        <w:rPr>
          <w:rFonts w:ascii="Tahoma" w:hAnsi="Tahoma" w:cs="Tahoma"/>
          <w:sz w:val="20"/>
          <w:szCs w:val="20"/>
          <w:lang w:val="sk-SK"/>
        </w:rPr>
        <w:t xml:space="preserve">špecifické postavenie definované </w:t>
      </w:r>
      <w:r w:rsidR="00BD2ECF">
        <w:rPr>
          <w:rFonts w:ascii="Tahoma" w:hAnsi="Tahoma" w:cs="Tahoma"/>
          <w:sz w:val="20"/>
          <w:szCs w:val="20"/>
          <w:lang w:val="sk-SK"/>
        </w:rPr>
        <w:t>aj v</w:t>
      </w:r>
      <w:r w:rsidR="00B337BA">
        <w:rPr>
          <w:rFonts w:ascii="Tahoma" w:hAnsi="Tahoma" w:cs="Tahoma"/>
          <w:sz w:val="20"/>
          <w:szCs w:val="20"/>
          <w:lang w:val="sk-SK"/>
        </w:rPr>
        <w:t> </w:t>
      </w:r>
      <w:r w:rsidR="00BD2ECF">
        <w:rPr>
          <w:rFonts w:ascii="Tahoma" w:hAnsi="Tahoma" w:cs="Tahoma"/>
          <w:sz w:val="20"/>
          <w:szCs w:val="20"/>
          <w:lang w:val="sk-SK"/>
        </w:rPr>
        <w:t xml:space="preserve">rámci </w:t>
      </w:r>
      <w:r w:rsidR="00AF5539">
        <w:rPr>
          <w:rFonts w:ascii="Tahoma" w:hAnsi="Tahoma" w:cs="Tahoma"/>
          <w:sz w:val="20"/>
          <w:szCs w:val="20"/>
          <w:lang w:val="sk-SK"/>
        </w:rPr>
        <w:t>Stratégi</w:t>
      </w:r>
      <w:r w:rsidR="00BD2ECF">
        <w:rPr>
          <w:rFonts w:ascii="Tahoma" w:hAnsi="Tahoma" w:cs="Tahoma"/>
          <w:sz w:val="20"/>
          <w:szCs w:val="20"/>
          <w:lang w:val="sk-SK"/>
        </w:rPr>
        <w:t>e</w:t>
      </w:r>
      <w:r w:rsidR="00AF5539">
        <w:rPr>
          <w:rFonts w:ascii="Tahoma" w:hAnsi="Tahoma" w:cs="Tahoma"/>
          <w:sz w:val="20"/>
          <w:szCs w:val="20"/>
          <w:lang w:val="sk-SK"/>
        </w:rPr>
        <w:t xml:space="preserve"> digitálnej transformácie Slovenska 2030</w:t>
      </w:r>
      <w:r w:rsidR="00BD2ECF">
        <w:rPr>
          <w:rFonts w:ascii="Tahoma" w:hAnsi="Tahoma" w:cs="Tahoma"/>
          <w:sz w:val="20"/>
          <w:szCs w:val="20"/>
          <w:lang w:val="sk-SK"/>
        </w:rPr>
        <w:t xml:space="preserve">. </w:t>
      </w:r>
      <w:r w:rsidR="009D2972" w:rsidRPr="00976EB3">
        <w:rPr>
          <w:rFonts w:ascii="Tahoma" w:hAnsi="Tahoma" w:cs="Tahoma"/>
          <w:sz w:val="20"/>
          <w:szCs w:val="20"/>
          <w:lang w:val="sk-SK"/>
        </w:rPr>
        <w:t>Národná koalícia pre digitálne zručnosti</w:t>
      </w:r>
      <w:r w:rsidR="009D2972" w:rsidRPr="00874AB0">
        <w:rPr>
          <w:rFonts w:ascii="Tahoma" w:hAnsi="Tahoma" w:cs="Tahoma"/>
          <w:sz w:val="20"/>
          <w:szCs w:val="20"/>
          <w:lang w:val="sk-SK"/>
        </w:rPr>
        <w:t xml:space="preserve"> a</w:t>
      </w:r>
      <w:r w:rsidR="00B337BA">
        <w:rPr>
          <w:rFonts w:ascii="Tahoma" w:hAnsi="Tahoma" w:cs="Tahoma"/>
          <w:sz w:val="20"/>
          <w:szCs w:val="20"/>
          <w:lang w:val="sk-SK"/>
        </w:rPr>
        <w:t> </w:t>
      </w:r>
      <w:r w:rsidR="009D2972" w:rsidRPr="00874AB0">
        <w:rPr>
          <w:rFonts w:ascii="Tahoma" w:hAnsi="Tahoma" w:cs="Tahoma"/>
          <w:sz w:val="20"/>
          <w:szCs w:val="20"/>
          <w:lang w:val="sk-SK"/>
        </w:rPr>
        <w:t>povolania Slovenskej republiky je záujmové združenie právnických osôb vytvorené Ministerstvom financií SR a</w:t>
      </w:r>
      <w:r w:rsidR="00B337BA">
        <w:rPr>
          <w:rFonts w:ascii="Tahoma" w:hAnsi="Tahoma" w:cs="Tahoma"/>
          <w:sz w:val="20"/>
          <w:szCs w:val="20"/>
          <w:lang w:val="sk-SK"/>
        </w:rPr>
        <w:t> </w:t>
      </w:r>
      <w:r w:rsidR="009D2972" w:rsidRPr="00874AB0">
        <w:rPr>
          <w:rFonts w:ascii="Tahoma" w:hAnsi="Tahoma" w:cs="Tahoma"/>
          <w:sz w:val="20"/>
          <w:szCs w:val="20"/>
          <w:lang w:val="sk-SK"/>
        </w:rPr>
        <w:t>IT Asociáciou Slovenska. Národná koalícia pre digitálne zručnosti a</w:t>
      </w:r>
      <w:r w:rsidR="00B337BA">
        <w:rPr>
          <w:rFonts w:ascii="Tahoma" w:hAnsi="Tahoma" w:cs="Tahoma"/>
          <w:sz w:val="20"/>
          <w:szCs w:val="20"/>
          <w:lang w:val="sk-SK"/>
        </w:rPr>
        <w:t> </w:t>
      </w:r>
      <w:r w:rsidR="009D2972" w:rsidRPr="00874AB0">
        <w:rPr>
          <w:rFonts w:ascii="Tahoma" w:hAnsi="Tahoma" w:cs="Tahoma"/>
          <w:sz w:val="20"/>
          <w:szCs w:val="20"/>
          <w:lang w:val="sk-SK"/>
        </w:rPr>
        <w:t>povolania Slovenskej republiky (</w:t>
      </w:r>
      <w:hyperlink r:id="rId8" w:history="1">
        <w:r w:rsidR="009D2972" w:rsidRPr="00AC2163">
          <w:rPr>
            <w:rStyle w:val="Hypertextovprepojenie"/>
            <w:rFonts w:ascii="Tahoma" w:hAnsi="Tahoma" w:cs="Tahoma"/>
            <w:sz w:val="20"/>
            <w:szCs w:val="20"/>
            <w:lang w:val="sk-SK"/>
          </w:rPr>
          <w:t>https://ives.minv.sk/rez/registre/pages/detailzzpo.aspx?id=224997)</w:t>
        </w:r>
      </w:hyperlink>
      <w:r w:rsidR="003E2866" w:rsidRPr="00976EB3">
        <w:rPr>
          <w:rFonts w:ascii="Tahoma" w:hAnsi="Tahoma" w:cs="Tahoma"/>
          <w:sz w:val="20"/>
          <w:szCs w:val="20"/>
          <w:lang w:val="sk-SK"/>
        </w:rPr>
        <w:t xml:space="preserve"> vzniklo dňa 9.12.2019 </w:t>
      </w:r>
      <w:r w:rsidR="009D2972" w:rsidRPr="00874AB0">
        <w:rPr>
          <w:rFonts w:ascii="Tahoma" w:hAnsi="Tahoma" w:cs="Tahoma"/>
          <w:sz w:val="20"/>
          <w:szCs w:val="20"/>
          <w:lang w:val="sk-SK"/>
        </w:rPr>
        <w:t>predovšetkým na podporu a</w:t>
      </w:r>
      <w:r w:rsidR="00B337BA">
        <w:rPr>
          <w:rFonts w:ascii="Tahoma" w:hAnsi="Tahoma" w:cs="Tahoma"/>
          <w:sz w:val="20"/>
          <w:szCs w:val="20"/>
          <w:lang w:val="sk-SK"/>
        </w:rPr>
        <w:t> </w:t>
      </w:r>
      <w:r w:rsidR="009D2972" w:rsidRPr="00874AB0">
        <w:rPr>
          <w:rFonts w:ascii="Tahoma" w:hAnsi="Tahoma" w:cs="Tahoma"/>
          <w:sz w:val="20"/>
          <w:szCs w:val="20"/>
          <w:lang w:val="sk-SK"/>
        </w:rPr>
        <w:t>zabezpečovanie činnosti a</w:t>
      </w:r>
      <w:r w:rsidR="00B337BA">
        <w:rPr>
          <w:rFonts w:ascii="Tahoma" w:hAnsi="Tahoma" w:cs="Tahoma"/>
          <w:sz w:val="20"/>
          <w:szCs w:val="20"/>
          <w:lang w:val="sk-SK"/>
        </w:rPr>
        <w:t> </w:t>
      </w:r>
      <w:r w:rsidR="009D2972" w:rsidRPr="00874AB0">
        <w:rPr>
          <w:rFonts w:ascii="Tahoma" w:hAnsi="Tahoma" w:cs="Tahoma"/>
          <w:sz w:val="20"/>
          <w:szCs w:val="20"/>
          <w:lang w:val="sk-SK"/>
        </w:rPr>
        <w:t xml:space="preserve">aktivít iniciatívy Digitálnej koalície, pre posilnenie digitálnych zručností </w:t>
      </w:r>
      <w:r w:rsidR="009D2972" w:rsidRPr="00AC2163">
        <w:rPr>
          <w:rFonts w:ascii="Tahoma" w:hAnsi="Tahoma" w:cs="Tahoma"/>
          <w:sz w:val="20"/>
          <w:szCs w:val="20"/>
          <w:lang w:val="sk-SK"/>
        </w:rPr>
        <w:t>u</w:t>
      </w:r>
      <w:r w:rsidR="00B337BA">
        <w:rPr>
          <w:rFonts w:ascii="Tahoma" w:hAnsi="Tahoma" w:cs="Tahoma"/>
          <w:sz w:val="20"/>
          <w:szCs w:val="20"/>
          <w:lang w:val="sk-SK"/>
        </w:rPr>
        <w:t> </w:t>
      </w:r>
      <w:r w:rsidR="009D2972" w:rsidRPr="00AC2163">
        <w:rPr>
          <w:rFonts w:ascii="Tahoma" w:hAnsi="Tahoma" w:cs="Tahoma"/>
          <w:sz w:val="20"/>
          <w:szCs w:val="20"/>
          <w:lang w:val="sk-SK"/>
        </w:rPr>
        <w:t>všetkých skupín obyvateľstva (široká verejnosť, podnikateľský sektor, verejná sprava a</w:t>
      </w:r>
      <w:r w:rsidR="00B337BA">
        <w:rPr>
          <w:rFonts w:ascii="Tahoma" w:hAnsi="Tahoma" w:cs="Tahoma"/>
          <w:sz w:val="20"/>
          <w:szCs w:val="20"/>
          <w:lang w:val="sk-SK"/>
        </w:rPr>
        <w:t> </w:t>
      </w:r>
      <w:r w:rsidR="009D2972" w:rsidRPr="00AC2163">
        <w:rPr>
          <w:rFonts w:ascii="Tahoma" w:hAnsi="Tahoma" w:cs="Tahoma"/>
          <w:sz w:val="20"/>
          <w:szCs w:val="20"/>
          <w:lang w:val="sk-SK"/>
        </w:rPr>
        <w:t>samospráva) a</w:t>
      </w:r>
      <w:r w:rsidR="00B337BA">
        <w:rPr>
          <w:rFonts w:ascii="Tahoma" w:hAnsi="Tahoma" w:cs="Tahoma"/>
          <w:sz w:val="20"/>
          <w:szCs w:val="20"/>
          <w:lang w:val="sk-SK"/>
        </w:rPr>
        <w:t> </w:t>
      </w:r>
      <w:r w:rsidR="009D2972" w:rsidRPr="00AC2163">
        <w:rPr>
          <w:rFonts w:ascii="Tahoma" w:hAnsi="Tahoma" w:cs="Tahoma"/>
          <w:sz w:val="20"/>
          <w:szCs w:val="20"/>
          <w:lang w:val="sk-SK"/>
        </w:rPr>
        <w:t>pre podporu a</w:t>
      </w:r>
      <w:r w:rsidR="00B337BA">
        <w:rPr>
          <w:rFonts w:ascii="Tahoma" w:hAnsi="Tahoma" w:cs="Tahoma"/>
          <w:sz w:val="20"/>
          <w:szCs w:val="20"/>
          <w:lang w:val="sk-SK"/>
        </w:rPr>
        <w:t> </w:t>
      </w:r>
      <w:r w:rsidR="009D2972" w:rsidRPr="00AC2163">
        <w:rPr>
          <w:rFonts w:ascii="Tahoma" w:hAnsi="Tahoma" w:cs="Tahoma"/>
          <w:sz w:val="20"/>
          <w:szCs w:val="20"/>
          <w:lang w:val="sk-SK"/>
        </w:rPr>
        <w:t>zabezpečovanie činnosti a</w:t>
      </w:r>
      <w:r w:rsidR="00B337BA">
        <w:rPr>
          <w:rFonts w:ascii="Tahoma" w:hAnsi="Tahoma" w:cs="Tahoma"/>
          <w:sz w:val="20"/>
          <w:szCs w:val="20"/>
          <w:lang w:val="sk-SK"/>
        </w:rPr>
        <w:t> </w:t>
      </w:r>
      <w:r w:rsidR="009D2972" w:rsidRPr="00AC2163">
        <w:rPr>
          <w:rFonts w:ascii="Tahoma" w:hAnsi="Tahoma" w:cs="Tahoma"/>
          <w:sz w:val="20"/>
          <w:szCs w:val="20"/>
          <w:lang w:val="sk-SK"/>
        </w:rPr>
        <w:t>aktivít iniciatívy Európskej komisie s</w:t>
      </w:r>
      <w:r w:rsidR="00B337BA">
        <w:rPr>
          <w:rFonts w:ascii="Tahoma" w:hAnsi="Tahoma" w:cs="Tahoma"/>
          <w:sz w:val="20"/>
          <w:szCs w:val="20"/>
          <w:lang w:val="sk-SK"/>
        </w:rPr>
        <w:t> </w:t>
      </w:r>
      <w:r w:rsidR="009D2972" w:rsidRPr="00AC2163">
        <w:rPr>
          <w:rFonts w:ascii="Tahoma" w:hAnsi="Tahoma" w:cs="Tahoma"/>
          <w:sz w:val="20"/>
          <w:szCs w:val="20"/>
          <w:lang w:val="sk-SK"/>
        </w:rPr>
        <w:t>názvom Digital Skills and Jobs Coalition (</w:t>
      </w:r>
      <w:hyperlink r:id="rId9" w:history="1">
        <w:r w:rsidR="009D2972" w:rsidRPr="00AC2163">
          <w:rPr>
            <w:rFonts w:ascii="Tahoma" w:hAnsi="Tahoma" w:cs="Tahoma"/>
            <w:sz w:val="20"/>
            <w:szCs w:val="20"/>
            <w:lang w:val="sk-SK"/>
          </w:rPr>
          <w:t>https://ec.europa.eu/digital-single-market/en/digital-skills-and-jobs-coalition</w:t>
        </w:r>
      </w:hyperlink>
      <w:r w:rsidR="009D2972" w:rsidRPr="00976EB3">
        <w:rPr>
          <w:rFonts w:ascii="Tahoma" w:hAnsi="Tahoma" w:cs="Tahoma"/>
          <w:sz w:val="20"/>
          <w:szCs w:val="20"/>
          <w:lang w:val="sk-SK"/>
        </w:rPr>
        <w:t>) na Slovensku. Členovia, ktorí sa na podpore Digitálnej koalície podieľajú, sú: IT Asociácia Slovenska, Minister</w:t>
      </w:r>
      <w:r w:rsidR="009D2972" w:rsidRPr="00874AB0">
        <w:rPr>
          <w:rFonts w:ascii="Tahoma" w:hAnsi="Tahoma" w:cs="Tahoma"/>
          <w:sz w:val="20"/>
          <w:szCs w:val="20"/>
          <w:lang w:val="sk-SK"/>
        </w:rPr>
        <w:t>stvo financií SR, Ministerstvo investícií, regionálneho rozvoja a</w:t>
      </w:r>
      <w:r w:rsidR="00B337BA">
        <w:rPr>
          <w:rFonts w:ascii="Tahoma" w:hAnsi="Tahoma" w:cs="Tahoma"/>
          <w:sz w:val="20"/>
          <w:szCs w:val="20"/>
          <w:lang w:val="sk-SK"/>
        </w:rPr>
        <w:t> </w:t>
      </w:r>
      <w:r w:rsidR="009D2972" w:rsidRPr="00874AB0">
        <w:rPr>
          <w:rFonts w:ascii="Tahoma" w:hAnsi="Tahoma" w:cs="Tahoma"/>
          <w:sz w:val="20"/>
          <w:szCs w:val="20"/>
          <w:lang w:val="sk-SK"/>
        </w:rPr>
        <w:t>informatizácie SR, Ministerstvo školstva, vedy, výskumu a</w:t>
      </w:r>
      <w:r w:rsidR="00B337BA">
        <w:rPr>
          <w:rFonts w:ascii="Tahoma" w:hAnsi="Tahoma" w:cs="Tahoma"/>
          <w:sz w:val="20"/>
          <w:szCs w:val="20"/>
          <w:lang w:val="sk-SK"/>
        </w:rPr>
        <w:t> </w:t>
      </w:r>
      <w:r w:rsidR="009D2972" w:rsidRPr="00874AB0">
        <w:rPr>
          <w:rFonts w:ascii="Tahoma" w:hAnsi="Tahoma" w:cs="Tahoma"/>
          <w:sz w:val="20"/>
          <w:szCs w:val="20"/>
          <w:lang w:val="sk-SK"/>
        </w:rPr>
        <w:t xml:space="preserve">športu SR.  </w:t>
      </w:r>
    </w:p>
    <w:p w14:paraId="4E90B90D" w14:textId="21180FCD" w:rsidR="00BD2ECF" w:rsidRDefault="00BD2ECF" w:rsidP="00AF7CE4">
      <w:pPr>
        <w:spacing w:line="276" w:lineRule="auto"/>
        <w:jc w:val="both"/>
        <w:rPr>
          <w:rFonts w:ascii="Tahoma" w:hAnsi="Tahoma" w:cs="Tahoma"/>
          <w:sz w:val="20"/>
          <w:szCs w:val="20"/>
          <w:lang w:val="sk-SK"/>
        </w:rPr>
      </w:pPr>
    </w:p>
    <w:p w14:paraId="5D87AE29" w14:textId="7674D98C" w:rsidR="00BD2ECF" w:rsidRPr="00544CE1" w:rsidRDefault="00BD2ECF" w:rsidP="00BD2ECF">
      <w:pPr>
        <w:pStyle w:val="Normlnywebov"/>
        <w:shd w:val="clear" w:color="auto" w:fill="FFFFFF"/>
        <w:spacing w:before="0" w:beforeAutospacing="0" w:after="0" w:afterAutospacing="0" w:line="276" w:lineRule="auto"/>
        <w:rPr>
          <w:rFonts w:ascii="Tahoma" w:hAnsi="Tahoma" w:cs="Tahoma"/>
          <w:color w:val="000000"/>
          <w:sz w:val="20"/>
          <w:szCs w:val="20"/>
        </w:rPr>
      </w:pPr>
      <w:r w:rsidRPr="00544CE1">
        <w:rPr>
          <w:rStyle w:val="Siln"/>
          <w:rFonts w:ascii="Tahoma" w:hAnsi="Tahoma" w:cs="Tahoma"/>
          <w:color w:val="000000"/>
          <w:sz w:val="20"/>
          <w:szCs w:val="20"/>
        </w:rPr>
        <w:t>Predmetom činnosti Národnej koalície je</w:t>
      </w:r>
      <w:r w:rsidR="00DA7967">
        <w:rPr>
          <w:rStyle w:val="Siln"/>
          <w:rFonts w:ascii="Tahoma" w:hAnsi="Tahoma" w:cs="Tahoma"/>
          <w:color w:val="000000"/>
          <w:sz w:val="20"/>
          <w:szCs w:val="20"/>
        </w:rPr>
        <w:t xml:space="preserve"> </w:t>
      </w:r>
    </w:p>
    <w:p w14:paraId="393149F0" w14:textId="5705E6DA"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podpora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zabezpečovanie činnosti a</w:t>
      </w:r>
      <w:r w:rsidR="00B337BA">
        <w:rPr>
          <w:rFonts w:ascii="Tahoma" w:hAnsi="Tahoma" w:cs="Tahoma"/>
          <w:color w:val="000000"/>
          <w:sz w:val="20"/>
          <w:szCs w:val="20"/>
          <w:lang w:val="sk-SK"/>
        </w:rPr>
        <w:t> </w:t>
      </w:r>
      <w:r w:rsidRPr="00544CE1">
        <w:rPr>
          <w:rFonts w:ascii="Tahoma" w:hAnsi="Tahoma" w:cs="Tahoma"/>
          <w:color w:val="000000"/>
          <w:sz w:val="20"/>
          <w:szCs w:val="20"/>
          <w:lang w:val="sk-SK"/>
        </w:rPr>
        <w:t>aktivít iniciatívy Digitálnej koalície,</w:t>
      </w:r>
    </w:p>
    <w:p w14:paraId="32EE5D5F" w14:textId="421063A0"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posilnenie digitálnych zručností u</w:t>
      </w:r>
      <w:r w:rsidR="00B337BA">
        <w:rPr>
          <w:rFonts w:ascii="Tahoma" w:hAnsi="Tahoma" w:cs="Tahoma"/>
          <w:color w:val="000000"/>
          <w:sz w:val="20"/>
          <w:szCs w:val="20"/>
          <w:lang w:val="sk-SK"/>
        </w:rPr>
        <w:t> </w:t>
      </w:r>
      <w:r w:rsidRPr="00544CE1">
        <w:rPr>
          <w:rFonts w:ascii="Tahoma" w:hAnsi="Tahoma" w:cs="Tahoma"/>
          <w:color w:val="000000"/>
          <w:sz w:val="20"/>
          <w:szCs w:val="20"/>
          <w:lang w:val="sk-SK"/>
        </w:rPr>
        <w:t>všetkých skupín obyvateľstva (široká verejnosť, podnikateľský sektor, verejná sprava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samospráva) vrátane vzdelávacích aktivít, na ktoré nie je potrebné povolenie,</w:t>
      </w:r>
    </w:p>
    <w:p w14:paraId="7D80CF8A" w14:textId="40EAF1B0"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lastRenderedPageBreak/>
        <w:t>riešenie nedostatku IT špecialistov vo všetkých sektoroch a</w:t>
      </w:r>
      <w:r w:rsidR="00B337BA">
        <w:rPr>
          <w:rFonts w:ascii="Tahoma" w:hAnsi="Tahoma" w:cs="Tahoma"/>
          <w:color w:val="000000"/>
          <w:sz w:val="20"/>
          <w:szCs w:val="20"/>
          <w:lang w:val="sk-SK"/>
        </w:rPr>
        <w:t> </w:t>
      </w:r>
      <w:r w:rsidRPr="00544CE1">
        <w:rPr>
          <w:rFonts w:ascii="Tahoma" w:hAnsi="Tahoma" w:cs="Tahoma"/>
          <w:color w:val="000000"/>
          <w:sz w:val="20"/>
          <w:szCs w:val="20"/>
          <w:lang w:val="sk-SK"/>
        </w:rPr>
        <w:t>odvetviach hospodárstva, vo verejnej správe a</w:t>
      </w:r>
      <w:r w:rsidR="00B337BA">
        <w:rPr>
          <w:rFonts w:ascii="Tahoma" w:hAnsi="Tahoma" w:cs="Tahoma"/>
          <w:color w:val="000000"/>
          <w:sz w:val="20"/>
          <w:szCs w:val="20"/>
          <w:lang w:val="sk-SK"/>
        </w:rPr>
        <w:t> </w:t>
      </w:r>
      <w:r w:rsidRPr="00544CE1">
        <w:rPr>
          <w:rFonts w:ascii="Tahoma" w:hAnsi="Tahoma" w:cs="Tahoma"/>
          <w:color w:val="000000"/>
          <w:sz w:val="20"/>
          <w:szCs w:val="20"/>
          <w:lang w:val="sk-SK"/>
        </w:rPr>
        <w:t>samospráve,</w:t>
      </w:r>
    </w:p>
    <w:p w14:paraId="51A6CCA7" w14:textId="49902B18"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motivácia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získavanie mladých ľudí pre štúdium STEM odborov a</w:t>
      </w:r>
      <w:r w:rsidR="00B337BA">
        <w:rPr>
          <w:rFonts w:ascii="Tahoma" w:hAnsi="Tahoma" w:cs="Tahoma"/>
          <w:color w:val="000000"/>
          <w:sz w:val="20"/>
          <w:szCs w:val="20"/>
          <w:lang w:val="sk-SK"/>
        </w:rPr>
        <w:t> </w:t>
      </w:r>
      <w:r w:rsidRPr="00544CE1">
        <w:rPr>
          <w:rFonts w:ascii="Tahoma" w:hAnsi="Tahoma" w:cs="Tahoma"/>
          <w:color w:val="000000"/>
          <w:sz w:val="20"/>
          <w:szCs w:val="20"/>
          <w:lang w:val="sk-SK"/>
        </w:rPr>
        <w:t>propagácia digitálnych zručností a</w:t>
      </w:r>
      <w:r w:rsidR="00B337BA">
        <w:rPr>
          <w:rFonts w:ascii="Tahoma" w:hAnsi="Tahoma" w:cs="Tahoma"/>
          <w:color w:val="000000"/>
          <w:sz w:val="20"/>
          <w:szCs w:val="20"/>
          <w:lang w:val="sk-SK"/>
        </w:rPr>
        <w:t> </w:t>
      </w:r>
      <w:r w:rsidRPr="00544CE1">
        <w:rPr>
          <w:rFonts w:ascii="Tahoma" w:hAnsi="Tahoma" w:cs="Tahoma"/>
          <w:color w:val="000000"/>
          <w:sz w:val="20"/>
          <w:szCs w:val="20"/>
          <w:lang w:val="sk-SK"/>
        </w:rPr>
        <w:t>IT odvetvia</w:t>
      </w:r>
    </w:p>
    <w:p w14:paraId="070615B0" w14:textId="35B43476"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získavanie zahraničných študentov, absolventov a</w:t>
      </w:r>
      <w:r w:rsidR="00B337BA">
        <w:rPr>
          <w:rFonts w:ascii="Tahoma" w:hAnsi="Tahoma" w:cs="Tahoma"/>
          <w:color w:val="000000"/>
          <w:sz w:val="20"/>
          <w:szCs w:val="20"/>
          <w:lang w:val="sk-SK"/>
        </w:rPr>
        <w:t> </w:t>
      </w:r>
      <w:r w:rsidRPr="00544CE1">
        <w:rPr>
          <w:rFonts w:ascii="Tahoma" w:hAnsi="Tahoma" w:cs="Tahoma"/>
          <w:color w:val="000000"/>
          <w:sz w:val="20"/>
          <w:szCs w:val="20"/>
          <w:lang w:val="sk-SK"/>
        </w:rPr>
        <w:t>pracovníkov pre technické a</w:t>
      </w:r>
      <w:r w:rsidR="00B337BA">
        <w:rPr>
          <w:rFonts w:ascii="Tahoma" w:hAnsi="Tahoma" w:cs="Tahoma"/>
          <w:color w:val="000000"/>
          <w:sz w:val="20"/>
          <w:szCs w:val="20"/>
          <w:lang w:val="sk-SK"/>
        </w:rPr>
        <w:t> </w:t>
      </w:r>
      <w:r w:rsidRPr="00544CE1">
        <w:rPr>
          <w:rFonts w:ascii="Tahoma" w:hAnsi="Tahoma" w:cs="Tahoma"/>
          <w:color w:val="000000"/>
          <w:sz w:val="20"/>
          <w:szCs w:val="20"/>
          <w:lang w:val="sk-SK"/>
        </w:rPr>
        <w:t>IT odbory a</w:t>
      </w:r>
      <w:r w:rsidR="00B337BA">
        <w:rPr>
          <w:rFonts w:ascii="Tahoma" w:hAnsi="Tahoma" w:cs="Tahoma"/>
          <w:color w:val="000000"/>
          <w:sz w:val="20"/>
          <w:szCs w:val="20"/>
          <w:lang w:val="sk-SK"/>
        </w:rPr>
        <w:t> </w:t>
      </w:r>
      <w:r w:rsidRPr="00544CE1">
        <w:rPr>
          <w:rFonts w:ascii="Tahoma" w:hAnsi="Tahoma" w:cs="Tahoma"/>
          <w:color w:val="000000"/>
          <w:sz w:val="20"/>
          <w:szCs w:val="20"/>
          <w:lang w:val="sk-SK"/>
        </w:rPr>
        <w:t>odvetvia,</w:t>
      </w:r>
    </w:p>
    <w:p w14:paraId="0F7AAD73" w14:textId="46925B8B"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príprava na digitálnu transformáciu vo všetkých sektoroch a</w:t>
      </w:r>
      <w:r w:rsidR="00B337BA">
        <w:rPr>
          <w:rFonts w:ascii="Tahoma" w:hAnsi="Tahoma" w:cs="Tahoma"/>
          <w:color w:val="000000"/>
          <w:sz w:val="20"/>
          <w:szCs w:val="20"/>
          <w:lang w:val="sk-SK"/>
        </w:rPr>
        <w:t> </w:t>
      </w:r>
      <w:r w:rsidRPr="00544CE1">
        <w:rPr>
          <w:rFonts w:ascii="Tahoma" w:hAnsi="Tahoma" w:cs="Tahoma"/>
          <w:color w:val="000000"/>
          <w:sz w:val="20"/>
          <w:szCs w:val="20"/>
          <w:lang w:val="sk-SK"/>
        </w:rPr>
        <w:t>odvetviach hospodárstva, vo verejnej správe a</w:t>
      </w:r>
      <w:r w:rsidR="00B337BA">
        <w:rPr>
          <w:rFonts w:ascii="Tahoma" w:hAnsi="Tahoma" w:cs="Tahoma"/>
          <w:color w:val="000000"/>
          <w:sz w:val="20"/>
          <w:szCs w:val="20"/>
          <w:lang w:val="sk-SK"/>
        </w:rPr>
        <w:t> </w:t>
      </w:r>
      <w:r w:rsidRPr="00544CE1">
        <w:rPr>
          <w:rFonts w:ascii="Tahoma" w:hAnsi="Tahoma" w:cs="Tahoma"/>
          <w:color w:val="000000"/>
          <w:sz w:val="20"/>
          <w:szCs w:val="20"/>
          <w:lang w:val="sk-SK"/>
        </w:rPr>
        <w:t>samospráve,</w:t>
      </w:r>
    </w:p>
    <w:p w14:paraId="705CC434" w14:textId="6EB1592D"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podpora technologických inovácií vo vzťahu k</w:t>
      </w:r>
      <w:r w:rsidR="00B337BA">
        <w:rPr>
          <w:rFonts w:ascii="Tahoma" w:hAnsi="Tahoma" w:cs="Tahoma"/>
          <w:color w:val="000000"/>
          <w:sz w:val="20"/>
          <w:szCs w:val="20"/>
          <w:lang w:val="sk-SK"/>
        </w:rPr>
        <w:t> </w:t>
      </w:r>
      <w:r w:rsidRPr="00544CE1">
        <w:rPr>
          <w:rFonts w:ascii="Tahoma" w:hAnsi="Tahoma" w:cs="Tahoma"/>
          <w:color w:val="000000"/>
          <w:sz w:val="20"/>
          <w:szCs w:val="20"/>
          <w:lang w:val="sk-SK"/>
        </w:rPr>
        <w:t>poskytovaniu a</w:t>
      </w:r>
      <w:r w:rsidR="00B337BA">
        <w:rPr>
          <w:rFonts w:ascii="Tahoma" w:hAnsi="Tahoma" w:cs="Tahoma"/>
          <w:color w:val="000000"/>
          <w:sz w:val="20"/>
          <w:szCs w:val="20"/>
          <w:lang w:val="sk-SK"/>
        </w:rPr>
        <w:t> </w:t>
      </w:r>
      <w:r w:rsidRPr="00544CE1">
        <w:rPr>
          <w:rFonts w:ascii="Tahoma" w:hAnsi="Tahoma" w:cs="Tahoma"/>
          <w:color w:val="000000"/>
          <w:sz w:val="20"/>
          <w:szCs w:val="20"/>
          <w:lang w:val="sk-SK"/>
        </w:rPr>
        <w:t>regulovaniu finančných služieb, najmä v</w:t>
      </w:r>
      <w:r w:rsidR="00B337BA">
        <w:rPr>
          <w:rFonts w:ascii="Tahoma" w:hAnsi="Tahoma" w:cs="Tahoma"/>
          <w:color w:val="000000"/>
          <w:sz w:val="20"/>
          <w:szCs w:val="20"/>
          <w:lang w:val="sk-SK"/>
        </w:rPr>
        <w:t> </w:t>
      </w:r>
      <w:r w:rsidRPr="00544CE1">
        <w:rPr>
          <w:rFonts w:ascii="Tahoma" w:hAnsi="Tahoma" w:cs="Tahoma"/>
          <w:color w:val="000000"/>
          <w:sz w:val="20"/>
          <w:szCs w:val="20"/>
          <w:lang w:val="sk-SK"/>
        </w:rPr>
        <w:t>oblasti bankovníctva, platobných služieb, poisťovníctva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kapitálového trhu,</w:t>
      </w:r>
    </w:p>
    <w:p w14:paraId="31DFFE45" w14:textId="44B81B83"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podpora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zabezpečovanie činností smerujúcich k</w:t>
      </w:r>
      <w:r w:rsidR="00B337BA">
        <w:rPr>
          <w:rFonts w:ascii="Tahoma" w:hAnsi="Tahoma" w:cs="Tahoma"/>
          <w:color w:val="000000"/>
          <w:sz w:val="20"/>
          <w:szCs w:val="20"/>
          <w:lang w:val="sk-SK"/>
        </w:rPr>
        <w:t> </w:t>
      </w:r>
      <w:r w:rsidRPr="00544CE1">
        <w:rPr>
          <w:rFonts w:ascii="Tahoma" w:hAnsi="Tahoma" w:cs="Tahoma"/>
          <w:color w:val="000000"/>
          <w:sz w:val="20"/>
          <w:szCs w:val="20"/>
          <w:lang w:val="sk-SK"/>
        </w:rPr>
        <w:t>zvyšovaniu finančnej gramotnosti širokej verejnosti prostredníctvom digitálnych technológií,</w:t>
      </w:r>
    </w:p>
    <w:p w14:paraId="792A6ECF" w14:textId="6178AD26"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podpora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zabezpečovanie činnosti a</w:t>
      </w:r>
      <w:r w:rsidR="00B337BA">
        <w:rPr>
          <w:rFonts w:ascii="Tahoma" w:hAnsi="Tahoma" w:cs="Tahoma"/>
          <w:color w:val="000000"/>
          <w:sz w:val="20"/>
          <w:szCs w:val="20"/>
          <w:lang w:val="sk-SK"/>
        </w:rPr>
        <w:t> </w:t>
      </w:r>
      <w:r w:rsidRPr="00544CE1">
        <w:rPr>
          <w:rFonts w:ascii="Tahoma" w:hAnsi="Tahoma" w:cs="Tahoma"/>
          <w:color w:val="000000"/>
          <w:sz w:val="20"/>
          <w:szCs w:val="20"/>
          <w:lang w:val="sk-SK"/>
        </w:rPr>
        <w:t>aktivít iniciatívy Európskej komisie s</w:t>
      </w:r>
      <w:r w:rsidR="00B337BA">
        <w:rPr>
          <w:rFonts w:ascii="Tahoma" w:hAnsi="Tahoma" w:cs="Tahoma"/>
          <w:color w:val="000000"/>
          <w:sz w:val="20"/>
          <w:szCs w:val="20"/>
          <w:lang w:val="sk-SK"/>
        </w:rPr>
        <w:t> </w:t>
      </w:r>
      <w:r w:rsidRPr="00544CE1">
        <w:rPr>
          <w:rFonts w:ascii="Tahoma" w:hAnsi="Tahoma" w:cs="Tahoma"/>
          <w:color w:val="000000"/>
          <w:sz w:val="20"/>
          <w:szCs w:val="20"/>
          <w:lang w:val="sk-SK"/>
        </w:rPr>
        <w:t>názvom Digital Jobs and Skills Coalition na Slovensku,</w:t>
      </w:r>
    </w:p>
    <w:p w14:paraId="6BEA01EB" w14:textId="45A3C76D"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000000"/>
          <w:sz w:val="20"/>
          <w:szCs w:val="20"/>
          <w:lang w:val="sk-SK"/>
        </w:rPr>
      </w:pPr>
      <w:r w:rsidRPr="00544CE1">
        <w:rPr>
          <w:rFonts w:ascii="Tahoma" w:hAnsi="Tahoma" w:cs="Tahoma"/>
          <w:color w:val="000000"/>
          <w:sz w:val="20"/>
          <w:szCs w:val="20"/>
          <w:lang w:val="sk-SK"/>
        </w:rPr>
        <w:t>prepojovanie rôznych subjektov z</w:t>
      </w:r>
      <w:r w:rsidR="00B337BA">
        <w:rPr>
          <w:rFonts w:ascii="Tahoma" w:hAnsi="Tahoma" w:cs="Tahoma"/>
          <w:color w:val="000000"/>
          <w:sz w:val="20"/>
          <w:szCs w:val="20"/>
          <w:lang w:val="sk-SK"/>
        </w:rPr>
        <w:t> </w:t>
      </w:r>
      <w:r w:rsidRPr="00544CE1">
        <w:rPr>
          <w:rFonts w:ascii="Tahoma" w:hAnsi="Tahoma" w:cs="Tahoma"/>
          <w:color w:val="000000"/>
          <w:sz w:val="20"/>
          <w:szCs w:val="20"/>
          <w:lang w:val="sk-SK"/>
        </w:rPr>
        <w:t>akademického a</w:t>
      </w:r>
      <w:r w:rsidR="00B337BA">
        <w:rPr>
          <w:rFonts w:ascii="Tahoma" w:hAnsi="Tahoma" w:cs="Tahoma"/>
          <w:color w:val="000000"/>
          <w:sz w:val="20"/>
          <w:szCs w:val="20"/>
          <w:lang w:val="sk-SK"/>
        </w:rPr>
        <w:t> </w:t>
      </w:r>
      <w:r w:rsidRPr="00544CE1">
        <w:rPr>
          <w:rFonts w:ascii="Tahoma" w:hAnsi="Tahoma" w:cs="Tahoma"/>
          <w:color w:val="000000"/>
          <w:sz w:val="20"/>
          <w:szCs w:val="20"/>
          <w:lang w:val="sk-SK"/>
        </w:rPr>
        <w:t>súkromného sektora zameraných na vzdelávanie a</w:t>
      </w:r>
      <w:r w:rsidR="00B337BA">
        <w:rPr>
          <w:rFonts w:ascii="Tahoma" w:hAnsi="Tahoma" w:cs="Tahoma"/>
          <w:color w:val="000000"/>
          <w:sz w:val="20"/>
          <w:szCs w:val="20"/>
          <w:lang w:val="sk-SK"/>
        </w:rPr>
        <w:t> </w:t>
      </w:r>
      <w:r w:rsidRPr="00544CE1">
        <w:rPr>
          <w:rFonts w:ascii="Tahoma" w:hAnsi="Tahoma" w:cs="Tahoma"/>
          <w:color w:val="000000"/>
          <w:sz w:val="20"/>
          <w:szCs w:val="20"/>
          <w:lang w:val="sk-SK"/>
        </w:rPr>
        <w:t>zvyšovanie zručností a</w:t>
      </w:r>
      <w:r w:rsidR="00B337BA">
        <w:rPr>
          <w:rFonts w:ascii="Tahoma" w:hAnsi="Tahoma" w:cs="Tahoma"/>
          <w:color w:val="000000"/>
          <w:sz w:val="20"/>
          <w:szCs w:val="20"/>
          <w:lang w:val="sk-SK"/>
        </w:rPr>
        <w:t> </w:t>
      </w:r>
      <w:r w:rsidRPr="00544CE1">
        <w:rPr>
          <w:rFonts w:ascii="Tahoma" w:hAnsi="Tahoma" w:cs="Tahoma"/>
          <w:color w:val="000000"/>
          <w:sz w:val="20"/>
          <w:szCs w:val="20"/>
          <w:lang w:val="sk-SK"/>
        </w:rPr>
        <w:t>kompetencií s</w:t>
      </w:r>
      <w:r w:rsidR="00B337BA">
        <w:rPr>
          <w:rFonts w:ascii="Tahoma" w:hAnsi="Tahoma" w:cs="Tahoma"/>
          <w:color w:val="000000"/>
          <w:sz w:val="20"/>
          <w:szCs w:val="20"/>
          <w:lang w:val="sk-SK"/>
        </w:rPr>
        <w:t> </w:t>
      </w:r>
      <w:r w:rsidRPr="00544CE1">
        <w:rPr>
          <w:rFonts w:ascii="Tahoma" w:hAnsi="Tahoma" w:cs="Tahoma"/>
          <w:color w:val="000000"/>
          <w:sz w:val="20"/>
          <w:szCs w:val="20"/>
          <w:lang w:val="sk-SK"/>
        </w:rPr>
        <w:t>možnou participáciou štátneho sektora, neziskového sektora a</w:t>
      </w:r>
      <w:r w:rsidR="00B337BA">
        <w:rPr>
          <w:rFonts w:ascii="Tahoma" w:hAnsi="Tahoma" w:cs="Tahoma"/>
          <w:color w:val="000000"/>
          <w:sz w:val="20"/>
          <w:szCs w:val="20"/>
          <w:lang w:val="sk-SK"/>
        </w:rPr>
        <w:t> </w:t>
      </w:r>
      <w:r w:rsidRPr="00544CE1">
        <w:rPr>
          <w:rFonts w:ascii="Tahoma" w:hAnsi="Tahoma" w:cs="Tahoma"/>
          <w:color w:val="000000"/>
          <w:sz w:val="20"/>
          <w:szCs w:val="20"/>
          <w:lang w:val="sk-SK"/>
        </w:rPr>
        <w:t>samospráv aj formou klastra,</w:t>
      </w:r>
    </w:p>
    <w:p w14:paraId="0B5884FE" w14:textId="71A0FC2C" w:rsidR="00BD2ECF" w:rsidRPr="00544CE1" w:rsidRDefault="00BD2ECF" w:rsidP="00BD2ECF">
      <w:pPr>
        <w:numPr>
          <w:ilvl w:val="0"/>
          <w:numId w:val="21"/>
        </w:numPr>
        <w:shd w:val="clear" w:color="auto" w:fill="FFFFFF"/>
        <w:spacing w:line="276" w:lineRule="auto"/>
        <w:ind w:left="459" w:hanging="425"/>
        <w:jc w:val="both"/>
        <w:rPr>
          <w:rFonts w:ascii="Tahoma" w:hAnsi="Tahoma" w:cs="Tahoma"/>
          <w:color w:val="727272"/>
          <w:sz w:val="20"/>
          <w:szCs w:val="20"/>
          <w:lang w:val="sk-SK"/>
        </w:rPr>
      </w:pPr>
      <w:r w:rsidRPr="00544CE1">
        <w:rPr>
          <w:rFonts w:ascii="Tahoma" w:hAnsi="Tahoma" w:cs="Tahoma"/>
          <w:color w:val="000000"/>
          <w:sz w:val="20"/>
          <w:szCs w:val="20"/>
          <w:lang w:val="sk-SK"/>
        </w:rPr>
        <w:t>organizovanie seminárov, školení, výstav a</w:t>
      </w:r>
      <w:r w:rsidR="00B337BA">
        <w:rPr>
          <w:rFonts w:ascii="Tahoma" w:hAnsi="Tahoma" w:cs="Tahoma"/>
          <w:color w:val="000000"/>
          <w:sz w:val="20"/>
          <w:szCs w:val="20"/>
          <w:lang w:val="sk-SK"/>
        </w:rPr>
        <w:t> </w:t>
      </w:r>
      <w:r w:rsidRPr="00544CE1">
        <w:rPr>
          <w:rFonts w:ascii="Tahoma" w:hAnsi="Tahoma" w:cs="Tahoma"/>
          <w:color w:val="000000"/>
          <w:sz w:val="20"/>
          <w:szCs w:val="20"/>
          <w:lang w:val="sk-SK"/>
        </w:rPr>
        <w:t>konferencií, marketingové a</w:t>
      </w:r>
      <w:r w:rsidR="00B337BA">
        <w:rPr>
          <w:rFonts w:ascii="Tahoma" w:hAnsi="Tahoma" w:cs="Tahoma"/>
          <w:color w:val="000000"/>
          <w:sz w:val="20"/>
          <w:szCs w:val="20"/>
          <w:lang w:val="sk-SK"/>
        </w:rPr>
        <w:t> </w:t>
      </w:r>
      <w:r w:rsidRPr="00544CE1">
        <w:rPr>
          <w:rFonts w:ascii="Tahoma" w:hAnsi="Tahoma" w:cs="Tahoma"/>
          <w:color w:val="000000"/>
          <w:sz w:val="20"/>
          <w:szCs w:val="20"/>
          <w:lang w:val="sk-SK"/>
        </w:rPr>
        <w:t>propagačné aktivity.</w:t>
      </w:r>
    </w:p>
    <w:p w14:paraId="5DF2B80C" w14:textId="77777777" w:rsidR="00BD2ECF" w:rsidRPr="00544CE1" w:rsidRDefault="00BD2ECF" w:rsidP="00BD2ECF">
      <w:pPr>
        <w:shd w:val="clear" w:color="auto" w:fill="FFFFFF"/>
        <w:spacing w:line="276" w:lineRule="auto"/>
        <w:ind w:left="459"/>
        <w:rPr>
          <w:rFonts w:ascii="Tahoma" w:hAnsi="Tahoma" w:cs="Tahoma"/>
          <w:color w:val="727272"/>
          <w:sz w:val="20"/>
          <w:szCs w:val="20"/>
          <w:lang w:val="sk-SK"/>
        </w:rPr>
      </w:pPr>
    </w:p>
    <w:p w14:paraId="3322EA6A" w14:textId="0663FDA6" w:rsidR="00BD2ECF" w:rsidRPr="00363AA8" w:rsidRDefault="00BD2ECF" w:rsidP="00363AA8">
      <w:pPr>
        <w:pStyle w:val="MediumGrid1-Accent21"/>
        <w:tabs>
          <w:tab w:val="left" w:pos="851"/>
          <w:tab w:val="center" w:pos="3119"/>
        </w:tabs>
        <w:spacing w:line="276" w:lineRule="auto"/>
        <w:ind w:left="0"/>
        <w:rPr>
          <w:rFonts w:ascii="Tahoma" w:hAnsi="Tahoma" w:cs="Tahoma"/>
          <w:b/>
          <w:bCs/>
          <w:sz w:val="20"/>
          <w:szCs w:val="20"/>
        </w:rPr>
      </w:pPr>
      <w:r w:rsidRPr="00544CE1">
        <w:rPr>
          <w:rFonts w:ascii="Tahoma" w:hAnsi="Tahoma" w:cs="Tahoma"/>
          <w:sz w:val="20"/>
          <w:szCs w:val="20"/>
        </w:rPr>
        <w:t>Národná koalícia je na Slovensku jedinečnou národnou organizáciou založenou štátom a</w:t>
      </w:r>
      <w:r w:rsidR="00B337BA">
        <w:rPr>
          <w:rFonts w:ascii="Tahoma" w:hAnsi="Tahoma" w:cs="Tahoma"/>
          <w:sz w:val="20"/>
          <w:szCs w:val="20"/>
        </w:rPr>
        <w:t> </w:t>
      </w:r>
      <w:r w:rsidRPr="00544CE1">
        <w:rPr>
          <w:rFonts w:ascii="Tahoma" w:hAnsi="Tahoma" w:cs="Tahoma"/>
          <w:sz w:val="20"/>
          <w:szCs w:val="20"/>
        </w:rPr>
        <w:t>asociáciou reprezentujúcou súkromný sektor za účelom zvyšovania digitálnych zručností a</w:t>
      </w:r>
      <w:r w:rsidR="00B337BA">
        <w:rPr>
          <w:rFonts w:ascii="Tahoma" w:hAnsi="Tahoma" w:cs="Tahoma"/>
          <w:sz w:val="20"/>
          <w:szCs w:val="20"/>
        </w:rPr>
        <w:t> </w:t>
      </w:r>
      <w:r w:rsidRPr="00544CE1">
        <w:rPr>
          <w:rFonts w:ascii="Tahoma" w:hAnsi="Tahoma" w:cs="Tahoma"/>
          <w:sz w:val="20"/>
          <w:szCs w:val="20"/>
        </w:rPr>
        <w:t>na podporu digitálnej transformácie Slovenska. Jej jedinečné postavenie vyplýva aj z</w:t>
      </w:r>
      <w:r w:rsidR="00B337BA">
        <w:rPr>
          <w:rFonts w:ascii="Tahoma" w:hAnsi="Tahoma" w:cs="Tahoma"/>
          <w:sz w:val="20"/>
          <w:szCs w:val="20"/>
        </w:rPr>
        <w:t> </w:t>
      </w:r>
      <w:r w:rsidRPr="00544CE1">
        <w:rPr>
          <w:rFonts w:ascii="Tahoma" w:hAnsi="Tahoma" w:cs="Tahoma"/>
          <w:sz w:val="20"/>
          <w:szCs w:val="20"/>
        </w:rPr>
        <w:t>uznesenia vlády SR č. 78 z</w:t>
      </w:r>
      <w:r w:rsidR="00B337BA">
        <w:rPr>
          <w:rFonts w:ascii="Tahoma" w:hAnsi="Tahoma" w:cs="Tahoma"/>
          <w:sz w:val="20"/>
          <w:szCs w:val="20"/>
        </w:rPr>
        <w:t> </w:t>
      </w:r>
      <w:r w:rsidRPr="00544CE1">
        <w:rPr>
          <w:rFonts w:ascii="Tahoma" w:hAnsi="Tahoma" w:cs="Tahoma"/>
          <w:sz w:val="20"/>
          <w:szCs w:val="20"/>
        </w:rPr>
        <w:t>19. februára 2020 k</w:t>
      </w:r>
      <w:r w:rsidR="00B337BA">
        <w:rPr>
          <w:rFonts w:ascii="Tahoma" w:hAnsi="Tahoma" w:cs="Tahoma"/>
          <w:sz w:val="20"/>
          <w:szCs w:val="20"/>
        </w:rPr>
        <w:t> </w:t>
      </w:r>
      <w:r w:rsidRPr="00544CE1">
        <w:rPr>
          <w:rFonts w:ascii="Tahoma" w:hAnsi="Tahoma" w:cs="Tahoma"/>
          <w:sz w:val="20"/>
          <w:szCs w:val="20"/>
        </w:rPr>
        <w:t>Programu podpory Digitálnej koalície do roku 2022.</w:t>
      </w:r>
    </w:p>
    <w:p w14:paraId="37ACFDAE" w14:textId="028CBC0E" w:rsidR="003A1879" w:rsidRDefault="003A1879" w:rsidP="00AF7CE4">
      <w:pPr>
        <w:spacing w:line="276" w:lineRule="auto"/>
        <w:jc w:val="both"/>
        <w:rPr>
          <w:rFonts w:ascii="Tahoma" w:hAnsi="Tahoma" w:cs="Tahoma"/>
          <w:sz w:val="20"/>
          <w:szCs w:val="20"/>
          <w:lang w:val="sk-SK"/>
        </w:rPr>
      </w:pPr>
    </w:p>
    <w:p w14:paraId="410D682B" w14:textId="1E960181" w:rsidR="003A1879" w:rsidRPr="003A1879" w:rsidRDefault="003A1879" w:rsidP="003A1879">
      <w:pPr>
        <w:spacing w:line="276" w:lineRule="auto"/>
        <w:jc w:val="both"/>
        <w:rPr>
          <w:rFonts w:ascii="Tahoma" w:hAnsi="Tahoma" w:cs="Tahoma"/>
          <w:sz w:val="20"/>
          <w:szCs w:val="20"/>
          <w:lang w:val="sk-SK"/>
        </w:rPr>
      </w:pPr>
      <w:r>
        <w:rPr>
          <w:rFonts w:ascii="Tahoma" w:hAnsi="Tahoma" w:cs="Tahoma"/>
          <w:sz w:val="20"/>
          <w:szCs w:val="20"/>
          <w:lang w:val="sk-SK"/>
        </w:rPr>
        <w:t>Postavenie MIRRI SR a</w:t>
      </w:r>
      <w:r w:rsidR="00B337BA">
        <w:rPr>
          <w:rFonts w:ascii="Tahoma" w:hAnsi="Tahoma" w:cs="Tahoma"/>
          <w:sz w:val="20"/>
          <w:szCs w:val="20"/>
          <w:lang w:val="sk-SK"/>
        </w:rPr>
        <w:t> </w:t>
      </w:r>
      <w:r>
        <w:rPr>
          <w:rFonts w:ascii="Tahoma" w:hAnsi="Tahoma" w:cs="Tahoma"/>
          <w:sz w:val="20"/>
          <w:szCs w:val="20"/>
          <w:lang w:val="sk-SK"/>
        </w:rPr>
        <w:t>Národnej koalície pre digitálne zručnosti a</w:t>
      </w:r>
      <w:r w:rsidR="00B337BA">
        <w:rPr>
          <w:rFonts w:ascii="Tahoma" w:hAnsi="Tahoma" w:cs="Tahoma"/>
          <w:sz w:val="20"/>
          <w:szCs w:val="20"/>
          <w:lang w:val="sk-SK"/>
        </w:rPr>
        <w:t> </w:t>
      </w:r>
      <w:r>
        <w:rPr>
          <w:rFonts w:ascii="Tahoma" w:hAnsi="Tahoma" w:cs="Tahoma"/>
          <w:sz w:val="20"/>
          <w:szCs w:val="20"/>
          <w:lang w:val="sk-SK"/>
        </w:rPr>
        <w:t>povolania SR vyplýva z</w:t>
      </w:r>
      <w:r w:rsidR="00B337BA">
        <w:rPr>
          <w:rFonts w:ascii="Tahoma" w:hAnsi="Tahoma" w:cs="Tahoma"/>
          <w:sz w:val="20"/>
          <w:szCs w:val="20"/>
          <w:lang w:val="sk-SK"/>
        </w:rPr>
        <w:t> </w:t>
      </w:r>
      <w:r>
        <w:rPr>
          <w:rFonts w:ascii="Tahoma" w:hAnsi="Tahoma" w:cs="Tahoma"/>
          <w:sz w:val="20"/>
          <w:szCs w:val="20"/>
          <w:lang w:val="sk-SK"/>
        </w:rPr>
        <w:t>celkového systému koordinácie zvyšovania digitálnych zručností v</w:t>
      </w:r>
      <w:r w:rsidR="00B337BA">
        <w:rPr>
          <w:rFonts w:ascii="Tahoma" w:hAnsi="Tahoma" w:cs="Tahoma"/>
          <w:sz w:val="20"/>
          <w:szCs w:val="20"/>
          <w:lang w:val="sk-SK"/>
        </w:rPr>
        <w:t> </w:t>
      </w:r>
      <w:r>
        <w:rPr>
          <w:rFonts w:ascii="Tahoma" w:hAnsi="Tahoma" w:cs="Tahoma"/>
          <w:sz w:val="20"/>
          <w:szCs w:val="20"/>
          <w:lang w:val="sk-SK"/>
        </w:rPr>
        <w:t>Slovenskej republike, ktorý je definovaný v</w:t>
      </w:r>
      <w:r w:rsidR="00B337BA">
        <w:rPr>
          <w:rFonts w:ascii="Tahoma" w:hAnsi="Tahoma" w:cs="Tahoma"/>
          <w:sz w:val="20"/>
          <w:szCs w:val="20"/>
          <w:lang w:val="sk-SK"/>
        </w:rPr>
        <w:t> </w:t>
      </w:r>
      <w:r>
        <w:rPr>
          <w:rFonts w:ascii="Tahoma" w:hAnsi="Tahoma" w:cs="Tahoma"/>
          <w:sz w:val="20"/>
          <w:szCs w:val="20"/>
          <w:lang w:val="sk-SK"/>
        </w:rPr>
        <w:t>schválenej Stratégii digitálnej transformácie Slovenska</w:t>
      </w:r>
      <w:r w:rsidR="00AF5539">
        <w:rPr>
          <w:rFonts w:ascii="Tahoma" w:hAnsi="Tahoma" w:cs="Tahoma"/>
          <w:sz w:val="20"/>
          <w:szCs w:val="20"/>
          <w:lang w:val="sk-SK"/>
        </w:rPr>
        <w:t xml:space="preserve"> 2030</w:t>
      </w:r>
      <w:r>
        <w:rPr>
          <w:rFonts w:ascii="Tahoma" w:hAnsi="Tahoma" w:cs="Tahoma"/>
          <w:sz w:val="20"/>
          <w:szCs w:val="20"/>
          <w:lang w:val="sk-SK"/>
        </w:rPr>
        <w:t>, kde MIRRI SR je koordinátorom plnenia opatrení Akčného plánu a</w:t>
      </w:r>
      <w:r w:rsidR="00B337BA">
        <w:rPr>
          <w:rFonts w:ascii="Tahoma" w:hAnsi="Tahoma" w:cs="Tahoma"/>
          <w:sz w:val="20"/>
          <w:szCs w:val="20"/>
          <w:lang w:val="sk-SK"/>
        </w:rPr>
        <w:t> </w:t>
      </w:r>
      <w:r>
        <w:rPr>
          <w:rFonts w:ascii="Tahoma" w:hAnsi="Tahoma" w:cs="Tahoma"/>
          <w:sz w:val="20"/>
          <w:szCs w:val="20"/>
          <w:lang w:val="sk-SK"/>
        </w:rPr>
        <w:t xml:space="preserve">Národná koalícia </w:t>
      </w:r>
      <w:r w:rsidR="00AF5539">
        <w:rPr>
          <w:rFonts w:ascii="Tahoma" w:hAnsi="Tahoma" w:cs="Tahoma"/>
          <w:sz w:val="20"/>
          <w:szCs w:val="20"/>
          <w:lang w:val="sk-SK"/>
        </w:rPr>
        <w:t>je definovaná ako subjekt, ktorého zakladajúcim členom je štát so zámerom</w:t>
      </w:r>
      <w:r w:rsidRPr="003A1879">
        <w:rPr>
          <w:rFonts w:ascii="Tahoma" w:hAnsi="Tahoma" w:cs="Tahoma"/>
          <w:sz w:val="20"/>
          <w:szCs w:val="20"/>
          <w:lang w:val="sk-SK"/>
        </w:rPr>
        <w:t>, aby vzdelávanie v</w:t>
      </w:r>
      <w:r w:rsidR="00B337BA">
        <w:rPr>
          <w:rFonts w:ascii="Tahoma" w:hAnsi="Tahoma" w:cs="Tahoma"/>
          <w:sz w:val="20"/>
          <w:szCs w:val="20"/>
          <w:lang w:val="sk-SK"/>
        </w:rPr>
        <w:t> </w:t>
      </w:r>
      <w:r w:rsidRPr="003A1879">
        <w:rPr>
          <w:rFonts w:ascii="Tahoma" w:hAnsi="Tahoma" w:cs="Tahoma"/>
          <w:sz w:val="20"/>
          <w:szCs w:val="20"/>
          <w:lang w:val="sk-SK"/>
        </w:rPr>
        <w:t>oblasti digitálnych technológií bolo aktuálne, efektívne a</w:t>
      </w:r>
      <w:r w:rsidR="00B337BA">
        <w:rPr>
          <w:rFonts w:ascii="Tahoma" w:hAnsi="Tahoma" w:cs="Tahoma"/>
          <w:sz w:val="20"/>
          <w:szCs w:val="20"/>
          <w:lang w:val="sk-SK"/>
        </w:rPr>
        <w:t> </w:t>
      </w:r>
      <w:r w:rsidRPr="003A1879">
        <w:rPr>
          <w:rFonts w:ascii="Tahoma" w:hAnsi="Tahoma" w:cs="Tahoma"/>
          <w:sz w:val="20"/>
          <w:szCs w:val="20"/>
          <w:lang w:val="sk-SK"/>
        </w:rPr>
        <w:t>poskytovalo</w:t>
      </w:r>
    </w:p>
    <w:p w14:paraId="6C170F45" w14:textId="0FCA2059" w:rsidR="003A1879" w:rsidRPr="00976EB3" w:rsidRDefault="003A1879" w:rsidP="00AF5539">
      <w:pPr>
        <w:spacing w:line="276" w:lineRule="auto"/>
        <w:jc w:val="both"/>
        <w:rPr>
          <w:rFonts w:ascii="Tahoma" w:hAnsi="Tahoma" w:cs="Tahoma"/>
          <w:sz w:val="20"/>
          <w:szCs w:val="20"/>
          <w:lang w:val="sk-SK"/>
        </w:rPr>
      </w:pPr>
      <w:r w:rsidRPr="003A1879">
        <w:rPr>
          <w:rFonts w:ascii="Tahoma" w:hAnsi="Tahoma" w:cs="Tahoma"/>
          <w:sz w:val="20"/>
          <w:szCs w:val="20"/>
          <w:lang w:val="sk-SK"/>
        </w:rPr>
        <w:t>každému občanovi SR príležitosť rozvíjať vlastné digitálne zručnosti</w:t>
      </w:r>
      <w:r w:rsidR="00AF5539">
        <w:rPr>
          <w:rFonts w:ascii="Tahoma" w:hAnsi="Tahoma" w:cs="Tahoma"/>
          <w:sz w:val="20"/>
          <w:szCs w:val="20"/>
          <w:lang w:val="sk-SK"/>
        </w:rPr>
        <w:t xml:space="preserve"> </w:t>
      </w:r>
      <w:r w:rsidRPr="003A1879">
        <w:rPr>
          <w:rFonts w:ascii="Tahoma" w:hAnsi="Tahoma" w:cs="Tahoma"/>
          <w:sz w:val="20"/>
          <w:szCs w:val="20"/>
          <w:lang w:val="sk-SK"/>
        </w:rPr>
        <w:t>a</w:t>
      </w:r>
      <w:r w:rsidR="00B337BA">
        <w:rPr>
          <w:rFonts w:ascii="Tahoma" w:hAnsi="Tahoma" w:cs="Tahoma"/>
          <w:sz w:val="20"/>
          <w:szCs w:val="20"/>
          <w:lang w:val="sk-SK"/>
        </w:rPr>
        <w:t> </w:t>
      </w:r>
      <w:r w:rsidRPr="003A1879">
        <w:rPr>
          <w:rFonts w:ascii="Tahoma" w:hAnsi="Tahoma" w:cs="Tahoma"/>
          <w:sz w:val="20"/>
          <w:szCs w:val="20"/>
          <w:lang w:val="sk-SK"/>
        </w:rPr>
        <w:t>kompetencie v</w:t>
      </w:r>
      <w:r w:rsidR="00B337BA">
        <w:rPr>
          <w:rFonts w:ascii="Tahoma" w:hAnsi="Tahoma" w:cs="Tahoma"/>
          <w:sz w:val="20"/>
          <w:szCs w:val="20"/>
          <w:lang w:val="sk-SK"/>
        </w:rPr>
        <w:t> </w:t>
      </w:r>
      <w:r w:rsidRPr="003A1879">
        <w:rPr>
          <w:rFonts w:ascii="Tahoma" w:hAnsi="Tahoma" w:cs="Tahoma"/>
          <w:sz w:val="20"/>
          <w:szCs w:val="20"/>
          <w:lang w:val="sk-SK"/>
        </w:rPr>
        <w:t>priebehu celého života tak, aby bol úspešný na trhu práce</w:t>
      </w:r>
      <w:r w:rsidR="00AF5539">
        <w:rPr>
          <w:rFonts w:ascii="Tahoma" w:hAnsi="Tahoma" w:cs="Tahoma"/>
          <w:sz w:val="20"/>
          <w:szCs w:val="20"/>
          <w:lang w:val="sk-SK"/>
        </w:rPr>
        <w:t xml:space="preserve"> </w:t>
      </w:r>
      <w:r w:rsidRPr="003A1879">
        <w:rPr>
          <w:rFonts w:ascii="Tahoma" w:hAnsi="Tahoma" w:cs="Tahoma"/>
          <w:sz w:val="20"/>
          <w:szCs w:val="20"/>
          <w:lang w:val="sk-SK"/>
        </w:rPr>
        <w:t>a</w:t>
      </w:r>
      <w:r w:rsidR="00B337BA">
        <w:rPr>
          <w:rFonts w:ascii="Tahoma" w:hAnsi="Tahoma" w:cs="Tahoma"/>
          <w:sz w:val="20"/>
          <w:szCs w:val="20"/>
          <w:lang w:val="sk-SK"/>
        </w:rPr>
        <w:t> </w:t>
      </w:r>
      <w:r w:rsidRPr="003A1879">
        <w:rPr>
          <w:rFonts w:ascii="Tahoma" w:hAnsi="Tahoma" w:cs="Tahoma"/>
          <w:sz w:val="20"/>
          <w:szCs w:val="20"/>
          <w:lang w:val="sk-SK"/>
        </w:rPr>
        <w:t>bol schopný vyu</w:t>
      </w:r>
      <w:r w:rsidR="00AF5539">
        <w:rPr>
          <w:rFonts w:ascii="Tahoma" w:hAnsi="Tahoma" w:cs="Tahoma"/>
          <w:sz w:val="20"/>
          <w:szCs w:val="20"/>
          <w:lang w:val="sk-SK"/>
        </w:rPr>
        <w:t>ž</w:t>
      </w:r>
      <w:r w:rsidRPr="003A1879">
        <w:rPr>
          <w:rFonts w:ascii="Tahoma" w:hAnsi="Tahoma" w:cs="Tahoma"/>
          <w:sz w:val="20"/>
          <w:szCs w:val="20"/>
          <w:lang w:val="sk-SK"/>
        </w:rPr>
        <w:t>ívať digitálne</w:t>
      </w:r>
      <w:r w:rsidR="00AF5539">
        <w:rPr>
          <w:rFonts w:ascii="Tahoma" w:hAnsi="Tahoma" w:cs="Tahoma"/>
          <w:sz w:val="20"/>
          <w:szCs w:val="20"/>
          <w:lang w:val="sk-SK"/>
        </w:rPr>
        <w:t xml:space="preserve"> </w:t>
      </w:r>
      <w:r w:rsidR="00AF5539" w:rsidRPr="00AF5539">
        <w:rPr>
          <w:rFonts w:ascii="Tahoma" w:hAnsi="Tahoma" w:cs="Tahoma"/>
          <w:sz w:val="20"/>
          <w:szCs w:val="20"/>
          <w:lang w:val="sk-SK"/>
        </w:rPr>
        <w:t>technológie pre výkon svojej práce a</w:t>
      </w:r>
      <w:r w:rsidR="00B337BA">
        <w:rPr>
          <w:rFonts w:ascii="Tahoma" w:hAnsi="Tahoma" w:cs="Tahoma"/>
          <w:sz w:val="20"/>
          <w:szCs w:val="20"/>
          <w:lang w:val="sk-SK"/>
        </w:rPr>
        <w:t> </w:t>
      </w:r>
      <w:r w:rsidR="00AF5539" w:rsidRPr="00AF5539">
        <w:rPr>
          <w:rFonts w:ascii="Tahoma" w:hAnsi="Tahoma" w:cs="Tahoma"/>
          <w:sz w:val="20"/>
          <w:szCs w:val="20"/>
          <w:lang w:val="sk-SK"/>
        </w:rPr>
        <w:t>na</w:t>
      </w:r>
      <w:r w:rsidR="00AF5539">
        <w:rPr>
          <w:rFonts w:ascii="Tahoma" w:hAnsi="Tahoma" w:cs="Tahoma"/>
          <w:sz w:val="20"/>
          <w:szCs w:val="20"/>
          <w:lang w:val="sk-SK"/>
        </w:rPr>
        <w:t xml:space="preserve"> </w:t>
      </w:r>
      <w:r w:rsidR="00AF5539" w:rsidRPr="00AF5539">
        <w:rPr>
          <w:rFonts w:ascii="Tahoma" w:hAnsi="Tahoma" w:cs="Tahoma"/>
          <w:sz w:val="20"/>
          <w:szCs w:val="20"/>
          <w:lang w:val="sk-SK"/>
        </w:rPr>
        <w:t>zabezpečenie kvalitného života</w:t>
      </w:r>
      <w:r w:rsidR="00AF5539">
        <w:rPr>
          <w:rFonts w:ascii="Tahoma" w:hAnsi="Tahoma" w:cs="Tahoma"/>
          <w:sz w:val="20"/>
          <w:szCs w:val="20"/>
          <w:lang w:val="sk-SK"/>
        </w:rPr>
        <w:t>. Zároveň potreba realizácie projektu so zapojením týchto inštit</w:t>
      </w:r>
      <w:r w:rsidR="00BD2ECF">
        <w:rPr>
          <w:rFonts w:ascii="Tahoma" w:hAnsi="Tahoma" w:cs="Tahoma"/>
          <w:sz w:val="20"/>
          <w:szCs w:val="20"/>
          <w:lang w:val="sk-SK"/>
        </w:rPr>
        <w:t>ú</w:t>
      </w:r>
      <w:r w:rsidR="00AF5539">
        <w:rPr>
          <w:rFonts w:ascii="Tahoma" w:hAnsi="Tahoma" w:cs="Tahoma"/>
          <w:sz w:val="20"/>
          <w:szCs w:val="20"/>
          <w:lang w:val="sk-SK"/>
        </w:rPr>
        <w:t>cií vyplýva aj z</w:t>
      </w:r>
      <w:r w:rsidR="00B337BA">
        <w:rPr>
          <w:rFonts w:ascii="Tahoma" w:hAnsi="Tahoma" w:cs="Tahoma"/>
          <w:sz w:val="20"/>
          <w:szCs w:val="20"/>
          <w:lang w:val="sk-SK"/>
        </w:rPr>
        <w:t> </w:t>
      </w:r>
      <w:r w:rsidR="00AF5539">
        <w:rPr>
          <w:rFonts w:ascii="Tahoma" w:hAnsi="Tahoma" w:cs="Tahoma"/>
          <w:sz w:val="20"/>
          <w:szCs w:val="20"/>
          <w:lang w:val="sk-SK"/>
        </w:rPr>
        <w:t xml:space="preserve">ďalších zámerov </w:t>
      </w:r>
      <w:r w:rsidR="00397539">
        <w:rPr>
          <w:rFonts w:ascii="Tahoma" w:hAnsi="Tahoma" w:cs="Tahoma"/>
          <w:sz w:val="20"/>
          <w:szCs w:val="20"/>
          <w:lang w:val="sk-SK"/>
        </w:rPr>
        <w:t>vlády SR v</w:t>
      </w:r>
      <w:r w:rsidR="00B337BA">
        <w:rPr>
          <w:rFonts w:ascii="Tahoma" w:hAnsi="Tahoma" w:cs="Tahoma"/>
          <w:sz w:val="20"/>
          <w:szCs w:val="20"/>
          <w:lang w:val="sk-SK"/>
        </w:rPr>
        <w:t> </w:t>
      </w:r>
      <w:r w:rsidR="00397539">
        <w:rPr>
          <w:rFonts w:ascii="Tahoma" w:hAnsi="Tahoma" w:cs="Tahoma"/>
          <w:sz w:val="20"/>
          <w:szCs w:val="20"/>
          <w:lang w:val="sk-SK"/>
        </w:rPr>
        <w:t>oblasti rozvoja digitálnych zručností, ktoré sú pretavené v</w:t>
      </w:r>
      <w:r w:rsidR="00B337BA">
        <w:rPr>
          <w:rFonts w:ascii="Tahoma" w:hAnsi="Tahoma" w:cs="Tahoma"/>
          <w:sz w:val="20"/>
          <w:szCs w:val="20"/>
          <w:lang w:val="sk-SK"/>
        </w:rPr>
        <w:t> </w:t>
      </w:r>
      <w:r w:rsidR="00397539">
        <w:rPr>
          <w:rFonts w:ascii="Tahoma" w:hAnsi="Tahoma" w:cs="Tahoma"/>
          <w:sz w:val="20"/>
          <w:szCs w:val="20"/>
          <w:lang w:val="sk-SK"/>
        </w:rPr>
        <w:t>návrhu S</w:t>
      </w:r>
      <w:r w:rsidR="00397539" w:rsidRPr="00397539">
        <w:rPr>
          <w:rFonts w:ascii="Tahoma" w:hAnsi="Tahoma" w:cs="Tahoma"/>
          <w:sz w:val="20"/>
          <w:szCs w:val="20"/>
          <w:lang w:val="sk-SK"/>
        </w:rPr>
        <w:t>tratégie a</w:t>
      </w:r>
      <w:r w:rsidR="00B337BA">
        <w:rPr>
          <w:rFonts w:ascii="Tahoma" w:hAnsi="Tahoma" w:cs="Tahoma"/>
          <w:sz w:val="20"/>
          <w:szCs w:val="20"/>
          <w:lang w:val="sk-SK"/>
        </w:rPr>
        <w:t> </w:t>
      </w:r>
      <w:r w:rsidR="00397539" w:rsidRPr="00397539">
        <w:rPr>
          <w:rFonts w:ascii="Tahoma" w:hAnsi="Tahoma" w:cs="Tahoma"/>
          <w:sz w:val="20"/>
          <w:szCs w:val="20"/>
          <w:lang w:val="sk-SK"/>
        </w:rPr>
        <w:t xml:space="preserve">akčného plánu na zlepšenie postavenia </w:t>
      </w:r>
      <w:r w:rsidR="00397539">
        <w:rPr>
          <w:rFonts w:ascii="Tahoma" w:hAnsi="Tahoma" w:cs="Tahoma"/>
          <w:sz w:val="20"/>
          <w:szCs w:val="20"/>
          <w:lang w:val="sk-SK"/>
        </w:rPr>
        <w:t>S</w:t>
      </w:r>
      <w:r w:rsidR="00397539" w:rsidRPr="00397539">
        <w:rPr>
          <w:rFonts w:ascii="Tahoma" w:hAnsi="Tahoma" w:cs="Tahoma"/>
          <w:sz w:val="20"/>
          <w:szCs w:val="20"/>
          <w:lang w:val="sk-SK"/>
        </w:rPr>
        <w:t>lovenska v</w:t>
      </w:r>
      <w:r w:rsidR="00B337BA">
        <w:rPr>
          <w:rFonts w:ascii="Tahoma" w:hAnsi="Tahoma" w:cs="Tahoma"/>
          <w:sz w:val="20"/>
          <w:szCs w:val="20"/>
          <w:lang w:val="sk-SK"/>
        </w:rPr>
        <w:t> </w:t>
      </w:r>
      <w:r w:rsidR="00397539" w:rsidRPr="00397539">
        <w:rPr>
          <w:rFonts w:ascii="Tahoma" w:hAnsi="Tahoma" w:cs="Tahoma"/>
          <w:sz w:val="20"/>
          <w:szCs w:val="20"/>
          <w:lang w:val="sk-SK"/>
        </w:rPr>
        <w:t xml:space="preserve">indexe </w:t>
      </w:r>
      <w:r w:rsidR="00397539">
        <w:rPr>
          <w:rFonts w:ascii="Tahoma" w:hAnsi="Tahoma" w:cs="Tahoma"/>
          <w:sz w:val="20"/>
          <w:szCs w:val="20"/>
          <w:lang w:val="sk-SK"/>
        </w:rPr>
        <w:t>DESI</w:t>
      </w:r>
      <w:r w:rsidR="00397539" w:rsidRPr="00397539">
        <w:rPr>
          <w:rFonts w:ascii="Tahoma" w:hAnsi="Tahoma" w:cs="Tahoma"/>
          <w:sz w:val="20"/>
          <w:szCs w:val="20"/>
          <w:lang w:val="sk-SK"/>
        </w:rPr>
        <w:t xml:space="preserve"> do roku 2025</w:t>
      </w:r>
      <w:r w:rsidR="00397539">
        <w:rPr>
          <w:rFonts w:ascii="Tahoma" w:hAnsi="Tahoma" w:cs="Tahoma"/>
          <w:sz w:val="20"/>
          <w:szCs w:val="20"/>
          <w:lang w:val="sk-SK"/>
        </w:rPr>
        <w:t>, kde je rozvoj digitálnych zručností jednou zo základných dimenzií DESI, kde je potrebné dosiahnuť zlepšenie. Za týmto účelom bude jedným z</w:t>
      </w:r>
      <w:r w:rsidR="00B337BA">
        <w:rPr>
          <w:rFonts w:ascii="Tahoma" w:hAnsi="Tahoma" w:cs="Tahoma"/>
          <w:sz w:val="20"/>
          <w:szCs w:val="20"/>
          <w:lang w:val="sk-SK"/>
        </w:rPr>
        <w:t> </w:t>
      </w:r>
      <w:r w:rsidR="00397539">
        <w:rPr>
          <w:rFonts w:ascii="Tahoma" w:hAnsi="Tahoma" w:cs="Tahoma"/>
          <w:sz w:val="20"/>
          <w:szCs w:val="20"/>
          <w:lang w:val="sk-SK"/>
        </w:rPr>
        <w:t>opatrení príprava Národnej stratégie pre digitálne zručnosti práve v</w:t>
      </w:r>
      <w:r w:rsidR="00B337BA">
        <w:rPr>
          <w:rFonts w:ascii="Tahoma" w:hAnsi="Tahoma" w:cs="Tahoma"/>
          <w:sz w:val="20"/>
          <w:szCs w:val="20"/>
          <w:lang w:val="sk-SK"/>
        </w:rPr>
        <w:t> </w:t>
      </w:r>
      <w:r w:rsidR="00397539">
        <w:rPr>
          <w:rFonts w:ascii="Tahoma" w:hAnsi="Tahoma" w:cs="Tahoma"/>
          <w:sz w:val="20"/>
          <w:szCs w:val="20"/>
          <w:lang w:val="sk-SK"/>
        </w:rPr>
        <w:t>gescii MIRRI SR a</w:t>
      </w:r>
      <w:r w:rsidR="00B337BA">
        <w:rPr>
          <w:rFonts w:ascii="Tahoma" w:hAnsi="Tahoma" w:cs="Tahoma"/>
          <w:sz w:val="20"/>
          <w:szCs w:val="20"/>
          <w:lang w:val="sk-SK"/>
        </w:rPr>
        <w:t> </w:t>
      </w:r>
      <w:r w:rsidR="00397539">
        <w:rPr>
          <w:rFonts w:ascii="Tahoma" w:hAnsi="Tahoma" w:cs="Tahoma"/>
          <w:sz w:val="20"/>
          <w:szCs w:val="20"/>
          <w:lang w:val="sk-SK"/>
        </w:rPr>
        <w:t>v</w:t>
      </w:r>
      <w:r w:rsidR="00B337BA">
        <w:rPr>
          <w:rFonts w:ascii="Tahoma" w:hAnsi="Tahoma" w:cs="Tahoma"/>
          <w:sz w:val="20"/>
          <w:szCs w:val="20"/>
          <w:lang w:val="sk-SK"/>
        </w:rPr>
        <w:t> </w:t>
      </w:r>
      <w:r w:rsidR="00397539">
        <w:rPr>
          <w:rFonts w:ascii="Tahoma" w:hAnsi="Tahoma" w:cs="Tahoma"/>
          <w:sz w:val="20"/>
          <w:szCs w:val="20"/>
          <w:lang w:val="sk-SK"/>
        </w:rPr>
        <w:t>spolupráci s</w:t>
      </w:r>
      <w:r w:rsidR="00B337BA">
        <w:rPr>
          <w:rFonts w:ascii="Tahoma" w:hAnsi="Tahoma" w:cs="Tahoma"/>
          <w:sz w:val="20"/>
          <w:szCs w:val="20"/>
          <w:lang w:val="sk-SK"/>
        </w:rPr>
        <w:t> </w:t>
      </w:r>
      <w:r w:rsidR="00397539">
        <w:rPr>
          <w:rFonts w:ascii="Tahoma" w:hAnsi="Tahoma" w:cs="Tahoma"/>
          <w:sz w:val="20"/>
          <w:szCs w:val="20"/>
          <w:lang w:val="sk-SK"/>
        </w:rPr>
        <w:t>MŠVVaŠ SR, MPSVR SR, MH SR ako ďalšími orgánmi verejnej správy.</w:t>
      </w:r>
    </w:p>
    <w:p w14:paraId="10E5934F" w14:textId="77777777" w:rsidR="009D2972" w:rsidRPr="002B4349" w:rsidRDefault="009D2972" w:rsidP="00AF7CE4">
      <w:pPr>
        <w:pStyle w:val="MediumGrid1-Accent21"/>
        <w:tabs>
          <w:tab w:val="left" w:pos="851"/>
          <w:tab w:val="center" w:pos="3119"/>
        </w:tabs>
        <w:spacing w:line="276" w:lineRule="auto"/>
        <w:ind w:left="0"/>
      </w:pPr>
    </w:p>
    <w:p w14:paraId="5250FDC3" w14:textId="6C077562" w:rsidR="008545E7" w:rsidRPr="002B4349" w:rsidRDefault="008545E7" w:rsidP="00AF7CE4">
      <w:pPr>
        <w:pStyle w:val="Nadpis2"/>
        <w:spacing w:line="276" w:lineRule="auto"/>
      </w:pPr>
      <w:bookmarkStart w:id="17" w:name="_Toc47815694"/>
      <w:bookmarkStart w:id="18" w:name="_Toc72095959"/>
      <w:bookmarkEnd w:id="13"/>
      <w:r w:rsidRPr="002B4349">
        <w:t>Motivácia a</w:t>
      </w:r>
      <w:r w:rsidR="00B337BA">
        <w:t> </w:t>
      </w:r>
      <w:r w:rsidRPr="002B4349">
        <w:t>rozsah projektu</w:t>
      </w:r>
      <w:bookmarkEnd w:id="17"/>
      <w:bookmarkEnd w:id="18"/>
      <w:r w:rsidRPr="002B4349">
        <w:t xml:space="preserve"> </w:t>
      </w:r>
    </w:p>
    <w:p w14:paraId="0824074C" w14:textId="77777777" w:rsidR="008545E7" w:rsidRPr="002B4349" w:rsidRDefault="008545E7" w:rsidP="00AF7CE4">
      <w:pPr>
        <w:tabs>
          <w:tab w:val="left" w:pos="851"/>
          <w:tab w:val="center" w:pos="3119"/>
        </w:tabs>
        <w:spacing w:line="276" w:lineRule="auto"/>
        <w:rPr>
          <w:rFonts w:ascii="Tahoma" w:hAnsi="Tahoma" w:cs="Tahoma"/>
          <w:color w:val="00B050"/>
          <w:sz w:val="16"/>
          <w:szCs w:val="16"/>
          <w:lang w:val="sk-SK"/>
        </w:rPr>
      </w:pPr>
    </w:p>
    <w:p w14:paraId="69389FD6" w14:textId="77777777" w:rsidR="00953E47" w:rsidRPr="002B4349" w:rsidRDefault="00AD4C5B" w:rsidP="00AF7CE4">
      <w:pPr>
        <w:tabs>
          <w:tab w:val="left" w:pos="851"/>
          <w:tab w:val="center" w:pos="3119"/>
        </w:tabs>
        <w:spacing w:line="276" w:lineRule="auto"/>
        <w:rPr>
          <w:rFonts w:ascii="Tahoma" w:hAnsi="Tahoma" w:cs="Tahoma"/>
          <w:b/>
          <w:color w:val="000000" w:themeColor="text1"/>
          <w:sz w:val="20"/>
          <w:szCs w:val="20"/>
          <w:lang w:val="sk-SK"/>
        </w:rPr>
      </w:pPr>
      <w:r w:rsidRPr="002B4349">
        <w:rPr>
          <w:rFonts w:ascii="Tahoma" w:hAnsi="Tahoma" w:cs="Tahoma"/>
          <w:b/>
          <w:color w:val="000000" w:themeColor="text1"/>
          <w:sz w:val="20"/>
          <w:szCs w:val="20"/>
          <w:lang w:val="sk-SK"/>
        </w:rPr>
        <w:t xml:space="preserve">PROBLÉM, </w:t>
      </w:r>
      <w:r w:rsidR="00006C81" w:rsidRPr="002B4349">
        <w:rPr>
          <w:rFonts w:ascii="Tahoma" w:hAnsi="Tahoma" w:cs="Tahoma"/>
          <w:b/>
          <w:color w:val="000000" w:themeColor="text1"/>
          <w:sz w:val="20"/>
          <w:szCs w:val="20"/>
          <w:lang w:val="sk-SK"/>
        </w:rPr>
        <w:t>ktorý chce</w:t>
      </w:r>
      <w:r w:rsidR="001F3CED" w:rsidRPr="002B4349">
        <w:rPr>
          <w:rFonts w:ascii="Tahoma" w:hAnsi="Tahoma" w:cs="Tahoma"/>
          <w:b/>
          <w:color w:val="000000" w:themeColor="text1"/>
          <w:sz w:val="20"/>
          <w:lang w:val="sk-SK"/>
        </w:rPr>
        <w:t>me</w:t>
      </w:r>
      <w:r w:rsidR="00006C81" w:rsidRPr="002B4349">
        <w:rPr>
          <w:rFonts w:ascii="Tahoma" w:hAnsi="Tahoma" w:cs="Tahoma"/>
          <w:b/>
          <w:color w:val="000000" w:themeColor="text1"/>
          <w:sz w:val="20"/>
          <w:szCs w:val="20"/>
          <w:lang w:val="sk-SK"/>
        </w:rPr>
        <w:t xml:space="preserve"> realizáciou projektu odstrániť</w:t>
      </w:r>
    </w:p>
    <w:p w14:paraId="331FA56E" w14:textId="1F404856" w:rsidR="001F3CED" w:rsidRPr="002B4349" w:rsidRDefault="001F3CED" w:rsidP="00AF7CE4">
      <w:pPr>
        <w:spacing w:beforeAutospacing="1" w:afterAutospacing="1" w:line="276" w:lineRule="auto"/>
        <w:jc w:val="both"/>
        <w:textAlignment w:val="baseline"/>
        <w:rPr>
          <w:rFonts w:ascii="Tahoma" w:hAnsi="Tahoma" w:cs="Tahoma"/>
          <w:color w:val="000000" w:themeColor="text1"/>
          <w:sz w:val="20"/>
          <w:szCs w:val="20"/>
          <w:lang w:val="sk-SK"/>
        </w:rPr>
      </w:pPr>
      <w:r w:rsidRPr="002B4349">
        <w:rPr>
          <w:rFonts w:ascii="Tahoma" w:hAnsi="Tahoma" w:cs="Tahoma"/>
          <w:color w:val="000000"/>
          <w:sz w:val="20"/>
          <w:szCs w:val="20"/>
          <w:lang w:val="sk-SK"/>
        </w:rPr>
        <w:t>Dôvody, pre ktoré je potrebné realizovať konkrétne kroky smerujúce k</w:t>
      </w:r>
      <w:r w:rsidR="00B337BA">
        <w:rPr>
          <w:rFonts w:ascii="Tahoma" w:hAnsi="Tahoma" w:cs="Tahoma"/>
          <w:color w:val="000000"/>
          <w:sz w:val="20"/>
          <w:szCs w:val="20"/>
          <w:lang w:val="sk-SK"/>
        </w:rPr>
        <w:t> </w:t>
      </w:r>
      <w:r w:rsidRPr="002B4349">
        <w:rPr>
          <w:rFonts w:ascii="Tahoma" w:hAnsi="Tahoma" w:cs="Tahoma"/>
          <w:color w:val="000000"/>
          <w:sz w:val="20"/>
          <w:szCs w:val="20"/>
          <w:lang w:val="sk-SK"/>
        </w:rPr>
        <w:t>naplneniu cieľov Stratégie pre digitálnu transformáciu sumárne charakterizuje Monitor vzdelávania a</w:t>
      </w:r>
      <w:r w:rsidR="00B337BA">
        <w:rPr>
          <w:rFonts w:ascii="Tahoma" w:hAnsi="Tahoma" w:cs="Tahoma"/>
          <w:color w:val="000000"/>
          <w:sz w:val="20"/>
          <w:szCs w:val="20"/>
          <w:lang w:val="sk-SK"/>
        </w:rPr>
        <w:t> </w:t>
      </w:r>
      <w:r w:rsidRPr="002B4349">
        <w:rPr>
          <w:rFonts w:ascii="Tahoma" w:hAnsi="Tahoma" w:cs="Tahoma"/>
          <w:color w:val="000000"/>
          <w:sz w:val="20"/>
          <w:szCs w:val="20"/>
          <w:lang w:val="sk-SK"/>
        </w:rPr>
        <w:t>odbornej prípravy 2020, ktorý každoročne vypracováva Európska komisia</w:t>
      </w:r>
      <w:r w:rsidRPr="002B4349">
        <w:rPr>
          <w:rStyle w:val="Odkaznapoznmkupodiarou"/>
          <w:rFonts w:ascii="Tahoma" w:hAnsi="Tahoma" w:cs="Tahoma"/>
          <w:color w:val="000000"/>
          <w:sz w:val="20"/>
          <w:szCs w:val="20"/>
          <w:lang w:val="sk-SK"/>
        </w:rPr>
        <w:footnoteReference w:id="4"/>
      </w:r>
      <w:r w:rsidRPr="002B4349">
        <w:rPr>
          <w:rFonts w:ascii="Tahoma" w:hAnsi="Tahoma" w:cs="Tahoma"/>
          <w:color w:val="000000"/>
          <w:sz w:val="20"/>
          <w:szCs w:val="20"/>
          <w:lang w:val="sk-SK"/>
        </w:rPr>
        <w:t xml:space="preserve">. Výsledky tohto monitoru poukazujú na to, že úroveň </w:t>
      </w:r>
      <w:r w:rsidRPr="002B4349">
        <w:rPr>
          <w:rFonts w:ascii="Tahoma" w:hAnsi="Tahoma" w:cs="Tahoma"/>
          <w:color w:val="000000"/>
          <w:sz w:val="20"/>
          <w:szCs w:val="20"/>
          <w:lang w:val="sk-SK"/>
        </w:rPr>
        <w:lastRenderedPageBreak/>
        <w:t>digitálnych zručností v</w:t>
      </w:r>
      <w:r w:rsidR="00B337BA">
        <w:rPr>
          <w:rFonts w:ascii="Tahoma" w:hAnsi="Tahoma" w:cs="Tahoma"/>
          <w:color w:val="000000"/>
          <w:sz w:val="20"/>
          <w:szCs w:val="20"/>
          <w:lang w:val="sk-SK"/>
        </w:rPr>
        <w:t> </w:t>
      </w:r>
      <w:r w:rsidRPr="002B4349">
        <w:rPr>
          <w:rFonts w:ascii="Tahoma" w:hAnsi="Tahoma" w:cs="Tahoma"/>
          <w:color w:val="000000"/>
          <w:sz w:val="20"/>
          <w:szCs w:val="20"/>
          <w:lang w:val="sk-SK"/>
        </w:rPr>
        <w:t>širšej populácii je pomerne nízka: v</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roku 2019 bol podiel obyvateľstva vo veku </w:t>
      </w:r>
      <w:r w:rsidR="005F6C19" w:rsidRPr="002B4349">
        <w:rPr>
          <w:rFonts w:ascii="Tahoma" w:hAnsi="Tahoma" w:cs="Tahoma"/>
          <w:color w:val="000000"/>
          <w:sz w:val="20"/>
          <w:szCs w:val="20"/>
          <w:lang w:val="sk-SK"/>
        </w:rPr>
        <w:t>55</w:t>
      </w:r>
      <w:r w:rsidRPr="002B4349">
        <w:rPr>
          <w:rFonts w:ascii="Tahoma" w:hAnsi="Tahoma" w:cs="Tahoma"/>
          <w:color w:val="000000"/>
          <w:sz w:val="20"/>
          <w:szCs w:val="20"/>
          <w:lang w:val="sk-SK"/>
        </w:rPr>
        <w:t xml:space="preserve"> až 74 rokov s</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minimálne základnými digitálnymi zručnosťami </w:t>
      </w:r>
      <w:r w:rsidR="003F46B7" w:rsidRPr="002B4349">
        <w:rPr>
          <w:rFonts w:ascii="Tahoma" w:hAnsi="Tahoma" w:cs="Tahoma"/>
          <w:color w:val="000000"/>
          <w:sz w:val="20"/>
          <w:szCs w:val="20"/>
          <w:lang w:val="sk-SK"/>
        </w:rPr>
        <w:t>na úrovni 16</w:t>
      </w:r>
      <w:r w:rsidRPr="002B4349">
        <w:rPr>
          <w:rFonts w:ascii="Tahoma" w:hAnsi="Tahoma" w:cs="Tahoma"/>
          <w:color w:val="000000"/>
          <w:sz w:val="20"/>
          <w:szCs w:val="20"/>
          <w:lang w:val="sk-SK"/>
        </w:rPr>
        <w:t>%</w:t>
      </w:r>
      <w:r w:rsidR="003F46B7" w:rsidRPr="002B4349">
        <w:rPr>
          <w:rFonts w:ascii="Tahoma" w:hAnsi="Tahoma" w:cs="Tahoma"/>
          <w:color w:val="000000"/>
          <w:sz w:val="20"/>
          <w:szCs w:val="20"/>
          <w:lang w:val="sk-SK"/>
        </w:rPr>
        <w:t xml:space="preserve"> (priemer EU28 – 22%</w:t>
      </w:r>
      <w:r w:rsidRPr="002B4349">
        <w:rPr>
          <w:rFonts w:ascii="Tahoma" w:hAnsi="Tahoma" w:cs="Tahoma"/>
          <w:color w:val="000000"/>
          <w:sz w:val="20"/>
          <w:szCs w:val="20"/>
          <w:lang w:val="sk-SK"/>
        </w:rPr>
        <w:t>) a</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vyššími než základnými digitálnymi zručnosťami </w:t>
      </w:r>
      <w:r w:rsidR="003F46B7" w:rsidRPr="002B4349">
        <w:rPr>
          <w:rFonts w:ascii="Tahoma" w:hAnsi="Tahoma" w:cs="Tahoma"/>
          <w:color w:val="000000"/>
          <w:sz w:val="20"/>
          <w:szCs w:val="20"/>
          <w:lang w:val="sk-SK"/>
        </w:rPr>
        <w:t xml:space="preserve">na úrovni 6% (priemer EU28 </w:t>
      </w:r>
      <w:r w:rsidR="00B337BA">
        <w:rPr>
          <w:rFonts w:ascii="Tahoma" w:hAnsi="Tahoma" w:cs="Tahoma"/>
          <w:color w:val="000000"/>
          <w:sz w:val="20"/>
          <w:szCs w:val="20"/>
          <w:lang w:val="sk-SK"/>
        </w:rPr>
        <w:t>–</w:t>
      </w:r>
      <w:r w:rsidR="003F46B7" w:rsidRPr="002B4349">
        <w:rPr>
          <w:rFonts w:ascii="Tahoma" w:hAnsi="Tahoma" w:cs="Tahoma"/>
          <w:color w:val="000000"/>
          <w:sz w:val="20"/>
          <w:szCs w:val="20"/>
          <w:lang w:val="sk-SK"/>
        </w:rPr>
        <w:t xml:space="preserve"> 13</w:t>
      </w:r>
      <w:r w:rsidRPr="002B4349">
        <w:rPr>
          <w:rFonts w:ascii="Tahoma" w:hAnsi="Tahoma" w:cs="Tahoma"/>
          <w:color w:val="000000"/>
          <w:sz w:val="20"/>
          <w:szCs w:val="20"/>
          <w:lang w:val="sk-SK"/>
        </w:rPr>
        <w:t>%)</w:t>
      </w:r>
      <w:r w:rsidR="00A9195D" w:rsidRPr="00392CC2">
        <w:rPr>
          <w:rFonts w:ascii="Tahoma" w:hAnsi="Tahoma" w:cs="Tahoma"/>
          <w:color w:val="000000"/>
          <w:sz w:val="20"/>
          <w:szCs w:val="20"/>
          <w:vertAlign w:val="superscript"/>
          <w:lang w:val="sk-SK"/>
        </w:rPr>
        <w:fldChar w:fldCharType="begin"/>
      </w:r>
      <w:r w:rsidR="00A9195D" w:rsidRPr="00392CC2">
        <w:rPr>
          <w:rFonts w:ascii="Tahoma" w:hAnsi="Tahoma" w:cs="Tahoma"/>
          <w:color w:val="000000"/>
          <w:sz w:val="20"/>
          <w:szCs w:val="20"/>
          <w:vertAlign w:val="superscript"/>
          <w:lang w:val="sk-SK"/>
        </w:rPr>
        <w:instrText xml:space="preserve"> NOTEREF _Ref69894560 \h </w:instrText>
      </w:r>
      <w:r w:rsidR="00A9195D">
        <w:rPr>
          <w:rFonts w:ascii="Tahoma" w:hAnsi="Tahoma" w:cs="Tahoma"/>
          <w:color w:val="000000"/>
          <w:sz w:val="20"/>
          <w:szCs w:val="20"/>
          <w:vertAlign w:val="superscript"/>
          <w:lang w:val="sk-SK"/>
        </w:rPr>
        <w:instrText xml:space="preserve"> \* MERGEFORMAT </w:instrText>
      </w:r>
      <w:r w:rsidR="00A9195D" w:rsidRPr="00392CC2">
        <w:rPr>
          <w:rFonts w:ascii="Tahoma" w:hAnsi="Tahoma" w:cs="Tahoma"/>
          <w:color w:val="000000"/>
          <w:sz w:val="20"/>
          <w:szCs w:val="20"/>
          <w:vertAlign w:val="superscript"/>
          <w:lang w:val="sk-SK"/>
        </w:rPr>
      </w:r>
      <w:r w:rsidR="00A9195D" w:rsidRPr="00392CC2">
        <w:rPr>
          <w:rFonts w:ascii="Tahoma" w:hAnsi="Tahoma" w:cs="Tahoma"/>
          <w:color w:val="000000"/>
          <w:sz w:val="20"/>
          <w:szCs w:val="20"/>
          <w:vertAlign w:val="superscript"/>
          <w:lang w:val="sk-SK"/>
        </w:rPr>
        <w:fldChar w:fldCharType="separate"/>
      </w:r>
      <w:r w:rsidR="00A9195D" w:rsidRPr="00392CC2">
        <w:rPr>
          <w:rFonts w:ascii="Tahoma" w:hAnsi="Tahoma" w:cs="Tahoma"/>
          <w:color w:val="000000"/>
          <w:sz w:val="20"/>
          <w:szCs w:val="20"/>
          <w:vertAlign w:val="superscript"/>
          <w:lang w:val="sk-SK"/>
        </w:rPr>
        <w:t>1</w:t>
      </w:r>
      <w:r w:rsidR="00A9195D" w:rsidRPr="00392CC2">
        <w:rPr>
          <w:rFonts w:ascii="Tahoma" w:hAnsi="Tahoma" w:cs="Tahoma"/>
          <w:color w:val="000000"/>
          <w:sz w:val="20"/>
          <w:szCs w:val="20"/>
          <w:vertAlign w:val="superscript"/>
          <w:lang w:val="sk-SK"/>
        </w:rPr>
        <w:fldChar w:fldCharType="end"/>
      </w:r>
      <w:r w:rsidR="00A9195D">
        <w:rPr>
          <w:rStyle w:val="Odkaznapoznmkupodiarou"/>
          <w:rFonts w:ascii="Tahoma" w:hAnsi="Tahoma" w:cs="Tahoma"/>
          <w:color w:val="000000"/>
          <w:sz w:val="20"/>
          <w:szCs w:val="20"/>
          <w:lang w:val="sk-SK"/>
        </w:rPr>
        <w:t>,</w:t>
      </w:r>
      <w:r w:rsidRPr="002B4349">
        <w:rPr>
          <w:rStyle w:val="Odkaznapoznmkupodiarou"/>
          <w:rFonts w:ascii="Tahoma" w:hAnsi="Tahoma" w:cs="Tahoma"/>
          <w:color w:val="000000"/>
          <w:sz w:val="20"/>
          <w:szCs w:val="20"/>
          <w:lang w:val="sk-SK"/>
        </w:rPr>
        <w:footnoteReference w:id="5"/>
      </w:r>
      <w:r w:rsidRPr="002B4349">
        <w:rPr>
          <w:rFonts w:ascii="Tahoma" w:hAnsi="Tahoma" w:cs="Tahoma"/>
          <w:color w:val="000000"/>
          <w:sz w:val="20"/>
          <w:szCs w:val="20"/>
          <w:lang w:val="sk-SK"/>
        </w:rPr>
        <w:t>.</w:t>
      </w:r>
      <w:r w:rsidR="003F46B7" w:rsidRPr="002B4349">
        <w:rPr>
          <w:rFonts w:ascii="Tahoma" w:hAnsi="Tahoma" w:cs="Tahoma"/>
          <w:color w:val="000000"/>
          <w:sz w:val="20"/>
          <w:szCs w:val="20"/>
          <w:lang w:val="sk-SK"/>
        </w:rPr>
        <w:t xml:space="preserve"> Zároveň </w:t>
      </w:r>
      <w:r w:rsidR="00FB14D6" w:rsidRPr="002B4349">
        <w:rPr>
          <w:rFonts w:ascii="Tahoma" w:hAnsi="Tahoma" w:cs="Tahoma"/>
          <w:color w:val="000000" w:themeColor="text1"/>
          <w:sz w:val="20"/>
          <w:szCs w:val="20"/>
          <w:lang w:val="sk-SK"/>
        </w:rPr>
        <w:t>posledné dostupné štatistiky Európskej komisie „Way of obtaining ICT skills“ však ukazujú, že pokiaľ ide o</w:t>
      </w:r>
      <w:r w:rsidR="00B337BA">
        <w:rPr>
          <w:rFonts w:ascii="Tahoma" w:hAnsi="Tahoma" w:cs="Tahoma"/>
          <w:color w:val="000000" w:themeColor="text1"/>
          <w:sz w:val="20"/>
          <w:szCs w:val="20"/>
          <w:lang w:val="sk-SK"/>
        </w:rPr>
        <w:t> </w:t>
      </w:r>
      <w:r w:rsidR="00FB14D6" w:rsidRPr="002B4349">
        <w:rPr>
          <w:rFonts w:ascii="Tahoma" w:hAnsi="Tahoma" w:cs="Tahoma"/>
          <w:color w:val="000000" w:themeColor="text1"/>
          <w:sz w:val="20"/>
          <w:szCs w:val="20"/>
          <w:lang w:val="sk-SK"/>
        </w:rPr>
        <w:t>osoby vo vekovej kategórii 55 – 74 rokov len 10% obyvateľov z</w:t>
      </w:r>
      <w:r w:rsidR="00B337BA">
        <w:rPr>
          <w:rFonts w:ascii="Tahoma" w:hAnsi="Tahoma" w:cs="Tahoma"/>
          <w:color w:val="000000" w:themeColor="text1"/>
          <w:sz w:val="20"/>
          <w:szCs w:val="20"/>
          <w:lang w:val="sk-SK"/>
        </w:rPr>
        <w:t> </w:t>
      </w:r>
      <w:r w:rsidR="00FB14D6" w:rsidRPr="002B4349">
        <w:rPr>
          <w:rFonts w:ascii="Tahoma" w:hAnsi="Tahoma" w:cs="Tahoma"/>
          <w:color w:val="000000" w:themeColor="text1"/>
          <w:sz w:val="20"/>
          <w:szCs w:val="20"/>
          <w:lang w:val="sk-SK"/>
        </w:rPr>
        <w:t>tejto vekovej kategórie absolvovalo aspoň jednu vzdelávaciu aktivity za účelom zvýšenia digitálnych zručností, pričom celoslovenský priemer bol na úrovni 24%.</w:t>
      </w:r>
      <w:r w:rsidR="0093199C" w:rsidRPr="002B4349">
        <w:rPr>
          <w:rFonts w:ascii="Tahoma" w:hAnsi="Tahoma" w:cs="Tahoma"/>
          <w:color w:val="000000" w:themeColor="text1"/>
          <w:sz w:val="20"/>
          <w:szCs w:val="20"/>
          <w:lang w:val="sk-SK"/>
        </w:rPr>
        <w:t xml:space="preserve"> </w:t>
      </w:r>
    </w:p>
    <w:p w14:paraId="37CAB3F1" w14:textId="362AB881" w:rsidR="00ED2EE7" w:rsidRPr="002B4349" w:rsidRDefault="00ED2EE7" w:rsidP="00ED2EE7">
      <w:pPr>
        <w:spacing w:line="276" w:lineRule="auto"/>
        <w:jc w:val="both"/>
        <w:rPr>
          <w:rFonts w:ascii="Tahoma" w:hAnsi="Tahoma" w:cs="Tahoma"/>
          <w:b/>
          <w:sz w:val="20"/>
          <w:szCs w:val="20"/>
          <w:lang w:val="sk-SK"/>
        </w:rPr>
      </w:pPr>
      <w:r w:rsidRPr="002B4349">
        <w:rPr>
          <w:rFonts w:ascii="Tahoma" w:hAnsi="Tahoma" w:cs="Tahoma"/>
          <w:sz w:val="20"/>
          <w:szCs w:val="20"/>
          <w:lang w:val="sk-SK"/>
        </w:rPr>
        <w:t>Seniorov a</w:t>
      </w:r>
      <w:r w:rsidR="00B337BA">
        <w:rPr>
          <w:rFonts w:ascii="Tahoma" w:hAnsi="Tahoma" w:cs="Tahoma"/>
          <w:sz w:val="20"/>
          <w:szCs w:val="20"/>
          <w:lang w:val="sk-SK"/>
        </w:rPr>
        <w:t> </w:t>
      </w:r>
      <w:r w:rsidRPr="002B4349">
        <w:rPr>
          <w:rFonts w:ascii="Tahoma" w:hAnsi="Tahoma" w:cs="Tahoma"/>
          <w:sz w:val="20"/>
          <w:szCs w:val="20"/>
          <w:lang w:val="sk-SK"/>
        </w:rPr>
        <w:t>ostatné znevýhodnené skupiny, ktoré nedisponujú digitálnymi kompetenciami pritom môžeme považovať za digitálne vylúčených, čo je jednou z</w:t>
      </w:r>
      <w:r w:rsidR="00B337BA">
        <w:rPr>
          <w:rFonts w:ascii="Tahoma" w:hAnsi="Tahoma" w:cs="Tahoma"/>
          <w:sz w:val="20"/>
          <w:szCs w:val="20"/>
          <w:lang w:val="sk-SK"/>
        </w:rPr>
        <w:t> </w:t>
      </w:r>
      <w:r w:rsidRPr="002B4349">
        <w:rPr>
          <w:rFonts w:ascii="Tahoma" w:hAnsi="Tahoma" w:cs="Tahoma"/>
          <w:sz w:val="20"/>
          <w:szCs w:val="20"/>
          <w:lang w:val="sk-SK"/>
        </w:rPr>
        <w:t>kategórii sociálnej exklúzie, pretože nemôžu plnohodnotne participovať na spoločenskom živote, čo sa bežne stáva v</w:t>
      </w:r>
      <w:r w:rsidR="00B337BA">
        <w:rPr>
          <w:rFonts w:ascii="Tahoma" w:hAnsi="Tahoma" w:cs="Tahoma"/>
          <w:sz w:val="20"/>
          <w:szCs w:val="20"/>
          <w:lang w:val="sk-SK"/>
        </w:rPr>
        <w:t> </w:t>
      </w:r>
      <w:r w:rsidRPr="002B4349">
        <w:rPr>
          <w:rFonts w:ascii="Tahoma" w:hAnsi="Tahoma" w:cs="Tahoma"/>
          <w:sz w:val="20"/>
          <w:szCs w:val="20"/>
          <w:lang w:val="sk-SK"/>
        </w:rPr>
        <w:t>informatizovanej realite. Je preto nevyhnutné zabezpečiť získanie vhodných kompetencií pre cieľové skupiny (a ich otestovanie pred a</w:t>
      </w:r>
      <w:r w:rsidR="00B337BA">
        <w:rPr>
          <w:rFonts w:ascii="Tahoma" w:hAnsi="Tahoma" w:cs="Tahoma"/>
          <w:sz w:val="20"/>
          <w:szCs w:val="20"/>
          <w:lang w:val="sk-SK"/>
        </w:rPr>
        <w:t> </w:t>
      </w:r>
      <w:r w:rsidRPr="002B4349">
        <w:rPr>
          <w:rFonts w:ascii="Tahoma" w:hAnsi="Tahoma" w:cs="Tahoma"/>
          <w:sz w:val="20"/>
          <w:szCs w:val="20"/>
          <w:lang w:val="sk-SK"/>
        </w:rPr>
        <w:t>po vzdelávacích aktivitách), pretože im umožňujú fungovanie vo virtuálnom priestore, čo samozrejme zvyšuje ich sebavedomie, eliminuje individuálnu a</w:t>
      </w:r>
      <w:r w:rsidR="00B337BA">
        <w:rPr>
          <w:rFonts w:ascii="Tahoma" w:hAnsi="Tahoma" w:cs="Tahoma"/>
          <w:sz w:val="20"/>
          <w:szCs w:val="20"/>
          <w:lang w:val="sk-SK"/>
        </w:rPr>
        <w:t> </w:t>
      </w:r>
      <w:r w:rsidRPr="002B4349">
        <w:rPr>
          <w:rFonts w:ascii="Tahoma" w:hAnsi="Tahoma" w:cs="Tahoma"/>
          <w:sz w:val="20"/>
          <w:szCs w:val="20"/>
          <w:lang w:val="sk-SK"/>
        </w:rPr>
        <w:t>sociálnu znevýhodnenosť, podporuje väčšiu aktivitu a</w:t>
      </w:r>
      <w:r w:rsidR="00B337BA">
        <w:rPr>
          <w:rFonts w:ascii="Tahoma" w:hAnsi="Tahoma" w:cs="Tahoma"/>
          <w:sz w:val="20"/>
          <w:szCs w:val="20"/>
          <w:lang w:val="sk-SK"/>
        </w:rPr>
        <w:t> </w:t>
      </w:r>
      <w:r w:rsidRPr="002B4349">
        <w:rPr>
          <w:rFonts w:ascii="Tahoma" w:hAnsi="Tahoma" w:cs="Tahoma"/>
          <w:sz w:val="20"/>
          <w:szCs w:val="20"/>
          <w:lang w:val="sk-SK"/>
        </w:rPr>
        <w:t>schopnosť riešiť životné problémy prostredníctvom internetu, komunikovať/kontaktovať s</w:t>
      </w:r>
      <w:r w:rsidR="00B337BA">
        <w:rPr>
          <w:rFonts w:ascii="Tahoma" w:hAnsi="Tahoma" w:cs="Tahoma"/>
          <w:sz w:val="20"/>
          <w:szCs w:val="20"/>
          <w:lang w:val="sk-SK"/>
        </w:rPr>
        <w:t> </w:t>
      </w:r>
      <w:r w:rsidRPr="002B4349">
        <w:rPr>
          <w:rFonts w:ascii="Tahoma" w:hAnsi="Tahoma" w:cs="Tahoma"/>
          <w:sz w:val="20"/>
          <w:szCs w:val="20"/>
          <w:lang w:val="sk-SK"/>
        </w:rPr>
        <w:t>mikro a</w:t>
      </w:r>
      <w:r w:rsidR="00B337BA">
        <w:rPr>
          <w:rFonts w:ascii="Tahoma" w:hAnsi="Tahoma" w:cs="Tahoma"/>
          <w:sz w:val="20"/>
          <w:szCs w:val="20"/>
          <w:lang w:val="sk-SK"/>
        </w:rPr>
        <w:t> </w:t>
      </w:r>
      <w:r w:rsidRPr="002B4349">
        <w:rPr>
          <w:rFonts w:ascii="Tahoma" w:hAnsi="Tahoma" w:cs="Tahoma"/>
          <w:sz w:val="20"/>
          <w:szCs w:val="20"/>
          <w:lang w:val="sk-SK"/>
        </w:rPr>
        <w:t>makro prostredím, ai.</w:t>
      </w:r>
      <w:bookmarkStart w:id="19" w:name="_Ref68461946"/>
      <w:r w:rsidRPr="002B4349">
        <w:rPr>
          <w:rStyle w:val="Odkaznapoznmkupodiarou"/>
          <w:rFonts w:ascii="Tahoma" w:hAnsi="Tahoma" w:cs="Tahoma"/>
          <w:sz w:val="20"/>
          <w:szCs w:val="20"/>
          <w:lang w:val="sk-SK"/>
        </w:rPr>
        <w:footnoteReference w:id="6"/>
      </w:r>
      <w:bookmarkEnd w:id="19"/>
      <w:r w:rsidR="00494A4B" w:rsidRPr="002B4349">
        <w:rPr>
          <w:rFonts w:ascii="Tahoma" w:hAnsi="Tahoma" w:cs="Tahoma"/>
          <w:sz w:val="20"/>
          <w:szCs w:val="20"/>
          <w:lang w:val="sk-SK"/>
        </w:rPr>
        <w:t xml:space="preserve">. </w:t>
      </w:r>
      <w:r w:rsidRPr="002B4349">
        <w:rPr>
          <w:rFonts w:ascii="Tahoma" w:hAnsi="Tahoma" w:cs="Tahoma"/>
          <w:b/>
          <w:color w:val="000000"/>
          <w:sz w:val="20"/>
          <w:szCs w:val="20"/>
          <w:lang w:val="sk-SK"/>
        </w:rPr>
        <w:t>Obdobie krízy spojenej s</w:t>
      </w:r>
      <w:r w:rsidR="00B337BA">
        <w:rPr>
          <w:rFonts w:ascii="Tahoma" w:hAnsi="Tahoma" w:cs="Tahoma"/>
          <w:b/>
          <w:color w:val="000000"/>
          <w:sz w:val="20"/>
          <w:szCs w:val="20"/>
          <w:lang w:val="sk-SK"/>
        </w:rPr>
        <w:t> </w:t>
      </w:r>
      <w:r w:rsidRPr="002B4349">
        <w:rPr>
          <w:rFonts w:ascii="Tahoma" w:hAnsi="Tahoma" w:cs="Tahoma"/>
          <w:b/>
          <w:color w:val="000000"/>
          <w:sz w:val="20"/>
          <w:szCs w:val="20"/>
          <w:lang w:val="sk-SK"/>
        </w:rPr>
        <w:t xml:space="preserve">pandémiou ochorenia COVID-19 taktiež ukázalo, aké dôležité je, aby ľudia mali digitálne zručnosti. </w:t>
      </w:r>
      <w:r w:rsidRPr="002B4349">
        <w:rPr>
          <w:rFonts w:ascii="Tahoma" w:hAnsi="Tahoma" w:cs="Tahoma"/>
          <w:color w:val="000000"/>
          <w:sz w:val="20"/>
          <w:szCs w:val="20"/>
          <w:lang w:val="sk-SK"/>
        </w:rPr>
        <w:t>Kríza spôsobená pandémiou COVID-19 priniesla väčšie povedomie o</w:t>
      </w:r>
      <w:r w:rsidR="00B337BA">
        <w:rPr>
          <w:rFonts w:ascii="Tahoma" w:hAnsi="Tahoma" w:cs="Tahoma"/>
          <w:color w:val="000000"/>
          <w:sz w:val="20"/>
          <w:szCs w:val="20"/>
          <w:lang w:val="sk-SK"/>
        </w:rPr>
        <w:t> </w:t>
      </w:r>
      <w:r w:rsidRPr="002B4349">
        <w:rPr>
          <w:rFonts w:ascii="Tahoma" w:hAnsi="Tahoma" w:cs="Tahoma"/>
          <w:color w:val="000000"/>
          <w:sz w:val="20"/>
          <w:szCs w:val="20"/>
          <w:lang w:val="sk-SK"/>
        </w:rPr>
        <w:t>potrebe zlepšiť využívanie technológií vo vzdelávaní a</w:t>
      </w:r>
      <w:r w:rsidR="00B337BA">
        <w:rPr>
          <w:rFonts w:ascii="Tahoma" w:hAnsi="Tahoma" w:cs="Tahoma"/>
          <w:color w:val="000000"/>
          <w:sz w:val="20"/>
          <w:szCs w:val="20"/>
          <w:lang w:val="sk-SK"/>
        </w:rPr>
        <w:t> </w:t>
      </w:r>
      <w:r w:rsidRPr="002B4349">
        <w:rPr>
          <w:rFonts w:ascii="Tahoma" w:hAnsi="Tahoma" w:cs="Tahoma"/>
          <w:color w:val="000000"/>
          <w:sz w:val="20"/>
          <w:szCs w:val="20"/>
          <w:lang w:val="sk-SK"/>
        </w:rPr>
        <w:t>odbornej príprave, prispôsobiť pedagogické postupy a</w:t>
      </w:r>
      <w:r w:rsidR="00B337BA">
        <w:rPr>
          <w:rFonts w:ascii="Tahoma" w:hAnsi="Tahoma" w:cs="Tahoma"/>
          <w:color w:val="000000"/>
          <w:sz w:val="20"/>
          <w:szCs w:val="20"/>
          <w:lang w:val="sk-SK"/>
        </w:rPr>
        <w:t> </w:t>
      </w:r>
      <w:r w:rsidRPr="002B4349">
        <w:rPr>
          <w:rFonts w:ascii="Tahoma" w:hAnsi="Tahoma" w:cs="Tahoma"/>
          <w:b/>
          <w:color w:val="000000"/>
          <w:sz w:val="20"/>
          <w:szCs w:val="20"/>
          <w:lang w:val="sk-SK"/>
        </w:rPr>
        <w:t>rozvíjať digitálne zručnosti.</w:t>
      </w:r>
      <w:r w:rsidRPr="002B4349">
        <w:rPr>
          <w:rFonts w:ascii="Tahoma" w:hAnsi="Tahoma" w:cs="Tahoma"/>
          <w:color w:val="000000"/>
          <w:sz w:val="20"/>
          <w:szCs w:val="20"/>
          <w:lang w:val="sk-SK"/>
        </w:rPr>
        <w:t xml:space="preserve"> Európska komisia preto navrhla základné usmerňujúce zásady pre vzdelávanie v</w:t>
      </w:r>
      <w:r w:rsidR="00B337BA">
        <w:rPr>
          <w:rFonts w:ascii="Tahoma" w:hAnsi="Tahoma" w:cs="Tahoma"/>
          <w:color w:val="000000"/>
          <w:sz w:val="20"/>
          <w:szCs w:val="20"/>
          <w:lang w:val="sk-SK"/>
        </w:rPr>
        <w:t> </w:t>
      </w:r>
      <w:r w:rsidRPr="002B4349">
        <w:rPr>
          <w:rFonts w:ascii="Tahoma" w:hAnsi="Tahoma" w:cs="Tahoma"/>
          <w:color w:val="000000"/>
          <w:sz w:val="20"/>
          <w:szCs w:val="20"/>
          <w:lang w:val="sk-SK"/>
        </w:rPr>
        <w:t>období 2021 – 2027.</w:t>
      </w:r>
      <w:r w:rsidRPr="002B4349">
        <w:rPr>
          <w:rStyle w:val="Odkaznapoznmkupodiarou"/>
          <w:rFonts w:ascii="Tahoma" w:hAnsi="Tahoma" w:cs="Tahoma"/>
          <w:color w:val="000000"/>
          <w:sz w:val="20"/>
          <w:szCs w:val="20"/>
          <w:lang w:val="sk-SK"/>
        </w:rPr>
        <w:footnoteReference w:id="7"/>
      </w:r>
      <w:r w:rsidRPr="002B4349">
        <w:rPr>
          <w:rFonts w:ascii="Tahoma" w:hAnsi="Tahoma" w:cs="Tahoma"/>
          <w:color w:val="000000"/>
          <w:sz w:val="20"/>
          <w:szCs w:val="20"/>
          <w:lang w:val="sk-SK"/>
        </w:rPr>
        <w:t xml:space="preserve"> Medzi tieto zásady patrí aj zásada, že </w:t>
      </w:r>
      <w:r w:rsidRPr="002B4349">
        <w:rPr>
          <w:rFonts w:ascii="Tahoma" w:hAnsi="Tahoma" w:cs="Tahoma"/>
          <w:b/>
          <w:bCs/>
          <w:sz w:val="20"/>
          <w:szCs w:val="20"/>
          <w:lang w:val="sk-SK"/>
        </w:rPr>
        <w:t>Digitálne vzdelávanie by malo zohrávať kľúčovú úlohu pri zvyšovaní rovnosti a</w:t>
      </w:r>
      <w:r w:rsidR="00B337BA">
        <w:rPr>
          <w:rFonts w:ascii="Tahoma" w:hAnsi="Tahoma" w:cs="Tahoma"/>
          <w:b/>
          <w:bCs/>
          <w:sz w:val="20"/>
          <w:szCs w:val="20"/>
          <w:lang w:val="sk-SK"/>
        </w:rPr>
        <w:t> </w:t>
      </w:r>
      <w:r w:rsidRPr="002B4349">
        <w:rPr>
          <w:rFonts w:ascii="Tahoma" w:hAnsi="Tahoma" w:cs="Tahoma"/>
          <w:b/>
          <w:bCs/>
          <w:sz w:val="20"/>
          <w:szCs w:val="20"/>
          <w:lang w:val="sk-SK"/>
        </w:rPr>
        <w:t>inkluzívnosti.</w:t>
      </w:r>
      <w:r w:rsidRPr="002B4349">
        <w:rPr>
          <w:rFonts w:ascii="Tahoma" w:hAnsi="Tahoma" w:cs="Tahoma"/>
          <w:sz w:val="20"/>
          <w:szCs w:val="20"/>
          <w:lang w:val="sk-SK"/>
        </w:rPr>
        <w:t xml:space="preserve"> Európska komisia definuje, že digitálne zručnosti sú nevyhnutné na to, aby bolo možné vyvíjať a</w:t>
      </w:r>
      <w:r w:rsidR="00B337BA">
        <w:rPr>
          <w:rFonts w:ascii="Tahoma" w:hAnsi="Tahoma" w:cs="Tahoma"/>
          <w:sz w:val="20"/>
          <w:szCs w:val="20"/>
          <w:lang w:val="sk-SK"/>
        </w:rPr>
        <w:t> </w:t>
      </w:r>
      <w:r w:rsidRPr="002B4349">
        <w:rPr>
          <w:rFonts w:ascii="Tahoma" w:hAnsi="Tahoma" w:cs="Tahoma"/>
          <w:sz w:val="20"/>
          <w:szCs w:val="20"/>
          <w:lang w:val="sk-SK"/>
        </w:rPr>
        <w:t>zavádzať digitálne prístupné a</w:t>
      </w:r>
      <w:r w:rsidR="00B337BA">
        <w:rPr>
          <w:rFonts w:ascii="Tahoma" w:hAnsi="Tahoma" w:cs="Tahoma"/>
          <w:sz w:val="20"/>
          <w:szCs w:val="20"/>
          <w:lang w:val="sk-SK"/>
        </w:rPr>
        <w:t> </w:t>
      </w:r>
      <w:r w:rsidRPr="002B4349">
        <w:rPr>
          <w:rFonts w:ascii="Tahoma" w:hAnsi="Tahoma" w:cs="Tahoma"/>
          <w:sz w:val="20"/>
          <w:szCs w:val="20"/>
          <w:lang w:val="sk-SK"/>
        </w:rPr>
        <w:t xml:space="preserve">inkluzívne systémy. </w:t>
      </w:r>
      <w:r w:rsidRPr="002B4349">
        <w:rPr>
          <w:rFonts w:ascii="Tahoma" w:hAnsi="Tahoma" w:cs="Tahoma"/>
          <w:color w:val="000000"/>
          <w:sz w:val="20"/>
          <w:szCs w:val="20"/>
          <w:lang w:val="sk-SK"/>
        </w:rPr>
        <w:t>V</w:t>
      </w:r>
      <w:r w:rsidR="00B337BA">
        <w:rPr>
          <w:rFonts w:ascii="Tahoma" w:hAnsi="Tahoma" w:cs="Tahoma"/>
          <w:color w:val="000000"/>
          <w:sz w:val="20"/>
          <w:szCs w:val="20"/>
          <w:lang w:val="sk-SK"/>
        </w:rPr>
        <w:t> </w:t>
      </w:r>
      <w:r w:rsidRPr="002B4349">
        <w:rPr>
          <w:rFonts w:ascii="Tahoma" w:hAnsi="Tahoma" w:cs="Tahoma"/>
          <w:color w:val="000000"/>
          <w:sz w:val="20"/>
          <w:szCs w:val="20"/>
          <w:lang w:val="sk-SK"/>
        </w:rPr>
        <w:t>prípade seniorov existujú výskumy, ktoré naznačujú, že nútená izolácia a</w:t>
      </w:r>
      <w:r w:rsidR="00B337BA">
        <w:rPr>
          <w:rFonts w:ascii="Tahoma" w:hAnsi="Tahoma" w:cs="Tahoma"/>
          <w:color w:val="000000"/>
          <w:sz w:val="20"/>
          <w:szCs w:val="20"/>
          <w:lang w:val="sk-SK"/>
        </w:rPr>
        <w:t> </w:t>
      </w:r>
      <w:r w:rsidRPr="002B4349">
        <w:rPr>
          <w:rFonts w:ascii="Tahoma" w:hAnsi="Tahoma" w:cs="Tahoma"/>
          <w:color w:val="000000"/>
          <w:sz w:val="20"/>
          <w:szCs w:val="20"/>
          <w:lang w:val="sk-SK"/>
        </w:rPr>
        <w:t>osamotenosť počas krízy (COVID-19) môže mať traumatizujúci psychický dopad na zhoršovanie zdravotného stavu s</w:t>
      </w:r>
      <w:r w:rsidR="00B337BA">
        <w:rPr>
          <w:rFonts w:ascii="Tahoma" w:hAnsi="Tahoma" w:cs="Tahoma"/>
          <w:color w:val="000000"/>
          <w:sz w:val="20"/>
          <w:szCs w:val="20"/>
          <w:lang w:val="sk-SK"/>
        </w:rPr>
        <w:t> </w:t>
      </w:r>
      <w:r w:rsidRPr="002B4349">
        <w:rPr>
          <w:rFonts w:ascii="Tahoma" w:hAnsi="Tahoma" w:cs="Tahoma"/>
          <w:color w:val="000000"/>
          <w:sz w:val="20"/>
          <w:szCs w:val="20"/>
          <w:lang w:val="sk-SK"/>
        </w:rPr>
        <w:t>možným následkom zvýšenej mortality v</w:t>
      </w:r>
      <w:r w:rsidR="00B337BA">
        <w:rPr>
          <w:rFonts w:ascii="Tahoma" w:hAnsi="Tahoma" w:cs="Tahoma"/>
          <w:color w:val="000000"/>
          <w:sz w:val="20"/>
          <w:szCs w:val="20"/>
          <w:lang w:val="sk-SK"/>
        </w:rPr>
        <w:t> </w:t>
      </w:r>
      <w:r w:rsidRPr="002B4349">
        <w:rPr>
          <w:rFonts w:ascii="Tahoma" w:hAnsi="Tahoma" w:cs="Tahoma"/>
          <w:color w:val="000000"/>
          <w:sz w:val="20"/>
          <w:szCs w:val="20"/>
          <w:lang w:val="sk-SK"/>
        </w:rPr>
        <w:t>porovnaní s</w:t>
      </w:r>
      <w:r w:rsidR="00B337BA">
        <w:rPr>
          <w:rFonts w:ascii="Tahoma" w:hAnsi="Tahoma" w:cs="Tahoma"/>
          <w:color w:val="000000"/>
          <w:sz w:val="20"/>
          <w:szCs w:val="20"/>
          <w:lang w:val="sk-SK"/>
        </w:rPr>
        <w:t> </w:t>
      </w:r>
      <w:r w:rsidRPr="002B4349">
        <w:rPr>
          <w:rFonts w:ascii="Tahoma" w:hAnsi="Tahoma" w:cs="Tahoma"/>
          <w:color w:val="000000"/>
          <w:sz w:val="20"/>
          <w:szCs w:val="20"/>
          <w:lang w:val="sk-SK"/>
        </w:rPr>
        <w:t>bežným stavom mimo COVID-19. Zvládnuté digitálne technológie umožnia počas izolácie seniorom spojenie, zlepšia ich informovanosť a</w:t>
      </w:r>
      <w:r w:rsidR="00B337BA">
        <w:rPr>
          <w:rFonts w:ascii="Tahoma" w:hAnsi="Tahoma" w:cs="Tahoma"/>
          <w:color w:val="000000"/>
          <w:sz w:val="20"/>
          <w:szCs w:val="20"/>
          <w:lang w:val="sk-SK"/>
        </w:rPr>
        <w:t> </w:t>
      </w:r>
      <w:r w:rsidRPr="002B4349">
        <w:rPr>
          <w:rFonts w:ascii="Tahoma" w:hAnsi="Tahoma" w:cs="Tahoma"/>
          <w:color w:val="000000"/>
          <w:sz w:val="20"/>
          <w:szCs w:val="20"/>
          <w:lang w:val="sk-SK"/>
        </w:rPr>
        <w:t>dostupnosť k</w:t>
      </w:r>
      <w:r w:rsidR="00B337BA">
        <w:rPr>
          <w:rFonts w:ascii="Tahoma" w:hAnsi="Tahoma" w:cs="Tahoma"/>
          <w:color w:val="000000"/>
          <w:sz w:val="20"/>
          <w:szCs w:val="20"/>
          <w:lang w:val="sk-SK"/>
        </w:rPr>
        <w:t> </w:t>
      </w:r>
      <w:r w:rsidRPr="002B4349">
        <w:rPr>
          <w:rFonts w:ascii="Tahoma" w:hAnsi="Tahoma" w:cs="Tahoma"/>
          <w:color w:val="000000"/>
          <w:sz w:val="20"/>
          <w:szCs w:val="20"/>
          <w:lang w:val="sk-SK"/>
        </w:rPr>
        <w:t>zdravotným službám.</w:t>
      </w:r>
    </w:p>
    <w:p w14:paraId="33E11BE0" w14:textId="77777777" w:rsidR="00ED2EE7" w:rsidRPr="002B4349" w:rsidRDefault="00ED2EE7" w:rsidP="00ED2EE7">
      <w:pPr>
        <w:spacing w:line="276" w:lineRule="auto"/>
        <w:jc w:val="both"/>
        <w:rPr>
          <w:rFonts w:ascii="Tahoma" w:hAnsi="Tahoma" w:cs="Tahoma"/>
          <w:sz w:val="20"/>
          <w:szCs w:val="20"/>
          <w:lang w:val="sk-SK"/>
        </w:rPr>
      </w:pPr>
    </w:p>
    <w:p w14:paraId="5DF73E2F" w14:textId="1FF4F22D" w:rsidR="00ED2EE7" w:rsidRPr="002B4349" w:rsidRDefault="00ED2EE7" w:rsidP="00ED2EE7">
      <w:pPr>
        <w:spacing w:line="276" w:lineRule="auto"/>
        <w:jc w:val="both"/>
        <w:rPr>
          <w:rFonts w:ascii="Tahoma" w:hAnsi="Tahoma" w:cs="Tahoma"/>
          <w:sz w:val="20"/>
          <w:szCs w:val="20"/>
          <w:lang w:val="sk-SK"/>
        </w:rPr>
      </w:pPr>
      <w:r w:rsidRPr="002B4349">
        <w:rPr>
          <w:rFonts w:ascii="Tahoma" w:hAnsi="Tahoma" w:cs="Tahoma"/>
          <w:sz w:val="20"/>
          <w:szCs w:val="20"/>
          <w:lang w:val="sk-SK"/>
        </w:rPr>
        <w:t>Sumárne je dôvodom pre realizáciu projektu eliminácia nasledovných dôsledkov digitálneho a</w:t>
      </w:r>
      <w:r w:rsidR="00B337BA">
        <w:rPr>
          <w:rFonts w:ascii="Tahoma" w:hAnsi="Tahoma" w:cs="Tahoma"/>
          <w:sz w:val="20"/>
          <w:szCs w:val="20"/>
          <w:lang w:val="sk-SK"/>
        </w:rPr>
        <w:t> </w:t>
      </w:r>
      <w:r w:rsidRPr="002B4349">
        <w:rPr>
          <w:rFonts w:ascii="Tahoma" w:hAnsi="Tahoma" w:cs="Tahoma"/>
          <w:sz w:val="20"/>
          <w:szCs w:val="20"/>
          <w:lang w:val="sk-SK"/>
        </w:rPr>
        <w:t>na neho nadväzujúceho sociálneho vylúčenia:</w:t>
      </w:r>
    </w:p>
    <w:p w14:paraId="71197ACC" w14:textId="12FB5C80" w:rsidR="00ED2EE7" w:rsidRPr="002B4349" w:rsidRDefault="00ED2EE7" w:rsidP="00ED2EE7">
      <w:pPr>
        <w:pStyle w:val="Odsekzoznamu"/>
        <w:numPr>
          <w:ilvl w:val="0"/>
          <w:numId w:val="60"/>
        </w:numPr>
        <w:ind w:left="426" w:hanging="426"/>
        <w:rPr>
          <w:rFonts w:ascii="Tahoma" w:hAnsi="Tahoma" w:cs="Tahoma"/>
          <w:sz w:val="20"/>
          <w:szCs w:val="20"/>
        </w:rPr>
      </w:pPr>
      <w:r w:rsidRPr="002B4349">
        <w:rPr>
          <w:rFonts w:ascii="Tahoma" w:hAnsi="Tahoma" w:cs="Tahoma"/>
          <w:sz w:val="20"/>
          <w:szCs w:val="20"/>
        </w:rPr>
        <w:t>Nemožnosť nájsť si zamestnanie v</w:t>
      </w:r>
      <w:r w:rsidR="00B337BA">
        <w:rPr>
          <w:rFonts w:ascii="Tahoma" w:hAnsi="Tahoma" w:cs="Tahoma"/>
          <w:sz w:val="20"/>
          <w:szCs w:val="20"/>
        </w:rPr>
        <w:t> </w:t>
      </w:r>
      <w:r w:rsidRPr="002B4349">
        <w:rPr>
          <w:rFonts w:ascii="Tahoma" w:hAnsi="Tahoma" w:cs="Tahoma"/>
          <w:sz w:val="20"/>
          <w:szCs w:val="20"/>
        </w:rPr>
        <w:t>pozíciách vyžadujúcich si digitálne zručnosti</w:t>
      </w:r>
      <w:r w:rsidR="003D28BD">
        <w:rPr>
          <w:rFonts w:ascii="Tahoma" w:hAnsi="Tahoma" w:cs="Tahoma"/>
          <w:sz w:val="20"/>
          <w:szCs w:val="20"/>
        </w:rPr>
        <w:t>,</w:t>
      </w:r>
    </w:p>
    <w:p w14:paraId="7988C942" w14:textId="51E1258F" w:rsidR="00ED2EE7" w:rsidRPr="002B4349" w:rsidRDefault="00ED2EE7" w:rsidP="00ED2EE7">
      <w:pPr>
        <w:pStyle w:val="Odsekzoznamu"/>
        <w:numPr>
          <w:ilvl w:val="0"/>
          <w:numId w:val="60"/>
        </w:numPr>
        <w:ind w:left="426" w:hanging="426"/>
        <w:rPr>
          <w:rFonts w:ascii="Tahoma" w:hAnsi="Tahoma" w:cs="Tahoma"/>
          <w:sz w:val="20"/>
          <w:szCs w:val="20"/>
        </w:rPr>
      </w:pPr>
      <w:r w:rsidRPr="002B4349">
        <w:rPr>
          <w:rFonts w:ascii="Tahoma" w:hAnsi="Tahoma" w:cs="Tahoma"/>
          <w:sz w:val="20"/>
          <w:szCs w:val="20"/>
        </w:rPr>
        <w:t>Nemožnosť komunikácie s</w:t>
      </w:r>
      <w:r w:rsidR="00B337BA">
        <w:rPr>
          <w:rFonts w:ascii="Tahoma" w:hAnsi="Tahoma" w:cs="Tahoma"/>
          <w:sz w:val="20"/>
          <w:szCs w:val="20"/>
        </w:rPr>
        <w:t> </w:t>
      </w:r>
      <w:r w:rsidRPr="002B4349">
        <w:rPr>
          <w:rFonts w:ascii="Tahoma" w:hAnsi="Tahoma" w:cs="Tahoma"/>
          <w:sz w:val="20"/>
          <w:szCs w:val="20"/>
        </w:rPr>
        <w:t>členmi spoločností prostredníctvom synchrónnej (komunikátory, chaty) a</w:t>
      </w:r>
      <w:r w:rsidR="00B337BA">
        <w:rPr>
          <w:rFonts w:ascii="Tahoma" w:hAnsi="Tahoma" w:cs="Tahoma"/>
          <w:sz w:val="20"/>
          <w:szCs w:val="20"/>
        </w:rPr>
        <w:t> </w:t>
      </w:r>
      <w:r w:rsidRPr="002B4349">
        <w:rPr>
          <w:rFonts w:ascii="Tahoma" w:hAnsi="Tahoma" w:cs="Tahoma"/>
          <w:sz w:val="20"/>
          <w:szCs w:val="20"/>
        </w:rPr>
        <w:t>asynchrónnej (elektronická pošta, diskusné fóra) komunikácie</w:t>
      </w:r>
      <w:r w:rsidR="00F82492">
        <w:rPr>
          <w:rFonts w:ascii="Tahoma" w:hAnsi="Tahoma" w:cs="Tahoma"/>
          <w:sz w:val="20"/>
          <w:szCs w:val="20"/>
        </w:rPr>
        <w:t>,</w:t>
      </w:r>
    </w:p>
    <w:p w14:paraId="0F9DF193" w14:textId="456AB08C" w:rsidR="00ED2EE7" w:rsidRPr="002B4349" w:rsidRDefault="00ED2EE7" w:rsidP="00ED2EE7">
      <w:pPr>
        <w:pStyle w:val="Odsekzoznamu"/>
        <w:numPr>
          <w:ilvl w:val="0"/>
          <w:numId w:val="60"/>
        </w:numPr>
        <w:ind w:left="426" w:hanging="426"/>
        <w:rPr>
          <w:rFonts w:ascii="Tahoma" w:hAnsi="Tahoma" w:cs="Tahoma"/>
          <w:sz w:val="20"/>
          <w:szCs w:val="20"/>
        </w:rPr>
      </w:pPr>
      <w:r w:rsidRPr="002B4349">
        <w:rPr>
          <w:rFonts w:ascii="Tahoma" w:hAnsi="Tahoma" w:cs="Tahoma"/>
          <w:sz w:val="20"/>
          <w:szCs w:val="20"/>
        </w:rPr>
        <w:t>Obmedzené využívanie eGovernment služieb (napr. online predkladanie žiadosti či návrhov v</w:t>
      </w:r>
      <w:r w:rsidR="00B337BA">
        <w:rPr>
          <w:rFonts w:ascii="Tahoma" w:hAnsi="Tahoma" w:cs="Tahoma"/>
          <w:sz w:val="20"/>
          <w:szCs w:val="20"/>
        </w:rPr>
        <w:t> </w:t>
      </w:r>
      <w:r w:rsidRPr="002B4349">
        <w:rPr>
          <w:rFonts w:ascii="Tahoma" w:hAnsi="Tahoma" w:cs="Tahoma"/>
          <w:sz w:val="20"/>
          <w:szCs w:val="20"/>
        </w:rPr>
        <w:t>správnom konaní)</w:t>
      </w:r>
      <w:r w:rsidR="003D28BD">
        <w:rPr>
          <w:rFonts w:ascii="Tahoma" w:hAnsi="Tahoma" w:cs="Tahoma"/>
          <w:sz w:val="20"/>
          <w:szCs w:val="20"/>
        </w:rPr>
        <w:t xml:space="preserve">, </w:t>
      </w:r>
      <w:r w:rsidR="00F344CA">
        <w:rPr>
          <w:rFonts w:ascii="Tahoma" w:hAnsi="Tahoma" w:cs="Tahoma"/>
          <w:sz w:val="20"/>
          <w:szCs w:val="20"/>
        </w:rPr>
        <w:t>ako aj riešenie životných situácií cieľových skupín projektu</w:t>
      </w:r>
      <w:r w:rsidR="00F82492">
        <w:rPr>
          <w:rFonts w:ascii="Tahoma" w:hAnsi="Tahoma" w:cs="Tahoma"/>
          <w:sz w:val="20"/>
          <w:szCs w:val="20"/>
        </w:rPr>
        <w:t>,</w:t>
      </w:r>
    </w:p>
    <w:p w14:paraId="39494CF9" w14:textId="0F814581" w:rsidR="00ED2EE7" w:rsidRPr="002B4349" w:rsidRDefault="00ED2EE7" w:rsidP="00ED2EE7">
      <w:pPr>
        <w:pStyle w:val="Odsekzoznamu"/>
        <w:numPr>
          <w:ilvl w:val="0"/>
          <w:numId w:val="60"/>
        </w:numPr>
        <w:ind w:left="426" w:hanging="426"/>
        <w:rPr>
          <w:rFonts w:ascii="Tahoma" w:hAnsi="Tahoma" w:cs="Tahoma"/>
          <w:sz w:val="20"/>
          <w:szCs w:val="20"/>
        </w:rPr>
      </w:pPr>
      <w:r w:rsidRPr="002B4349">
        <w:rPr>
          <w:rFonts w:ascii="Tahoma" w:hAnsi="Tahoma" w:cs="Tahoma"/>
          <w:sz w:val="20"/>
          <w:szCs w:val="20"/>
        </w:rPr>
        <w:t>Nemožnosť nakupovať tovar a</w:t>
      </w:r>
      <w:r w:rsidR="00B337BA">
        <w:rPr>
          <w:rFonts w:ascii="Tahoma" w:hAnsi="Tahoma" w:cs="Tahoma"/>
          <w:sz w:val="20"/>
          <w:szCs w:val="20"/>
        </w:rPr>
        <w:t> </w:t>
      </w:r>
      <w:r w:rsidRPr="002B4349">
        <w:rPr>
          <w:rFonts w:ascii="Tahoma" w:hAnsi="Tahoma" w:cs="Tahoma"/>
          <w:sz w:val="20"/>
          <w:szCs w:val="20"/>
        </w:rPr>
        <w:t>využívať služby na Internete, resp. ďalšie e-riešenia (ebankovníctvo, e-zdravie, e-knižnice a</w:t>
      </w:r>
      <w:r w:rsidR="00B337BA">
        <w:rPr>
          <w:rFonts w:ascii="Tahoma" w:hAnsi="Tahoma" w:cs="Tahoma"/>
          <w:sz w:val="20"/>
          <w:szCs w:val="20"/>
        </w:rPr>
        <w:t> </w:t>
      </w:r>
      <w:r w:rsidRPr="002B4349">
        <w:rPr>
          <w:rFonts w:ascii="Tahoma" w:hAnsi="Tahoma" w:cs="Tahoma"/>
          <w:sz w:val="20"/>
          <w:szCs w:val="20"/>
        </w:rPr>
        <w:t>pod.)</w:t>
      </w:r>
      <w:r w:rsidR="00F82492">
        <w:rPr>
          <w:rFonts w:ascii="Tahoma" w:hAnsi="Tahoma" w:cs="Tahoma"/>
          <w:sz w:val="20"/>
          <w:szCs w:val="20"/>
        </w:rPr>
        <w:t>,</w:t>
      </w:r>
    </w:p>
    <w:p w14:paraId="4C1ACB9E" w14:textId="58D2F479" w:rsidR="00ED2EE7" w:rsidRPr="002B4349" w:rsidRDefault="00ED2EE7" w:rsidP="00ED2EE7">
      <w:pPr>
        <w:pStyle w:val="Odsekzoznamu"/>
        <w:numPr>
          <w:ilvl w:val="0"/>
          <w:numId w:val="60"/>
        </w:numPr>
        <w:ind w:left="426" w:hanging="426"/>
        <w:rPr>
          <w:rFonts w:ascii="Tahoma" w:hAnsi="Tahoma" w:cs="Tahoma"/>
          <w:sz w:val="20"/>
          <w:szCs w:val="20"/>
        </w:rPr>
      </w:pPr>
      <w:r w:rsidRPr="002B4349">
        <w:rPr>
          <w:rFonts w:ascii="Tahoma" w:hAnsi="Tahoma" w:cs="Tahoma"/>
          <w:sz w:val="20"/>
          <w:szCs w:val="20"/>
        </w:rPr>
        <w:t>Obmedzený prístup ku kultúre tvorenej na Internete (hudba, umelecké diela, e-knihy,...).</w:t>
      </w:r>
      <w:r w:rsidR="005B636A" w:rsidRPr="00CC0FE9">
        <w:rPr>
          <w:rFonts w:ascii="Tahoma" w:hAnsi="Tahoma" w:cs="Tahoma"/>
          <w:sz w:val="20"/>
          <w:szCs w:val="20"/>
          <w:vertAlign w:val="superscript"/>
        </w:rPr>
        <w:fldChar w:fldCharType="begin"/>
      </w:r>
      <w:r w:rsidR="005B636A" w:rsidRPr="00CC0FE9">
        <w:rPr>
          <w:rFonts w:ascii="Tahoma" w:hAnsi="Tahoma" w:cs="Tahoma"/>
          <w:sz w:val="20"/>
          <w:szCs w:val="20"/>
          <w:vertAlign w:val="superscript"/>
        </w:rPr>
        <w:instrText xml:space="preserve"> NOTEREF _Ref68461946 \h </w:instrText>
      </w:r>
      <w:r w:rsidR="005B636A" w:rsidRPr="002B4349">
        <w:rPr>
          <w:rFonts w:ascii="Tahoma" w:hAnsi="Tahoma" w:cs="Tahoma"/>
          <w:sz w:val="20"/>
          <w:szCs w:val="20"/>
          <w:vertAlign w:val="superscript"/>
        </w:rPr>
        <w:instrText xml:space="preserve"> \* MERGEFORMAT </w:instrText>
      </w:r>
      <w:r w:rsidR="005B636A" w:rsidRPr="00CC0FE9">
        <w:rPr>
          <w:rFonts w:ascii="Tahoma" w:hAnsi="Tahoma" w:cs="Tahoma"/>
          <w:sz w:val="20"/>
          <w:szCs w:val="20"/>
          <w:vertAlign w:val="superscript"/>
        </w:rPr>
      </w:r>
      <w:r w:rsidR="005B636A" w:rsidRPr="00CC0FE9">
        <w:rPr>
          <w:rFonts w:ascii="Tahoma" w:hAnsi="Tahoma" w:cs="Tahoma"/>
          <w:sz w:val="20"/>
          <w:szCs w:val="20"/>
          <w:vertAlign w:val="superscript"/>
        </w:rPr>
        <w:fldChar w:fldCharType="separate"/>
      </w:r>
      <w:r w:rsidR="005B636A" w:rsidRPr="00CC0FE9">
        <w:rPr>
          <w:rFonts w:ascii="Tahoma" w:hAnsi="Tahoma" w:cs="Tahoma"/>
          <w:sz w:val="20"/>
          <w:szCs w:val="20"/>
          <w:vertAlign w:val="superscript"/>
        </w:rPr>
        <w:t>5</w:t>
      </w:r>
      <w:r w:rsidR="005B636A" w:rsidRPr="00CC0FE9">
        <w:rPr>
          <w:rFonts w:ascii="Tahoma" w:hAnsi="Tahoma" w:cs="Tahoma"/>
          <w:sz w:val="20"/>
          <w:szCs w:val="20"/>
          <w:vertAlign w:val="superscript"/>
        </w:rPr>
        <w:fldChar w:fldCharType="end"/>
      </w:r>
    </w:p>
    <w:p w14:paraId="18E4C3B6" w14:textId="4838A061" w:rsidR="00ED2EE7" w:rsidRPr="00CC0FE9" w:rsidRDefault="00BD7DC7" w:rsidP="00CC0FE9">
      <w:pPr>
        <w:spacing w:beforeAutospacing="1" w:afterAutospacing="1"/>
        <w:jc w:val="both"/>
        <w:textAlignment w:val="baseline"/>
        <w:rPr>
          <w:rFonts w:ascii="Tahoma" w:hAnsi="Tahoma" w:cs="Tahoma"/>
          <w:color w:val="000000"/>
          <w:sz w:val="20"/>
          <w:szCs w:val="20"/>
        </w:rPr>
      </w:pPr>
      <w:r w:rsidRPr="002B4349">
        <w:rPr>
          <w:rFonts w:ascii="Tahoma" w:hAnsi="Tahoma" w:cs="Tahoma"/>
          <w:color w:val="000000"/>
          <w:sz w:val="20"/>
          <w:szCs w:val="20"/>
          <w:lang w:val="sk-SK"/>
        </w:rPr>
        <w:t xml:space="preserve">Dôvodom realizácie projektu je </w:t>
      </w:r>
      <w:r w:rsidR="002B4349" w:rsidRPr="002B4349">
        <w:rPr>
          <w:rFonts w:ascii="Tahoma" w:hAnsi="Tahoma" w:cs="Tahoma"/>
          <w:color w:val="000000"/>
          <w:sz w:val="20"/>
          <w:szCs w:val="20"/>
          <w:lang w:val="sk-SK"/>
        </w:rPr>
        <w:t>zárove</w:t>
      </w:r>
      <w:r w:rsidR="002B4349">
        <w:rPr>
          <w:rFonts w:ascii="Tahoma" w:hAnsi="Tahoma" w:cs="Tahoma"/>
          <w:color w:val="000000"/>
          <w:sz w:val="20"/>
          <w:szCs w:val="20"/>
          <w:lang w:val="sk-SK"/>
        </w:rPr>
        <w:t>ň</w:t>
      </w:r>
      <w:r w:rsidRPr="002B4349">
        <w:rPr>
          <w:rFonts w:ascii="Tahoma" w:hAnsi="Tahoma" w:cs="Tahoma"/>
          <w:color w:val="000000"/>
          <w:sz w:val="20"/>
          <w:szCs w:val="20"/>
          <w:lang w:val="sk-SK"/>
        </w:rPr>
        <w:t xml:space="preserve"> skutočnosť, že m</w:t>
      </w:r>
      <w:r w:rsidR="00ED2EE7" w:rsidRPr="00CC0FE9">
        <w:rPr>
          <w:rFonts w:ascii="Tahoma" w:hAnsi="Tahoma" w:cs="Tahoma"/>
          <w:color w:val="000000"/>
          <w:sz w:val="20"/>
          <w:szCs w:val="20"/>
          <w:lang w:val="sk-SK"/>
        </w:rPr>
        <w:t>edzi najfrekventovanejšiu prekážku účasti na ďalšom vzdelávaní patrí jednoznačne finančná náročnosť (46%</w:t>
      </w:r>
      <w:r w:rsidR="00ED2EE7" w:rsidRPr="002B4349">
        <w:rPr>
          <w:rFonts w:ascii="Tahoma" w:hAnsi="Tahoma" w:cs="Tahoma"/>
          <w:color w:val="000000"/>
          <w:sz w:val="20"/>
          <w:szCs w:val="20"/>
          <w:lang w:val="sk-SK"/>
        </w:rPr>
        <w:t xml:space="preserve"> </w:t>
      </w:r>
      <w:r w:rsidR="002061E4" w:rsidRPr="002B4349">
        <w:rPr>
          <w:rFonts w:ascii="Tahoma" w:hAnsi="Tahoma" w:cs="Tahoma"/>
          <w:color w:val="000000"/>
          <w:sz w:val="20"/>
          <w:szCs w:val="20"/>
          <w:lang w:val="sk-SK"/>
        </w:rPr>
        <w:t>res</w:t>
      </w:r>
      <w:r w:rsidR="002061E4">
        <w:rPr>
          <w:rFonts w:ascii="Tahoma" w:hAnsi="Tahoma" w:cs="Tahoma"/>
          <w:color w:val="000000"/>
          <w:sz w:val="20"/>
          <w:szCs w:val="20"/>
          <w:lang w:val="sk-SK"/>
        </w:rPr>
        <w:t>pondent</w:t>
      </w:r>
      <w:r w:rsidR="002061E4" w:rsidRPr="002B4349">
        <w:rPr>
          <w:rFonts w:ascii="Tahoma" w:hAnsi="Tahoma" w:cs="Tahoma"/>
          <w:color w:val="000000"/>
          <w:sz w:val="20"/>
          <w:szCs w:val="20"/>
          <w:lang w:val="sk-SK"/>
        </w:rPr>
        <w:t>ov</w:t>
      </w:r>
      <w:r w:rsidR="00ED2EE7" w:rsidRPr="002B4349">
        <w:rPr>
          <w:rFonts w:ascii="Tahoma" w:hAnsi="Tahoma" w:cs="Tahoma"/>
          <w:color w:val="000000"/>
          <w:sz w:val="20"/>
          <w:szCs w:val="20"/>
          <w:lang w:val="sk-SK"/>
        </w:rPr>
        <w:t xml:space="preserve"> prieskumu PIAAC</w:t>
      </w:r>
      <w:r w:rsidR="00ED2EE7" w:rsidRPr="00CC0FE9">
        <w:rPr>
          <w:rFonts w:ascii="Tahoma" w:hAnsi="Tahoma" w:cs="Tahoma"/>
          <w:color w:val="000000"/>
          <w:sz w:val="20"/>
          <w:szCs w:val="20"/>
          <w:lang w:val="sk-SK"/>
        </w:rPr>
        <w:t xml:space="preserve">). </w:t>
      </w:r>
      <w:r w:rsidR="00ED2EE7" w:rsidRPr="00CC0FE9">
        <w:rPr>
          <w:rFonts w:ascii="Tahoma" w:hAnsi="Tahoma" w:cs="Tahoma"/>
          <w:color w:val="000000"/>
          <w:sz w:val="20"/>
          <w:szCs w:val="20"/>
          <w:lang w:val="sk-SK"/>
        </w:rPr>
        <w:lastRenderedPageBreak/>
        <w:t>Ďalšími prekážkami sú časová náročnosť, nedostatok motivácie, náročnosť vzdelávania, nízka informovanosť či nedôvera v</w:t>
      </w:r>
      <w:r w:rsidR="00B337BA">
        <w:rPr>
          <w:rFonts w:ascii="Tahoma" w:hAnsi="Tahoma" w:cs="Tahoma"/>
          <w:color w:val="000000"/>
          <w:sz w:val="20"/>
          <w:szCs w:val="20"/>
          <w:lang w:val="sk-SK"/>
        </w:rPr>
        <w:t> </w:t>
      </w:r>
      <w:r w:rsidR="00ED2EE7" w:rsidRPr="00CC0FE9">
        <w:rPr>
          <w:rFonts w:ascii="Tahoma" w:hAnsi="Tahoma" w:cs="Tahoma"/>
          <w:color w:val="000000"/>
          <w:sz w:val="20"/>
          <w:szCs w:val="20"/>
          <w:lang w:val="sk-SK"/>
        </w:rPr>
        <w:t>efektívnosť. Podľa prieskumu PIAAC je Slovensko spolu s</w:t>
      </w:r>
      <w:r w:rsidR="00B337BA">
        <w:rPr>
          <w:rFonts w:ascii="Tahoma" w:hAnsi="Tahoma" w:cs="Tahoma"/>
          <w:color w:val="000000"/>
          <w:sz w:val="20"/>
          <w:szCs w:val="20"/>
          <w:lang w:val="sk-SK"/>
        </w:rPr>
        <w:t> </w:t>
      </w:r>
      <w:r w:rsidR="00ED2EE7" w:rsidRPr="00CC0FE9">
        <w:rPr>
          <w:rFonts w:ascii="Tahoma" w:hAnsi="Tahoma" w:cs="Tahoma"/>
          <w:color w:val="000000"/>
          <w:sz w:val="20"/>
          <w:szCs w:val="20"/>
          <w:lang w:val="sk-SK"/>
        </w:rPr>
        <w:t>Talianskom, Kóreou a</w:t>
      </w:r>
      <w:r w:rsidR="00B337BA">
        <w:rPr>
          <w:rFonts w:ascii="Tahoma" w:hAnsi="Tahoma" w:cs="Tahoma"/>
          <w:color w:val="000000"/>
          <w:sz w:val="20"/>
          <w:szCs w:val="20"/>
          <w:lang w:val="sk-SK"/>
        </w:rPr>
        <w:t> </w:t>
      </w:r>
      <w:r w:rsidR="00ED2EE7" w:rsidRPr="00CC0FE9">
        <w:rPr>
          <w:rFonts w:ascii="Tahoma" w:hAnsi="Tahoma" w:cs="Tahoma"/>
          <w:color w:val="000000"/>
          <w:sz w:val="20"/>
          <w:szCs w:val="20"/>
          <w:lang w:val="sk-SK"/>
        </w:rPr>
        <w:t>Španielskom krajinou, kde je jedna štvrtina dospelých obyvateľov počítačovo úplne negramotných</w:t>
      </w:r>
      <w:r w:rsidR="00ED2EE7" w:rsidRPr="002B4349">
        <w:rPr>
          <w:rStyle w:val="Odkaznapoznmkupodiarou"/>
          <w:rFonts w:ascii="Tahoma" w:hAnsi="Tahoma" w:cs="Tahoma"/>
          <w:color w:val="000000"/>
          <w:sz w:val="20"/>
          <w:szCs w:val="20"/>
          <w:lang w:val="sk-SK"/>
        </w:rPr>
        <w:footnoteReference w:id="8"/>
      </w:r>
      <w:r w:rsidR="00ED2EE7" w:rsidRPr="00CC0FE9">
        <w:rPr>
          <w:rFonts w:ascii="Tahoma" w:hAnsi="Tahoma" w:cs="Tahoma"/>
          <w:color w:val="000000"/>
          <w:sz w:val="20"/>
          <w:szCs w:val="20"/>
          <w:lang w:val="sk-SK"/>
        </w:rPr>
        <w:t xml:space="preserve">. </w:t>
      </w:r>
    </w:p>
    <w:p w14:paraId="0C2E5654" w14:textId="25B6AFE3" w:rsidR="001F3CED" w:rsidRPr="002B4349" w:rsidRDefault="001F3CED" w:rsidP="00AF7CE4">
      <w:pPr>
        <w:spacing w:beforeAutospacing="1" w:afterAutospacing="1" w:line="276" w:lineRule="auto"/>
        <w:jc w:val="both"/>
        <w:textAlignment w:val="baseline"/>
        <w:rPr>
          <w:rFonts w:ascii="Tahoma" w:hAnsi="Tahoma" w:cs="Tahoma"/>
          <w:color w:val="000000"/>
          <w:sz w:val="20"/>
          <w:szCs w:val="20"/>
          <w:lang w:val="sk-SK"/>
        </w:rPr>
      </w:pPr>
      <w:r w:rsidRPr="002B4349">
        <w:rPr>
          <w:rFonts w:ascii="Tahoma" w:hAnsi="Tahoma" w:cs="Tahoma"/>
          <w:color w:val="000000"/>
          <w:sz w:val="20"/>
          <w:szCs w:val="20"/>
          <w:lang w:val="sk-SK"/>
        </w:rPr>
        <w:t>Na Slovensku</w:t>
      </w:r>
      <w:r w:rsidR="00BD7DC7" w:rsidRPr="002B4349">
        <w:rPr>
          <w:rFonts w:ascii="Tahoma" w:hAnsi="Tahoma" w:cs="Tahoma"/>
          <w:color w:val="000000"/>
          <w:sz w:val="20"/>
          <w:szCs w:val="20"/>
          <w:lang w:val="sk-SK"/>
        </w:rPr>
        <w:t xml:space="preserve"> zároveň</w:t>
      </w:r>
      <w:r w:rsidRPr="002B4349">
        <w:rPr>
          <w:rFonts w:ascii="Tahoma" w:hAnsi="Tahoma" w:cs="Tahoma"/>
          <w:color w:val="000000"/>
          <w:sz w:val="20"/>
          <w:szCs w:val="20"/>
          <w:lang w:val="sk-SK"/>
        </w:rPr>
        <w:t xml:space="preserve"> zatiaľ neexistuje systémový prístup pre realizáciu vzdelávania dospelých v</w:t>
      </w:r>
      <w:r w:rsidR="00B337BA">
        <w:rPr>
          <w:rFonts w:ascii="Tahoma" w:hAnsi="Tahoma" w:cs="Tahoma"/>
          <w:color w:val="000000"/>
          <w:sz w:val="20"/>
          <w:szCs w:val="20"/>
          <w:lang w:val="sk-SK"/>
        </w:rPr>
        <w:t> </w:t>
      </w:r>
      <w:r w:rsidRPr="002B4349">
        <w:rPr>
          <w:rFonts w:ascii="Tahoma" w:hAnsi="Tahoma" w:cs="Tahoma"/>
          <w:color w:val="000000"/>
          <w:sz w:val="20"/>
          <w:szCs w:val="20"/>
          <w:lang w:val="sk-SK"/>
        </w:rPr>
        <w:t>oblasti digitálnych zručností a</w:t>
      </w:r>
      <w:r w:rsidR="00B337BA">
        <w:rPr>
          <w:rFonts w:ascii="Tahoma" w:hAnsi="Tahoma" w:cs="Tahoma"/>
          <w:color w:val="000000"/>
          <w:sz w:val="20"/>
          <w:szCs w:val="20"/>
          <w:lang w:val="sk-SK"/>
        </w:rPr>
        <w:t> </w:t>
      </w:r>
      <w:r w:rsidRPr="002B4349">
        <w:rPr>
          <w:rFonts w:ascii="Tahoma" w:hAnsi="Tahoma" w:cs="Tahoma"/>
          <w:color w:val="000000"/>
          <w:sz w:val="20"/>
          <w:szCs w:val="20"/>
          <w:lang w:val="sk-SK"/>
        </w:rPr>
        <w:t>jeho financovania z</w:t>
      </w:r>
      <w:r w:rsidR="00B337BA">
        <w:rPr>
          <w:rFonts w:ascii="Tahoma" w:hAnsi="Tahoma" w:cs="Tahoma"/>
          <w:color w:val="000000"/>
          <w:sz w:val="20"/>
          <w:szCs w:val="20"/>
          <w:lang w:val="sk-SK"/>
        </w:rPr>
        <w:t> </w:t>
      </w:r>
      <w:r w:rsidRPr="002B4349">
        <w:rPr>
          <w:rFonts w:ascii="Tahoma" w:hAnsi="Tahoma" w:cs="Tahoma"/>
          <w:color w:val="000000"/>
          <w:sz w:val="20"/>
          <w:szCs w:val="20"/>
          <w:lang w:val="sk-SK"/>
        </w:rPr>
        <w:t>verejných zdrojov/štátom. Európska komisia  v</w:t>
      </w:r>
      <w:r w:rsidR="00B337BA">
        <w:rPr>
          <w:rFonts w:ascii="Tahoma" w:hAnsi="Tahoma" w:cs="Tahoma"/>
          <w:color w:val="000000"/>
          <w:sz w:val="20"/>
          <w:szCs w:val="20"/>
          <w:lang w:val="sk-SK"/>
        </w:rPr>
        <w:t> </w:t>
      </w:r>
      <w:r w:rsidRPr="002B4349">
        <w:rPr>
          <w:rFonts w:ascii="Tahoma" w:hAnsi="Tahoma" w:cs="Tahoma"/>
          <w:color w:val="000000"/>
          <w:sz w:val="20"/>
          <w:szCs w:val="20"/>
          <w:lang w:val="sk-SK"/>
        </w:rPr>
        <w:t>Indexe digitálnej ekonomiky a</w:t>
      </w:r>
      <w:r w:rsidR="00B337BA">
        <w:rPr>
          <w:rFonts w:ascii="Tahoma" w:hAnsi="Tahoma" w:cs="Tahoma"/>
          <w:color w:val="000000"/>
          <w:sz w:val="20"/>
          <w:szCs w:val="20"/>
          <w:lang w:val="sk-SK"/>
        </w:rPr>
        <w:t> </w:t>
      </w:r>
      <w:r w:rsidRPr="002B4349">
        <w:rPr>
          <w:rFonts w:ascii="Tahoma" w:hAnsi="Tahoma" w:cs="Tahoma"/>
          <w:color w:val="000000"/>
          <w:sz w:val="20"/>
          <w:szCs w:val="20"/>
          <w:lang w:val="sk-SK"/>
        </w:rPr>
        <w:t>spoločnosti (DESI) 2020, konštatuje, že pokiaľ ide o</w:t>
      </w:r>
      <w:r w:rsidR="00B337BA">
        <w:rPr>
          <w:rFonts w:ascii="Tahoma" w:hAnsi="Tahoma" w:cs="Tahoma"/>
          <w:color w:val="000000"/>
          <w:sz w:val="20"/>
          <w:szCs w:val="20"/>
          <w:lang w:val="sk-SK"/>
        </w:rPr>
        <w:t> </w:t>
      </w:r>
      <w:r w:rsidRPr="002B4349">
        <w:rPr>
          <w:rFonts w:ascii="Tahoma" w:hAnsi="Tahoma" w:cs="Tahoma"/>
          <w:color w:val="000000"/>
          <w:sz w:val="20"/>
          <w:szCs w:val="20"/>
          <w:lang w:val="sk-SK"/>
        </w:rPr>
        <w:t>Slovensko, ľudský kapitál už nie je oblasťou, v</w:t>
      </w:r>
      <w:r w:rsidR="00B337BA">
        <w:rPr>
          <w:rFonts w:ascii="Tahoma" w:hAnsi="Tahoma" w:cs="Tahoma"/>
          <w:color w:val="000000"/>
          <w:sz w:val="20"/>
          <w:szCs w:val="20"/>
          <w:lang w:val="sk-SK"/>
        </w:rPr>
        <w:t> </w:t>
      </w:r>
      <w:r w:rsidRPr="002B4349">
        <w:rPr>
          <w:rFonts w:ascii="Tahoma" w:hAnsi="Tahoma" w:cs="Tahoma"/>
          <w:color w:val="000000"/>
          <w:sz w:val="20"/>
          <w:szCs w:val="20"/>
          <w:lang w:val="sk-SK"/>
        </w:rPr>
        <w:t>ktorej Slovensko dosahuje najlepšie výsledky. Skóre kleslo a</w:t>
      </w:r>
      <w:r w:rsidR="00B337BA">
        <w:rPr>
          <w:rFonts w:ascii="Tahoma" w:hAnsi="Tahoma" w:cs="Tahoma"/>
          <w:color w:val="000000"/>
          <w:sz w:val="20"/>
          <w:szCs w:val="20"/>
          <w:lang w:val="sk-SK"/>
        </w:rPr>
        <w:t> </w:t>
      </w:r>
      <w:r w:rsidRPr="002B4349">
        <w:rPr>
          <w:rFonts w:ascii="Tahoma" w:hAnsi="Tahoma" w:cs="Tahoma"/>
          <w:color w:val="000000"/>
          <w:sz w:val="20"/>
          <w:szCs w:val="20"/>
          <w:lang w:val="sk-SK"/>
        </w:rPr>
        <w:t>zďaleka nedosahuje priemer EÚ. Hlavnou výzvou bude premietnuť Stratégiu digitálnej transformácie Slovenska do konkrétnych akcií, zabezpečiť riadne financovanie a</w:t>
      </w:r>
      <w:r w:rsidR="00B337BA">
        <w:rPr>
          <w:rFonts w:ascii="Tahoma" w:hAnsi="Tahoma" w:cs="Tahoma"/>
          <w:color w:val="000000"/>
          <w:sz w:val="20"/>
          <w:szCs w:val="20"/>
          <w:lang w:val="sk-SK"/>
        </w:rPr>
        <w:t> </w:t>
      </w:r>
      <w:r w:rsidRPr="002B4349">
        <w:rPr>
          <w:rFonts w:ascii="Tahoma" w:hAnsi="Tahoma" w:cs="Tahoma"/>
          <w:color w:val="000000"/>
          <w:sz w:val="20"/>
          <w:szCs w:val="20"/>
          <w:lang w:val="sk-SK"/>
        </w:rPr>
        <w:t>využiť súčasné úspešné iniciatívy, ako je IT Fitness test, na dosiahnutie vplyvu u</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väčšej časti obyvateľstva. </w:t>
      </w:r>
    </w:p>
    <w:p w14:paraId="3733FDB4" w14:textId="7B739D7D" w:rsidR="00FB14D6" w:rsidRPr="002B4349" w:rsidRDefault="001F3CED" w:rsidP="00AF7CE4">
      <w:pPr>
        <w:spacing w:beforeAutospacing="1" w:afterAutospacing="1" w:line="276" w:lineRule="auto"/>
        <w:jc w:val="both"/>
        <w:textAlignment w:val="baseline"/>
        <w:rPr>
          <w:rFonts w:ascii="Tahoma" w:hAnsi="Tahoma" w:cs="Tahoma"/>
          <w:color w:val="000000"/>
          <w:sz w:val="20"/>
          <w:szCs w:val="20"/>
          <w:lang w:val="sk-SK"/>
        </w:rPr>
      </w:pPr>
      <w:r w:rsidRPr="002B4349">
        <w:rPr>
          <w:rFonts w:ascii="Tahoma" w:hAnsi="Tahoma" w:cs="Tahoma"/>
          <w:color w:val="000000"/>
          <w:sz w:val="20"/>
          <w:szCs w:val="20"/>
          <w:lang w:val="sk-SK"/>
        </w:rPr>
        <w:t xml:space="preserve">Tento projekt </w:t>
      </w:r>
      <w:r w:rsidR="00ED2EE7" w:rsidRPr="002B4349">
        <w:rPr>
          <w:rFonts w:ascii="Tahoma" w:hAnsi="Tahoma" w:cs="Tahoma"/>
          <w:color w:val="000000"/>
          <w:sz w:val="20"/>
          <w:szCs w:val="20"/>
          <w:lang w:val="sk-SK"/>
        </w:rPr>
        <w:t xml:space="preserve">preto </w:t>
      </w:r>
      <w:r w:rsidRPr="002B4349">
        <w:rPr>
          <w:rFonts w:ascii="Tahoma" w:hAnsi="Tahoma" w:cs="Tahoma"/>
          <w:color w:val="000000"/>
          <w:sz w:val="20"/>
          <w:szCs w:val="20"/>
          <w:lang w:val="sk-SK"/>
        </w:rPr>
        <w:t>vytvorí prostredie a</w:t>
      </w:r>
      <w:r w:rsidR="00B337BA">
        <w:rPr>
          <w:rFonts w:ascii="Tahoma" w:hAnsi="Tahoma" w:cs="Tahoma"/>
          <w:color w:val="000000"/>
          <w:sz w:val="20"/>
          <w:szCs w:val="20"/>
          <w:lang w:val="sk-SK"/>
        </w:rPr>
        <w:t> </w:t>
      </w:r>
      <w:r w:rsidRPr="002B4349">
        <w:rPr>
          <w:rFonts w:ascii="Tahoma" w:hAnsi="Tahoma" w:cs="Tahoma"/>
          <w:color w:val="000000"/>
          <w:sz w:val="20"/>
          <w:szCs w:val="20"/>
          <w:lang w:val="sk-SK"/>
        </w:rPr>
        <w:t>overí ho na vybranom pilotnom rozsahu vzdelávania a</w:t>
      </w:r>
      <w:r w:rsidR="00B337BA">
        <w:rPr>
          <w:rFonts w:ascii="Tahoma" w:hAnsi="Tahoma" w:cs="Tahoma"/>
          <w:color w:val="000000"/>
          <w:sz w:val="20"/>
          <w:szCs w:val="20"/>
          <w:lang w:val="sk-SK"/>
        </w:rPr>
        <w:t> </w:t>
      </w:r>
      <w:r w:rsidRPr="002B4349">
        <w:rPr>
          <w:rFonts w:ascii="Tahoma" w:hAnsi="Tahoma" w:cs="Tahoma"/>
          <w:color w:val="000000"/>
          <w:sz w:val="20"/>
          <w:szCs w:val="20"/>
          <w:lang w:val="sk-SK"/>
        </w:rPr>
        <w:t>testovania pre zvyšovanie digitálnych zručností znevýhodnených skupín obyvateľstva</w:t>
      </w:r>
      <w:r w:rsidR="006B0ED5" w:rsidRPr="002B4349">
        <w:rPr>
          <w:rFonts w:ascii="Tahoma" w:hAnsi="Tahoma" w:cs="Tahoma"/>
          <w:color w:val="000000"/>
          <w:sz w:val="20"/>
          <w:szCs w:val="20"/>
          <w:lang w:val="sk-SK"/>
        </w:rPr>
        <w:t>.</w:t>
      </w:r>
      <w:r w:rsidRPr="002B4349">
        <w:rPr>
          <w:rFonts w:ascii="Tahoma" w:hAnsi="Tahoma" w:cs="Tahoma"/>
          <w:color w:val="000000"/>
          <w:sz w:val="20"/>
          <w:szCs w:val="20"/>
          <w:lang w:val="sk-SK"/>
        </w:rPr>
        <w:t xml:space="preserve"> Vytvorené prostredie umožní online testovanie digitálnych zručností znevýhodnených občanov. </w:t>
      </w:r>
    </w:p>
    <w:p w14:paraId="25C439AD" w14:textId="3E036681" w:rsidR="001F3CED" w:rsidRPr="002B4349" w:rsidRDefault="001F3CED" w:rsidP="00AF7CE4">
      <w:pPr>
        <w:spacing w:beforeAutospacing="1" w:afterAutospacing="1" w:line="276" w:lineRule="auto"/>
        <w:jc w:val="both"/>
        <w:textAlignment w:val="baseline"/>
        <w:rPr>
          <w:rFonts w:ascii="Tahoma" w:hAnsi="Tahoma" w:cs="Tahoma"/>
          <w:color w:val="000000"/>
          <w:sz w:val="20"/>
          <w:szCs w:val="20"/>
          <w:lang w:val="sk-SK"/>
        </w:rPr>
      </w:pPr>
      <w:r w:rsidRPr="002B4349">
        <w:rPr>
          <w:rFonts w:ascii="Tahoma" w:hAnsi="Tahoma" w:cs="Tahoma"/>
          <w:color w:val="000000"/>
          <w:sz w:val="20"/>
          <w:szCs w:val="20"/>
          <w:lang w:val="sk-SK"/>
        </w:rPr>
        <w:t>Výstupy projektu bude možné ďalšími aktivitami rýchlo a</w:t>
      </w:r>
      <w:r w:rsidR="00B337BA">
        <w:rPr>
          <w:rFonts w:ascii="Tahoma" w:hAnsi="Tahoma" w:cs="Tahoma"/>
          <w:color w:val="000000"/>
          <w:sz w:val="20"/>
          <w:szCs w:val="20"/>
          <w:lang w:val="sk-SK"/>
        </w:rPr>
        <w:t> </w:t>
      </w:r>
      <w:r w:rsidRPr="002B4349">
        <w:rPr>
          <w:rFonts w:ascii="Tahoma" w:hAnsi="Tahoma" w:cs="Tahoma"/>
          <w:color w:val="000000"/>
          <w:sz w:val="20"/>
          <w:szCs w:val="20"/>
          <w:lang w:val="sk-SK"/>
        </w:rPr>
        <w:t>bez potreby technického riešenia rozšíriť na širšiu populáciu a</w:t>
      </w:r>
      <w:r w:rsidR="00B337BA">
        <w:rPr>
          <w:rFonts w:ascii="Tahoma" w:hAnsi="Tahoma" w:cs="Tahoma"/>
          <w:color w:val="000000"/>
          <w:sz w:val="20"/>
          <w:szCs w:val="20"/>
          <w:lang w:val="sk-SK"/>
        </w:rPr>
        <w:t> </w:t>
      </w:r>
      <w:r w:rsidRPr="002B4349">
        <w:rPr>
          <w:rFonts w:ascii="Tahoma" w:hAnsi="Tahoma" w:cs="Tahoma"/>
          <w:color w:val="000000"/>
          <w:sz w:val="20"/>
          <w:szCs w:val="20"/>
          <w:lang w:val="sk-SK"/>
        </w:rPr>
        <w:t>v</w:t>
      </w:r>
      <w:r w:rsidR="00B337BA">
        <w:rPr>
          <w:rFonts w:ascii="Tahoma" w:hAnsi="Tahoma" w:cs="Tahoma"/>
          <w:color w:val="000000"/>
          <w:sz w:val="20"/>
          <w:szCs w:val="20"/>
          <w:lang w:val="sk-SK"/>
        </w:rPr>
        <w:t> </w:t>
      </w:r>
      <w:r w:rsidRPr="002B4349">
        <w:rPr>
          <w:rFonts w:ascii="Tahoma" w:hAnsi="Tahoma" w:cs="Tahoma"/>
          <w:color w:val="000000"/>
          <w:sz w:val="20"/>
          <w:szCs w:val="20"/>
          <w:lang w:val="sk-SK"/>
        </w:rPr>
        <w:t>rámci dlhodobej využiteľnosti budú k</w:t>
      </w:r>
      <w:r w:rsidR="00B337BA">
        <w:rPr>
          <w:rFonts w:ascii="Tahoma" w:hAnsi="Tahoma" w:cs="Tahoma"/>
          <w:color w:val="000000"/>
          <w:sz w:val="20"/>
          <w:szCs w:val="20"/>
          <w:lang w:val="sk-SK"/>
        </w:rPr>
        <w:t> </w:t>
      </w:r>
      <w:r w:rsidRPr="002B4349">
        <w:rPr>
          <w:rFonts w:ascii="Tahoma" w:hAnsi="Tahoma" w:cs="Tahoma"/>
          <w:color w:val="000000"/>
          <w:sz w:val="20"/>
          <w:szCs w:val="20"/>
          <w:lang w:val="sk-SK"/>
        </w:rPr>
        <w:t>dispozícii aj pre iné skupiny občanov, ktorí nie sú pre celoživotné vzdelávanie dostatočne motivované a</w:t>
      </w:r>
      <w:r w:rsidR="00B337BA">
        <w:rPr>
          <w:rFonts w:ascii="Tahoma" w:hAnsi="Tahoma" w:cs="Tahoma"/>
          <w:color w:val="000000"/>
          <w:sz w:val="20"/>
          <w:szCs w:val="20"/>
          <w:lang w:val="sk-SK"/>
        </w:rPr>
        <w:t> </w:t>
      </w:r>
      <w:r w:rsidRPr="002B4349">
        <w:rPr>
          <w:rFonts w:ascii="Tahoma" w:hAnsi="Tahoma" w:cs="Tahoma"/>
          <w:color w:val="000000"/>
          <w:sz w:val="20"/>
          <w:szCs w:val="20"/>
          <w:lang w:val="sk-SK"/>
        </w:rPr>
        <w:t>pre ktoré žiadne systematické dostupné vzdelávanie zatiaľ nie je celoplošne poskytované (napr. ženy, bezpečnosť detí na internete).</w:t>
      </w:r>
    </w:p>
    <w:p w14:paraId="641FD7AC" w14:textId="5AF755A9" w:rsidR="00354A7A" w:rsidRDefault="00354A7A" w:rsidP="00AF7CE4">
      <w:pPr>
        <w:spacing w:beforeAutospacing="1" w:afterAutospacing="1" w:line="276" w:lineRule="auto"/>
        <w:jc w:val="both"/>
        <w:textAlignment w:val="baseline"/>
        <w:rPr>
          <w:rFonts w:ascii="Tahoma" w:hAnsi="Tahoma" w:cs="Tahoma"/>
          <w:sz w:val="20"/>
          <w:szCs w:val="20"/>
          <w:lang w:val="sk-SK"/>
        </w:rPr>
      </w:pPr>
      <w:r w:rsidRPr="00354A7A">
        <w:rPr>
          <w:rFonts w:ascii="Tahoma" w:hAnsi="Tahoma" w:cs="Tahoma"/>
          <w:sz w:val="20"/>
          <w:szCs w:val="20"/>
          <w:lang w:val="sk-SK"/>
        </w:rPr>
        <w:t>Pilotný projekt je orientovaný na vybrané pil</w:t>
      </w:r>
      <w:r w:rsidR="00DE554A">
        <w:rPr>
          <w:rFonts w:ascii="Tahoma" w:hAnsi="Tahoma" w:cs="Tahoma"/>
          <w:sz w:val="20"/>
          <w:szCs w:val="20"/>
          <w:lang w:val="sk-SK"/>
        </w:rPr>
        <w:t>otné cieľové skupiny spĺňajúce</w:t>
      </w:r>
      <w:r w:rsidRPr="00354A7A">
        <w:rPr>
          <w:rFonts w:ascii="Tahoma" w:hAnsi="Tahoma" w:cs="Tahoma"/>
          <w:sz w:val="20"/>
          <w:szCs w:val="20"/>
          <w:lang w:val="sk-SK"/>
        </w:rPr>
        <w:t xml:space="preserve"> definíciu znevýhodných skupín podľa digitálnej agendy </w:t>
      </w:r>
      <w:r w:rsidR="00B337BA">
        <w:rPr>
          <w:rFonts w:ascii="Tahoma" w:hAnsi="Tahoma" w:cs="Tahoma"/>
          <w:sz w:val="20"/>
          <w:szCs w:val="20"/>
          <w:lang w:val="sk-SK"/>
        </w:rPr>
        <w:t>–</w:t>
      </w:r>
      <w:r w:rsidRPr="00354A7A">
        <w:rPr>
          <w:rFonts w:ascii="Tahoma" w:hAnsi="Tahoma" w:cs="Tahoma"/>
          <w:sz w:val="20"/>
          <w:szCs w:val="20"/>
          <w:lang w:val="sk-SK"/>
        </w:rPr>
        <w:t> </w:t>
      </w:r>
      <w:r w:rsidR="00B337BA">
        <w:rPr>
          <w:rFonts w:ascii="Tahoma" w:hAnsi="Tahoma" w:cs="Tahoma"/>
          <w:sz w:val="20"/>
          <w:szCs w:val="20"/>
          <w:lang w:val="sk-SK"/>
        </w:rPr>
        <w:t>„</w:t>
      </w:r>
      <w:r w:rsidRPr="00354A7A">
        <w:rPr>
          <w:rFonts w:ascii="Tahoma" w:hAnsi="Tahoma" w:cs="Tahoma"/>
          <w:sz w:val="20"/>
          <w:szCs w:val="20"/>
          <w:lang w:val="sk-SK"/>
        </w:rPr>
        <w:t>jednotlivci spĺňajúci minimálne jednu z</w:t>
      </w:r>
      <w:r w:rsidR="00B337BA">
        <w:rPr>
          <w:rFonts w:ascii="Tahoma" w:hAnsi="Tahoma" w:cs="Tahoma"/>
          <w:sz w:val="20"/>
          <w:szCs w:val="20"/>
          <w:lang w:val="sk-SK"/>
        </w:rPr>
        <w:t> </w:t>
      </w:r>
      <w:r w:rsidRPr="00354A7A">
        <w:rPr>
          <w:rFonts w:ascii="Tahoma" w:hAnsi="Tahoma" w:cs="Tahoma"/>
          <w:sz w:val="20"/>
          <w:szCs w:val="20"/>
          <w:lang w:val="sk-SK"/>
        </w:rPr>
        <w:t>nasledovných charakteristík: „55 až 74 rokov“; „nízke vzdelanie“; „nezamestnaní alebo neaktívni alebo dôchodcovia</w:t>
      </w:r>
      <w:r w:rsidR="00B337BA">
        <w:rPr>
          <w:rFonts w:ascii="Tahoma" w:hAnsi="Tahoma" w:cs="Tahoma"/>
          <w:sz w:val="20"/>
          <w:szCs w:val="20"/>
          <w:lang w:val="sk-SK"/>
        </w:rPr>
        <w:t>“</w:t>
      </w:r>
      <w:r w:rsidRPr="00354A7A">
        <w:rPr>
          <w:rFonts w:ascii="Tahoma" w:hAnsi="Tahoma" w:cs="Tahoma"/>
          <w:sz w:val="20"/>
          <w:szCs w:val="20"/>
          <w:lang w:val="sk-SK"/>
        </w:rPr>
        <w:t>.</w:t>
      </w:r>
    </w:p>
    <w:p w14:paraId="0CAB5D2D" w14:textId="532920FC" w:rsidR="00FB14D6" w:rsidRPr="002B4349" w:rsidRDefault="00FB14D6" w:rsidP="00AF7CE4">
      <w:pPr>
        <w:spacing w:beforeAutospacing="1" w:afterAutospacing="1" w:line="276" w:lineRule="auto"/>
        <w:jc w:val="both"/>
        <w:textAlignment w:val="baseline"/>
        <w:rPr>
          <w:rFonts w:ascii="Tahoma" w:hAnsi="Tahoma" w:cs="Tahoma"/>
          <w:sz w:val="20"/>
          <w:szCs w:val="20"/>
          <w:lang w:val="sk-SK"/>
        </w:rPr>
      </w:pPr>
      <w:r w:rsidRPr="002B4349">
        <w:rPr>
          <w:rFonts w:ascii="Tahoma" w:hAnsi="Tahoma" w:cs="Tahoma"/>
          <w:sz w:val="20"/>
          <w:szCs w:val="20"/>
          <w:lang w:val="sk-SK"/>
        </w:rPr>
        <w:t>Realizáciou projektu</w:t>
      </w:r>
      <w:r w:rsidR="00F4556A" w:rsidRPr="002B4349">
        <w:rPr>
          <w:rFonts w:ascii="Tahoma" w:hAnsi="Tahoma" w:cs="Tahoma"/>
          <w:sz w:val="20"/>
          <w:szCs w:val="20"/>
          <w:lang w:val="sk-SK"/>
        </w:rPr>
        <w:t xml:space="preserve"> a</w:t>
      </w:r>
      <w:r w:rsidR="00B337BA">
        <w:rPr>
          <w:rFonts w:ascii="Tahoma" w:hAnsi="Tahoma" w:cs="Tahoma"/>
          <w:sz w:val="20"/>
          <w:szCs w:val="20"/>
          <w:lang w:val="sk-SK"/>
        </w:rPr>
        <w:t> </w:t>
      </w:r>
      <w:r w:rsidR="00F4556A" w:rsidRPr="002B4349">
        <w:rPr>
          <w:rFonts w:ascii="Tahoma" w:hAnsi="Tahoma" w:cs="Tahoma"/>
          <w:sz w:val="20"/>
          <w:szCs w:val="20"/>
          <w:lang w:val="sk-SK"/>
        </w:rPr>
        <w:t>odstránením základných bariér (najmä finančná náročnosť, motivácia, dôvera v</w:t>
      </w:r>
      <w:r w:rsidR="00B337BA">
        <w:rPr>
          <w:rFonts w:ascii="Tahoma" w:hAnsi="Tahoma" w:cs="Tahoma"/>
          <w:sz w:val="20"/>
          <w:szCs w:val="20"/>
          <w:lang w:val="sk-SK"/>
        </w:rPr>
        <w:t> </w:t>
      </w:r>
      <w:r w:rsidR="00F4556A" w:rsidRPr="002B4349">
        <w:rPr>
          <w:rFonts w:ascii="Tahoma" w:hAnsi="Tahoma" w:cs="Tahoma"/>
          <w:sz w:val="20"/>
          <w:szCs w:val="20"/>
          <w:lang w:val="sk-SK"/>
        </w:rPr>
        <w:t xml:space="preserve">efektivitu) </w:t>
      </w:r>
      <w:r w:rsidRPr="002B4349">
        <w:rPr>
          <w:rFonts w:ascii="Tahoma" w:hAnsi="Tahoma" w:cs="Tahoma"/>
          <w:sz w:val="20"/>
          <w:szCs w:val="20"/>
          <w:lang w:val="sk-SK"/>
        </w:rPr>
        <w:t>sa teda dosiahne naplnenie cieľov v</w:t>
      </w:r>
      <w:r w:rsidR="00B337BA">
        <w:rPr>
          <w:rFonts w:ascii="Tahoma" w:hAnsi="Tahoma" w:cs="Tahoma"/>
          <w:sz w:val="20"/>
          <w:szCs w:val="20"/>
          <w:lang w:val="sk-SK"/>
        </w:rPr>
        <w:t> </w:t>
      </w:r>
      <w:r w:rsidRPr="002B4349">
        <w:rPr>
          <w:rFonts w:ascii="Tahoma" w:hAnsi="Tahoma" w:cs="Tahoma"/>
          <w:sz w:val="20"/>
          <w:szCs w:val="20"/>
          <w:lang w:val="sk-SK"/>
        </w:rPr>
        <w:t>oblasti zvyšovania digitálnych zručností cieľových skupín projektu, ktoré je možné vyjadriť prostred</w:t>
      </w:r>
      <w:r w:rsidR="00F4556A" w:rsidRPr="002B4349">
        <w:rPr>
          <w:rFonts w:ascii="Tahoma" w:hAnsi="Tahoma" w:cs="Tahoma"/>
          <w:sz w:val="20"/>
          <w:szCs w:val="20"/>
          <w:lang w:val="sk-SK"/>
        </w:rPr>
        <w:t xml:space="preserve">níctvom 2 základných parametrov. </w:t>
      </w:r>
      <w:r w:rsidR="004D13B8" w:rsidRPr="002B4349">
        <w:rPr>
          <w:rFonts w:ascii="Tahoma" w:hAnsi="Tahoma" w:cs="Tahoma"/>
          <w:sz w:val="20"/>
          <w:szCs w:val="20"/>
          <w:lang w:val="sk-SK"/>
        </w:rPr>
        <w:t>Prvým je zvýšenie podielu osôb vo vekovej kategórií 55 – 74</w:t>
      </w:r>
      <w:r w:rsidR="004D13B8" w:rsidRPr="002B4349">
        <w:rPr>
          <w:rFonts w:ascii="Tahoma" w:hAnsi="Tahoma" w:cs="Tahoma"/>
          <w:color w:val="000000" w:themeColor="text1"/>
          <w:sz w:val="20"/>
          <w:szCs w:val="20"/>
          <w:lang w:val="sk-SK"/>
        </w:rPr>
        <w:t>, ktorí absolvovali aspoň jednu vzdelávaciu aktivitu za účelom zvýšenia digitálnych zručností z</w:t>
      </w:r>
      <w:r w:rsidR="00B337BA">
        <w:rPr>
          <w:rFonts w:ascii="Tahoma" w:hAnsi="Tahoma" w:cs="Tahoma"/>
          <w:color w:val="000000" w:themeColor="text1"/>
          <w:sz w:val="20"/>
          <w:szCs w:val="20"/>
          <w:lang w:val="sk-SK"/>
        </w:rPr>
        <w:t> </w:t>
      </w:r>
      <w:r w:rsidR="004D13B8" w:rsidRPr="002B4349">
        <w:rPr>
          <w:rFonts w:ascii="Tahoma" w:hAnsi="Tahoma" w:cs="Tahoma"/>
          <w:color w:val="000000" w:themeColor="text1"/>
          <w:sz w:val="20"/>
          <w:szCs w:val="20"/>
          <w:lang w:val="sk-SK"/>
        </w:rPr>
        <w:t>10% na minimálne 24% a</w:t>
      </w:r>
      <w:r w:rsidR="00B337BA">
        <w:rPr>
          <w:rFonts w:ascii="Tahoma" w:hAnsi="Tahoma" w:cs="Tahoma"/>
          <w:color w:val="000000" w:themeColor="text1"/>
          <w:sz w:val="20"/>
          <w:szCs w:val="20"/>
          <w:lang w:val="sk-SK"/>
        </w:rPr>
        <w:t> </w:t>
      </w:r>
      <w:r w:rsidR="004D13B8" w:rsidRPr="002B4349">
        <w:rPr>
          <w:rFonts w:ascii="Tahoma" w:hAnsi="Tahoma" w:cs="Tahoma"/>
          <w:color w:val="000000" w:themeColor="text1"/>
          <w:sz w:val="20"/>
          <w:szCs w:val="20"/>
          <w:lang w:val="sk-SK"/>
        </w:rPr>
        <w:t>vďaka tomu zvýšenie podielu osôb vo vekovej skupine 55 – 74 s</w:t>
      </w:r>
      <w:r w:rsidR="00B337BA">
        <w:rPr>
          <w:rFonts w:ascii="Tahoma" w:hAnsi="Tahoma" w:cs="Tahoma"/>
          <w:color w:val="000000" w:themeColor="text1"/>
          <w:sz w:val="20"/>
          <w:szCs w:val="20"/>
          <w:lang w:val="sk-SK"/>
        </w:rPr>
        <w:t> </w:t>
      </w:r>
      <w:r w:rsidR="004D13B8" w:rsidRPr="002B4349">
        <w:rPr>
          <w:rFonts w:ascii="Tahoma" w:hAnsi="Tahoma" w:cs="Tahoma"/>
          <w:color w:val="000000" w:themeColor="text1"/>
          <w:sz w:val="20"/>
          <w:szCs w:val="20"/>
          <w:lang w:val="sk-SK"/>
        </w:rPr>
        <w:t>minimálne zák</w:t>
      </w:r>
      <w:r w:rsidR="004D13B8">
        <w:rPr>
          <w:rFonts w:ascii="Tahoma" w:hAnsi="Tahoma" w:cs="Tahoma"/>
          <w:color w:val="000000" w:themeColor="text1"/>
          <w:sz w:val="20"/>
          <w:szCs w:val="20"/>
          <w:lang w:val="sk-SK"/>
        </w:rPr>
        <w:t>l</w:t>
      </w:r>
      <w:r w:rsidR="004D13B8" w:rsidRPr="002B4349">
        <w:rPr>
          <w:rFonts w:ascii="Tahoma" w:hAnsi="Tahoma" w:cs="Tahoma"/>
          <w:color w:val="000000" w:themeColor="text1"/>
          <w:sz w:val="20"/>
          <w:szCs w:val="20"/>
          <w:lang w:val="sk-SK"/>
        </w:rPr>
        <w:t>adnými digitálnymi zručnosťami z</w:t>
      </w:r>
      <w:r w:rsidR="00B337BA">
        <w:rPr>
          <w:rFonts w:ascii="Tahoma" w:hAnsi="Tahoma" w:cs="Tahoma"/>
          <w:color w:val="000000" w:themeColor="text1"/>
          <w:sz w:val="20"/>
          <w:szCs w:val="20"/>
          <w:lang w:val="sk-SK"/>
        </w:rPr>
        <w:t> </w:t>
      </w:r>
      <w:r w:rsidR="004D13B8" w:rsidRPr="002B4349">
        <w:rPr>
          <w:rFonts w:ascii="Tahoma" w:hAnsi="Tahoma" w:cs="Tahoma"/>
          <w:color w:val="000000" w:themeColor="text1"/>
          <w:sz w:val="20"/>
          <w:szCs w:val="20"/>
          <w:lang w:val="sk-SK"/>
        </w:rPr>
        <w:t xml:space="preserve">22% na úroveň priemeru EÚ – 35%. </w:t>
      </w:r>
    </w:p>
    <w:p w14:paraId="45AD01C6" w14:textId="77777777" w:rsidR="001F3CED" w:rsidRPr="002B4349" w:rsidRDefault="001F3CED" w:rsidP="00AF7CE4">
      <w:pPr>
        <w:pBdr>
          <w:top w:val="nil"/>
          <w:left w:val="nil"/>
          <w:bottom w:val="nil"/>
          <w:right w:val="nil"/>
          <w:between w:val="nil"/>
          <w:bar w:val="nil"/>
        </w:pBdr>
        <w:spacing w:line="276" w:lineRule="auto"/>
        <w:jc w:val="both"/>
        <w:rPr>
          <w:rFonts w:ascii="Tahoma" w:hAnsi="Tahoma" w:cs="Tahoma"/>
          <w:b/>
          <w:color w:val="000000"/>
          <w:sz w:val="20"/>
          <w:szCs w:val="20"/>
          <w:lang w:val="sk-SK"/>
        </w:rPr>
      </w:pPr>
      <w:r w:rsidRPr="002B4349">
        <w:rPr>
          <w:rFonts w:ascii="Tahoma" w:hAnsi="Tahoma" w:cs="Tahoma"/>
          <w:b/>
          <w:color w:val="000000"/>
          <w:sz w:val="20"/>
          <w:szCs w:val="20"/>
          <w:lang w:val="sk-SK"/>
        </w:rPr>
        <w:t>Súlad so strategickými dokumentmi</w:t>
      </w:r>
    </w:p>
    <w:p w14:paraId="1929E11F" w14:textId="7F2B2111" w:rsidR="001F3CED" w:rsidRPr="002B4349" w:rsidRDefault="001F3CED" w:rsidP="00AF7CE4">
      <w:pPr>
        <w:pBdr>
          <w:top w:val="nil"/>
          <w:left w:val="nil"/>
          <w:bottom w:val="nil"/>
          <w:right w:val="nil"/>
          <w:between w:val="nil"/>
          <w:bar w:val="nil"/>
        </w:pBdr>
        <w:spacing w:line="276" w:lineRule="auto"/>
        <w:jc w:val="both"/>
        <w:rPr>
          <w:rFonts w:ascii="Tahoma" w:hAnsi="Tahoma" w:cs="Tahoma"/>
          <w:color w:val="000000"/>
          <w:sz w:val="20"/>
          <w:szCs w:val="20"/>
          <w:lang w:val="sk-SK"/>
        </w:rPr>
      </w:pPr>
      <w:r w:rsidRPr="002B4349">
        <w:rPr>
          <w:rFonts w:ascii="Tahoma" w:hAnsi="Tahoma" w:cs="Tahoma"/>
          <w:color w:val="000000"/>
          <w:sz w:val="20"/>
          <w:szCs w:val="20"/>
          <w:lang w:val="sk-SK"/>
        </w:rPr>
        <w:t>Štúdia uskutočniteľnosti je v</w:t>
      </w:r>
      <w:r w:rsidR="00B337BA">
        <w:rPr>
          <w:rFonts w:ascii="Tahoma" w:hAnsi="Tahoma" w:cs="Tahoma"/>
          <w:color w:val="000000"/>
          <w:sz w:val="20"/>
          <w:szCs w:val="20"/>
          <w:lang w:val="sk-SK"/>
        </w:rPr>
        <w:t> </w:t>
      </w:r>
      <w:r w:rsidRPr="002B4349">
        <w:rPr>
          <w:rFonts w:ascii="Tahoma" w:hAnsi="Tahoma" w:cs="Tahoma"/>
          <w:color w:val="000000"/>
          <w:sz w:val="20"/>
          <w:szCs w:val="20"/>
          <w:lang w:val="sk-SK"/>
        </w:rPr>
        <w:t>súlade s</w:t>
      </w:r>
      <w:r w:rsidR="00B337BA">
        <w:rPr>
          <w:rFonts w:ascii="Tahoma" w:hAnsi="Tahoma" w:cs="Tahoma"/>
          <w:color w:val="000000"/>
          <w:sz w:val="20"/>
          <w:szCs w:val="20"/>
          <w:lang w:val="sk-SK"/>
        </w:rPr>
        <w:t> </w:t>
      </w:r>
      <w:r w:rsidRPr="002B4349">
        <w:rPr>
          <w:rFonts w:ascii="Tahoma" w:hAnsi="Tahoma" w:cs="Tahoma"/>
          <w:b/>
          <w:color w:val="000000"/>
          <w:sz w:val="20"/>
          <w:szCs w:val="20"/>
          <w:lang w:val="sk-SK"/>
        </w:rPr>
        <w:t>Národnou koncepciou informatizácie verejnej správy</w:t>
      </w:r>
      <w:r w:rsidRPr="002B4349">
        <w:rPr>
          <w:rFonts w:ascii="Tahoma" w:hAnsi="Tahoma" w:cs="Tahoma"/>
          <w:color w:val="000000"/>
          <w:sz w:val="20"/>
          <w:szCs w:val="20"/>
          <w:lang w:val="sk-SK"/>
        </w:rPr>
        <w:t>, ktorá v</w:t>
      </w:r>
      <w:r w:rsidR="00B337BA">
        <w:rPr>
          <w:rFonts w:ascii="Tahoma" w:hAnsi="Tahoma" w:cs="Tahoma"/>
          <w:color w:val="000000"/>
          <w:sz w:val="20"/>
          <w:szCs w:val="20"/>
          <w:lang w:val="sk-SK"/>
        </w:rPr>
        <w:t> </w:t>
      </w:r>
      <w:r w:rsidRPr="002B4349">
        <w:rPr>
          <w:rFonts w:ascii="Tahoma" w:hAnsi="Tahoma" w:cs="Tahoma"/>
          <w:color w:val="000000"/>
          <w:sz w:val="20"/>
          <w:szCs w:val="20"/>
          <w:lang w:val="sk-SK"/>
        </w:rPr>
        <w:t>kapitole 3.1.1 ako jeden zo svojich cieľov definuje, zlepšenie digitálnych zručnosti a</w:t>
      </w:r>
      <w:r w:rsidR="00B337BA">
        <w:rPr>
          <w:rFonts w:ascii="Tahoma" w:hAnsi="Tahoma" w:cs="Tahoma"/>
          <w:color w:val="000000"/>
          <w:sz w:val="20"/>
          <w:szCs w:val="20"/>
          <w:lang w:val="sk-SK"/>
        </w:rPr>
        <w:t> </w:t>
      </w:r>
      <w:r w:rsidRPr="002B4349">
        <w:rPr>
          <w:rFonts w:ascii="Tahoma" w:hAnsi="Tahoma" w:cs="Tahoma"/>
          <w:color w:val="000000"/>
          <w:sz w:val="20"/>
          <w:szCs w:val="20"/>
          <w:lang w:val="sk-SK"/>
        </w:rPr>
        <w:t>inklúziu znevýhodnených jednotlivcov do digitálneho trhu, pričom sa očakáva zvýšenie zapojenia znevýhodnenej populácie zvyšovaním vzdelania občanov v</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zručnostiach používania nových technológií. </w:t>
      </w:r>
    </w:p>
    <w:p w14:paraId="76AE3415" w14:textId="77777777" w:rsidR="001F3CED" w:rsidRPr="002B4349" w:rsidRDefault="001F3CED" w:rsidP="00AF7CE4">
      <w:pPr>
        <w:pBdr>
          <w:top w:val="nil"/>
          <w:left w:val="nil"/>
          <w:bottom w:val="nil"/>
          <w:right w:val="nil"/>
          <w:between w:val="nil"/>
          <w:bar w:val="nil"/>
        </w:pBdr>
        <w:spacing w:line="276" w:lineRule="auto"/>
        <w:jc w:val="both"/>
        <w:rPr>
          <w:rFonts w:ascii="Tahoma" w:hAnsi="Tahoma" w:cs="Tahoma"/>
          <w:color w:val="000000"/>
          <w:sz w:val="20"/>
          <w:szCs w:val="20"/>
          <w:highlight w:val="red"/>
          <w:lang w:val="sk-SK"/>
        </w:rPr>
      </w:pPr>
    </w:p>
    <w:p w14:paraId="1410F0F5" w14:textId="6354C68B" w:rsidR="001F3CED" w:rsidRPr="002B4349" w:rsidRDefault="001F3CED" w:rsidP="00AF7CE4">
      <w:pPr>
        <w:spacing w:line="276" w:lineRule="auto"/>
        <w:jc w:val="both"/>
        <w:rPr>
          <w:rFonts w:ascii="Tahoma" w:hAnsi="Tahoma" w:cs="Tahoma"/>
          <w:color w:val="000000"/>
          <w:sz w:val="20"/>
          <w:szCs w:val="20"/>
          <w:lang w:val="sk-SK"/>
        </w:rPr>
      </w:pPr>
      <w:r w:rsidRPr="002B4349">
        <w:rPr>
          <w:rFonts w:ascii="Tahoma" w:hAnsi="Tahoma" w:cs="Tahoma"/>
          <w:color w:val="000000"/>
          <w:sz w:val="20"/>
          <w:szCs w:val="20"/>
          <w:lang w:val="sk-SK"/>
        </w:rPr>
        <w:t>Rovnako projekt prispieva k</w:t>
      </w:r>
      <w:r w:rsidR="00B337BA">
        <w:rPr>
          <w:rFonts w:ascii="Tahoma" w:hAnsi="Tahoma" w:cs="Tahoma"/>
          <w:color w:val="000000"/>
          <w:sz w:val="20"/>
          <w:szCs w:val="20"/>
          <w:lang w:val="sk-SK"/>
        </w:rPr>
        <w:t> </w:t>
      </w:r>
      <w:r w:rsidRPr="002B4349">
        <w:rPr>
          <w:rFonts w:ascii="Tahoma" w:hAnsi="Tahoma" w:cs="Tahoma"/>
          <w:color w:val="000000"/>
          <w:sz w:val="20"/>
          <w:szCs w:val="20"/>
          <w:lang w:val="sk-SK"/>
        </w:rPr>
        <w:t>cieľom definovaným v</w:t>
      </w:r>
      <w:r w:rsidR="00B337BA">
        <w:rPr>
          <w:rFonts w:ascii="Tahoma" w:hAnsi="Tahoma" w:cs="Tahoma"/>
          <w:color w:val="000000"/>
          <w:sz w:val="20"/>
          <w:szCs w:val="20"/>
          <w:lang w:val="sk-SK"/>
        </w:rPr>
        <w:t> </w:t>
      </w:r>
      <w:r w:rsidRPr="002B4349">
        <w:rPr>
          <w:rFonts w:ascii="Tahoma" w:hAnsi="Tahoma" w:cs="Tahoma"/>
          <w:b/>
          <w:color w:val="000000"/>
          <w:sz w:val="20"/>
          <w:szCs w:val="20"/>
          <w:lang w:val="sk-SK"/>
        </w:rPr>
        <w:t>Strategickom dokumente pre oblasť rastu digitálnych služieb a</w:t>
      </w:r>
      <w:r w:rsidR="00B337BA">
        <w:rPr>
          <w:rFonts w:ascii="Tahoma" w:hAnsi="Tahoma" w:cs="Tahoma"/>
          <w:b/>
          <w:color w:val="000000"/>
          <w:sz w:val="20"/>
          <w:szCs w:val="20"/>
          <w:lang w:val="sk-SK"/>
        </w:rPr>
        <w:t> </w:t>
      </w:r>
      <w:r w:rsidRPr="002B4349">
        <w:rPr>
          <w:rFonts w:ascii="Tahoma" w:hAnsi="Tahoma" w:cs="Tahoma"/>
          <w:b/>
          <w:color w:val="000000"/>
          <w:sz w:val="20"/>
          <w:szCs w:val="20"/>
          <w:lang w:val="sk-SK"/>
        </w:rPr>
        <w:t>oblasť infraštruktúry prístupovej siete novej generácie</w:t>
      </w:r>
      <w:r w:rsidRPr="002B4349">
        <w:rPr>
          <w:rFonts w:ascii="Tahoma" w:hAnsi="Tahoma" w:cs="Tahoma"/>
          <w:color w:val="000000"/>
          <w:sz w:val="20"/>
          <w:szCs w:val="20"/>
          <w:lang w:val="sk-SK"/>
        </w:rPr>
        <w:t>. Ako sa uvádza v</w:t>
      </w:r>
      <w:r w:rsidR="00B337BA">
        <w:rPr>
          <w:rFonts w:ascii="Tahoma" w:hAnsi="Tahoma" w:cs="Tahoma"/>
          <w:color w:val="000000"/>
          <w:sz w:val="20"/>
          <w:szCs w:val="20"/>
          <w:lang w:val="sk-SK"/>
        </w:rPr>
        <w:t> </w:t>
      </w:r>
      <w:r w:rsidRPr="002B4349">
        <w:rPr>
          <w:rFonts w:ascii="Tahoma" w:hAnsi="Tahoma" w:cs="Tahoma"/>
          <w:color w:val="000000"/>
          <w:sz w:val="20"/>
          <w:szCs w:val="20"/>
          <w:lang w:val="sk-SK"/>
        </w:rPr>
        <w:t>stratégii demografický vývoj a</w:t>
      </w:r>
      <w:r w:rsidR="00B337BA">
        <w:rPr>
          <w:rFonts w:ascii="Tahoma" w:hAnsi="Tahoma" w:cs="Tahoma"/>
          <w:color w:val="000000"/>
          <w:sz w:val="20"/>
          <w:szCs w:val="20"/>
          <w:lang w:val="sk-SK"/>
        </w:rPr>
        <w:t> </w:t>
      </w:r>
      <w:r w:rsidRPr="002B4349">
        <w:rPr>
          <w:rFonts w:ascii="Tahoma" w:hAnsi="Tahoma" w:cs="Tahoma"/>
          <w:color w:val="000000"/>
          <w:sz w:val="20"/>
          <w:szCs w:val="20"/>
          <w:lang w:val="sk-SK"/>
        </w:rPr>
        <w:t>súčasná nepriaznivá situácia na pracovnom trhu však neustále rozširujú znevýhodnené skupiny, s</w:t>
      </w:r>
      <w:r w:rsidR="00B337BA">
        <w:rPr>
          <w:rFonts w:ascii="Tahoma" w:hAnsi="Tahoma" w:cs="Tahoma"/>
          <w:color w:val="000000"/>
          <w:sz w:val="20"/>
          <w:szCs w:val="20"/>
          <w:lang w:val="sk-SK"/>
        </w:rPr>
        <w:t> </w:t>
      </w:r>
      <w:r w:rsidRPr="002B4349">
        <w:rPr>
          <w:rFonts w:ascii="Tahoma" w:hAnsi="Tahoma" w:cs="Tahoma"/>
          <w:color w:val="000000"/>
          <w:sz w:val="20"/>
          <w:szCs w:val="20"/>
          <w:lang w:val="sk-SK"/>
        </w:rPr>
        <w:t>ktorými je nutné pracovať a</w:t>
      </w:r>
      <w:r w:rsidR="00B337BA">
        <w:rPr>
          <w:rFonts w:ascii="Tahoma" w:hAnsi="Tahoma" w:cs="Tahoma"/>
          <w:color w:val="000000"/>
          <w:sz w:val="20"/>
          <w:szCs w:val="20"/>
          <w:lang w:val="sk-SK"/>
        </w:rPr>
        <w:t> </w:t>
      </w:r>
      <w:r w:rsidRPr="002B4349">
        <w:rPr>
          <w:rFonts w:ascii="Tahoma" w:hAnsi="Tahoma" w:cs="Tahoma"/>
          <w:color w:val="000000"/>
          <w:sz w:val="20"/>
          <w:szCs w:val="20"/>
          <w:lang w:val="sk-SK"/>
        </w:rPr>
        <w:t>aktívne zlepšovať ich zručnosti v</w:t>
      </w:r>
      <w:r w:rsidR="00B337BA">
        <w:rPr>
          <w:rFonts w:ascii="Tahoma" w:hAnsi="Tahoma" w:cs="Tahoma"/>
          <w:color w:val="000000"/>
          <w:sz w:val="20"/>
          <w:szCs w:val="20"/>
          <w:lang w:val="sk-SK"/>
        </w:rPr>
        <w:t> </w:t>
      </w:r>
      <w:r w:rsidRPr="002B4349">
        <w:rPr>
          <w:rFonts w:ascii="Tahoma" w:hAnsi="Tahoma" w:cs="Tahoma"/>
          <w:color w:val="000000"/>
          <w:sz w:val="20"/>
          <w:szCs w:val="20"/>
          <w:lang w:val="sk-SK"/>
        </w:rPr>
        <w:t>oblasti informačných technológií, aby sa mohli zapojiť do spoločenského a</w:t>
      </w:r>
      <w:r w:rsidR="00B337BA">
        <w:rPr>
          <w:rFonts w:ascii="Tahoma" w:hAnsi="Tahoma" w:cs="Tahoma"/>
          <w:color w:val="000000"/>
          <w:sz w:val="20"/>
          <w:szCs w:val="20"/>
          <w:lang w:val="sk-SK"/>
        </w:rPr>
        <w:t> </w:t>
      </w:r>
      <w:r w:rsidRPr="002B4349">
        <w:rPr>
          <w:rFonts w:ascii="Tahoma" w:hAnsi="Tahoma" w:cs="Tahoma"/>
          <w:color w:val="000000"/>
          <w:sz w:val="20"/>
          <w:szCs w:val="20"/>
          <w:lang w:val="sk-SK"/>
        </w:rPr>
        <w:t>pracovného života. Predpokladom zapojenia znevýhodnenej populácie prostredníctvom eInklúzie je vzdelanie občanov v</w:t>
      </w:r>
      <w:r w:rsidR="00B337BA">
        <w:rPr>
          <w:rFonts w:ascii="Tahoma" w:hAnsi="Tahoma" w:cs="Tahoma"/>
          <w:color w:val="000000"/>
          <w:sz w:val="20"/>
          <w:szCs w:val="20"/>
          <w:lang w:val="sk-SK"/>
        </w:rPr>
        <w:t> </w:t>
      </w:r>
      <w:r w:rsidRPr="002B4349">
        <w:rPr>
          <w:rFonts w:ascii="Tahoma" w:hAnsi="Tahoma" w:cs="Tahoma"/>
          <w:color w:val="000000"/>
          <w:sz w:val="20"/>
          <w:szCs w:val="20"/>
          <w:lang w:val="sk-SK"/>
        </w:rPr>
        <w:t xml:space="preserve">zručnostiach používania nových technológií. </w:t>
      </w:r>
    </w:p>
    <w:p w14:paraId="68F8AD0F" w14:textId="77777777" w:rsidR="001F3CED" w:rsidRPr="002B4349" w:rsidRDefault="001F3CED" w:rsidP="00AF7CE4">
      <w:pPr>
        <w:pBdr>
          <w:top w:val="nil"/>
          <w:left w:val="nil"/>
          <w:bottom w:val="nil"/>
          <w:right w:val="nil"/>
          <w:between w:val="nil"/>
          <w:bar w:val="nil"/>
        </w:pBdr>
        <w:spacing w:line="276" w:lineRule="auto"/>
        <w:jc w:val="both"/>
        <w:rPr>
          <w:rFonts w:ascii="Tahoma" w:eastAsia="Arial Unicode MS" w:hAnsi="Tahoma" w:cs="Tahoma"/>
          <w:color w:val="000000"/>
          <w:sz w:val="20"/>
          <w:szCs w:val="20"/>
          <w:u w:color="000000"/>
          <w:bdr w:val="nil"/>
          <w:lang w:val="sk-SK"/>
        </w:rPr>
      </w:pPr>
    </w:p>
    <w:p w14:paraId="27141249" w14:textId="77777777" w:rsidR="001F3CED" w:rsidRPr="002B4349" w:rsidRDefault="001F3CED" w:rsidP="00AF7CE4">
      <w:pPr>
        <w:pBdr>
          <w:top w:val="nil"/>
          <w:left w:val="nil"/>
          <w:bottom w:val="nil"/>
          <w:right w:val="nil"/>
          <w:between w:val="nil"/>
          <w:bar w:val="nil"/>
        </w:pBdr>
        <w:spacing w:line="276" w:lineRule="auto"/>
        <w:jc w:val="both"/>
        <w:rPr>
          <w:rFonts w:ascii="Tahoma" w:eastAsia="Arial Unicode MS" w:hAnsi="Tahoma" w:cs="Tahoma"/>
          <w:color w:val="000000"/>
          <w:sz w:val="20"/>
          <w:szCs w:val="20"/>
          <w:u w:color="000000"/>
          <w:bdr w:val="nil"/>
          <w:lang w:val="sk-SK"/>
        </w:rPr>
      </w:pPr>
      <w:r w:rsidRPr="002B4349">
        <w:rPr>
          <w:rFonts w:ascii="Tahoma" w:eastAsia="Arial Unicode MS" w:hAnsi="Tahoma" w:cs="Tahoma"/>
          <w:color w:val="000000"/>
          <w:sz w:val="20"/>
          <w:szCs w:val="20"/>
          <w:u w:color="000000"/>
          <w:bdr w:val="nil"/>
          <w:lang w:val="sk-SK"/>
        </w:rPr>
        <w:t xml:space="preserve">Projekt ďalej nadväzuje na </w:t>
      </w:r>
    </w:p>
    <w:p w14:paraId="480E3B55" w14:textId="4A232413" w:rsidR="001F3CED" w:rsidRPr="002B4349" w:rsidRDefault="001F3CED" w:rsidP="00AF7CE4">
      <w:pPr>
        <w:pStyle w:val="Odsekzoznamu"/>
        <w:numPr>
          <w:ilvl w:val="0"/>
          <w:numId w:val="22"/>
        </w:numPr>
        <w:pBdr>
          <w:top w:val="nil"/>
          <w:left w:val="nil"/>
          <w:bottom w:val="nil"/>
          <w:right w:val="nil"/>
          <w:between w:val="nil"/>
          <w:bar w:val="nil"/>
        </w:pBdr>
        <w:spacing w:after="160"/>
        <w:ind w:left="426" w:hanging="426"/>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lastRenderedPageBreak/>
        <w:t xml:space="preserve">4. cieľ udržateľného rozvoja Agendy 2030 </w:t>
      </w:r>
      <w:r w:rsidR="00B337BA">
        <w:rPr>
          <w:rFonts w:ascii="Tahoma" w:eastAsia="Arial Unicode MS" w:hAnsi="Tahoma" w:cs="Tahoma"/>
          <w:color w:val="000000"/>
          <w:sz w:val="20"/>
          <w:szCs w:val="20"/>
          <w:u w:color="000000"/>
          <w:bdr w:val="nil"/>
        </w:rPr>
        <w:t>–</w:t>
      </w:r>
      <w:r w:rsidRPr="002B4349">
        <w:rPr>
          <w:rFonts w:ascii="Tahoma" w:eastAsia="Arial Unicode MS" w:hAnsi="Tahoma" w:cs="Tahoma"/>
          <w:color w:val="000000"/>
          <w:sz w:val="20"/>
          <w:szCs w:val="20"/>
          <w:u w:color="000000"/>
          <w:bdr w:val="nil"/>
        </w:rPr>
        <w:t xml:space="preserve"> Zabezpečiť inkluzívne, spravodlivé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kvalitné vzdelávanie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podporovať celoživotné vzdelávacie príležitosti pre všetkých; najmä: 4.4 Do roku 2030 výrazne zvýšiť počet mladých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dospelých, ktorí majú potrebné zručnosti vrátane technických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odborných, ktoré budú predpokladom pre zamestnanie, dôstojné pracovné zaradenia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 xml:space="preserve">pre podnikanie. </w:t>
      </w:r>
    </w:p>
    <w:p w14:paraId="65070A49" w14:textId="4529D314" w:rsidR="001F3CED" w:rsidRPr="002B4349" w:rsidRDefault="001F3CED" w:rsidP="00AF7CE4">
      <w:pPr>
        <w:pStyle w:val="Odsekzoznamu"/>
        <w:numPr>
          <w:ilvl w:val="0"/>
          <w:numId w:val="22"/>
        </w:numPr>
        <w:pBdr>
          <w:top w:val="nil"/>
          <w:left w:val="nil"/>
          <w:bottom w:val="nil"/>
          <w:right w:val="nil"/>
          <w:between w:val="nil"/>
          <w:bar w:val="nil"/>
        </w:pBdr>
        <w:spacing w:after="160"/>
        <w:ind w:left="426" w:hanging="426"/>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Odporúčania Európskej Rady z</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22. mája 2018 o</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 xml:space="preserve">kľúčových kompetenciách  pre celoživotné vzdelávanie: </w:t>
      </w:r>
    </w:p>
    <w:p w14:paraId="5A228DA0" w14:textId="70937C5B" w:rsidR="001F3CED" w:rsidRPr="002B4349" w:rsidRDefault="001F3CED" w:rsidP="00AF7CE4">
      <w:pPr>
        <w:pStyle w:val="Odsekzoznamu"/>
        <w:numPr>
          <w:ilvl w:val="2"/>
          <w:numId w:val="22"/>
        </w:numPr>
        <w:pBdr>
          <w:top w:val="nil"/>
          <w:left w:val="nil"/>
          <w:bottom w:val="nil"/>
          <w:right w:val="nil"/>
          <w:between w:val="nil"/>
          <w:bar w:val="nil"/>
        </w:pBdr>
        <w:spacing w:after="160"/>
        <w:ind w:left="851"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podporovať rozvoj kľúčových kompetencií s</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 xml:space="preserve">osobitným dôrazom na: </w:t>
      </w:r>
    </w:p>
    <w:p w14:paraId="7AA01DAB" w14:textId="315E50C1" w:rsidR="001F3CED" w:rsidRPr="002B4349" w:rsidRDefault="001F3CED" w:rsidP="00AF7CE4">
      <w:pPr>
        <w:pStyle w:val="Odsekzoznamu"/>
        <w:numPr>
          <w:ilvl w:val="0"/>
          <w:numId w:val="23"/>
        </w:numPr>
        <w:pBdr>
          <w:top w:val="nil"/>
          <w:left w:val="nil"/>
          <w:bottom w:val="nil"/>
          <w:right w:val="nil"/>
          <w:between w:val="nil"/>
          <w:bar w:val="nil"/>
        </w:pBdr>
        <w:spacing w:after="160"/>
        <w:ind w:left="1276"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zvyšovanie úrovne základných zručností (gramotnosti, matematickej gramotnosti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základných digitálnych zručností)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podpora rozvíjania schopnosti učiť sa ako neustále sa zlepšujúceho základu pre učenie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účasť v</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spoločnosti z</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hľadiska celoživotného vzdelávania;</w:t>
      </w:r>
    </w:p>
    <w:p w14:paraId="6B9F348F" w14:textId="4048A85B" w:rsidR="001F3CED" w:rsidRPr="002B4349" w:rsidRDefault="001F3CED" w:rsidP="00AF7CE4">
      <w:pPr>
        <w:pStyle w:val="Odsekzoznamu"/>
        <w:numPr>
          <w:ilvl w:val="0"/>
          <w:numId w:val="23"/>
        </w:numPr>
        <w:pBdr>
          <w:top w:val="nil"/>
          <w:left w:val="nil"/>
          <w:bottom w:val="nil"/>
          <w:right w:val="nil"/>
          <w:between w:val="nil"/>
          <w:bar w:val="nil"/>
        </w:pBdr>
        <w:spacing w:after="160"/>
        <w:ind w:left="1276"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zvyšovanie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zdokonaľovanie úrovne digitálnych kompetencií na všetkých stupňoch vzdelávania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odbornej prípravy vo všetkých skupinách obyvateľstva;</w:t>
      </w:r>
    </w:p>
    <w:p w14:paraId="55B05380" w14:textId="77777777" w:rsidR="001F3CED" w:rsidRPr="002B4349" w:rsidRDefault="001F3CED" w:rsidP="00AF7CE4">
      <w:pPr>
        <w:pStyle w:val="Odsekzoznamu"/>
        <w:numPr>
          <w:ilvl w:val="2"/>
          <w:numId w:val="22"/>
        </w:numPr>
        <w:pBdr>
          <w:top w:val="nil"/>
          <w:left w:val="nil"/>
          <w:bottom w:val="nil"/>
          <w:right w:val="nil"/>
          <w:between w:val="nil"/>
          <w:bar w:val="nil"/>
        </w:pBdr>
        <w:spacing w:after="160"/>
        <w:ind w:left="851"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 xml:space="preserve">uľahčiť nadobúdanie kľúčových kompetencií vďaka využitiu osvedčených postupov na podporu rozvoja kľúčových kompetencií, okrem iného aj: </w:t>
      </w:r>
    </w:p>
    <w:p w14:paraId="68803196" w14:textId="09235784" w:rsidR="001F3CED" w:rsidRPr="002B4349" w:rsidRDefault="001F3CED" w:rsidP="00AF7CE4">
      <w:pPr>
        <w:pStyle w:val="Odsekzoznamu"/>
        <w:numPr>
          <w:ilvl w:val="0"/>
          <w:numId w:val="24"/>
        </w:numPr>
        <w:pBdr>
          <w:top w:val="nil"/>
          <w:left w:val="nil"/>
          <w:bottom w:val="nil"/>
          <w:right w:val="nil"/>
          <w:between w:val="nil"/>
          <w:bar w:val="nil"/>
        </w:pBdr>
        <w:spacing w:after="160"/>
        <w:ind w:left="1276"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podporou rôznych vzdelávacích prístupov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prostredia vrátane primeraného využívania digitálnych technológií v</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prostrediach vzdelávania, odbornej prípravy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učenia sa</w:t>
      </w:r>
    </w:p>
    <w:p w14:paraId="18FB2A66" w14:textId="6F918290" w:rsidR="001F3CED" w:rsidRPr="002B4349" w:rsidRDefault="001F3CED" w:rsidP="00AF7CE4">
      <w:pPr>
        <w:pStyle w:val="Odsekzoznamu"/>
        <w:numPr>
          <w:ilvl w:val="1"/>
          <w:numId w:val="25"/>
        </w:numPr>
        <w:pBdr>
          <w:top w:val="nil"/>
          <w:left w:val="nil"/>
          <w:bottom w:val="nil"/>
          <w:right w:val="nil"/>
          <w:between w:val="nil"/>
          <w:bar w:val="nil"/>
        </w:pBdr>
        <w:spacing w:after="160"/>
        <w:ind w:left="851" w:hanging="425"/>
        <w:rPr>
          <w:rFonts w:ascii="Tahoma" w:eastAsia="Arial Unicode MS" w:hAnsi="Tahoma" w:cs="Tahoma"/>
          <w:color w:val="000000"/>
          <w:sz w:val="20"/>
          <w:szCs w:val="20"/>
          <w:u w:color="000000"/>
          <w:bdr w:val="nil"/>
        </w:rPr>
      </w:pPr>
      <w:r w:rsidRPr="002B4349">
        <w:rPr>
          <w:rFonts w:ascii="Tahoma" w:eastAsia="Arial Unicode MS" w:hAnsi="Tahoma" w:cs="Tahoma"/>
          <w:color w:val="000000"/>
          <w:sz w:val="20"/>
          <w:szCs w:val="20"/>
          <w:u w:color="000000"/>
          <w:bdr w:val="nil"/>
        </w:rPr>
        <w:t>podporou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ďalším rozvojom posudzovania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potvrdzovania kľúčových kompetencií získaných v</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rôznych prostrediach v</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súlade s</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pravidlami a</w:t>
      </w:r>
      <w:r w:rsidR="00B337BA">
        <w:rPr>
          <w:rFonts w:ascii="Tahoma" w:eastAsia="Arial Unicode MS" w:hAnsi="Tahoma" w:cs="Tahoma"/>
          <w:color w:val="000000"/>
          <w:sz w:val="20"/>
          <w:szCs w:val="20"/>
          <w:u w:color="000000"/>
          <w:bdr w:val="nil"/>
        </w:rPr>
        <w:t> </w:t>
      </w:r>
      <w:r w:rsidRPr="002B4349">
        <w:rPr>
          <w:rFonts w:ascii="Tahoma" w:eastAsia="Arial Unicode MS" w:hAnsi="Tahoma" w:cs="Tahoma"/>
          <w:color w:val="000000"/>
          <w:sz w:val="20"/>
          <w:szCs w:val="20"/>
          <w:u w:color="000000"/>
          <w:bdr w:val="nil"/>
        </w:rPr>
        <w:t>postupmi členských štátov.</w:t>
      </w:r>
    </w:p>
    <w:p w14:paraId="76965BE6" w14:textId="77777777" w:rsidR="00D21393" w:rsidRPr="002B4349" w:rsidRDefault="00D21393" w:rsidP="00AF7CE4">
      <w:pPr>
        <w:pBdr>
          <w:top w:val="nil"/>
          <w:left w:val="nil"/>
          <w:bottom w:val="nil"/>
          <w:right w:val="nil"/>
          <w:between w:val="nil"/>
        </w:pBdr>
        <w:tabs>
          <w:tab w:val="left" w:pos="851"/>
          <w:tab w:val="center" w:pos="3119"/>
        </w:tabs>
        <w:spacing w:before="120" w:line="276" w:lineRule="auto"/>
        <w:contextualSpacing/>
        <w:jc w:val="both"/>
        <w:rPr>
          <w:rFonts w:ascii="Tahoma" w:eastAsia="Arial Narrow" w:hAnsi="Tahoma" w:cs="Tahoma"/>
          <w:b/>
          <w:color w:val="000000" w:themeColor="text1"/>
          <w:sz w:val="20"/>
          <w:szCs w:val="20"/>
          <w:lang w:val="sk-SK"/>
        </w:rPr>
      </w:pPr>
      <w:r w:rsidRPr="002B4349">
        <w:rPr>
          <w:rFonts w:ascii="Tahoma" w:eastAsia="Arial Narrow" w:hAnsi="Tahoma" w:cs="Tahoma"/>
          <w:b/>
          <w:color w:val="000000" w:themeColor="text1"/>
          <w:sz w:val="20"/>
          <w:szCs w:val="20"/>
          <w:lang w:val="sk-SK"/>
        </w:rPr>
        <w:t>BIZNIS PROCESY PROJEKTU</w:t>
      </w:r>
    </w:p>
    <w:p w14:paraId="094032F3" w14:textId="707A6ED9" w:rsidR="00D21393" w:rsidRPr="002B4349" w:rsidRDefault="003E2866" w:rsidP="00AF7CE4">
      <w:pPr>
        <w:pStyle w:val="Normlnywebov"/>
        <w:spacing w:before="0" w:beforeAutospacing="0" w:after="0" w:afterAutospacing="0" w:line="276" w:lineRule="auto"/>
        <w:rPr>
          <w:rFonts w:ascii="Tahoma" w:hAnsi="Tahoma" w:cs="Tahoma"/>
          <w:sz w:val="20"/>
          <w:szCs w:val="20"/>
        </w:rPr>
      </w:pPr>
      <w:r w:rsidRPr="002B4349">
        <w:rPr>
          <w:rFonts w:ascii="Tahoma" w:hAnsi="Tahoma" w:cs="Tahoma"/>
          <w:sz w:val="20"/>
          <w:szCs w:val="20"/>
        </w:rPr>
        <w:t>Biznis procesy projektu sú nasledovné</w:t>
      </w:r>
    </w:p>
    <w:p w14:paraId="7EEF437B" w14:textId="1BF89A41" w:rsidR="00D21393" w:rsidRPr="002B4349" w:rsidRDefault="00D21393" w:rsidP="00AF7CE4">
      <w:pPr>
        <w:pStyle w:val="Normlnywebov"/>
        <w:numPr>
          <w:ilvl w:val="0"/>
          <w:numId w:val="30"/>
        </w:numPr>
        <w:spacing w:before="0" w:beforeAutospacing="0" w:after="0" w:afterAutospacing="0" w:line="276" w:lineRule="auto"/>
        <w:ind w:left="426" w:hanging="426"/>
        <w:rPr>
          <w:rFonts w:ascii="Tahoma" w:hAnsi="Tahoma" w:cs="Tahoma"/>
          <w:sz w:val="20"/>
          <w:szCs w:val="20"/>
        </w:rPr>
      </w:pPr>
      <w:r w:rsidRPr="002B4349">
        <w:rPr>
          <w:rFonts w:ascii="Tahoma" w:hAnsi="Tahoma" w:cs="Tahoma"/>
          <w:sz w:val="20"/>
          <w:szCs w:val="20"/>
        </w:rPr>
        <w:t>Riešenie umožní registráciu a</w:t>
      </w:r>
      <w:r w:rsidR="00B337BA">
        <w:rPr>
          <w:rFonts w:ascii="Tahoma" w:hAnsi="Tahoma" w:cs="Tahoma"/>
          <w:sz w:val="20"/>
          <w:szCs w:val="20"/>
        </w:rPr>
        <w:t> </w:t>
      </w:r>
      <w:r w:rsidRPr="002B4349">
        <w:rPr>
          <w:rFonts w:ascii="Tahoma" w:hAnsi="Tahoma" w:cs="Tahoma"/>
          <w:sz w:val="20"/>
          <w:szCs w:val="20"/>
        </w:rPr>
        <w:t>vytvorenie a</w:t>
      </w:r>
      <w:r w:rsidR="00B337BA">
        <w:rPr>
          <w:rFonts w:ascii="Tahoma" w:hAnsi="Tahoma" w:cs="Tahoma"/>
          <w:sz w:val="20"/>
          <w:szCs w:val="20"/>
        </w:rPr>
        <w:t> </w:t>
      </w:r>
      <w:r w:rsidRPr="002B4349">
        <w:rPr>
          <w:rFonts w:ascii="Tahoma" w:hAnsi="Tahoma" w:cs="Tahoma"/>
          <w:sz w:val="20"/>
          <w:szCs w:val="20"/>
        </w:rPr>
        <w:t xml:space="preserve">správu profilu používateľa </w:t>
      </w:r>
    </w:p>
    <w:p w14:paraId="3BFCBBA9" w14:textId="2B42651D" w:rsidR="00D21393" w:rsidRPr="002B4349" w:rsidRDefault="00D21393" w:rsidP="00AF7CE4">
      <w:pPr>
        <w:pStyle w:val="Normlnywebov"/>
        <w:numPr>
          <w:ilvl w:val="0"/>
          <w:numId w:val="30"/>
        </w:numPr>
        <w:spacing w:before="0" w:beforeAutospacing="0" w:after="0" w:afterAutospacing="0" w:line="276" w:lineRule="auto"/>
        <w:ind w:left="426" w:hanging="426"/>
        <w:rPr>
          <w:rFonts w:ascii="Tahoma" w:hAnsi="Tahoma" w:cs="Tahoma"/>
          <w:sz w:val="20"/>
          <w:szCs w:val="20"/>
        </w:rPr>
      </w:pPr>
      <w:r w:rsidRPr="002B4349">
        <w:rPr>
          <w:rFonts w:ascii="Tahoma" w:hAnsi="Tahoma" w:cs="Tahoma"/>
          <w:sz w:val="20"/>
          <w:szCs w:val="20"/>
        </w:rPr>
        <w:t>Riešenie umožní vyhľadanie a</w:t>
      </w:r>
      <w:r w:rsidR="00B337BA">
        <w:rPr>
          <w:rFonts w:ascii="Tahoma" w:hAnsi="Tahoma" w:cs="Tahoma"/>
          <w:sz w:val="20"/>
          <w:szCs w:val="20"/>
        </w:rPr>
        <w:t> </w:t>
      </w:r>
      <w:r w:rsidRPr="002B4349">
        <w:rPr>
          <w:rFonts w:ascii="Tahoma" w:hAnsi="Tahoma" w:cs="Tahoma"/>
          <w:sz w:val="20"/>
          <w:szCs w:val="20"/>
        </w:rPr>
        <w:t>používanie digitálneho vzdelávacieho obsahu</w:t>
      </w:r>
    </w:p>
    <w:p w14:paraId="69B808E6" w14:textId="77777777" w:rsidR="00D21393" w:rsidRPr="002B4349" w:rsidRDefault="00D21393" w:rsidP="00AF7CE4">
      <w:pPr>
        <w:pStyle w:val="Normlnywebov"/>
        <w:numPr>
          <w:ilvl w:val="0"/>
          <w:numId w:val="30"/>
        </w:numPr>
        <w:spacing w:before="0" w:beforeAutospacing="0" w:after="0" w:afterAutospacing="0" w:line="276" w:lineRule="auto"/>
        <w:ind w:left="426" w:hanging="426"/>
        <w:rPr>
          <w:rFonts w:ascii="Tahoma" w:hAnsi="Tahoma" w:cs="Tahoma"/>
          <w:sz w:val="20"/>
          <w:szCs w:val="20"/>
        </w:rPr>
      </w:pPr>
      <w:r w:rsidRPr="002B4349">
        <w:rPr>
          <w:rFonts w:ascii="Tahoma" w:hAnsi="Tahoma" w:cs="Tahoma"/>
          <w:sz w:val="20"/>
          <w:szCs w:val="20"/>
        </w:rPr>
        <w:t>Riešenie umožní testovanie digitálnych zručností, vrátane opätovného testovania</w:t>
      </w:r>
    </w:p>
    <w:p w14:paraId="2655CAB9" w14:textId="3DC7DF92" w:rsidR="00842282" w:rsidRPr="007F47CD" w:rsidRDefault="007F47CD" w:rsidP="00363AA8">
      <w:pPr>
        <w:pStyle w:val="Normlnywebov"/>
        <w:numPr>
          <w:ilvl w:val="0"/>
          <w:numId w:val="30"/>
        </w:numPr>
        <w:spacing w:line="276" w:lineRule="auto"/>
        <w:ind w:left="426" w:hanging="426"/>
        <w:rPr>
          <w:rFonts w:ascii="Tahoma" w:hAnsi="Tahoma" w:cs="Tahoma"/>
          <w:sz w:val="20"/>
          <w:szCs w:val="20"/>
        </w:rPr>
      </w:pPr>
      <w:r w:rsidRPr="007F47CD">
        <w:rPr>
          <w:rFonts w:ascii="Tahoma" w:hAnsi="Tahoma" w:cs="Tahoma"/>
          <w:sz w:val="20"/>
          <w:szCs w:val="20"/>
        </w:rPr>
        <w:t>Riešenie umožní aj realizáciu výberového doplnkového porovnávacieho testovania ukončeného certifikátom v</w:t>
      </w:r>
      <w:r w:rsidR="00B337BA">
        <w:rPr>
          <w:rFonts w:ascii="Tahoma" w:hAnsi="Tahoma" w:cs="Tahoma"/>
          <w:sz w:val="20"/>
          <w:szCs w:val="20"/>
        </w:rPr>
        <w:t> </w:t>
      </w:r>
      <w:r w:rsidRPr="007F47CD">
        <w:rPr>
          <w:rFonts w:ascii="Tahoma" w:hAnsi="Tahoma" w:cs="Tahoma"/>
          <w:sz w:val="20"/>
          <w:szCs w:val="20"/>
        </w:rPr>
        <w:t>programe ECDL (ICDL) na úrovni ECDL Entry (Digitálna pripravenosť) ako overenie účinnosti vytvoreného prostredia a</w:t>
      </w:r>
      <w:r w:rsidR="00B337BA">
        <w:rPr>
          <w:rFonts w:ascii="Tahoma" w:hAnsi="Tahoma" w:cs="Tahoma"/>
          <w:sz w:val="20"/>
          <w:szCs w:val="20"/>
        </w:rPr>
        <w:t> </w:t>
      </w:r>
      <w:r w:rsidRPr="007F47CD">
        <w:rPr>
          <w:rFonts w:ascii="Tahoma" w:hAnsi="Tahoma" w:cs="Tahoma"/>
          <w:sz w:val="20"/>
          <w:szCs w:val="20"/>
        </w:rPr>
        <w:t>motivujúceho úspešného ukončenia spolupráce cieľovej skupiny na projekte.</w:t>
      </w:r>
      <w:r>
        <w:rPr>
          <w:rFonts w:ascii="Tahoma" w:hAnsi="Tahoma" w:cs="Tahoma"/>
          <w:sz w:val="20"/>
          <w:szCs w:val="20"/>
        </w:rPr>
        <w:t xml:space="preserve"> </w:t>
      </w:r>
      <w:r w:rsidRPr="007F47CD">
        <w:rPr>
          <w:rFonts w:ascii="Tahoma" w:hAnsi="Tahoma" w:cs="Tahoma"/>
          <w:sz w:val="20"/>
          <w:szCs w:val="20"/>
        </w:rPr>
        <w:t>ECDL je v</w:t>
      </w:r>
      <w:r w:rsidR="00B337BA">
        <w:rPr>
          <w:rFonts w:ascii="Tahoma" w:hAnsi="Tahoma" w:cs="Tahoma"/>
          <w:sz w:val="20"/>
          <w:szCs w:val="20"/>
        </w:rPr>
        <w:t> </w:t>
      </w:r>
      <w:r w:rsidRPr="007F47CD">
        <w:rPr>
          <w:rFonts w:ascii="Tahoma" w:hAnsi="Tahoma" w:cs="Tahoma"/>
          <w:sz w:val="20"/>
          <w:szCs w:val="20"/>
        </w:rPr>
        <w:t>súčasnosti svetovo najrozšírenejší certifikačný systém digitálnych zručností. Obsahuje špecifikáciu požadovaných digitálnych znalostí a</w:t>
      </w:r>
      <w:r w:rsidR="00B337BA">
        <w:rPr>
          <w:rFonts w:ascii="Tahoma" w:hAnsi="Tahoma" w:cs="Tahoma"/>
          <w:sz w:val="20"/>
          <w:szCs w:val="20"/>
        </w:rPr>
        <w:t> </w:t>
      </w:r>
      <w:r w:rsidRPr="007F47CD">
        <w:rPr>
          <w:rFonts w:ascii="Tahoma" w:hAnsi="Tahoma" w:cs="Tahoma"/>
          <w:sz w:val="20"/>
          <w:szCs w:val="20"/>
        </w:rPr>
        <w:t>zručností pre rôzne úrovne digitálnych kompetencií, štandardizované testovanie a</w:t>
      </w:r>
      <w:r w:rsidR="00B337BA">
        <w:rPr>
          <w:rFonts w:ascii="Tahoma" w:hAnsi="Tahoma" w:cs="Tahoma"/>
          <w:sz w:val="20"/>
          <w:szCs w:val="20"/>
        </w:rPr>
        <w:t> </w:t>
      </w:r>
      <w:r w:rsidRPr="007F47CD">
        <w:rPr>
          <w:rFonts w:ascii="Tahoma" w:hAnsi="Tahoma" w:cs="Tahoma"/>
          <w:sz w:val="20"/>
          <w:szCs w:val="20"/>
        </w:rPr>
        <w:t>certifikovanie (ktoré sú spoplatnené). Systém ECDL je kompatibilný so štandardom DigCom 2.1 a</w:t>
      </w:r>
      <w:r w:rsidR="00B337BA">
        <w:rPr>
          <w:rFonts w:ascii="Tahoma" w:hAnsi="Tahoma" w:cs="Tahoma"/>
          <w:sz w:val="20"/>
          <w:szCs w:val="20"/>
        </w:rPr>
        <w:t> </w:t>
      </w:r>
      <w:r w:rsidRPr="007F47CD">
        <w:rPr>
          <w:rFonts w:ascii="Tahoma" w:hAnsi="Tahoma" w:cs="Tahoma"/>
          <w:sz w:val="20"/>
          <w:szCs w:val="20"/>
        </w:rPr>
        <w:t>z</w:t>
      </w:r>
      <w:r w:rsidR="00B337BA">
        <w:rPr>
          <w:rFonts w:ascii="Tahoma" w:hAnsi="Tahoma" w:cs="Tahoma"/>
          <w:sz w:val="20"/>
          <w:szCs w:val="20"/>
        </w:rPr>
        <w:t> </w:t>
      </w:r>
      <w:r w:rsidRPr="007F47CD">
        <w:rPr>
          <w:rFonts w:ascii="Tahoma" w:hAnsi="Tahoma" w:cs="Tahoma"/>
          <w:sz w:val="20"/>
          <w:szCs w:val="20"/>
        </w:rPr>
        <w:t>reálne používaných certifikačných systémov najlepšie pokrýva ním definované oblasti digitálnych zručností</w:t>
      </w:r>
      <w:bookmarkStart w:id="20" w:name="_Ref71894572"/>
      <w:r>
        <w:rPr>
          <w:rStyle w:val="Odkaznapoznmkupodiarou"/>
          <w:rFonts w:ascii="Arial" w:eastAsia="ArialMT" w:hAnsi="Arial" w:cs="Arial"/>
          <w:color w:val="172B4D"/>
          <w:sz w:val="25"/>
          <w:szCs w:val="25"/>
        </w:rPr>
        <w:footnoteReference w:id="9"/>
      </w:r>
      <w:bookmarkEnd w:id="20"/>
      <w:r>
        <w:rPr>
          <w:rFonts w:ascii="Arial" w:eastAsia="ArialMT" w:hAnsi="Arial" w:cs="Arial"/>
          <w:color w:val="172B4D"/>
          <w:sz w:val="25"/>
          <w:szCs w:val="25"/>
        </w:rPr>
        <w:t>.</w:t>
      </w:r>
      <w:r>
        <w:rPr>
          <w:rFonts w:ascii="Tahoma" w:hAnsi="Tahoma" w:cs="Tahoma"/>
          <w:sz w:val="20"/>
          <w:szCs w:val="20"/>
        </w:rPr>
        <w:t xml:space="preserve"> </w:t>
      </w:r>
      <w:r w:rsidRPr="007F47CD">
        <w:rPr>
          <w:rFonts w:ascii="Tahoma" w:hAnsi="Tahoma" w:cs="Tahoma"/>
          <w:sz w:val="20"/>
          <w:szCs w:val="20"/>
        </w:rPr>
        <w:t>Preto na overenie funkčnosti a</w:t>
      </w:r>
      <w:r w:rsidR="00B337BA">
        <w:rPr>
          <w:rFonts w:ascii="Tahoma" w:hAnsi="Tahoma" w:cs="Tahoma"/>
          <w:sz w:val="20"/>
          <w:szCs w:val="20"/>
        </w:rPr>
        <w:t> </w:t>
      </w:r>
      <w:r w:rsidRPr="007F47CD">
        <w:rPr>
          <w:rFonts w:ascii="Tahoma" w:hAnsi="Tahoma" w:cs="Tahoma"/>
          <w:sz w:val="20"/>
          <w:szCs w:val="20"/>
        </w:rPr>
        <w:t>kvality riešenia bude vzorka respondentov po otestovaní v</w:t>
      </w:r>
      <w:r w:rsidR="00B337BA">
        <w:rPr>
          <w:rFonts w:ascii="Tahoma" w:hAnsi="Tahoma" w:cs="Tahoma"/>
          <w:sz w:val="20"/>
          <w:szCs w:val="20"/>
        </w:rPr>
        <w:t> </w:t>
      </w:r>
      <w:r w:rsidRPr="007F47CD">
        <w:rPr>
          <w:rFonts w:ascii="Tahoma" w:hAnsi="Tahoma" w:cs="Tahoma"/>
          <w:sz w:val="20"/>
          <w:szCs w:val="20"/>
        </w:rPr>
        <w:t>rámci platformy, otestovaná aj v</w:t>
      </w:r>
      <w:r w:rsidR="00B337BA">
        <w:rPr>
          <w:rFonts w:ascii="Tahoma" w:hAnsi="Tahoma" w:cs="Tahoma"/>
          <w:sz w:val="20"/>
          <w:szCs w:val="20"/>
        </w:rPr>
        <w:t> </w:t>
      </w:r>
      <w:r w:rsidRPr="007F47CD">
        <w:rPr>
          <w:rFonts w:ascii="Tahoma" w:hAnsi="Tahoma" w:cs="Tahoma"/>
          <w:sz w:val="20"/>
          <w:szCs w:val="20"/>
        </w:rPr>
        <w:t>systéme ECDL (ale mimo projektovej platformy), aby bolo možné identifikovať prípadné nedostatky testovania v</w:t>
      </w:r>
      <w:r w:rsidR="00B337BA">
        <w:rPr>
          <w:rFonts w:ascii="Tahoma" w:hAnsi="Tahoma" w:cs="Tahoma"/>
          <w:sz w:val="20"/>
          <w:szCs w:val="20"/>
        </w:rPr>
        <w:t> </w:t>
      </w:r>
      <w:r w:rsidRPr="007F47CD">
        <w:rPr>
          <w:rFonts w:ascii="Tahoma" w:hAnsi="Tahoma" w:cs="Tahoma"/>
          <w:sz w:val="20"/>
          <w:szCs w:val="20"/>
        </w:rPr>
        <w:t>rámci platformy. ECDL testovanie a</w:t>
      </w:r>
      <w:r w:rsidR="00B337BA">
        <w:rPr>
          <w:rFonts w:ascii="Tahoma" w:hAnsi="Tahoma" w:cs="Tahoma"/>
          <w:sz w:val="20"/>
          <w:szCs w:val="20"/>
        </w:rPr>
        <w:t> </w:t>
      </w:r>
      <w:r w:rsidRPr="007F47CD">
        <w:rPr>
          <w:rFonts w:ascii="Tahoma" w:hAnsi="Tahoma" w:cs="Tahoma"/>
          <w:sz w:val="20"/>
          <w:szCs w:val="20"/>
        </w:rPr>
        <w:t>vydávanie samotných certifikátov ECDL/ICDL je zatiaľ mimo rámca riešenia</w:t>
      </w:r>
      <w:r w:rsidR="00842282" w:rsidRPr="007F47CD">
        <w:rPr>
          <w:rFonts w:ascii="Tahoma" w:hAnsi="Tahoma" w:cs="Tahoma"/>
          <w:sz w:val="20"/>
          <w:szCs w:val="20"/>
        </w:rPr>
        <w:t xml:space="preserve">. </w:t>
      </w:r>
    </w:p>
    <w:p w14:paraId="1A66727C" w14:textId="651C0482" w:rsidR="00D21393" w:rsidRPr="002B4349" w:rsidRDefault="00D21393" w:rsidP="00B227BC">
      <w:pPr>
        <w:pStyle w:val="Normlnywebov"/>
        <w:numPr>
          <w:ilvl w:val="0"/>
          <w:numId w:val="30"/>
        </w:numPr>
        <w:spacing w:line="276" w:lineRule="auto"/>
        <w:ind w:left="426" w:hanging="426"/>
        <w:rPr>
          <w:rFonts w:ascii="Tahoma" w:hAnsi="Tahoma" w:cs="Tahoma"/>
          <w:sz w:val="20"/>
          <w:szCs w:val="20"/>
        </w:rPr>
      </w:pPr>
      <w:r w:rsidRPr="002B4349">
        <w:rPr>
          <w:rFonts w:ascii="Tahoma" w:hAnsi="Tahoma" w:cs="Tahoma"/>
          <w:sz w:val="20"/>
          <w:szCs w:val="20"/>
        </w:rPr>
        <w:lastRenderedPageBreak/>
        <w:t>Riešenie umožní poskytovanie štatistických informácií a</w:t>
      </w:r>
      <w:r w:rsidR="00B337BA">
        <w:rPr>
          <w:rFonts w:ascii="Tahoma" w:hAnsi="Tahoma" w:cs="Tahoma"/>
          <w:sz w:val="20"/>
          <w:szCs w:val="20"/>
        </w:rPr>
        <w:t> </w:t>
      </w:r>
      <w:r w:rsidRPr="002B4349">
        <w:rPr>
          <w:rFonts w:ascii="Tahoma" w:hAnsi="Tahoma" w:cs="Tahoma"/>
          <w:sz w:val="20"/>
          <w:szCs w:val="20"/>
        </w:rPr>
        <w:t>analýz, týkajúcich sa digitálnych zručností.  A</w:t>
      </w:r>
      <w:r w:rsidR="00B337BA">
        <w:rPr>
          <w:rFonts w:ascii="Tahoma" w:hAnsi="Tahoma" w:cs="Tahoma"/>
          <w:sz w:val="20"/>
          <w:szCs w:val="20"/>
        </w:rPr>
        <w:t> </w:t>
      </w:r>
      <w:r w:rsidRPr="002B4349">
        <w:rPr>
          <w:rFonts w:ascii="Tahoma" w:hAnsi="Tahoma" w:cs="Tahoma"/>
          <w:sz w:val="20"/>
          <w:szCs w:val="20"/>
        </w:rPr>
        <w:t>to prostredníctvom zverejňovania výstupných údajov v</w:t>
      </w:r>
      <w:r w:rsidR="00B337BA">
        <w:rPr>
          <w:rFonts w:ascii="Tahoma" w:hAnsi="Tahoma" w:cs="Tahoma"/>
          <w:sz w:val="20"/>
          <w:szCs w:val="20"/>
        </w:rPr>
        <w:t> </w:t>
      </w:r>
      <w:r w:rsidRPr="002B4349">
        <w:rPr>
          <w:rFonts w:ascii="Tahoma" w:hAnsi="Tahoma" w:cs="Tahoma"/>
          <w:sz w:val="20"/>
          <w:szCs w:val="20"/>
        </w:rPr>
        <w:t>otvorenom strojovo čitateľnom formáte (napr. formát XML (štandard XML 1.0), JSON (štandard ECMA-404), CSV). Zároveň riešenie bude umožňovať implementáciu GDPR smernice, najmä však v</w:t>
      </w:r>
      <w:r w:rsidR="00B337BA">
        <w:rPr>
          <w:rFonts w:ascii="Tahoma" w:hAnsi="Tahoma" w:cs="Tahoma"/>
          <w:sz w:val="20"/>
          <w:szCs w:val="20"/>
        </w:rPr>
        <w:t> </w:t>
      </w:r>
      <w:r w:rsidRPr="002B4349">
        <w:rPr>
          <w:rFonts w:ascii="Tahoma" w:hAnsi="Tahoma" w:cs="Tahoma"/>
          <w:sz w:val="20"/>
          <w:szCs w:val="20"/>
        </w:rPr>
        <w:t>oblastiach: súhlas so spracovaním osobných údajov v</w:t>
      </w:r>
      <w:r w:rsidR="00B337BA">
        <w:rPr>
          <w:rFonts w:ascii="Tahoma" w:hAnsi="Tahoma" w:cs="Tahoma"/>
          <w:sz w:val="20"/>
          <w:szCs w:val="20"/>
        </w:rPr>
        <w:t> </w:t>
      </w:r>
      <w:r w:rsidRPr="002B4349">
        <w:rPr>
          <w:rFonts w:ascii="Tahoma" w:hAnsi="Tahoma" w:cs="Tahoma"/>
          <w:sz w:val="20"/>
          <w:szCs w:val="20"/>
        </w:rPr>
        <w:t>zmysle všetkých účelov a</w:t>
      </w:r>
      <w:r w:rsidR="00B337BA">
        <w:rPr>
          <w:rFonts w:ascii="Tahoma" w:hAnsi="Tahoma" w:cs="Tahoma"/>
          <w:sz w:val="20"/>
          <w:szCs w:val="20"/>
        </w:rPr>
        <w:t> </w:t>
      </w:r>
      <w:r w:rsidRPr="002B4349">
        <w:rPr>
          <w:rFonts w:ascii="Tahoma" w:hAnsi="Tahoma" w:cs="Tahoma"/>
          <w:sz w:val="20"/>
          <w:szCs w:val="20"/>
        </w:rPr>
        <w:t>spôsobov, s</w:t>
      </w:r>
      <w:r w:rsidR="00B337BA">
        <w:rPr>
          <w:rFonts w:ascii="Tahoma" w:hAnsi="Tahoma" w:cs="Tahoma"/>
          <w:sz w:val="20"/>
          <w:szCs w:val="20"/>
        </w:rPr>
        <w:t> </w:t>
      </w:r>
      <w:r w:rsidRPr="002B4349">
        <w:rPr>
          <w:rFonts w:ascii="Tahoma" w:hAnsi="Tahoma" w:cs="Tahoma"/>
          <w:sz w:val="20"/>
          <w:szCs w:val="20"/>
        </w:rPr>
        <w:t>ktorými sa bude s</w:t>
      </w:r>
      <w:r w:rsidR="00B337BA">
        <w:rPr>
          <w:rFonts w:ascii="Tahoma" w:hAnsi="Tahoma" w:cs="Tahoma"/>
          <w:sz w:val="20"/>
          <w:szCs w:val="20"/>
        </w:rPr>
        <w:t> </w:t>
      </w:r>
      <w:r w:rsidRPr="002B4349">
        <w:rPr>
          <w:rFonts w:ascii="Tahoma" w:hAnsi="Tahoma" w:cs="Tahoma"/>
          <w:sz w:val="20"/>
          <w:szCs w:val="20"/>
        </w:rPr>
        <w:t>dátami narábať počas celého ich životného cyklu a</w:t>
      </w:r>
      <w:r w:rsidR="00B337BA">
        <w:rPr>
          <w:rFonts w:ascii="Tahoma" w:hAnsi="Tahoma" w:cs="Tahoma"/>
          <w:sz w:val="20"/>
          <w:szCs w:val="20"/>
        </w:rPr>
        <w:t> </w:t>
      </w:r>
      <w:r w:rsidRPr="002B4349">
        <w:rPr>
          <w:rFonts w:ascii="Tahoma" w:hAnsi="Tahoma" w:cs="Tahoma"/>
          <w:sz w:val="20"/>
          <w:szCs w:val="20"/>
        </w:rPr>
        <w:t>to aj vrátane spracovania na štatistické použitie pri plánovaní politík, zmazanie dát po odvolaní súhlasu a</w:t>
      </w:r>
      <w:r w:rsidR="00B337BA">
        <w:rPr>
          <w:rFonts w:ascii="Tahoma" w:hAnsi="Tahoma" w:cs="Tahoma"/>
          <w:sz w:val="20"/>
          <w:szCs w:val="20"/>
        </w:rPr>
        <w:t> </w:t>
      </w:r>
      <w:r w:rsidRPr="002B4349">
        <w:rPr>
          <w:rFonts w:ascii="Tahoma" w:hAnsi="Tahoma" w:cs="Tahoma"/>
          <w:sz w:val="20"/>
          <w:szCs w:val="20"/>
        </w:rPr>
        <w:t>obmedzenie spracovania.</w:t>
      </w:r>
    </w:p>
    <w:p w14:paraId="6742BAC3" w14:textId="77777777" w:rsidR="00D21393" w:rsidRPr="002B4349" w:rsidRDefault="00D21393" w:rsidP="00AF7CE4">
      <w:pPr>
        <w:pStyle w:val="MediumGrid1-Accent21"/>
        <w:tabs>
          <w:tab w:val="left" w:pos="851"/>
          <w:tab w:val="center" w:pos="3119"/>
        </w:tabs>
        <w:spacing w:line="276" w:lineRule="auto"/>
        <w:ind w:left="0"/>
        <w:rPr>
          <w:rFonts w:ascii="Tahoma" w:hAnsi="Tahoma" w:cs="Tahoma"/>
          <w:i/>
          <w:color w:val="A6A6A6"/>
          <w:sz w:val="16"/>
          <w:szCs w:val="16"/>
          <w:highlight w:val="red"/>
        </w:rPr>
      </w:pPr>
    </w:p>
    <w:p w14:paraId="0603C221" w14:textId="23FB63A9" w:rsidR="008545E7" w:rsidRPr="002B4349" w:rsidRDefault="008545E7" w:rsidP="00AF7CE4">
      <w:pPr>
        <w:pBdr>
          <w:top w:val="nil"/>
          <w:left w:val="nil"/>
          <w:bottom w:val="nil"/>
          <w:right w:val="nil"/>
          <w:between w:val="nil"/>
        </w:pBdr>
        <w:tabs>
          <w:tab w:val="left" w:pos="851"/>
          <w:tab w:val="center" w:pos="3119"/>
        </w:tabs>
        <w:spacing w:before="120" w:line="276" w:lineRule="auto"/>
        <w:contextualSpacing/>
        <w:jc w:val="both"/>
        <w:rPr>
          <w:rFonts w:ascii="Tahoma" w:eastAsia="Arial Narrow" w:hAnsi="Tahoma" w:cs="Tahoma"/>
          <w:b/>
          <w:color w:val="000000" w:themeColor="text1"/>
          <w:sz w:val="20"/>
          <w:szCs w:val="20"/>
          <w:lang w:val="sk-SK"/>
        </w:rPr>
      </w:pPr>
      <w:r w:rsidRPr="002B4349">
        <w:rPr>
          <w:rFonts w:ascii="Tahoma" w:eastAsia="Arial Narrow" w:hAnsi="Tahoma" w:cs="Tahoma"/>
          <w:b/>
          <w:color w:val="000000" w:themeColor="text1"/>
          <w:sz w:val="20"/>
          <w:szCs w:val="20"/>
          <w:lang w:val="sk-SK"/>
        </w:rPr>
        <w:t>OBLASTI (AGENDA / ŽIVOTNÁ SITUÁCIA), ktorým sa projekt venuje</w:t>
      </w:r>
    </w:p>
    <w:p w14:paraId="7E2B025D" w14:textId="77777777" w:rsidR="003E2866" w:rsidRPr="002B4349" w:rsidRDefault="003E2866" w:rsidP="00AF7CE4">
      <w:pPr>
        <w:pStyle w:val="MediumGrid1-Accent21"/>
        <w:tabs>
          <w:tab w:val="left" w:pos="851"/>
          <w:tab w:val="center" w:pos="3119"/>
        </w:tabs>
        <w:spacing w:line="276" w:lineRule="auto"/>
        <w:ind w:left="0"/>
        <w:rPr>
          <w:rFonts w:ascii="Tahoma" w:hAnsi="Tahoma" w:cs="Tahoma"/>
          <w:i/>
          <w:color w:val="A6A6A6"/>
          <w:sz w:val="16"/>
          <w:szCs w:val="16"/>
        </w:rPr>
      </w:pPr>
    </w:p>
    <w:p w14:paraId="49819EA1" w14:textId="7EE5ED8D" w:rsidR="003E2866" w:rsidRPr="002B4349" w:rsidRDefault="003E2866" w:rsidP="00AF7CE4">
      <w:pPr>
        <w:spacing w:line="276" w:lineRule="auto"/>
        <w:rPr>
          <w:rFonts w:ascii="Tahoma" w:hAnsi="Tahoma" w:cs="Tahoma"/>
          <w:sz w:val="20"/>
          <w:szCs w:val="20"/>
          <w:lang w:val="sk-SK"/>
        </w:rPr>
      </w:pPr>
      <w:r w:rsidRPr="002B4349">
        <w:rPr>
          <w:rFonts w:ascii="Tahoma" w:hAnsi="Tahoma" w:cs="Tahoma"/>
          <w:sz w:val="20"/>
          <w:szCs w:val="20"/>
          <w:lang w:val="sk-SK"/>
        </w:rPr>
        <w:t>Z</w:t>
      </w:r>
      <w:r w:rsidR="00B337BA">
        <w:rPr>
          <w:rFonts w:ascii="Tahoma" w:hAnsi="Tahoma" w:cs="Tahoma"/>
          <w:sz w:val="20"/>
          <w:szCs w:val="20"/>
          <w:lang w:val="sk-SK"/>
        </w:rPr>
        <w:t> </w:t>
      </w:r>
      <w:r w:rsidRPr="002B4349">
        <w:rPr>
          <w:rFonts w:ascii="Tahoma" w:hAnsi="Tahoma" w:cs="Tahoma"/>
          <w:sz w:val="20"/>
          <w:szCs w:val="20"/>
          <w:lang w:val="sk-SK"/>
        </w:rPr>
        <w:t>pohľadu životnej situáci</w:t>
      </w:r>
      <w:r w:rsidR="00D13FD2" w:rsidRPr="002B4349">
        <w:rPr>
          <w:rFonts w:ascii="Tahoma" w:hAnsi="Tahoma" w:cs="Tahoma"/>
          <w:sz w:val="20"/>
          <w:szCs w:val="20"/>
          <w:lang w:val="sk-SK"/>
        </w:rPr>
        <w:t>e sa projekt venuje nasledovným životným situáciám</w:t>
      </w:r>
    </w:p>
    <w:p w14:paraId="119138DB" w14:textId="77777777" w:rsidR="00D13FD2" w:rsidRPr="002B4349" w:rsidRDefault="00D13FD2" w:rsidP="00AF7CE4">
      <w:pPr>
        <w:spacing w:line="276" w:lineRule="auto"/>
        <w:rPr>
          <w:rFonts w:ascii="Tahoma" w:hAnsi="Tahoma" w:cs="Tahoma"/>
          <w:sz w:val="18"/>
          <w:szCs w:val="18"/>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682"/>
        <w:gridCol w:w="3260"/>
      </w:tblGrid>
      <w:tr w:rsidR="00AE331B" w:rsidRPr="002B4349" w14:paraId="13A416AE" w14:textId="77777777" w:rsidTr="00E87F91">
        <w:tc>
          <w:tcPr>
            <w:tcW w:w="3120" w:type="dxa"/>
            <w:shd w:val="clear" w:color="auto" w:fill="D9D9D9"/>
          </w:tcPr>
          <w:p w14:paraId="3DB3BFEB" w14:textId="77777777" w:rsidR="00AE331B" w:rsidRPr="002B4349" w:rsidRDefault="00AE331B" w:rsidP="00AF7CE4">
            <w:pPr>
              <w:spacing w:line="276" w:lineRule="auto"/>
              <w:rPr>
                <w:rFonts w:ascii="Tahoma" w:hAnsi="Tahoma" w:cs="Tahoma"/>
                <w:b/>
                <w:sz w:val="18"/>
                <w:szCs w:val="18"/>
                <w:lang w:val="sk-SK"/>
              </w:rPr>
            </w:pPr>
          </w:p>
        </w:tc>
        <w:tc>
          <w:tcPr>
            <w:tcW w:w="2682" w:type="dxa"/>
            <w:shd w:val="clear" w:color="auto" w:fill="D9D9D9"/>
          </w:tcPr>
          <w:p w14:paraId="33D66DC4" w14:textId="55D743DD" w:rsidR="00AE331B" w:rsidRPr="002B4349" w:rsidRDefault="00AE331B" w:rsidP="00AF7CE4">
            <w:pPr>
              <w:spacing w:line="276" w:lineRule="auto"/>
              <w:rPr>
                <w:rFonts w:ascii="Tahoma" w:hAnsi="Tahoma" w:cs="Tahoma"/>
                <w:b/>
                <w:sz w:val="18"/>
                <w:szCs w:val="18"/>
                <w:lang w:val="sk-SK"/>
              </w:rPr>
            </w:pPr>
            <w:r w:rsidRPr="002B4349">
              <w:rPr>
                <w:rFonts w:ascii="Tahoma" w:hAnsi="Tahoma" w:cs="Tahoma"/>
                <w:b/>
                <w:sz w:val="18"/>
                <w:szCs w:val="18"/>
                <w:lang w:val="sk-SK"/>
              </w:rPr>
              <w:t>Kód v</w:t>
            </w:r>
            <w:r w:rsidR="00B337BA">
              <w:rPr>
                <w:rFonts w:ascii="Tahoma" w:hAnsi="Tahoma" w:cs="Tahoma"/>
                <w:b/>
                <w:sz w:val="18"/>
                <w:szCs w:val="18"/>
                <w:lang w:val="sk-SK"/>
              </w:rPr>
              <w:t> </w:t>
            </w:r>
            <w:r w:rsidRPr="002B4349">
              <w:rPr>
                <w:rFonts w:ascii="Tahoma" w:hAnsi="Tahoma" w:cs="Tahoma"/>
                <w:b/>
                <w:sz w:val="18"/>
                <w:szCs w:val="18"/>
                <w:lang w:val="sk-SK"/>
              </w:rPr>
              <w:t>číselníku (MetaIS)</w:t>
            </w:r>
          </w:p>
        </w:tc>
        <w:tc>
          <w:tcPr>
            <w:tcW w:w="3260" w:type="dxa"/>
            <w:shd w:val="clear" w:color="auto" w:fill="D9D9D9"/>
          </w:tcPr>
          <w:p w14:paraId="443DD869" w14:textId="77777777" w:rsidR="00AE331B" w:rsidRPr="002B4349" w:rsidRDefault="00AE331B" w:rsidP="00AF7CE4">
            <w:pPr>
              <w:spacing w:line="276" w:lineRule="auto"/>
              <w:rPr>
                <w:rFonts w:ascii="Tahoma" w:hAnsi="Tahoma" w:cs="Tahoma"/>
                <w:b/>
                <w:sz w:val="18"/>
                <w:szCs w:val="18"/>
                <w:lang w:val="sk-SK"/>
              </w:rPr>
            </w:pPr>
            <w:r w:rsidRPr="002B4349">
              <w:rPr>
                <w:rFonts w:ascii="Tahoma" w:hAnsi="Tahoma" w:cs="Tahoma"/>
                <w:b/>
                <w:sz w:val="18"/>
                <w:szCs w:val="18"/>
                <w:lang w:val="sk-SK"/>
              </w:rPr>
              <w:t>Názov</w:t>
            </w:r>
          </w:p>
        </w:tc>
      </w:tr>
      <w:tr w:rsidR="00AE331B" w:rsidRPr="002B4349" w14:paraId="0945B43D" w14:textId="77777777" w:rsidTr="00E87F91">
        <w:tc>
          <w:tcPr>
            <w:tcW w:w="3120" w:type="dxa"/>
            <w:shd w:val="clear" w:color="auto" w:fill="D9D9D9"/>
          </w:tcPr>
          <w:p w14:paraId="1906BF38" w14:textId="77777777" w:rsidR="00AE331B" w:rsidRPr="002B4349" w:rsidRDefault="00AE331B" w:rsidP="00AF7CE4">
            <w:pPr>
              <w:spacing w:line="276" w:lineRule="auto"/>
              <w:rPr>
                <w:rFonts w:ascii="Tahoma" w:hAnsi="Tahoma" w:cs="Tahoma"/>
                <w:b/>
                <w:sz w:val="18"/>
                <w:szCs w:val="18"/>
                <w:lang w:val="sk-SK"/>
              </w:rPr>
            </w:pPr>
            <w:r w:rsidRPr="002B4349">
              <w:rPr>
                <w:rFonts w:ascii="Tahoma" w:hAnsi="Tahoma" w:cs="Tahoma"/>
                <w:b/>
                <w:sz w:val="18"/>
                <w:szCs w:val="18"/>
                <w:lang w:val="sk-SK"/>
              </w:rPr>
              <w:t>Okruh životnej situácie</w:t>
            </w:r>
          </w:p>
        </w:tc>
        <w:tc>
          <w:tcPr>
            <w:tcW w:w="2682" w:type="dxa"/>
            <w:shd w:val="clear" w:color="auto" w:fill="auto"/>
          </w:tcPr>
          <w:p w14:paraId="32E28F0D" w14:textId="35019184" w:rsidR="00AE331B" w:rsidRPr="002B4349" w:rsidRDefault="00AE331B" w:rsidP="00AF7CE4">
            <w:pPr>
              <w:spacing w:line="276" w:lineRule="auto"/>
              <w:rPr>
                <w:rFonts w:ascii="Tahoma" w:hAnsi="Tahoma" w:cs="Tahoma"/>
                <w:sz w:val="18"/>
                <w:szCs w:val="18"/>
                <w:lang w:val="sk-SK"/>
              </w:rPr>
            </w:pPr>
            <w:r w:rsidRPr="002B4349">
              <w:rPr>
                <w:rFonts w:ascii="Tahoma" w:hAnsi="Tahoma" w:cs="Tahoma"/>
                <w:color w:val="333333"/>
                <w:sz w:val="18"/>
                <w:szCs w:val="18"/>
                <w:shd w:val="clear" w:color="auto" w:fill="FFFFFF"/>
                <w:lang w:val="sk-SK"/>
              </w:rPr>
              <w:t>C0</w:t>
            </w:r>
            <w:r w:rsidR="00AD7E38" w:rsidRPr="002B4349">
              <w:rPr>
                <w:rFonts w:ascii="Tahoma" w:hAnsi="Tahoma" w:cs="Tahoma"/>
                <w:color w:val="333333"/>
                <w:sz w:val="18"/>
                <w:szCs w:val="18"/>
                <w:shd w:val="clear" w:color="auto" w:fill="FFFFFF"/>
                <w:lang w:val="sk-SK"/>
              </w:rPr>
              <w:t>5</w:t>
            </w:r>
          </w:p>
        </w:tc>
        <w:tc>
          <w:tcPr>
            <w:tcW w:w="3260" w:type="dxa"/>
            <w:shd w:val="clear" w:color="auto" w:fill="auto"/>
          </w:tcPr>
          <w:p w14:paraId="3896B90B" w14:textId="3E53690D" w:rsidR="00AE331B" w:rsidRPr="002B4349" w:rsidRDefault="00AD7E38" w:rsidP="00AF7CE4">
            <w:pPr>
              <w:spacing w:line="276" w:lineRule="auto"/>
              <w:rPr>
                <w:rFonts w:ascii="Tahoma" w:hAnsi="Tahoma" w:cs="Tahoma"/>
                <w:sz w:val="18"/>
                <w:szCs w:val="18"/>
                <w:lang w:val="sk-SK"/>
              </w:rPr>
            </w:pPr>
            <w:r w:rsidRPr="002B4349">
              <w:rPr>
                <w:rFonts w:ascii="Tahoma" w:hAnsi="Tahoma" w:cs="Tahoma"/>
                <w:sz w:val="18"/>
                <w:szCs w:val="18"/>
                <w:lang w:val="sk-SK"/>
              </w:rPr>
              <w:t>Vzdelanie a</w:t>
            </w:r>
            <w:r w:rsidR="00B337BA">
              <w:rPr>
                <w:rFonts w:ascii="Tahoma" w:hAnsi="Tahoma" w:cs="Tahoma"/>
                <w:sz w:val="18"/>
                <w:szCs w:val="18"/>
                <w:lang w:val="sk-SK"/>
              </w:rPr>
              <w:t> </w:t>
            </w:r>
            <w:r w:rsidRPr="002B4349">
              <w:rPr>
                <w:rFonts w:ascii="Tahoma" w:hAnsi="Tahoma" w:cs="Tahoma"/>
                <w:sz w:val="18"/>
                <w:szCs w:val="18"/>
                <w:lang w:val="sk-SK"/>
              </w:rPr>
              <w:t>šport</w:t>
            </w:r>
          </w:p>
        </w:tc>
      </w:tr>
      <w:tr w:rsidR="00AE331B" w:rsidRPr="002B4349" w14:paraId="1FF36FF3" w14:textId="77777777" w:rsidTr="00E87F91">
        <w:tc>
          <w:tcPr>
            <w:tcW w:w="3120" w:type="dxa"/>
            <w:shd w:val="clear" w:color="auto" w:fill="D9D9D9"/>
          </w:tcPr>
          <w:p w14:paraId="52204873" w14:textId="77777777" w:rsidR="00AE331B" w:rsidRPr="002B4349" w:rsidRDefault="00AE331B" w:rsidP="00AF7CE4">
            <w:pPr>
              <w:spacing w:line="276" w:lineRule="auto"/>
              <w:rPr>
                <w:rFonts w:ascii="Tahoma" w:hAnsi="Tahoma" w:cs="Tahoma"/>
                <w:b/>
                <w:sz w:val="18"/>
                <w:szCs w:val="18"/>
                <w:lang w:val="sk-SK"/>
              </w:rPr>
            </w:pPr>
            <w:r w:rsidRPr="002B4349">
              <w:rPr>
                <w:rFonts w:ascii="Tahoma" w:hAnsi="Tahoma" w:cs="Tahoma"/>
                <w:b/>
                <w:sz w:val="18"/>
                <w:szCs w:val="18"/>
                <w:lang w:val="sk-SK"/>
              </w:rPr>
              <w:t>Životná situácia</w:t>
            </w:r>
          </w:p>
        </w:tc>
        <w:tc>
          <w:tcPr>
            <w:tcW w:w="2682" w:type="dxa"/>
            <w:shd w:val="clear" w:color="auto" w:fill="auto"/>
          </w:tcPr>
          <w:p w14:paraId="3B8837C6" w14:textId="078F7332" w:rsidR="00AE331B" w:rsidRPr="002B4349" w:rsidRDefault="00AD7E38" w:rsidP="00AF7CE4">
            <w:pPr>
              <w:spacing w:line="276" w:lineRule="auto"/>
              <w:rPr>
                <w:rFonts w:ascii="Tahoma" w:hAnsi="Tahoma" w:cs="Tahoma"/>
                <w:sz w:val="18"/>
                <w:szCs w:val="18"/>
                <w:lang w:val="sk-SK"/>
              </w:rPr>
            </w:pPr>
            <w:r w:rsidRPr="002B4349">
              <w:rPr>
                <w:rFonts w:ascii="Tahoma" w:hAnsi="Tahoma" w:cs="Tahoma"/>
                <w:color w:val="333333"/>
                <w:sz w:val="18"/>
                <w:szCs w:val="18"/>
                <w:shd w:val="clear" w:color="auto" w:fill="FFFFFF"/>
                <w:lang w:val="sk-SK"/>
              </w:rPr>
              <w:t>095</w:t>
            </w:r>
          </w:p>
          <w:p w14:paraId="73D07228" w14:textId="77777777" w:rsidR="00AE331B" w:rsidRPr="002B4349" w:rsidRDefault="00AE331B" w:rsidP="00AF7CE4">
            <w:pPr>
              <w:spacing w:line="276" w:lineRule="auto"/>
              <w:rPr>
                <w:rFonts w:ascii="Tahoma" w:hAnsi="Tahoma" w:cs="Tahoma"/>
                <w:sz w:val="18"/>
                <w:szCs w:val="18"/>
                <w:lang w:val="sk-SK"/>
              </w:rPr>
            </w:pPr>
          </w:p>
        </w:tc>
        <w:tc>
          <w:tcPr>
            <w:tcW w:w="3260" w:type="dxa"/>
            <w:shd w:val="clear" w:color="auto" w:fill="auto"/>
          </w:tcPr>
          <w:p w14:paraId="1EB85076" w14:textId="20F1E38D" w:rsidR="00AE331B" w:rsidRPr="002B4349" w:rsidRDefault="00AD7E38" w:rsidP="00AF7CE4">
            <w:pPr>
              <w:spacing w:line="276" w:lineRule="auto"/>
              <w:rPr>
                <w:rFonts w:ascii="Tahoma" w:hAnsi="Tahoma" w:cs="Tahoma"/>
                <w:sz w:val="18"/>
                <w:szCs w:val="18"/>
                <w:lang w:val="sk-SK"/>
              </w:rPr>
            </w:pPr>
            <w:r w:rsidRPr="002B4349">
              <w:rPr>
                <w:rFonts w:ascii="Tahoma" w:hAnsi="Tahoma" w:cs="Tahoma"/>
                <w:sz w:val="18"/>
                <w:szCs w:val="18"/>
                <w:lang w:val="sk-SK"/>
              </w:rPr>
              <w:t>Stáže, kurzy, jazykové školy a</w:t>
            </w:r>
            <w:r w:rsidR="00B337BA">
              <w:rPr>
                <w:rFonts w:ascii="Tahoma" w:hAnsi="Tahoma" w:cs="Tahoma"/>
                <w:sz w:val="18"/>
                <w:szCs w:val="18"/>
                <w:lang w:val="sk-SK"/>
              </w:rPr>
              <w:t> </w:t>
            </w:r>
            <w:r w:rsidRPr="002B4349">
              <w:rPr>
                <w:rFonts w:ascii="Tahoma" w:hAnsi="Tahoma" w:cs="Tahoma"/>
                <w:sz w:val="18"/>
                <w:szCs w:val="18"/>
                <w:lang w:val="sk-SK"/>
              </w:rPr>
              <w:t>iné</w:t>
            </w:r>
          </w:p>
        </w:tc>
      </w:tr>
    </w:tbl>
    <w:p w14:paraId="1AB21A9D" w14:textId="77777777" w:rsidR="00AE331B" w:rsidRPr="002B4349" w:rsidRDefault="00AE331B" w:rsidP="00AF7CE4">
      <w:pPr>
        <w:spacing w:line="276" w:lineRule="auto"/>
        <w:rPr>
          <w:lang w:val="sk-SK"/>
        </w:rPr>
      </w:pPr>
    </w:p>
    <w:p w14:paraId="30BF74E3" w14:textId="7AB36B2A" w:rsidR="003E2866" w:rsidRPr="002B4349" w:rsidRDefault="0046598E" w:rsidP="00AF7CE4">
      <w:pPr>
        <w:spacing w:line="276" w:lineRule="auto"/>
        <w:rPr>
          <w:rFonts w:ascii="Tahoma" w:hAnsi="Tahoma" w:cs="Tahoma"/>
          <w:sz w:val="20"/>
          <w:szCs w:val="20"/>
          <w:lang w:val="sk-SK"/>
        </w:rPr>
      </w:pPr>
      <w:r w:rsidRPr="002B4349">
        <w:rPr>
          <w:rFonts w:ascii="Tahoma" w:hAnsi="Tahoma" w:cs="Tahoma"/>
          <w:sz w:val="20"/>
          <w:szCs w:val="20"/>
          <w:lang w:val="sk-SK"/>
        </w:rPr>
        <w:t>Z</w:t>
      </w:r>
      <w:r w:rsidR="00B337BA">
        <w:rPr>
          <w:rFonts w:ascii="Tahoma" w:hAnsi="Tahoma" w:cs="Tahoma"/>
          <w:sz w:val="20"/>
          <w:szCs w:val="20"/>
          <w:lang w:val="sk-SK"/>
        </w:rPr>
        <w:t> </w:t>
      </w:r>
      <w:r w:rsidRPr="002B4349">
        <w:rPr>
          <w:rFonts w:ascii="Tahoma" w:hAnsi="Tahoma" w:cs="Tahoma"/>
          <w:sz w:val="20"/>
          <w:szCs w:val="20"/>
          <w:lang w:val="sk-SK"/>
        </w:rPr>
        <w:t>pohľadu agiend sa projekt venuje nasledovnej agende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54"/>
        <w:gridCol w:w="3623"/>
        <w:gridCol w:w="4285"/>
      </w:tblGrid>
      <w:tr w:rsidR="003E2866" w:rsidRPr="002B4349" w14:paraId="462889AB" w14:textId="77777777" w:rsidTr="00E1242A">
        <w:trPr>
          <w:trHeight w:val="910"/>
        </w:trPr>
        <w:tc>
          <w:tcPr>
            <w:tcW w:w="637" w:type="pct"/>
            <w:shd w:val="clear" w:color="auto" w:fill="D9D9D9"/>
            <w:vAlign w:val="center"/>
            <w:hideMark/>
          </w:tcPr>
          <w:p w14:paraId="3BF3E5AF" w14:textId="50232D62" w:rsidR="003E2866" w:rsidRPr="002B4349" w:rsidRDefault="003E2866" w:rsidP="00AF7CE4">
            <w:pPr>
              <w:spacing w:line="276" w:lineRule="auto"/>
              <w:rPr>
                <w:rFonts w:ascii="Tahoma" w:hAnsi="Tahoma" w:cs="Tahoma"/>
                <w:b/>
                <w:bCs/>
                <w:sz w:val="18"/>
                <w:szCs w:val="18"/>
                <w:lang w:val="sk-SK"/>
              </w:rPr>
            </w:pPr>
            <w:r w:rsidRPr="002B4349">
              <w:rPr>
                <w:rFonts w:ascii="Tahoma" w:hAnsi="Tahoma" w:cs="Tahoma"/>
                <w:b/>
                <w:sz w:val="18"/>
                <w:szCs w:val="18"/>
                <w:lang w:val="sk-SK"/>
              </w:rPr>
              <w:t>Kód v</w:t>
            </w:r>
            <w:r w:rsidR="00B337BA">
              <w:rPr>
                <w:rFonts w:ascii="Tahoma" w:hAnsi="Tahoma" w:cs="Tahoma"/>
                <w:b/>
                <w:sz w:val="18"/>
                <w:szCs w:val="18"/>
                <w:lang w:val="sk-SK"/>
              </w:rPr>
              <w:t> </w:t>
            </w:r>
            <w:r w:rsidRPr="002B4349">
              <w:rPr>
                <w:rFonts w:ascii="Tahoma" w:hAnsi="Tahoma" w:cs="Tahoma"/>
                <w:b/>
                <w:sz w:val="18"/>
                <w:szCs w:val="18"/>
                <w:lang w:val="sk-SK"/>
              </w:rPr>
              <w:t>číselníku (MetaIS)</w:t>
            </w:r>
          </w:p>
        </w:tc>
        <w:tc>
          <w:tcPr>
            <w:tcW w:w="1999" w:type="pct"/>
            <w:shd w:val="clear" w:color="auto" w:fill="D9D9D9"/>
            <w:vAlign w:val="center"/>
            <w:hideMark/>
          </w:tcPr>
          <w:p w14:paraId="16BF2D6A" w14:textId="77777777" w:rsidR="003E2866" w:rsidRPr="002B4349" w:rsidRDefault="003E2866"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Názov agendy verejnej správy</w:t>
            </w:r>
          </w:p>
        </w:tc>
        <w:tc>
          <w:tcPr>
            <w:tcW w:w="2364" w:type="pct"/>
            <w:shd w:val="clear" w:color="auto" w:fill="D9D9D9"/>
            <w:vAlign w:val="center"/>
            <w:hideMark/>
          </w:tcPr>
          <w:p w14:paraId="3F3DEFE2" w14:textId="77777777" w:rsidR="003E2866" w:rsidRPr="002B4349" w:rsidRDefault="003E2866" w:rsidP="00AF7CE4">
            <w:pPr>
              <w:spacing w:line="276" w:lineRule="auto"/>
              <w:rPr>
                <w:rFonts w:ascii="Tahoma" w:hAnsi="Tahoma" w:cs="Tahoma"/>
                <w:b/>
                <w:bCs/>
                <w:color w:val="000000"/>
                <w:sz w:val="18"/>
                <w:szCs w:val="18"/>
                <w:lang w:val="sk-SK"/>
              </w:rPr>
            </w:pPr>
            <w:r w:rsidRPr="002B4349">
              <w:rPr>
                <w:rFonts w:ascii="Tahoma" w:hAnsi="Tahoma" w:cs="Tahoma"/>
                <w:b/>
                <w:bCs/>
                <w:color w:val="000000"/>
                <w:sz w:val="18"/>
                <w:szCs w:val="18"/>
                <w:lang w:val="sk-SK"/>
              </w:rPr>
              <w:t>Právny predpis, ktorým je agenda verejnej správy ustanovená</w:t>
            </w:r>
          </w:p>
        </w:tc>
      </w:tr>
      <w:tr w:rsidR="003E2866" w:rsidRPr="002B4349" w14:paraId="3546672E" w14:textId="77777777" w:rsidTr="0046598E">
        <w:trPr>
          <w:trHeight w:val="540"/>
        </w:trPr>
        <w:tc>
          <w:tcPr>
            <w:tcW w:w="637" w:type="pct"/>
            <w:shd w:val="clear" w:color="auto" w:fill="auto"/>
            <w:noWrap/>
            <w:vAlign w:val="center"/>
            <w:hideMark/>
          </w:tcPr>
          <w:p w14:paraId="1C36336C" w14:textId="3F1CF7EC" w:rsidR="003E2866" w:rsidRPr="002B4349" w:rsidRDefault="00E1242A" w:rsidP="00AF7CE4">
            <w:pPr>
              <w:spacing w:line="276" w:lineRule="auto"/>
              <w:rPr>
                <w:rFonts w:ascii="Tahoma" w:hAnsi="Tahoma" w:cs="Tahoma"/>
                <w:sz w:val="18"/>
                <w:szCs w:val="18"/>
                <w:lang w:val="sk-SK"/>
              </w:rPr>
            </w:pPr>
            <w:r w:rsidRPr="002B4349">
              <w:rPr>
                <w:rFonts w:ascii="Tahoma" w:hAnsi="Tahoma" w:cs="Tahoma"/>
                <w:sz w:val="18"/>
                <w:szCs w:val="18"/>
                <w:lang w:val="sk-SK"/>
              </w:rPr>
              <w:t>A0002413</w:t>
            </w:r>
          </w:p>
        </w:tc>
        <w:tc>
          <w:tcPr>
            <w:tcW w:w="1999" w:type="pct"/>
            <w:shd w:val="clear" w:color="auto" w:fill="auto"/>
            <w:hideMark/>
          </w:tcPr>
          <w:p w14:paraId="665F88F4" w14:textId="0093E301" w:rsidR="003E2866" w:rsidRPr="002B4349" w:rsidRDefault="004E705E" w:rsidP="00AF7CE4">
            <w:pPr>
              <w:spacing w:line="276" w:lineRule="auto"/>
              <w:rPr>
                <w:rFonts w:ascii="Tahoma" w:hAnsi="Tahoma" w:cs="Tahoma"/>
                <w:sz w:val="18"/>
                <w:szCs w:val="18"/>
                <w:lang w:val="sk-SK"/>
              </w:rPr>
            </w:pPr>
            <w:r w:rsidRPr="002B4349">
              <w:rPr>
                <w:rFonts w:ascii="Tahoma" w:hAnsi="Tahoma" w:cs="Tahoma"/>
                <w:sz w:val="18"/>
                <w:szCs w:val="18"/>
                <w:lang w:val="sk-SK"/>
              </w:rPr>
              <w:t>Vykonávanie odbornej poradenskej, metodickej, konzultačnej a</w:t>
            </w:r>
            <w:r w:rsidR="00B337BA">
              <w:rPr>
                <w:rFonts w:ascii="Tahoma" w:hAnsi="Tahoma" w:cs="Tahoma"/>
                <w:sz w:val="18"/>
                <w:szCs w:val="18"/>
                <w:lang w:val="sk-SK"/>
              </w:rPr>
              <w:t> </w:t>
            </w:r>
            <w:r w:rsidRPr="002B4349">
              <w:rPr>
                <w:rFonts w:ascii="Tahoma" w:hAnsi="Tahoma" w:cs="Tahoma"/>
                <w:sz w:val="18"/>
                <w:szCs w:val="18"/>
                <w:lang w:val="sk-SK"/>
              </w:rPr>
              <w:t>informačnej činnosti v</w:t>
            </w:r>
            <w:r w:rsidR="00B337BA">
              <w:rPr>
                <w:rFonts w:ascii="Tahoma" w:hAnsi="Tahoma" w:cs="Tahoma"/>
                <w:sz w:val="18"/>
                <w:szCs w:val="18"/>
                <w:lang w:val="sk-SK"/>
              </w:rPr>
              <w:t> </w:t>
            </w:r>
            <w:r w:rsidRPr="002B4349">
              <w:rPr>
                <w:rFonts w:ascii="Tahoma" w:hAnsi="Tahoma" w:cs="Tahoma"/>
                <w:sz w:val="18"/>
                <w:szCs w:val="18"/>
                <w:lang w:val="sk-SK"/>
              </w:rPr>
              <w:t>oblasti celoživotného vzdelávania</w:t>
            </w:r>
          </w:p>
        </w:tc>
        <w:tc>
          <w:tcPr>
            <w:tcW w:w="2364" w:type="pct"/>
            <w:shd w:val="clear" w:color="auto" w:fill="auto"/>
            <w:vAlign w:val="center"/>
            <w:hideMark/>
          </w:tcPr>
          <w:p w14:paraId="7A15E6DB" w14:textId="42D0E368" w:rsidR="003E2866" w:rsidRPr="002B4349" w:rsidRDefault="004E705E" w:rsidP="00AF7CE4">
            <w:pPr>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Zákon č. 568/2009 Z. .z o</w:t>
            </w:r>
            <w:r w:rsidR="00B337BA">
              <w:rPr>
                <w:rFonts w:ascii="Tahoma" w:hAnsi="Tahoma" w:cs="Tahoma"/>
                <w:color w:val="000000"/>
                <w:sz w:val="18"/>
                <w:szCs w:val="18"/>
                <w:lang w:val="sk-SK"/>
              </w:rPr>
              <w:t> </w:t>
            </w:r>
            <w:r w:rsidRPr="002B4349">
              <w:rPr>
                <w:rFonts w:ascii="Tahoma" w:hAnsi="Tahoma" w:cs="Tahoma"/>
                <w:color w:val="000000"/>
                <w:sz w:val="18"/>
                <w:szCs w:val="18"/>
                <w:lang w:val="sk-SK"/>
              </w:rPr>
              <w:t>celoživotnom vzdelávaní a</w:t>
            </w:r>
            <w:r w:rsidR="00B337BA">
              <w:rPr>
                <w:rFonts w:ascii="Tahoma" w:hAnsi="Tahoma" w:cs="Tahoma"/>
                <w:color w:val="000000"/>
                <w:sz w:val="18"/>
                <w:szCs w:val="18"/>
                <w:lang w:val="sk-SK"/>
              </w:rPr>
              <w:t> </w:t>
            </w:r>
            <w:r w:rsidRPr="002B4349">
              <w:rPr>
                <w:rFonts w:ascii="Tahoma" w:hAnsi="Tahoma" w:cs="Tahoma"/>
                <w:color w:val="000000"/>
                <w:sz w:val="18"/>
                <w:szCs w:val="18"/>
                <w:lang w:val="sk-SK"/>
              </w:rPr>
              <w:t>o</w:t>
            </w:r>
            <w:r w:rsidR="00B337BA">
              <w:rPr>
                <w:rFonts w:ascii="Tahoma" w:hAnsi="Tahoma" w:cs="Tahoma"/>
                <w:color w:val="000000"/>
                <w:sz w:val="18"/>
                <w:szCs w:val="18"/>
                <w:lang w:val="sk-SK"/>
              </w:rPr>
              <w:t> </w:t>
            </w:r>
            <w:r w:rsidRPr="002B4349">
              <w:rPr>
                <w:rFonts w:ascii="Tahoma" w:hAnsi="Tahoma" w:cs="Tahoma"/>
                <w:color w:val="000000"/>
                <w:sz w:val="18"/>
                <w:szCs w:val="18"/>
                <w:lang w:val="sk-SK"/>
              </w:rPr>
              <w:t>zmene a</w:t>
            </w:r>
            <w:r w:rsidR="00B337BA">
              <w:rPr>
                <w:rFonts w:ascii="Tahoma" w:hAnsi="Tahoma" w:cs="Tahoma"/>
                <w:color w:val="000000"/>
                <w:sz w:val="18"/>
                <w:szCs w:val="18"/>
                <w:lang w:val="sk-SK"/>
              </w:rPr>
              <w:t> </w:t>
            </w:r>
            <w:r w:rsidRPr="002B4349">
              <w:rPr>
                <w:rFonts w:ascii="Tahoma" w:hAnsi="Tahoma" w:cs="Tahoma"/>
                <w:color w:val="000000"/>
                <w:sz w:val="18"/>
                <w:szCs w:val="18"/>
                <w:lang w:val="sk-SK"/>
              </w:rPr>
              <w:t>doplnení niektorých zákonov v</w:t>
            </w:r>
            <w:r w:rsidR="00B337BA">
              <w:rPr>
                <w:rFonts w:ascii="Tahoma" w:hAnsi="Tahoma" w:cs="Tahoma"/>
                <w:color w:val="000000"/>
                <w:sz w:val="18"/>
                <w:szCs w:val="18"/>
                <w:lang w:val="sk-SK"/>
              </w:rPr>
              <w:t> </w:t>
            </w:r>
            <w:r w:rsidRPr="002B4349">
              <w:rPr>
                <w:rFonts w:ascii="Tahoma" w:hAnsi="Tahoma" w:cs="Tahoma"/>
                <w:color w:val="000000"/>
                <w:sz w:val="18"/>
                <w:szCs w:val="18"/>
                <w:lang w:val="sk-SK"/>
              </w:rPr>
              <w:t>znení neskorších predpisov</w:t>
            </w:r>
          </w:p>
        </w:tc>
      </w:tr>
    </w:tbl>
    <w:p w14:paraId="593B260E" w14:textId="77777777" w:rsidR="001F3CED" w:rsidRPr="002B4349" w:rsidRDefault="001F3CED" w:rsidP="00AF7CE4">
      <w:pPr>
        <w:pStyle w:val="MediumGrid1-Accent21"/>
        <w:tabs>
          <w:tab w:val="left" w:pos="851"/>
          <w:tab w:val="center" w:pos="3119"/>
        </w:tabs>
        <w:spacing w:line="276" w:lineRule="auto"/>
        <w:ind w:left="360"/>
        <w:rPr>
          <w:rFonts w:ascii="Tahoma" w:hAnsi="Tahoma" w:cs="Tahoma"/>
          <w:i/>
          <w:color w:val="A6A6A6"/>
          <w:sz w:val="16"/>
          <w:szCs w:val="16"/>
        </w:rPr>
      </w:pPr>
    </w:p>
    <w:p w14:paraId="4D2FDE85" w14:textId="35926133" w:rsidR="00834718" w:rsidRPr="002B4349" w:rsidRDefault="001F3CED" w:rsidP="00AF7CE4">
      <w:pPr>
        <w:pStyle w:val="MediumGrid1-Accent21"/>
        <w:tabs>
          <w:tab w:val="left" w:pos="851"/>
          <w:tab w:val="center" w:pos="3119"/>
        </w:tabs>
        <w:spacing w:line="276" w:lineRule="auto"/>
        <w:ind w:left="0"/>
        <w:rPr>
          <w:rFonts w:ascii="Tahoma" w:hAnsi="Tahoma" w:cs="Tahoma"/>
          <w:b/>
          <w:color w:val="000000" w:themeColor="text1"/>
          <w:sz w:val="20"/>
          <w:szCs w:val="20"/>
        </w:rPr>
      </w:pPr>
      <w:r w:rsidRPr="002B4349">
        <w:rPr>
          <w:rFonts w:ascii="Tahoma" w:hAnsi="Tahoma" w:cs="Tahoma"/>
          <w:b/>
          <w:color w:val="000000" w:themeColor="text1"/>
          <w:sz w:val="20"/>
          <w:szCs w:val="20"/>
        </w:rPr>
        <w:t>ROZSAH</w:t>
      </w:r>
      <w:r w:rsidR="008545E7" w:rsidRPr="002B4349">
        <w:rPr>
          <w:rFonts w:ascii="Tahoma" w:hAnsi="Tahoma" w:cs="Tahoma"/>
          <w:b/>
          <w:color w:val="000000" w:themeColor="text1"/>
          <w:sz w:val="20"/>
          <w:szCs w:val="20"/>
        </w:rPr>
        <w:t xml:space="preserve"> </w:t>
      </w:r>
      <w:r w:rsidR="008B2F12" w:rsidRPr="002B4349">
        <w:rPr>
          <w:rFonts w:ascii="Tahoma" w:hAnsi="Tahoma" w:cs="Tahoma"/>
          <w:b/>
          <w:color w:val="000000" w:themeColor="text1"/>
          <w:sz w:val="20"/>
          <w:szCs w:val="20"/>
        </w:rPr>
        <w:t>projektu</w:t>
      </w:r>
      <w:r w:rsidR="00AD4C5B" w:rsidRPr="002B4349">
        <w:rPr>
          <w:rFonts w:ascii="Tahoma" w:hAnsi="Tahoma" w:cs="Tahoma"/>
          <w:b/>
          <w:color w:val="000000" w:themeColor="text1"/>
          <w:sz w:val="20"/>
          <w:szCs w:val="20"/>
        </w:rPr>
        <w:t xml:space="preserve"> (subjekty a</w:t>
      </w:r>
      <w:r w:rsidR="00B337BA">
        <w:rPr>
          <w:rFonts w:ascii="Tahoma" w:hAnsi="Tahoma" w:cs="Tahoma"/>
          <w:b/>
          <w:color w:val="000000" w:themeColor="text1"/>
          <w:sz w:val="20"/>
          <w:szCs w:val="20"/>
        </w:rPr>
        <w:t> </w:t>
      </w:r>
      <w:r w:rsidR="00AD4C5B" w:rsidRPr="002B4349">
        <w:rPr>
          <w:rFonts w:ascii="Tahoma" w:hAnsi="Tahoma" w:cs="Tahoma"/>
          <w:b/>
          <w:color w:val="000000" w:themeColor="text1"/>
          <w:sz w:val="20"/>
          <w:szCs w:val="20"/>
        </w:rPr>
        <w:t>ISVS, ktorých sa problém a</w:t>
      </w:r>
      <w:r w:rsidR="00B337BA">
        <w:rPr>
          <w:rFonts w:ascii="Tahoma" w:hAnsi="Tahoma" w:cs="Tahoma"/>
          <w:b/>
          <w:color w:val="000000" w:themeColor="text1"/>
          <w:sz w:val="20"/>
          <w:szCs w:val="20"/>
        </w:rPr>
        <w:t> </w:t>
      </w:r>
      <w:r w:rsidR="00AD4C5B" w:rsidRPr="002B4349">
        <w:rPr>
          <w:rFonts w:ascii="Tahoma" w:hAnsi="Tahoma" w:cs="Tahoma"/>
          <w:b/>
          <w:color w:val="000000" w:themeColor="text1"/>
          <w:sz w:val="20"/>
          <w:szCs w:val="20"/>
        </w:rPr>
        <w:t>projekt týka)</w:t>
      </w:r>
      <w:r w:rsidR="008B2F12" w:rsidRPr="002B4349">
        <w:rPr>
          <w:rFonts w:ascii="Tahoma" w:hAnsi="Tahoma" w:cs="Tahoma"/>
          <w:b/>
          <w:color w:val="000000" w:themeColor="text1"/>
          <w:sz w:val="20"/>
          <w:szCs w:val="20"/>
        </w:rPr>
        <w:t xml:space="preserve"> </w:t>
      </w:r>
    </w:p>
    <w:p w14:paraId="407882B0" w14:textId="77777777" w:rsidR="001F3CED" w:rsidRPr="002B4349" w:rsidRDefault="001F3CED" w:rsidP="00AF7CE4">
      <w:pPr>
        <w:pStyle w:val="MediumGrid1-Accent21"/>
        <w:tabs>
          <w:tab w:val="left" w:pos="851"/>
          <w:tab w:val="center" w:pos="3119"/>
        </w:tabs>
        <w:spacing w:line="276" w:lineRule="auto"/>
        <w:ind w:left="360"/>
        <w:rPr>
          <w:rFonts w:ascii="Tahoma" w:hAnsi="Tahoma" w:cs="Tahoma"/>
          <w:b/>
          <w:color w:val="000000" w:themeColor="text1"/>
          <w:sz w:val="20"/>
          <w:szCs w:val="20"/>
        </w:rPr>
      </w:pPr>
    </w:p>
    <w:p w14:paraId="6A3A62C4" w14:textId="70248119" w:rsidR="001F3CED" w:rsidRPr="002B4349" w:rsidRDefault="001F3CED" w:rsidP="00AF7CE4">
      <w:pPr>
        <w:pStyle w:val="Zkladntext"/>
        <w:spacing w:line="276" w:lineRule="auto"/>
        <w:jc w:val="both"/>
        <w:rPr>
          <w:rFonts w:ascii="Tahoma" w:hAnsi="Tahoma" w:cs="Tahoma"/>
          <w:sz w:val="20"/>
          <w:szCs w:val="20"/>
          <w:lang w:val="sk-SK"/>
        </w:rPr>
      </w:pPr>
      <w:r w:rsidRPr="002B4349">
        <w:rPr>
          <w:rFonts w:ascii="Tahoma" w:hAnsi="Tahoma" w:cs="Tahoma"/>
          <w:sz w:val="20"/>
          <w:szCs w:val="20"/>
          <w:lang w:val="sk-SK"/>
        </w:rPr>
        <w:t>V</w:t>
      </w:r>
      <w:r w:rsidR="00B337BA">
        <w:rPr>
          <w:rFonts w:ascii="Tahoma" w:hAnsi="Tahoma" w:cs="Tahoma"/>
          <w:sz w:val="20"/>
          <w:szCs w:val="20"/>
          <w:lang w:val="sk-SK"/>
        </w:rPr>
        <w:t> </w:t>
      </w:r>
      <w:r w:rsidRPr="002B4349">
        <w:rPr>
          <w:rFonts w:ascii="Tahoma" w:hAnsi="Tahoma" w:cs="Tahoma"/>
          <w:sz w:val="20"/>
          <w:szCs w:val="20"/>
          <w:lang w:val="sk-SK"/>
        </w:rPr>
        <w:t>nadväznosti na skutočnosti uvedené v</w:t>
      </w:r>
      <w:r w:rsidR="00B337BA">
        <w:rPr>
          <w:rFonts w:ascii="Tahoma" w:hAnsi="Tahoma" w:cs="Tahoma"/>
          <w:sz w:val="20"/>
          <w:szCs w:val="20"/>
          <w:lang w:val="sk-SK"/>
        </w:rPr>
        <w:t> </w:t>
      </w:r>
      <w:r w:rsidRPr="002B4349">
        <w:rPr>
          <w:rFonts w:ascii="Tahoma" w:hAnsi="Tahoma" w:cs="Tahoma"/>
          <w:sz w:val="20"/>
          <w:szCs w:val="20"/>
          <w:lang w:val="sk-SK"/>
        </w:rPr>
        <w:t>časti definujúcej problém je možné definovať ohraničenie problému, ktorý rieši tento projekt. V</w:t>
      </w:r>
      <w:r w:rsidR="00B337BA">
        <w:rPr>
          <w:rFonts w:ascii="Tahoma" w:hAnsi="Tahoma" w:cs="Tahoma"/>
          <w:sz w:val="20"/>
          <w:szCs w:val="20"/>
          <w:lang w:val="sk-SK"/>
        </w:rPr>
        <w:t> </w:t>
      </w:r>
      <w:r w:rsidRPr="002B4349">
        <w:rPr>
          <w:rFonts w:ascii="Tahoma" w:hAnsi="Tahoma" w:cs="Tahoma"/>
          <w:sz w:val="20"/>
          <w:szCs w:val="20"/>
          <w:lang w:val="sk-SK"/>
        </w:rPr>
        <w:t>súlade so stratégiou EK vo vzťahu k</w:t>
      </w:r>
      <w:r w:rsidR="00B337BA">
        <w:rPr>
          <w:rFonts w:ascii="Tahoma" w:hAnsi="Tahoma" w:cs="Tahoma"/>
          <w:sz w:val="20"/>
          <w:szCs w:val="20"/>
          <w:lang w:val="sk-SK"/>
        </w:rPr>
        <w:t> </w:t>
      </w:r>
      <w:r w:rsidRPr="002B4349">
        <w:rPr>
          <w:rFonts w:ascii="Tahoma" w:hAnsi="Tahoma" w:cs="Tahoma"/>
          <w:sz w:val="20"/>
          <w:szCs w:val="20"/>
          <w:lang w:val="sk-SK"/>
        </w:rPr>
        <w:t>posilňovaniu digitálnych zručností je potrebné intervencie smerovať do 3 základných oblastí:</w:t>
      </w:r>
    </w:p>
    <w:p w14:paraId="5CEBE852" w14:textId="2BC68A55" w:rsidR="001F3CED" w:rsidRPr="002B4349" w:rsidRDefault="001F3CED" w:rsidP="00AF7CE4">
      <w:pPr>
        <w:pStyle w:val="Zkladntext"/>
        <w:numPr>
          <w:ilvl w:val="0"/>
          <w:numId w:val="26"/>
        </w:numPr>
        <w:spacing w:before="130" w:after="130" w:line="276" w:lineRule="auto"/>
        <w:ind w:left="426" w:hanging="426"/>
        <w:jc w:val="both"/>
        <w:rPr>
          <w:rFonts w:ascii="Tahoma" w:hAnsi="Tahoma" w:cs="Tahoma"/>
          <w:b/>
          <w:sz w:val="20"/>
          <w:szCs w:val="20"/>
          <w:lang w:val="sk-SK"/>
        </w:rPr>
      </w:pPr>
      <w:r w:rsidRPr="002B4349">
        <w:rPr>
          <w:rFonts w:ascii="Tahoma" w:hAnsi="Tahoma" w:cs="Tahoma"/>
          <w:b/>
          <w:sz w:val="20"/>
          <w:szCs w:val="20"/>
          <w:lang w:val="sk-SK"/>
        </w:rPr>
        <w:t>Odstránenie technologických medzier vo vybavení a</w:t>
      </w:r>
      <w:r w:rsidR="00B337BA">
        <w:rPr>
          <w:rFonts w:ascii="Tahoma" w:hAnsi="Tahoma" w:cs="Tahoma"/>
          <w:b/>
          <w:sz w:val="20"/>
          <w:szCs w:val="20"/>
          <w:lang w:val="sk-SK"/>
        </w:rPr>
        <w:t> </w:t>
      </w:r>
      <w:r w:rsidRPr="002B4349">
        <w:rPr>
          <w:rFonts w:ascii="Tahoma" w:hAnsi="Tahoma" w:cs="Tahoma"/>
          <w:b/>
          <w:sz w:val="20"/>
          <w:szCs w:val="20"/>
          <w:lang w:val="sk-SK"/>
        </w:rPr>
        <w:t>pri prístupe k</w:t>
      </w:r>
      <w:r w:rsidR="00B337BA">
        <w:rPr>
          <w:rFonts w:ascii="Tahoma" w:hAnsi="Tahoma" w:cs="Tahoma"/>
          <w:b/>
          <w:sz w:val="20"/>
          <w:szCs w:val="20"/>
          <w:lang w:val="sk-SK"/>
        </w:rPr>
        <w:t> </w:t>
      </w:r>
      <w:r w:rsidRPr="002B4349">
        <w:rPr>
          <w:rFonts w:ascii="Tahoma" w:hAnsi="Tahoma" w:cs="Tahoma"/>
          <w:b/>
          <w:sz w:val="20"/>
          <w:szCs w:val="20"/>
          <w:lang w:val="sk-SK"/>
        </w:rPr>
        <w:t>digitálnym vzdelávacím službám</w:t>
      </w:r>
    </w:p>
    <w:p w14:paraId="613C79F0" w14:textId="77777777" w:rsidR="001F3CED" w:rsidRPr="002B4349" w:rsidRDefault="001F3CED" w:rsidP="00AF7CE4">
      <w:pPr>
        <w:pStyle w:val="Zkladntext"/>
        <w:numPr>
          <w:ilvl w:val="0"/>
          <w:numId w:val="26"/>
        </w:numPr>
        <w:spacing w:before="130" w:after="130" w:line="276" w:lineRule="auto"/>
        <w:ind w:left="426" w:hanging="426"/>
        <w:jc w:val="both"/>
        <w:rPr>
          <w:rFonts w:ascii="Tahoma" w:hAnsi="Tahoma" w:cs="Tahoma"/>
          <w:b/>
          <w:sz w:val="20"/>
          <w:szCs w:val="20"/>
          <w:lang w:val="sk-SK"/>
        </w:rPr>
      </w:pPr>
      <w:r w:rsidRPr="002B4349">
        <w:rPr>
          <w:rFonts w:ascii="Tahoma" w:hAnsi="Tahoma" w:cs="Tahoma"/>
          <w:b/>
          <w:sz w:val="20"/>
          <w:szCs w:val="20"/>
          <w:lang w:val="sk-SK"/>
        </w:rPr>
        <w:t>Zabezpečenie vysokokapacitného internetového pripojenia pre vzdelávanie</w:t>
      </w:r>
    </w:p>
    <w:p w14:paraId="681ED875" w14:textId="289BDB18" w:rsidR="001F3CED" w:rsidRPr="002B4349" w:rsidRDefault="001F3CED" w:rsidP="00AF7CE4">
      <w:pPr>
        <w:pStyle w:val="Zkladntext"/>
        <w:numPr>
          <w:ilvl w:val="0"/>
          <w:numId w:val="26"/>
        </w:numPr>
        <w:spacing w:before="130" w:after="130" w:line="276" w:lineRule="auto"/>
        <w:ind w:left="426" w:hanging="426"/>
        <w:jc w:val="both"/>
        <w:rPr>
          <w:rFonts w:ascii="Tahoma" w:hAnsi="Tahoma" w:cs="Tahoma"/>
          <w:b/>
          <w:sz w:val="20"/>
          <w:szCs w:val="20"/>
          <w:lang w:val="sk-SK"/>
        </w:rPr>
      </w:pPr>
      <w:r w:rsidRPr="002B4349">
        <w:rPr>
          <w:rFonts w:ascii="Tahoma" w:hAnsi="Tahoma" w:cs="Tahoma"/>
          <w:b/>
          <w:sz w:val="20"/>
          <w:szCs w:val="20"/>
          <w:lang w:val="sk-SK"/>
        </w:rPr>
        <w:t>Zabezpečenie kvalitného obsahu digitálneho vzdelávania a</w:t>
      </w:r>
      <w:r w:rsidR="00B337BA">
        <w:rPr>
          <w:rFonts w:ascii="Tahoma" w:hAnsi="Tahoma" w:cs="Tahoma"/>
          <w:b/>
          <w:sz w:val="20"/>
          <w:szCs w:val="20"/>
          <w:lang w:val="sk-SK"/>
        </w:rPr>
        <w:t> </w:t>
      </w:r>
      <w:r w:rsidRPr="002B4349">
        <w:rPr>
          <w:rFonts w:ascii="Tahoma" w:hAnsi="Tahoma" w:cs="Tahoma"/>
          <w:b/>
          <w:sz w:val="20"/>
          <w:szCs w:val="20"/>
          <w:lang w:val="sk-SK"/>
        </w:rPr>
        <w:t>odborná príprava v</w:t>
      </w:r>
      <w:r w:rsidR="00B337BA">
        <w:rPr>
          <w:rFonts w:ascii="Tahoma" w:hAnsi="Tahoma" w:cs="Tahoma"/>
          <w:b/>
          <w:sz w:val="20"/>
          <w:szCs w:val="20"/>
          <w:lang w:val="sk-SK"/>
        </w:rPr>
        <w:t> </w:t>
      </w:r>
      <w:r w:rsidRPr="002B4349">
        <w:rPr>
          <w:rFonts w:ascii="Tahoma" w:hAnsi="Tahoma" w:cs="Tahoma"/>
          <w:b/>
          <w:sz w:val="20"/>
          <w:szCs w:val="20"/>
          <w:lang w:val="sk-SK"/>
        </w:rPr>
        <w:t>oblasti digitálnych zručností</w:t>
      </w:r>
    </w:p>
    <w:p w14:paraId="0262EC68" w14:textId="35C4AB49" w:rsidR="001F3CED" w:rsidRPr="002B4349" w:rsidRDefault="001F3CED" w:rsidP="00AF7CE4">
      <w:pPr>
        <w:pStyle w:val="Zkladntext"/>
        <w:spacing w:line="276" w:lineRule="auto"/>
        <w:jc w:val="both"/>
        <w:rPr>
          <w:rFonts w:ascii="Tahoma" w:hAnsi="Tahoma" w:cs="Tahoma"/>
          <w:sz w:val="20"/>
          <w:szCs w:val="20"/>
          <w:highlight w:val="yellow"/>
          <w:lang w:val="sk-SK"/>
        </w:rPr>
      </w:pPr>
      <w:r w:rsidRPr="002B4349">
        <w:rPr>
          <w:rFonts w:ascii="Tahoma" w:hAnsi="Tahoma" w:cs="Tahoma"/>
          <w:sz w:val="20"/>
          <w:szCs w:val="20"/>
          <w:lang w:val="sk-SK"/>
        </w:rPr>
        <w:t>Z</w:t>
      </w:r>
      <w:r w:rsidR="00B337BA">
        <w:rPr>
          <w:rFonts w:ascii="Tahoma" w:hAnsi="Tahoma" w:cs="Tahoma"/>
          <w:sz w:val="20"/>
          <w:szCs w:val="20"/>
          <w:lang w:val="sk-SK"/>
        </w:rPr>
        <w:t> </w:t>
      </w:r>
      <w:r w:rsidRPr="002B4349">
        <w:rPr>
          <w:rFonts w:ascii="Tahoma" w:hAnsi="Tahoma" w:cs="Tahoma"/>
          <w:sz w:val="20"/>
          <w:szCs w:val="20"/>
          <w:lang w:val="sk-SK"/>
        </w:rPr>
        <w:t>vyššie uvedených oblastí, ktoré riešia definovaný problém, sa projekt zameriava na umožnenie prístupu znevýhodnených skupín obyvateľstva k</w:t>
      </w:r>
      <w:r w:rsidR="00B337BA">
        <w:rPr>
          <w:rFonts w:ascii="Tahoma" w:hAnsi="Tahoma" w:cs="Tahoma"/>
          <w:sz w:val="20"/>
          <w:szCs w:val="20"/>
          <w:lang w:val="sk-SK"/>
        </w:rPr>
        <w:t> </w:t>
      </w:r>
      <w:r w:rsidRPr="002B4349">
        <w:rPr>
          <w:rFonts w:ascii="Tahoma" w:hAnsi="Tahoma" w:cs="Tahoma"/>
          <w:sz w:val="20"/>
          <w:szCs w:val="20"/>
          <w:lang w:val="sk-SK"/>
        </w:rPr>
        <w:t>možnosti vzdelávania a</w:t>
      </w:r>
      <w:r w:rsidR="00B337BA">
        <w:rPr>
          <w:rFonts w:ascii="Tahoma" w:hAnsi="Tahoma" w:cs="Tahoma"/>
          <w:sz w:val="20"/>
          <w:szCs w:val="20"/>
          <w:lang w:val="sk-SK"/>
        </w:rPr>
        <w:t> </w:t>
      </w:r>
      <w:r w:rsidRPr="002B4349">
        <w:rPr>
          <w:rFonts w:ascii="Tahoma" w:hAnsi="Tahoma" w:cs="Tahoma"/>
          <w:sz w:val="20"/>
          <w:szCs w:val="20"/>
          <w:lang w:val="sk-SK"/>
        </w:rPr>
        <w:t>testovania v</w:t>
      </w:r>
      <w:r w:rsidR="00B337BA">
        <w:rPr>
          <w:rFonts w:ascii="Tahoma" w:hAnsi="Tahoma" w:cs="Tahoma"/>
          <w:sz w:val="20"/>
          <w:szCs w:val="20"/>
          <w:lang w:val="sk-SK"/>
        </w:rPr>
        <w:t> </w:t>
      </w:r>
      <w:r w:rsidRPr="002B4349">
        <w:rPr>
          <w:rFonts w:ascii="Tahoma" w:hAnsi="Tahoma" w:cs="Tahoma"/>
          <w:sz w:val="20"/>
          <w:szCs w:val="20"/>
          <w:lang w:val="sk-SK"/>
        </w:rPr>
        <w:t>oblasti digitálnych zručností. Zároveň predmetom projektu bude nevyhnutné prispôsobenie existujúceho digitálneho vzdelávacieho obsahu pre potreby cieľových skupín. Predmetom projektu však nie je zabezpečenie vysokokapacitného internetového pripojenia pre vzdelávanie. Táto oblasť bude realizovaná z</w:t>
      </w:r>
      <w:r w:rsidR="00B337BA">
        <w:rPr>
          <w:rFonts w:ascii="Tahoma" w:hAnsi="Tahoma" w:cs="Tahoma"/>
          <w:sz w:val="20"/>
          <w:szCs w:val="20"/>
          <w:lang w:val="sk-SK"/>
        </w:rPr>
        <w:t> </w:t>
      </w:r>
      <w:r w:rsidRPr="002B4349">
        <w:rPr>
          <w:rFonts w:ascii="Tahoma" w:hAnsi="Tahoma" w:cs="Tahoma"/>
          <w:sz w:val="20"/>
          <w:szCs w:val="20"/>
          <w:lang w:val="sk-SK"/>
        </w:rPr>
        <w:t>iných finančných zdrojov (ŠC 7.1 OP II, RRF).</w:t>
      </w:r>
    </w:p>
    <w:p w14:paraId="2813F47A" w14:textId="58C9B955" w:rsidR="001F3CED" w:rsidRPr="002B4349" w:rsidRDefault="001F3CED" w:rsidP="00AF7CE4">
      <w:pPr>
        <w:pStyle w:val="Zkladntext"/>
        <w:spacing w:line="276" w:lineRule="auto"/>
        <w:jc w:val="both"/>
        <w:rPr>
          <w:rFonts w:ascii="Tahoma" w:hAnsi="Tahoma" w:cs="Tahoma"/>
          <w:sz w:val="20"/>
          <w:szCs w:val="20"/>
          <w:lang w:val="sk-SK"/>
        </w:rPr>
      </w:pPr>
      <w:r w:rsidRPr="002B4349">
        <w:rPr>
          <w:rFonts w:ascii="Tahoma" w:hAnsi="Tahoma" w:cs="Tahoma"/>
          <w:sz w:val="20"/>
          <w:szCs w:val="20"/>
          <w:lang w:val="sk-SK"/>
        </w:rPr>
        <w:t>Konečným cieľom je posilnenie digitálnych zručností u</w:t>
      </w:r>
      <w:r w:rsidR="00B337BA">
        <w:rPr>
          <w:rFonts w:ascii="Tahoma" w:hAnsi="Tahoma" w:cs="Tahoma"/>
          <w:sz w:val="20"/>
          <w:szCs w:val="20"/>
          <w:lang w:val="sk-SK"/>
        </w:rPr>
        <w:t> </w:t>
      </w:r>
      <w:r w:rsidRPr="002B4349">
        <w:rPr>
          <w:rFonts w:ascii="Tahoma" w:hAnsi="Tahoma" w:cs="Tahoma"/>
          <w:sz w:val="20"/>
          <w:szCs w:val="20"/>
          <w:lang w:val="sk-SK"/>
        </w:rPr>
        <w:t xml:space="preserve">všetkých skupín obyvateľstva (široká verejnosť, </w:t>
      </w:r>
      <w:r w:rsidR="00DC3D60" w:rsidRPr="002B4349">
        <w:rPr>
          <w:rFonts w:ascii="Tahoma" w:hAnsi="Tahoma" w:cs="Tahoma"/>
          <w:sz w:val="20"/>
          <w:szCs w:val="20"/>
          <w:lang w:val="sk-SK"/>
        </w:rPr>
        <w:t>zamestnanci v</w:t>
      </w:r>
      <w:r w:rsidR="00B337BA">
        <w:rPr>
          <w:rFonts w:ascii="Tahoma" w:hAnsi="Tahoma" w:cs="Tahoma"/>
          <w:sz w:val="20"/>
          <w:szCs w:val="20"/>
          <w:lang w:val="sk-SK"/>
        </w:rPr>
        <w:t> </w:t>
      </w:r>
      <w:r w:rsidR="00DC3D60" w:rsidRPr="002B4349">
        <w:rPr>
          <w:rFonts w:ascii="Tahoma" w:hAnsi="Tahoma" w:cs="Tahoma"/>
          <w:sz w:val="20"/>
          <w:szCs w:val="20"/>
          <w:lang w:val="sk-SK"/>
        </w:rPr>
        <w:t>rámci súkromného sektora a</w:t>
      </w:r>
      <w:r w:rsidR="00B337BA">
        <w:rPr>
          <w:rFonts w:ascii="Tahoma" w:hAnsi="Tahoma" w:cs="Tahoma"/>
          <w:sz w:val="20"/>
          <w:szCs w:val="20"/>
          <w:lang w:val="sk-SK"/>
        </w:rPr>
        <w:t> </w:t>
      </w:r>
      <w:r w:rsidR="00DC3D60" w:rsidRPr="002B4349">
        <w:rPr>
          <w:rFonts w:ascii="Tahoma" w:hAnsi="Tahoma" w:cs="Tahoma"/>
          <w:sz w:val="20"/>
          <w:szCs w:val="20"/>
          <w:lang w:val="sk-SK"/>
        </w:rPr>
        <w:t>verejnej správy</w:t>
      </w:r>
      <w:r w:rsidR="00982A65" w:rsidRPr="002B4349">
        <w:rPr>
          <w:rFonts w:ascii="Tahoma" w:hAnsi="Tahoma" w:cs="Tahoma"/>
          <w:sz w:val="20"/>
          <w:szCs w:val="20"/>
          <w:lang w:val="sk-SK"/>
        </w:rPr>
        <w:t>, znevýhodnené skupiny obyvateľstva</w:t>
      </w:r>
      <w:r w:rsidRPr="002B4349">
        <w:rPr>
          <w:rFonts w:ascii="Tahoma" w:hAnsi="Tahoma" w:cs="Tahoma"/>
          <w:sz w:val="20"/>
          <w:szCs w:val="20"/>
          <w:lang w:val="sk-SK"/>
        </w:rPr>
        <w:t xml:space="preserve">) avšak predkladaný projekt predstavuje pilotný projekt, ktorého cieľovou skupinou sú znevýhodnení občania </w:t>
      </w:r>
      <w:r w:rsidRPr="002B4349">
        <w:rPr>
          <w:rFonts w:ascii="Tahoma" w:hAnsi="Tahoma" w:cs="Tahoma"/>
          <w:sz w:val="20"/>
          <w:szCs w:val="20"/>
          <w:lang w:val="sk-SK"/>
        </w:rPr>
        <w:lastRenderedPageBreak/>
        <w:t>definovaní v</w:t>
      </w:r>
      <w:r w:rsidR="00B337BA">
        <w:rPr>
          <w:rFonts w:ascii="Tahoma" w:hAnsi="Tahoma" w:cs="Tahoma"/>
          <w:sz w:val="20"/>
          <w:szCs w:val="20"/>
          <w:lang w:val="sk-SK"/>
        </w:rPr>
        <w:t> </w:t>
      </w:r>
      <w:r w:rsidRPr="002B4349">
        <w:rPr>
          <w:rFonts w:ascii="Tahoma" w:hAnsi="Tahoma" w:cs="Tahoma"/>
          <w:sz w:val="20"/>
          <w:szCs w:val="20"/>
          <w:lang w:val="sk-SK"/>
        </w:rPr>
        <w:t>súlade s</w:t>
      </w:r>
      <w:r w:rsidR="00B337BA">
        <w:rPr>
          <w:rFonts w:ascii="Tahoma" w:hAnsi="Tahoma" w:cs="Tahoma"/>
          <w:sz w:val="20"/>
          <w:szCs w:val="20"/>
          <w:lang w:val="sk-SK"/>
        </w:rPr>
        <w:t> </w:t>
      </w:r>
      <w:r w:rsidRPr="002B4349">
        <w:rPr>
          <w:rFonts w:ascii="Tahoma" w:hAnsi="Tahoma" w:cs="Tahoma"/>
          <w:sz w:val="20"/>
          <w:szCs w:val="20"/>
          <w:lang w:val="sk-SK"/>
        </w:rPr>
        <w:t>definíciou podľa digitálnej agendy</w:t>
      </w:r>
      <w:r w:rsidR="00810F90" w:rsidRPr="002B4349">
        <w:rPr>
          <w:rStyle w:val="Odkaznapoznmkupodiarou"/>
          <w:rFonts w:ascii="Tahoma" w:hAnsi="Tahoma" w:cs="Tahoma"/>
          <w:sz w:val="20"/>
          <w:szCs w:val="20"/>
          <w:lang w:val="sk-SK"/>
        </w:rPr>
        <w:footnoteReference w:id="10"/>
      </w:r>
      <w:r w:rsidRPr="002B4349">
        <w:rPr>
          <w:rFonts w:ascii="Tahoma" w:hAnsi="Tahoma" w:cs="Tahoma"/>
          <w:sz w:val="20"/>
          <w:szCs w:val="20"/>
          <w:lang w:val="sk-SK"/>
        </w:rPr>
        <w:t xml:space="preserve"> - jednotlivci s</w:t>
      </w:r>
      <w:r w:rsidR="00810F90" w:rsidRPr="002B4349">
        <w:rPr>
          <w:rFonts w:ascii="Tahoma" w:hAnsi="Tahoma" w:cs="Tahoma"/>
          <w:sz w:val="20"/>
          <w:szCs w:val="20"/>
          <w:lang w:val="sk-SK"/>
        </w:rPr>
        <w:t>pĺňajúci minimálne jednu z</w:t>
      </w:r>
      <w:r w:rsidR="00B337BA">
        <w:rPr>
          <w:rFonts w:ascii="Tahoma" w:hAnsi="Tahoma" w:cs="Tahoma"/>
          <w:sz w:val="20"/>
          <w:szCs w:val="20"/>
          <w:lang w:val="sk-SK"/>
        </w:rPr>
        <w:t> </w:t>
      </w:r>
      <w:r w:rsidR="00810F90" w:rsidRPr="002B4349">
        <w:rPr>
          <w:rFonts w:ascii="Tahoma" w:hAnsi="Tahoma" w:cs="Tahoma"/>
          <w:sz w:val="20"/>
          <w:szCs w:val="20"/>
          <w:lang w:val="sk-SK"/>
        </w:rPr>
        <w:t>nasledovných charakteristík</w:t>
      </w:r>
      <w:r w:rsidRPr="002B4349">
        <w:rPr>
          <w:rFonts w:ascii="Tahoma" w:hAnsi="Tahoma" w:cs="Tahoma"/>
          <w:sz w:val="20"/>
          <w:szCs w:val="20"/>
          <w:lang w:val="sk-SK"/>
        </w:rPr>
        <w:t xml:space="preserve">: </w:t>
      </w:r>
      <w:r w:rsidR="00810F90" w:rsidRPr="002B4349">
        <w:rPr>
          <w:rFonts w:ascii="Tahoma" w:hAnsi="Tahoma" w:cs="Tahoma"/>
          <w:sz w:val="20"/>
          <w:szCs w:val="20"/>
          <w:lang w:val="sk-SK"/>
        </w:rPr>
        <w:t>„</w:t>
      </w:r>
      <w:r w:rsidRPr="002B4349">
        <w:rPr>
          <w:rFonts w:ascii="Tahoma" w:hAnsi="Tahoma" w:cs="Tahoma"/>
          <w:sz w:val="20"/>
          <w:szCs w:val="20"/>
          <w:lang w:val="sk-SK"/>
        </w:rPr>
        <w:t>55 až 74 rokov</w:t>
      </w:r>
      <w:r w:rsidR="00810F90" w:rsidRPr="002B4349">
        <w:rPr>
          <w:rFonts w:ascii="Tahoma" w:hAnsi="Tahoma" w:cs="Tahoma"/>
          <w:sz w:val="20"/>
          <w:szCs w:val="20"/>
          <w:lang w:val="sk-SK"/>
        </w:rPr>
        <w:t>“</w:t>
      </w:r>
      <w:r w:rsidRPr="002B4349">
        <w:rPr>
          <w:rFonts w:ascii="Tahoma" w:hAnsi="Tahoma" w:cs="Tahoma"/>
          <w:sz w:val="20"/>
          <w:szCs w:val="20"/>
          <w:lang w:val="sk-SK"/>
        </w:rPr>
        <w:t xml:space="preserve">; </w:t>
      </w:r>
      <w:r w:rsidR="00810F90" w:rsidRPr="002B4349">
        <w:rPr>
          <w:rFonts w:ascii="Tahoma" w:hAnsi="Tahoma" w:cs="Tahoma"/>
          <w:sz w:val="20"/>
          <w:szCs w:val="20"/>
          <w:lang w:val="sk-SK"/>
        </w:rPr>
        <w:t>„</w:t>
      </w:r>
      <w:r w:rsidRPr="002B4349">
        <w:rPr>
          <w:rFonts w:ascii="Tahoma" w:hAnsi="Tahoma" w:cs="Tahoma"/>
          <w:sz w:val="20"/>
          <w:szCs w:val="20"/>
          <w:lang w:val="sk-SK"/>
        </w:rPr>
        <w:t>nízke vzdelanie</w:t>
      </w:r>
      <w:r w:rsidR="00810F90" w:rsidRPr="002B4349">
        <w:rPr>
          <w:rFonts w:ascii="Tahoma" w:hAnsi="Tahoma" w:cs="Tahoma"/>
          <w:sz w:val="20"/>
          <w:szCs w:val="20"/>
          <w:lang w:val="sk-SK"/>
        </w:rPr>
        <w:t>“</w:t>
      </w:r>
      <w:r w:rsidRPr="002B4349">
        <w:rPr>
          <w:rFonts w:ascii="Tahoma" w:hAnsi="Tahoma" w:cs="Tahoma"/>
          <w:sz w:val="20"/>
          <w:szCs w:val="20"/>
          <w:lang w:val="sk-SK"/>
        </w:rPr>
        <w:t xml:space="preserve">; </w:t>
      </w:r>
      <w:r w:rsidR="00810F90" w:rsidRPr="002B4349">
        <w:rPr>
          <w:rFonts w:ascii="Tahoma" w:hAnsi="Tahoma" w:cs="Tahoma"/>
          <w:sz w:val="20"/>
          <w:szCs w:val="20"/>
          <w:lang w:val="sk-SK"/>
        </w:rPr>
        <w:t>„</w:t>
      </w:r>
      <w:r w:rsidRPr="002B4349">
        <w:rPr>
          <w:rFonts w:ascii="Tahoma" w:hAnsi="Tahoma" w:cs="Tahoma"/>
          <w:sz w:val="20"/>
          <w:szCs w:val="20"/>
          <w:lang w:val="sk-SK"/>
        </w:rPr>
        <w:t>nezamestnaní alebo neaktívni alebo dôchodcovia</w:t>
      </w:r>
      <w:r w:rsidR="00B337BA">
        <w:rPr>
          <w:rFonts w:ascii="Tahoma" w:hAnsi="Tahoma" w:cs="Tahoma"/>
          <w:sz w:val="20"/>
          <w:szCs w:val="20"/>
          <w:lang w:val="sk-SK"/>
        </w:rPr>
        <w:t>“</w:t>
      </w:r>
      <w:r w:rsidRPr="002B4349">
        <w:rPr>
          <w:rFonts w:ascii="Tahoma" w:hAnsi="Tahoma" w:cs="Tahoma"/>
          <w:sz w:val="20"/>
          <w:szCs w:val="20"/>
          <w:lang w:val="sk-SK"/>
        </w:rPr>
        <w:t>.</w:t>
      </w:r>
    </w:p>
    <w:p w14:paraId="2096A39F" w14:textId="4DD7CA38" w:rsidR="001F3CED" w:rsidRPr="002B4349" w:rsidRDefault="001F3CED" w:rsidP="00AF7CE4">
      <w:pPr>
        <w:pStyle w:val="Zkladntext"/>
        <w:spacing w:line="276" w:lineRule="auto"/>
        <w:jc w:val="both"/>
        <w:rPr>
          <w:rFonts w:ascii="Tahoma" w:hAnsi="Tahoma" w:cs="Tahoma"/>
          <w:sz w:val="20"/>
          <w:szCs w:val="20"/>
          <w:lang w:val="sk-SK"/>
        </w:rPr>
      </w:pPr>
      <w:r w:rsidRPr="002B4349">
        <w:rPr>
          <w:rFonts w:ascii="Tahoma" w:hAnsi="Tahoma" w:cs="Tahoma"/>
          <w:sz w:val="20"/>
          <w:szCs w:val="20"/>
          <w:lang w:val="sk-SK"/>
        </w:rPr>
        <w:t>Cieľovou skupinou tohto projektu sú občania patriaci medzi znevýhodnené skupiny obyvateľstva. Pre potreby stanovenia špecifickej cieľovej skupiny a</w:t>
      </w:r>
      <w:r w:rsidR="00B337BA">
        <w:rPr>
          <w:rFonts w:ascii="Tahoma" w:hAnsi="Tahoma" w:cs="Tahoma"/>
          <w:sz w:val="20"/>
          <w:szCs w:val="20"/>
          <w:lang w:val="sk-SK"/>
        </w:rPr>
        <w:t> </w:t>
      </w:r>
      <w:r w:rsidRPr="002B4349">
        <w:rPr>
          <w:rFonts w:ascii="Tahoma" w:hAnsi="Tahoma" w:cs="Tahoma"/>
          <w:sz w:val="20"/>
          <w:szCs w:val="20"/>
          <w:lang w:val="sk-SK"/>
        </w:rPr>
        <w:t>za účelom vymedzenia kritérií účastníkov vzdelávacích aktivít boli cieľové skupiny stanovené nasledovne:</w:t>
      </w:r>
    </w:p>
    <w:p w14:paraId="4E0FD730" w14:textId="393DB224" w:rsidR="001F3CED" w:rsidRPr="002B4349" w:rsidRDefault="001F3CED" w:rsidP="00AF7CE4">
      <w:pPr>
        <w:pStyle w:val="Zkladntext"/>
        <w:numPr>
          <w:ilvl w:val="0"/>
          <w:numId w:val="27"/>
        </w:numPr>
        <w:spacing w:before="130" w:after="130" w:line="276" w:lineRule="auto"/>
        <w:ind w:left="426" w:hanging="426"/>
        <w:jc w:val="both"/>
        <w:rPr>
          <w:rFonts w:ascii="Tahoma" w:hAnsi="Tahoma" w:cs="Tahoma"/>
          <w:sz w:val="20"/>
          <w:szCs w:val="20"/>
          <w:lang w:val="sk-SK"/>
        </w:rPr>
      </w:pPr>
      <w:r w:rsidRPr="002B4349">
        <w:rPr>
          <w:rFonts w:ascii="Tahoma" w:hAnsi="Tahoma" w:cs="Tahoma"/>
          <w:sz w:val="20"/>
          <w:szCs w:val="20"/>
          <w:lang w:val="sk-SK"/>
        </w:rPr>
        <w:t>Zamestnanci verejnej správy nad 55 rokov,</w:t>
      </w:r>
      <w:r w:rsidR="009F0203">
        <w:rPr>
          <w:rFonts w:ascii="Tahoma" w:hAnsi="Tahoma" w:cs="Tahoma"/>
          <w:sz w:val="20"/>
          <w:szCs w:val="20"/>
          <w:lang w:val="sk-SK"/>
        </w:rPr>
        <w:t xml:space="preserve"> </w:t>
      </w:r>
      <w:r w:rsidR="009F0203" w:rsidRPr="009F0203">
        <w:rPr>
          <w:rFonts w:ascii="Tahoma" w:hAnsi="Tahoma" w:cs="Tahoma"/>
          <w:sz w:val="20"/>
          <w:szCs w:val="20"/>
          <w:lang w:val="sk-SK"/>
        </w:rPr>
        <w:t>(vytvorené prostredie umožní online testovanie a</w:t>
      </w:r>
      <w:r w:rsidR="00B337BA">
        <w:rPr>
          <w:rFonts w:ascii="Tahoma" w:hAnsi="Tahoma" w:cs="Tahoma"/>
          <w:sz w:val="20"/>
          <w:szCs w:val="20"/>
          <w:lang w:val="sk-SK"/>
        </w:rPr>
        <w:t> </w:t>
      </w:r>
      <w:r w:rsidR="009F0203" w:rsidRPr="009F0203">
        <w:rPr>
          <w:rFonts w:ascii="Tahoma" w:hAnsi="Tahoma" w:cs="Tahoma"/>
          <w:sz w:val="20"/>
          <w:szCs w:val="20"/>
          <w:lang w:val="sk-SK"/>
        </w:rPr>
        <w:t>zvýšenie digitálnych zručností zamestnancov verejnej správy spĺňajúcich definíciu znevýhodnených skupín obyvateľstva a</w:t>
      </w:r>
      <w:r w:rsidR="00B337BA">
        <w:rPr>
          <w:rFonts w:ascii="Tahoma" w:hAnsi="Tahoma" w:cs="Tahoma"/>
          <w:sz w:val="20"/>
          <w:szCs w:val="20"/>
          <w:lang w:val="sk-SK"/>
        </w:rPr>
        <w:t> </w:t>
      </w:r>
      <w:r w:rsidR="009F0203" w:rsidRPr="009F0203">
        <w:rPr>
          <w:rFonts w:ascii="Tahoma" w:hAnsi="Tahoma" w:cs="Tahoma"/>
          <w:sz w:val="20"/>
          <w:szCs w:val="20"/>
          <w:lang w:val="sk-SK"/>
        </w:rPr>
        <w:t>zároveň sa overí možnosť neskoršieho využitia aj pri výberovom procese a</w:t>
      </w:r>
      <w:r w:rsidR="00B337BA">
        <w:rPr>
          <w:rFonts w:ascii="Tahoma" w:hAnsi="Tahoma" w:cs="Tahoma"/>
          <w:sz w:val="20"/>
          <w:szCs w:val="20"/>
          <w:lang w:val="sk-SK"/>
        </w:rPr>
        <w:t> </w:t>
      </w:r>
      <w:r w:rsidR="009F0203" w:rsidRPr="009F0203">
        <w:rPr>
          <w:rFonts w:ascii="Tahoma" w:hAnsi="Tahoma" w:cs="Tahoma"/>
          <w:sz w:val="20"/>
          <w:szCs w:val="20"/>
          <w:lang w:val="sk-SK"/>
        </w:rPr>
        <w:t>podpore pre aktualizáciu digitálnych zručností počas trvania štátno-zamestnaneckého vzťahu, pracovnej zmluvy vo verejnom záujme),</w:t>
      </w:r>
    </w:p>
    <w:p w14:paraId="50BF30C4" w14:textId="6ED17438" w:rsidR="001F3CED" w:rsidRPr="00462730" w:rsidRDefault="00074C6C" w:rsidP="00AF7CE4">
      <w:pPr>
        <w:pStyle w:val="Zkladntext"/>
        <w:numPr>
          <w:ilvl w:val="0"/>
          <w:numId w:val="27"/>
        </w:numPr>
        <w:spacing w:before="130" w:after="130" w:line="276" w:lineRule="auto"/>
        <w:ind w:left="426" w:hanging="426"/>
        <w:jc w:val="both"/>
        <w:rPr>
          <w:rFonts w:ascii="Tahoma" w:hAnsi="Tahoma" w:cs="Tahoma"/>
          <w:sz w:val="20"/>
          <w:szCs w:val="20"/>
          <w:lang w:val="sk-SK"/>
        </w:rPr>
      </w:pPr>
      <w:r w:rsidRPr="006F1485">
        <w:rPr>
          <w:rFonts w:ascii="Tahoma" w:hAnsi="Tahoma" w:cs="Tahoma"/>
          <w:sz w:val="20"/>
          <w:szCs w:val="20"/>
          <w:lang w:val="sk-SK"/>
        </w:rPr>
        <w:t>Invalidní a</w:t>
      </w:r>
      <w:r w:rsidR="00B337BA" w:rsidRPr="00462730">
        <w:rPr>
          <w:rFonts w:ascii="Tahoma" w:hAnsi="Tahoma" w:cs="Tahoma"/>
          <w:sz w:val="20"/>
          <w:szCs w:val="20"/>
          <w:lang w:val="sk-SK"/>
        </w:rPr>
        <w:t> </w:t>
      </w:r>
      <w:r w:rsidRPr="00462730">
        <w:rPr>
          <w:rFonts w:ascii="Tahoma" w:hAnsi="Tahoma" w:cs="Tahoma"/>
          <w:sz w:val="20"/>
          <w:szCs w:val="20"/>
          <w:lang w:val="sk-SK"/>
        </w:rPr>
        <w:t>starobní dôchodcovia, ktorí nepatria do kategórie seniorov (mladší ako 65 rokov</w:t>
      </w:r>
      <w:r w:rsidR="006F1485" w:rsidRPr="00462730">
        <w:rPr>
          <w:rFonts w:ascii="Tahoma" w:hAnsi="Tahoma" w:cs="Tahoma"/>
          <w:sz w:val="20"/>
          <w:szCs w:val="20"/>
          <w:lang w:val="sk-SK"/>
        </w:rPr>
        <w:t xml:space="preserve">, </w:t>
      </w:r>
      <w:r w:rsidR="006F1485" w:rsidRPr="00363AA8">
        <w:rPr>
          <w:rFonts w:ascii="Tahoma" w:hAnsi="Tahoma" w:cs="Tahoma"/>
          <w:sz w:val="20"/>
          <w:szCs w:val="20"/>
          <w:lang w:val="sk-SK"/>
        </w:rPr>
        <w:t>s priznaným invalidným alebo starobným dôchodkom</w:t>
      </w:r>
      <w:r w:rsidRPr="006F1485">
        <w:rPr>
          <w:rFonts w:ascii="Tahoma" w:hAnsi="Tahoma" w:cs="Tahoma"/>
          <w:sz w:val="20"/>
          <w:szCs w:val="20"/>
          <w:lang w:val="sk-SK"/>
        </w:rPr>
        <w:t>),</w:t>
      </w:r>
    </w:p>
    <w:p w14:paraId="51BEB15C" w14:textId="74646A1F" w:rsidR="001F3CED" w:rsidRPr="002B4349" w:rsidRDefault="001F3CED" w:rsidP="00AF7CE4">
      <w:pPr>
        <w:pStyle w:val="Zkladntext"/>
        <w:numPr>
          <w:ilvl w:val="0"/>
          <w:numId w:val="27"/>
        </w:numPr>
        <w:spacing w:before="130" w:after="130" w:line="276" w:lineRule="auto"/>
        <w:ind w:left="426" w:hanging="426"/>
        <w:jc w:val="both"/>
        <w:rPr>
          <w:rFonts w:ascii="Tahoma" w:hAnsi="Tahoma" w:cs="Tahoma"/>
          <w:sz w:val="20"/>
          <w:szCs w:val="20"/>
          <w:lang w:val="sk-SK"/>
        </w:rPr>
      </w:pPr>
      <w:r w:rsidRPr="002B4349">
        <w:rPr>
          <w:rFonts w:ascii="Tahoma" w:hAnsi="Tahoma" w:cs="Tahoma"/>
          <w:sz w:val="20"/>
          <w:szCs w:val="20"/>
          <w:lang w:val="sk-SK"/>
        </w:rPr>
        <w:t>Seniori (obyvatelia v</w:t>
      </w:r>
      <w:r w:rsidR="00B337BA">
        <w:rPr>
          <w:rFonts w:ascii="Tahoma" w:hAnsi="Tahoma" w:cs="Tahoma"/>
          <w:sz w:val="20"/>
          <w:szCs w:val="20"/>
          <w:lang w:val="sk-SK"/>
        </w:rPr>
        <w:t> </w:t>
      </w:r>
      <w:r w:rsidRPr="002B4349">
        <w:rPr>
          <w:rFonts w:ascii="Tahoma" w:hAnsi="Tahoma" w:cs="Tahoma"/>
          <w:sz w:val="20"/>
          <w:szCs w:val="20"/>
          <w:lang w:val="sk-SK"/>
        </w:rPr>
        <w:t xml:space="preserve">poproduktívnom veku, teda obyvatelia starší ako 65 rokov), </w:t>
      </w:r>
    </w:p>
    <w:p w14:paraId="1BA6EE51" w14:textId="2A5E0F22" w:rsidR="001F3CED" w:rsidRPr="002B4349" w:rsidRDefault="001F3CED" w:rsidP="00AF7CE4">
      <w:pPr>
        <w:pStyle w:val="Zkladntext"/>
        <w:numPr>
          <w:ilvl w:val="0"/>
          <w:numId w:val="27"/>
        </w:numPr>
        <w:spacing w:before="130" w:after="130" w:line="276" w:lineRule="auto"/>
        <w:ind w:left="426" w:hanging="426"/>
        <w:jc w:val="both"/>
        <w:rPr>
          <w:rFonts w:ascii="Tahoma" w:hAnsi="Tahoma" w:cs="Tahoma"/>
          <w:sz w:val="20"/>
          <w:szCs w:val="20"/>
          <w:lang w:val="sk-SK"/>
        </w:rPr>
      </w:pPr>
      <w:r w:rsidRPr="002B4349">
        <w:rPr>
          <w:rFonts w:ascii="Tahoma" w:hAnsi="Tahoma" w:cs="Tahoma"/>
          <w:sz w:val="20"/>
          <w:szCs w:val="20"/>
          <w:lang w:val="sk-SK"/>
        </w:rPr>
        <w:t>Osoby s</w:t>
      </w:r>
      <w:r w:rsidR="00B337BA">
        <w:rPr>
          <w:rFonts w:ascii="Tahoma" w:hAnsi="Tahoma" w:cs="Tahoma"/>
          <w:sz w:val="20"/>
          <w:szCs w:val="20"/>
          <w:lang w:val="sk-SK"/>
        </w:rPr>
        <w:t> </w:t>
      </w:r>
      <w:r w:rsidRPr="002B4349">
        <w:rPr>
          <w:rFonts w:ascii="Tahoma" w:hAnsi="Tahoma" w:cs="Tahoma"/>
          <w:sz w:val="20"/>
          <w:szCs w:val="20"/>
          <w:lang w:val="sk-SK"/>
        </w:rPr>
        <w:t>ťažkým zdravotným postihnutím (vydaný preukaz osoby s</w:t>
      </w:r>
      <w:r w:rsidR="00B337BA">
        <w:rPr>
          <w:rFonts w:ascii="Tahoma" w:hAnsi="Tahoma" w:cs="Tahoma"/>
          <w:sz w:val="20"/>
          <w:szCs w:val="20"/>
          <w:lang w:val="sk-SK"/>
        </w:rPr>
        <w:t> </w:t>
      </w:r>
      <w:r w:rsidRPr="002B4349">
        <w:rPr>
          <w:rFonts w:ascii="Tahoma" w:hAnsi="Tahoma" w:cs="Tahoma"/>
          <w:sz w:val="20"/>
          <w:szCs w:val="20"/>
          <w:lang w:val="sk-SK"/>
        </w:rPr>
        <w:t>ŤZP).</w:t>
      </w:r>
    </w:p>
    <w:p w14:paraId="6E114F5F" w14:textId="77777777" w:rsidR="001F3CED" w:rsidRPr="002B4349" w:rsidRDefault="001F3CED" w:rsidP="00AF7CE4">
      <w:pPr>
        <w:pStyle w:val="Zkladntext"/>
        <w:spacing w:line="276" w:lineRule="auto"/>
        <w:jc w:val="both"/>
        <w:rPr>
          <w:rFonts w:ascii="Tahoma" w:hAnsi="Tahoma" w:cs="Tahoma"/>
          <w:sz w:val="20"/>
          <w:szCs w:val="20"/>
          <w:lang w:val="sk-SK"/>
        </w:rPr>
      </w:pPr>
      <w:r w:rsidRPr="002B4349">
        <w:rPr>
          <w:rFonts w:ascii="Tahoma" w:hAnsi="Tahoma" w:cs="Tahoma"/>
          <w:sz w:val="20"/>
          <w:szCs w:val="20"/>
          <w:lang w:val="sk-SK"/>
        </w:rPr>
        <w:t>Celkový počet cieľovej skupiny zobrazuje nasledovná tabuľka</w:t>
      </w:r>
    </w:p>
    <w:tbl>
      <w:tblPr>
        <w:tblStyle w:val="Mriekatabuky"/>
        <w:tblW w:w="0" w:type="auto"/>
        <w:tblInd w:w="101" w:type="dxa"/>
        <w:tblLook w:val="04A0" w:firstRow="1" w:lastRow="0" w:firstColumn="1" w:lastColumn="0" w:noHBand="0" w:noVBand="1"/>
      </w:tblPr>
      <w:tblGrid>
        <w:gridCol w:w="1528"/>
        <w:gridCol w:w="1246"/>
        <w:gridCol w:w="6187"/>
      </w:tblGrid>
      <w:tr w:rsidR="001F4035" w:rsidRPr="002B4349" w14:paraId="73C7355A" w14:textId="77777777" w:rsidTr="001F4035">
        <w:tc>
          <w:tcPr>
            <w:tcW w:w="2478" w:type="dxa"/>
            <w:shd w:val="clear" w:color="auto" w:fill="D9D9D9" w:themeFill="background1" w:themeFillShade="D9"/>
          </w:tcPr>
          <w:p w14:paraId="291EE753" w14:textId="77777777" w:rsidR="001F3CED" w:rsidRPr="002B4349" w:rsidRDefault="001F3CED" w:rsidP="00AF7CE4">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Cieľová skupina</w:t>
            </w:r>
          </w:p>
        </w:tc>
        <w:tc>
          <w:tcPr>
            <w:tcW w:w="2458" w:type="dxa"/>
            <w:shd w:val="clear" w:color="auto" w:fill="D9D9D9" w:themeFill="background1" w:themeFillShade="D9"/>
          </w:tcPr>
          <w:p w14:paraId="219D1FB7" w14:textId="77777777" w:rsidR="001F3CED" w:rsidRPr="002B4349" w:rsidRDefault="001F3CED" w:rsidP="00AF7CE4">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Početnosť</w:t>
            </w:r>
          </w:p>
        </w:tc>
        <w:tc>
          <w:tcPr>
            <w:tcW w:w="4136" w:type="dxa"/>
            <w:shd w:val="clear" w:color="auto" w:fill="D9D9D9" w:themeFill="background1" w:themeFillShade="D9"/>
          </w:tcPr>
          <w:p w14:paraId="23D66AAD" w14:textId="77777777" w:rsidR="001F3CED" w:rsidRPr="002B4349" w:rsidRDefault="001F3CED" w:rsidP="00AF7CE4">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Zdroj údajov</w:t>
            </w:r>
          </w:p>
        </w:tc>
      </w:tr>
      <w:tr w:rsidR="001F4035" w:rsidRPr="002B4349" w14:paraId="5DDE7995" w14:textId="77777777" w:rsidTr="001F4035">
        <w:tc>
          <w:tcPr>
            <w:tcW w:w="2478" w:type="dxa"/>
          </w:tcPr>
          <w:p w14:paraId="3C56BAFA" w14:textId="77777777" w:rsidR="001F3CED" w:rsidRPr="002B4349" w:rsidRDefault="001F3CED" w:rsidP="00AF7CE4">
            <w:pPr>
              <w:pStyle w:val="Zkladntext"/>
              <w:spacing w:line="276" w:lineRule="auto"/>
              <w:rPr>
                <w:rFonts w:ascii="Tahoma" w:hAnsi="Tahoma" w:cs="Tahoma"/>
                <w:sz w:val="18"/>
                <w:szCs w:val="18"/>
                <w:lang w:val="sk-SK"/>
              </w:rPr>
            </w:pPr>
            <w:r w:rsidRPr="002B4349">
              <w:rPr>
                <w:rFonts w:ascii="Tahoma" w:hAnsi="Tahoma" w:cs="Tahoma"/>
                <w:sz w:val="18"/>
                <w:szCs w:val="18"/>
                <w:lang w:val="sk-SK"/>
              </w:rPr>
              <w:t>Zamestnanci verejnej správy nad 55 rokov</w:t>
            </w:r>
          </w:p>
        </w:tc>
        <w:tc>
          <w:tcPr>
            <w:tcW w:w="2458" w:type="dxa"/>
          </w:tcPr>
          <w:p w14:paraId="664FD745" w14:textId="7F554746" w:rsidR="001F3CED" w:rsidRPr="002B4349" w:rsidRDefault="001F3CED" w:rsidP="00AF7CE4">
            <w:pPr>
              <w:pStyle w:val="Zkladntext"/>
              <w:spacing w:line="276" w:lineRule="auto"/>
              <w:rPr>
                <w:rFonts w:ascii="Tahoma" w:hAnsi="Tahoma" w:cs="Tahoma"/>
                <w:sz w:val="18"/>
                <w:szCs w:val="18"/>
                <w:lang w:val="sk-SK"/>
              </w:rPr>
            </w:pPr>
            <w:r w:rsidRPr="002B4349">
              <w:rPr>
                <w:rFonts w:ascii="Tahoma" w:hAnsi="Tahoma" w:cs="Tahoma"/>
                <w:sz w:val="18"/>
                <w:szCs w:val="18"/>
                <w:lang w:val="sk-SK"/>
              </w:rPr>
              <w:t>110 181 (zahŕňa len zamestnancov VS vo veku 55 – 64 rokov, z</w:t>
            </w:r>
            <w:r w:rsidR="00B337BA">
              <w:rPr>
                <w:rFonts w:ascii="Tahoma" w:hAnsi="Tahoma" w:cs="Tahoma"/>
                <w:sz w:val="18"/>
                <w:szCs w:val="18"/>
                <w:lang w:val="sk-SK"/>
              </w:rPr>
              <w:t> </w:t>
            </w:r>
            <w:r w:rsidRPr="002B4349">
              <w:rPr>
                <w:rFonts w:ascii="Tahoma" w:hAnsi="Tahoma" w:cs="Tahoma"/>
                <w:sz w:val="18"/>
                <w:szCs w:val="18"/>
                <w:lang w:val="sk-SK"/>
              </w:rPr>
              <w:t>dôvodu aby títo zamestnanci neboli duplicitne vykázaní aj v</w:t>
            </w:r>
            <w:r w:rsidR="00B337BA">
              <w:rPr>
                <w:rFonts w:ascii="Tahoma" w:hAnsi="Tahoma" w:cs="Tahoma"/>
                <w:sz w:val="18"/>
                <w:szCs w:val="18"/>
                <w:lang w:val="sk-SK"/>
              </w:rPr>
              <w:t> </w:t>
            </w:r>
            <w:r w:rsidRPr="002B4349">
              <w:rPr>
                <w:rFonts w:ascii="Tahoma" w:hAnsi="Tahoma" w:cs="Tahoma"/>
                <w:sz w:val="18"/>
                <w:szCs w:val="18"/>
                <w:lang w:val="sk-SK"/>
              </w:rPr>
              <w:t>skupine seniorov)</w:t>
            </w:r>
          </w:p>
        </w:tc>
        <w:tc>
          <w:tcPr>
            <w:tcW w:w="4136" w:type="dxa"/>
          </w:tcPr>
          <w:p w14:paraId="200252BA" w14:textId="77777777" w:rsidR="001F3CED" w:rsidRPr="002B4349" w:rsidRDefault="001F3CED" w:rsidP="00AF7CE4">
            <w:pPr>
              <w:pStyle w:val="Zkladntext"/>
              <w:spacing w:line="276" w:lineRule="auto"/>
              <w:rPr>
                <w:rFonts w:ascii="Tahoma" w:hAnsi="Tahoma" w:cs="Tahoma"/>
                <w:sz w:val="18"/>
                <w:szCs w:val="18"/>
                <w:lang w:val="sk-SK"/>
              </w:rPr>
            </w:pPr>
            <w:r w:rsidRPr="002B4349">
              <w:rPr>
                <w:rFonts w:ascii="Tahoma" w:hAnsi="Tahoma" w:cs="Tahoma"/>
                <w:sz w:val="18"/>
                <w:szCs w:val="18"/>
                <w:lang w:val="sk-SK"/>
              </w:rPr>
              <w:t>Vlastný prepočet na základe:</w:t>
            </w:r>
          </w:p>
          <w:p w14:paraId="142C6930" w14:textId="5573596E" w:rsidR="001F3CED" w:rsidRPr="002B4349" w:rsidRDefault="001F3CED" w:rsidP="00AF7CE4">
            <w:pPr>
              <w:pStyle w:val="Zkladntext"/>
              <w:numPr>
                <w:ilvl w:val="0"/>
                <w:numId w:val="28"/>
              </w:numPr>
              <w:spacing w:before="130" w:after="130" w:line="276" w:lineRule="auto"/>
              <w:ind w:left="409" w:hanging="409"/>
              <w:jc w:val="both"/>
              <w:rPr>
                <w:rFonts w:ascii="Tahoma" w:hAnsi="Tahoma" w:cs="Tahoma"/>
                <w:sz w:val="18"/>
                <w:szCs w:val="18"/>
                <w:lang w:val="sk-SK"/>
              </w:rPr>
            </w:pPr>
            <w:r w:rsidRPr="002B4349">
              <w:rPr>
                <w:rFonts w:ascii="Tahoma" w:hAnsi="Tahoma" w:cs="Tahoma"/>
                <w:sz w:val="18"/>
                <w:szCs w:val="18"/>
                <w:lang w:val="sk-SK"/>
              </w:rPr>
              <w:t xml:space="preserve">MF SR </w:t>
            </w:r>
            <w:r w:rsidR="00B337BA">
              <w:rPr>
                <w:rFonts w:ascii="Tahoma" w:hAnsi="Tahoma" w:cs="Tahoma"/>
                <w:sz w:val="18"/>
                <w:szCs w:val="18"/>
                <w:lang w:val="sk-SK"/>
              </w:rPr>
              <w:t>–</w:t>
            </w:r>
            <w:r w:rsidRPr="002B4349">
              <w:rPr>
                <w:rFonts w:ascii="Tahoma" w:hAnsi="Tahoma" w:cs="Tahoma"/>
                <w:sz w:val="18"/>
                <w:szCs w:val="18"/>
                <w:lang w:val="sk-SK"/>
              </w:rPr>
              <w:t xml:space="preserve"> Revízia výdavkov zamestnanosti a</w:t>
            </w:r>
            <w:r w:rsidR="00B337BA">
              <w:rPr>
                <w:rFonts w:ascii="Tahoma" w:hAnsi="Tahoma" w:cs="Tahoma"/>
                <w:sz w:val="18"/>
                <w:szCs w:val="18"/>
                <w:lang w:val="sk-SK"/>
              </w:rPr>
              <w:t> </w:t>
            </w:r>
            <w:r w:rsidRPr="002B4349">
              <w:rPr>
                <w:rFonts w:ascii="Tahoma" w:hAnsi="Tahoma" w:cs="Tahoma"/>
                <w:sz w:val="18"/>
                <w:szCs w:val="18"/>
                <w:lang w:val="sk-SK"/>
              </w:rPr>
              <w:t>odmeňovania vo verejnej správe  - Záverečná správa</w:t>
            </w:r>
          </w:p>
          <w:p w14:paraId="06CC1216" w14:textId="4D208F79" w:rsidR="001F3CED" w:rsidRPr="002B4349" w:rsidRDefault="00E052E2" w:rsidP="00AF7CE4">
            <w:pPr>
              <w:pStyle w:val="Zkladntext"/>
              <w:numPr>
                <w:ilvl w:val="0"/>
                <w:numId w:val="28"/>
              </w:numPr>
              <w:spacing w:before="130" w:after="130" w:line="276" w:lineRule="auto"/>
              <w:ind w:left="409" w:hanging="409"/>
              <w:jc w:val="both"/>
              <w:rPr>
                <w:rFonts w:ascii="Tahoma" w:hAnsi="Tahoma" w:cs="Tahoma"/>
                <w:sz w:val="18"/>
                <w:szCs w:val="18"/>
                <w:lang w:val="sk-SK"/>
              </w:rPr>
            </w:pPr>
            <w:hyperlink r:id="rId10" w:history="1">
              <w:r w:rsidR="00B337BA" w:rsidRPr="00BF6977">
                <w:rPr>
                  <w:rStyle w:val="Hypertextovprepojenie"/>
                  <w:rFonts w:ascii="Tahoma" w:hAnsi="Tahoma" w:cs="Tahoma"/>
                  <w:sz w:val="18"/>
                  <w:szCs w:val="18"/>
                  <w:lang w:val="sk-SK"/>
                </w:rPr>
                <w:t>https://cenastatu</w:t>
              </w:r>
            </w:hyperlink>
            <w:r w:rsidR="001F3CED" w:rsidRPr="002B4349">
              <w:rPr>
                <w:rFonts w:ascii="Tahoma" w:hAnsi="Tahoma" w:cs="Tahoma"/>
                <w:sz w:val="18"/>
                <w:szCs w:val="18"/>
                <w:lang w:val="sk-SK"/>
              </w:rPr>
              <w:t>.sme.sk/km-vss-zvs/2014/</w:t>
            </w:r>
          </w:p>
        </w:tc>
      </w:tr>
      <w:tr w:rsidR="001F4035" w:rsidRPr="002B4349" w14:paraId="2435F0EF" w14:textId="77777777" w:rsidTr="001F4035">
        <w:tc>
          <w:tcPr>
            <w:tcW w:w="2478" w:type="dxa"/>
          </w:tcPr>
          <w:p w14:paraId="3AEB2DAF" w14:textId="453AA2EF" w:rsidR="001F3CED" w:rsidRPr="002B4349" w:rsidRDefault="00074C6C" w:rsidP="00AF7CE4">
            <w:pPr>
              <w:pStyle w:val="Zkladntext"/>
              <w:spacing w:line="276" w:lineRule="auto"/>
              <w:rPr>
                <w:rFonts w:ascii="Tahoma" w:hAnsi="Tahoma" w:cs="Tahoma"/>
                <w:sz w:val="18"/>
                <w:szCs w:val="18"/>
                <w:lang w:val="sk-SK"/>
              </w:rPr>
            </w:pPr>
            <w:r w:rsidRPr="00074C6C">
              <w:rPr>
                <w:rFonts w:ascii="Tahoma" w:hAnsi="Tahoma" w:cs="Tahoma"/>
                <w:sz w:val="18"/>
                <w:szCs w:val="18"/>
                <w:lang w:val="sk-SK"/>
              </w:rPr>
              <w:t>Invalidní a</w:t>
            </w:r>
            <w:r w:rsidR="00B337BA">
              <w:rPr>
                <w:rFonts w:ascii="Tahoma" w:hAnsi="Tahoma" w:cs="Tahoma"/>
                <w:sz w:val="18"/>
                <w:szCs w:val="18"/>
                <w:lang w:val="sk-SK"/>
              </w:rPr>
              <w:t> </w:t>
            </w:r>
            <w:r w:rsidRPr="00074C6C">
              <w:rPr>
                <w:rFonts w:ascii="Tahoma" w:hAnsi="Tahoma" w:cs="Tahoma"/>
                <w:sz w:val="18"/>
                <w:szCs w:val="18"/>
                <w:lang w:val="sk-SK"/>
              </w:rPr>
              <w:t>starobní dôchodcovia, ktorí nepatria do kategórie seniorov (mladší ako 65 rokov</w:t>
            </w:r>
            <w:r w:rsidR="006F1485">
              <w:rPr>
                <w:rFonts w:ascii="Tahoma" w:hAnsi="Tahoma" w:cs="Tahoma"/>
                <w:sz w:val="18"/>
                <w:szCs w:val="18"/>
                <w:lang w:val="sk-SK"/>
              </w:rPr>
              <w:t xml:space="preserve">, </w:t>
            </w:r>
            <w:r w:rsidR="006F1485" w:rsidRPr="005035D2">
              <w:rPr>
                <w:rFonts w:ascii="Tahoma" w:hAnsi="Tahoma" w:cs="Tahoma"/>
                <w:sz w:val="20"/>
                <w:szCs w:val="20"/>
                <w:lang w:val="sk-SK"/>
              </w:rPr>
              <w:t>s priznaným invalidným alebo starobným dôchodkom</w:t>
            </w:r>
            <w:r w:rsidRPr="00074C6C">
              <w:rPr>
                <w:rFonts w:ascii="Tahoma" w:hAnsi="Tahoma" w:cs="Tahoma"/>
                <w:sz w:val="18"/>
                <w:szCs w:val="18"/>
                <w:lang w:val="sk-SK"/>
              </w:rPr>
              <w:t>),</w:t>
            </w:r>
          </w:p>
        </w:tc>
        <w:tc>
          <w:tcPr>
            <w:tcW w:w="2458" w:type="dxa"/>
            <w:vAlign w:val="center"/>
          </w:tcPr>
          <w:p w14:paraId="6B446345" w14:textId="51DE0522" w:rsidR="001F3CED" w:rsidRPr="002B4349" w:rsidRDefault="00216D59" w:rsidP="00216D59">
            <w:pPr>
              <w:spacing w:line="276" w:lineRule="auto"/>
              <w:jc w:val="center"/>
              <w:rPr>
                <w:rFonts w:ascii="Tahoma" w:hAnsi="Tahoma" w:cs="Tahoma"/>
                <w:color w:val="000000"/>
                <w:sz w:val="18"/>
                <w:szCs w:val="18"/>
                <w:lang w:val="sk-SK"/>
              </w:rPr>
            </w:pPr>
            <w:r>
              <w:rPr>
                <w:rFonts w:ascii="Tahoma" w:hAnsi="Tahoma" w:cs="Tahoma"/>
                <w:color w:val="000000"/>
                <w:sz w:val="18"/>
                <w:szCs w:val="18"/>
                <w:shd w:val="clear" w:color="auto" w:fill="FFFFFF"/>
                <w:lang w:val="sk-SK"/>
              </w:rPr>
              <w:t>523 782</w:t>
            </w:r>
          </w:p>
        </w:tc>
        <w:tc>
          <w:tcPr>
            <w:tcW w:w="4136" w:type="dxa"/>
          </w:tcPr>
          <w:p w14:paraId="60A38D48" w14:textId="5DAD2D08" w:rsidR="009A45C1" w:rsidRPr="002B4349" w:rsidRDefault="00216D59" w:rsidP="009A45C1">
            <w:pPr>
              <w:pStyle w:val="Zkladntext"/>
              <w:spacing w:line="276" w:lineRule="auto"/>
              <w:rPr>
                <w:rFonts w:ascii="Tahoma" w:hAnsi="Tahoma" w:cs="Tahoma"/>
                <w:color w:val="000000"/>
                <w:sz w:val="18"/>
                <w:szCs w:val="18"/>
                <w:lang w:val="sk-SK"/>
              </w:rPr>
            </w:pPr>
            <w:r>
              <w:rPr>
                <w:rFonts w:ascii="Tahoma" w:hAnsi="Tahoma" w:cs="Tahoma"/>
                <w:color w:val="000000"/>
                <w:sz w:val="18"/>
                <w:szCs w:val="18"/>
                <w:lang w:val="sk-SK"/>
              </w:rPr>
              <w:t>Invalidní</w:t>
            </w:r>
            <w:r w:rsidR="009A45C1">
              <w:rPr>
                <w:rFonts w:ascii="Tahoma" w:hAnsi="Tahoma" w:cs="Tahoma"/>
                <w:color w:val="000000"/>
                <w:sz w:val="18"/>
                <w:szCs w:val="18"/>
                <w:lang w:val="sk-SK"/>
              </w:rPr>
              <w:t xml:space="preserve"> dôchodcovia </w:t>
            </w:r>
            <w:r>
              <w:rPr>
                <w:rFonts w:ascii="Tahoma" w:hAnsi="Tahoma" w:cs="Tahoma"/>
                <w:color w:val="000000"/>
                <w:sz w:val="18"/>
                <w:szCs w:val="18"/>
                <w:lang w:val="sk-SK"/>
              </w:rPr>
              <w:t>(31.03.2021)</w:t>
            </w:r>
          </w:p>
          <w:p w14:paraId="22079040" w14:textId="758979B9" w:rsidR="001F3CED" w:rsidRDefault="00E052E2" w:rsidP="00AF7CE4">
            <w:pPr>
              <w:pStyle w:val="Zkladntext"/>
              <w:spacing w:line="276" w:lineRule="auto"/>
              <w:rPr>
                <w:rFonts w:ascii="Tahoma" w:hAnsi="Tahoma" w:cs="Tahoma"/>
                <w:color w:val="000000"/>
                <w:sz w:val="18"/>
                <w:szCs w:val="18"/>
                <w:lang w:val="sk-SK"/>
              </w:rPr>
            </w:pPr>
            <w:hyperlink r:id="rId11" w:history="1">
              <w:r w:rsidR="00216D59" w:rsidRPr="00350018">
                <w:rPr>
                  <w:rStyle w:val="Hypertextovprepojenie"/>
                  <w:rFonts w:ascii="Tahoma" w:hAnsi="Tahoma" w:cs="Tahoma"/>
                  <w:sz w:val="18"/>
                  <w:szCs w:val="18"/>
                  <w:lang w:val="sk-SK"/>
                </w:rPr>
                <w:t>https://www.socpoist.sk/pocet-vyplacanych-dochodkov</w:t>
              </w:r>
              <w:r w:rsidR="00B337BA">
                <w:rPr>
                  <w:rStyle w:val="Hypertextovprepojenie"/>
                  <w:rFonts w:ascii="Tahoma" w:hAnsi="Tahoma" w:cs="Tahoma"/>
                  <w:sz w:val="18"/>
                  <w:szCs w:val="18"/>
                  <w:lang w:val="sk-SK"/>
                </w:rPr>
                <w:t>–</w:t>
              </w:r>
              <w:r w:rsidR="00216D59" w:rsidRPr="00350018">
                <w:rPr>
                  <w:rStyle w:val="Hypertextovprepojenie"/>
                  <w:rFonts w:ascii="Tahoma" w:hAnsi="Tahoma" w:cs="Tahoma"/>
                  <w:sz w:val="18"/>
                  <w:szCs w:val="18"/>
                  <w:lang w:val="sk-SK"/>
                </w:rPr>
                <w:t>v-mesiacoch-/3150s</w:t>
              </w:r>
            </w:hyperlink>
          </w:p>
          <w:p w14:paraId="330B3ABB" w14:textId="1780FEAD" w:rsidR="00216D59" w:rsidRDefault="00216D59" w:rsidP="00AF7CE4">
            <w:pPr>
              <w:pStyle w:val="Zkladntext"/>
              <w:spacing w:line="276" w:lineRule="auto"/>
              <w:rPr>
                <w:rFonts w:ascii="Tahoma" w:hAnsi="Tahoma" w:cs="Tahoma"/>
                <w:color w:val="000000"/>
                <w:sz w:val="18"/>
                <w:szCs w:val="18"/>
                <w:lang w:val="sk-SK"/>
              </w:rPr>
            </w:pPr>
            <w:r>
              <w:rPr>
                <w:rFonts w:ascii="Tahoma" w:hAnsi="Tahoma" w:cs="Tahoma"/>
                <w:color w:val="000000"/>
                <w:sz w:val="18"/>
                <w:szCs w:val="18"/>
                <w:lang w:val="sk-SK"/>
              </w:rPr>
              <w:t>Starobní dôchodcovia do 65 rokov – odhad/vlastný prepočet na základe:</w:t>
            </w:r>
          </w:p>
          <w:p w14:paraId="29EEB693" w14:textId="360F9250" w:rsidR="00216D59" w:rsidRDefault="00E052E2" w:rsidP="00392CC2">
            <w:pPr>
              <w:pStyle w:val="Zkladntext"/>
              <w:numPr>
                <w:ilvl w:val="0"/>
                <w:numId w:val="69"/>
              </w:numPr>
              <w:spacing w:line="276" w:lineRule="auto"/>
              <w:rPr>
                <w:rFonts w:ascii="Tahoma" w:hAnsi="Tahoma" w:cs="Tahoma"/>
                <w:color w:val="000000"/>
                <w:sz w:val="18"/>
                <w:szCs w:val="18"/>
                <w:lang w:val="sk-SK"/>
              </w:rPr>
            </w:pPr>
            <w:hyperlink r:id="rId12" w:history="1">
              <w:r w:rsidR="00216D59" w:rsidRPr="00350018">
                <w:rPr>
                  <w:rStyle w:val="Hypertextovprepojenie"/>
                  <w:rFonts w:ascii="Tahoma" w:hAnsi="Tahoma" w:cs="Tahoma"/>
                  <w:sz w:val="18"/>
                  <w:szCs w:val="18"/>
                  <w:lang w:val="sk-SK"/>
                </w:rPr>
                <w:t>https://www.socpoist.sk/pocet-vyplacanych-dochodkov</w:t>
              </w:r>
              <w:r w:rsidR="00B337BA">
                <w:rPr>
                  <w:rStyle w:val="Hypertextovprepojenie"/>
                  <w:rFonts w:ascii="Tahoma" w:hAnsi="Tahoma" w:cs="Tahoma"/>
                  <w:sz w:val="18"/>
                  <w:szCs w:val="18"/>
                  <w:lang w:val="sk-SK"/>
                </w:rPr>
                <w:t>–</w:t>
              </w:r>
              <w:r w:rsidR="00216D59" w:rsidRPr="00350018">
                <w:rPr>
                  <w:rStyle w:val="Hypertextovprepojenie"/>
                  <w:rFonts w:ascii="Tahoma" w:hAnsi="Tahoma" w:cs="Tahoma"/>
                  <w:sz w:val="18"/>
                  <w:szCs w:val="18"/>
                  <w:lang w:val="sk-SK"/>
                </w:rPr>
                <w:t>v-mesiacoch-/3150s</w:t>
              </w:r>
            </w:hyperlink>
            <w:r w:rsidR="00277A3B">
              <w:rPr>
                <w:rFonts w:ascii="Tahoma" w:hAnsi="Tahoma" w:cs="Tahoma"/>
                <w:color w:val="000000"/>
                <w:sz w:val="18"/>
                <w:szCs w:val="18"/>
                <w:lang w:val="sk-SK"/>
              </w:rPr>
              <w:t xml:space="preserve"> (celkový počet dôchodkov)</w:t>
            </w:r>
          </w:p>
          <w:p w14:paraId="7A1F7770" w14:textId="2F26B100" w:rsidR="00216D59" w:rsidRPr="002B4349" w:rsidRDefault="00E052E2" w:rsidP="00392CC2">
            <w:pPr>
              <w:pStyle w:val="Zkladntext"/>
              <w:numPr>
                <w:ilvl w:val="0"/>
                <w:numId w:val="69"/>
              </w:numPr>
              <w:spacing w:line="276" w:lineRule="auto"/>
              <w:rPr>
                <w:rFonts w:ascii="Tahoma" w:hAnsi="Tahoma" w:cs="Tahoma"/>
                <w:color w:val="000000"/>
                <w:sz w:val="18"/>
                <w:szCs w:val="18"/>
                <w:lang w:val="sk-SK"/>
              </w:rPr>
            </w:pPr>
            <w:hyperlink r:id="rId13" w:history="1">
              <w:r w:rsidR="00277A3B" w:rsidRPr="00350018">
                <w:rPr>
                  <w:rStyle w:val="Hypertextovprepojenie"/>
                  <w:rFonts w:ascii="Tahoma" w:hAnsi="Tahoma" w:cs="Tahoma"/>
                  <w:sz w:val="18"/>
                  <w:szCs w:val="18"/>
                  <w:lang w:val="sk-SK"/>
                </w:rPr>
                <w:t>https://slovak.statistics.sk/PortalTraffic/fileServlet?Dokument=429ea467-d0a3-4404-8019-192fbab10efd</w:t>
              </w:r>
            </w:hyperlink>
            <w:r w:rsidR="00277A3B">
              <w:rPr>
                <w:rFonts w:ascii="Tahoma" w:hAnsi="Tahoma" w:cs="Tahoma"/>
                <w:color w:val="000000"/>
                <w:sz w:val="18"/>
                <w:szCs w:val="18"/>
                <w:lang w:val="sk-SK"/>
              </w:rPr>
              <w:t xml:space="preserve"> (podklad pre výpočet odhadovaného podielu starobných dôchodcov do 65 rokov)</w:t>
            </w:r>
          </w:p>
        </w:tc>
      </w:tr>
      <w:tr w:rsidR="001F4035" w:rsidRPr="002B4349" w14:paraId="17628E7E" w14:textId="77777777" w:rsidTr="001F4035">
        <w:tc>
          <w:tcPr>
            <w:tcW w:w="2478" w:type="dxa"/>
          </w:tcPr>
          <w:p w14:paraId="4468D45F" w14:textId="0E6CD451" w:rsidR="001F3CED" w:rsidRPr="002B4349" w:rsidRDefault="001F3CED" w:rsidP="00AF7CE4">
            <w:pPr>
              <w:pStyle w:val="Zkladntext"/>
              <w:spacing w:line="276" w:lineRule="auto"/>
              <w:rPr>
                <w:rFonts w:ascii="Tahoma" w:hAnsi="Tahoma" w:cs="Tahoma"/>
                <w:sz w:val="18"/>
                <w:szCs w:val="18"/>
                <w:lang w:val="sk-SK"/>
              </w:rPr>
            </w:pPr>
            <w:r w:rsidRPr="002B4349">
              <w:rPr>
                <w:rFonts w:ascii="Tahoma" w:hAnsi="Tahoma" w:cs="Tahoma"/>
                <w:sz w:val="18"/>
                <w:szCs w:val="18"/>
                <w:lang w:val="sk-SK"/>
              </w:rPr>
              <w:lastRenderedPageBreak/>
              <w:t>Seniori (obyvatelia v</w:t>
            </w:r>
            <w:r w:rsidR="00B337BA">
              <w:rPr>
                <w:rFonts w:ascii="Tahoma" w:hAnsi="Tahoma" w:cs="Tahoma"/>
                <w:sz w:val="18"/>
                <w:szCs w:val="18"/>
                <w:lang w:val="sk-SK"/>
              </w:rPr>
              <w:t> </w:t>
            </w:r>
            <w:r w:rsidRPr="002B4349">
              <w:rPr>
                <w:rFonts w:ascii="Tahoma" w:hAnsi="Tahoma" w:cs="Tahoma"/>
                <w:sz w:val="18"/>
                <w:szCs w:val="18"/>
                <w:lang w:val="sk-SK"/>
              </w:rPr>
              <w:t>poproduktívnom veku, teda obyvatelia starší ako 65 rokov)</w:t>
            </w:r>
          </w:p>
        </w:tc>
        <w:tc>
          <w:tcPr>
            <w:tcW w:w="2458" w:type="dxa"/>
            <w:vAlign w:val="center"/>
          </w:tcPr>
          <w:p w14:paraId="04A8084C" w14:textId="77777777" w:rsidR="001F3CED" w:rsidRPr="002B4349" w:rsidRDefault="001F3CED" w:rsidP="00AF7CE4">
            <w:pPr>
              <w:spacing w:line="276" w:lineRule="auto"/>
              <w:jc w:val="center"/>
              <w:rPr>
                <w:rFonts w:ascii="Tahoma" w:hAnsi="Tahoma" w:cs="Tahoma"/>
                <w:color w:val="000000"/>
                <w:sz w:val="18"/>
                <w:szCs w:val="18"/>
                <w:lang w:val="sk-SK"/>
              </w:rPr>
            </w:pPr>
            <w:r w:rsidRPr="002B4349">
              <w:rPr>
                <w:rFonts w:ascii="Tahoma" w:hAnsi="Tahoma" w:cs="Tahoma"/>
                <w:color w:val="000000"/>
                <w:sz w:val="18"/>
                <w:szCs w:val="18"/>
                <w:shd w:val="clear" w:color="auto" w:fill="FFFFFF"/>
                <w:lang w:val="sk-SK"/>
              </w:rPr>
              <w:t>905 175</w:t>
            </w:r>
          </w:p>
        </w:tc>
        <w:tc>
          <w:tcPr>
            <w:tcW w:w="4136" w:type="dxa"/>
          </w:tcPr>
          <w:p w14:paraId="3D52FF89" w14:textId="0019E552" w:rsidR="001F3CED" w:rsidRPr="002B4349" w:rsidRDefault="001F3CED" w:rsidP="00AF7CE4">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Štatistický úrad SR k</w:t>
            </w:r>
            <w:r w:rsidR="00B337BA">
              <w:rPr>
                <w:rFonts w:ascii="Tahoma" w:hAnsi="Tahoma" w:cs="Tahoma"/>
                <w:color w:val="000000"/>
                <w:sz w:val="18"/>
                <w:szCs w:val="18"/>
                <w:lang w:val="sk-SK"/>
              </w:rPr>
              <w:t> </w:t>
            </w:r>
            <w:r w:rsidRPr="002B4349">
              <w:rPr>
                <w:rFonts w:ascii="Tahoma" w:hAnsi="Tahoma" w:cs="Tahoma"/>
                <w:color w:val="000000"/>
                <w:sz w:val="18"/>
                <w:szCs w:val="18"/>
                <w:lang w:val="sk-SK"/>
              </w:rPr>
              <w:t>31.12.2019</w:t>
            </w:r>
          </w:p>
          <w:p w14:paraId="3421FFE4" w14:textId="12B45589" w:rsidR="001F3CED" w:rsidRPr="002B4349" w:rsidRDefault="00E052E2" w:rsidP="00AF7CE4">
            <w:pPr>
              <w:pStyle w:val="Zkladntext"/>
              <w:spacing w:line="276" w:lineRule="auto"/>
              <w:rPr>
                <w:rFonts w:ascii="Tahoma" w:hAnsi="Tahoma" w:cs="Tahoma"/>
                <w:color w:val="000000"/>
                <w:sz w:val="18"/>
                <w:szCs w:val="18"/>
                <w:lang w:val="sk-SK"/>
              </w:rPr>
            </w:pPr>
            <w:hyperlink r:id="rId14" w:history="1">
              <w:r w:rsidR="00B337BA" w:rsidRPr="00BF6977">
                <w:rPr>
                  <w:rStyle w:val="Hypertextovprepojenie"/>
                  <w:rFonts w:ascii="Tahoma" w:hAnsi="Tahoma" w:cs="Tahoma"/>
                  <w:sz w:val="18"/>
                  <w:szCs w:val="18"/>
                  <w:lang w:val="sk-SK"/>
                </w:rPr>
                <w:t>http://statdat</w:t>
              </w:r>
            </w:hyperlink>
            <w:r w:rsidR="001F3CED" w:rsidRPr="002B4349">
              <w:rPr>
                <w:rFonts w:ascii="Tahoma" w:hAnsi="Tahoma" w:cs="Tahoma"/>
                <w:color w:val="000000"/>
                <w:sz w:val="18"/>
                <w:szCs w:val="18"/>
                <w:lang w:val="sk-SK"/>
              </w:rPr>
              <w:t xml:space="preserve">.statistics.sk/ </w:t>
            </w:r>
          </w:p>
        </w:tc>
      </w:tr>
      <w:tr w:rsidR="001F4035" w:rsidRPr="002B4349" w14:paraId="51D4F1C0" w14:textId="77777777" w:rsidTr="001F4035">
        <w:tc>
          <w:tcPr>
            <w:tcW w:w="2478" w:type="dxa"/>
          </w:tcPr>
          <w:p w14:paraId="3B01483F" w14:textId="7C7F2F9C" w:rsidR="001F3CED" w:rsidRPr="002B4349" w:rsidRDefault="001F3CED" w:rsidP="00AF7CE4">
            <w:pPr>
              <w:pStyle w:val="Zkladntext"/>
              <w:spacing w:line="276" w:lineRule="auto"/>
              <w:rPr>
                <w:rFonts w:ascii="Tahoma" w:hAnsi="Tahoma" w:cs="Tahoma"/>
                <w:sz w:val="18"/>
                <w:szCs w:val="18"/>
                <w:lang w:val="sk-SK"/>
              </w:rPr>
            </w:pPr>
            <w:r w:rsidRPr="002B4349">
              <w:rPr>
                <w:rFonts w:ascii="Tahoma" w:hAnsi="Tahoma" w:cs="Tahoma"/>
                <w:sz w:val="18"/>
                <w:szCs w:val="18"/>
                <w:lang w:val="sk-SK"/>
              </w:rPr>
              <w:t>Osoby s</w:t>
            </w:r>
            <w:r w:rsidR="00B337BA">
              <w:rPr>
                <w:rFonts w:ascii="Tahoma" w:hAnsi="Tahoma" w:cs="Tahoma"/>
                <w:sz w:val="18"/>
                <w:szCs w:val="18"/>
                <w:lang w:val="sk-SK"/>
              </w:rPr>
              <w:t> </w:t>
            </w:r>
            <w:r w:rsidRPr="002B4349">
              <w:rPr>
                <w:rFonts w:ascii="Tahoma" w:hAnsi="Tahoma" w:cs="Tahoma"/>
                <w:sz w:val="18"/>
                <w:szCs w:val="18"/>
                <w:lang w:val="sk-SK"/>
              </w:rPr>
              <w:t>ŤZP</w:t>
            </w:r>
          </w:p>
        </w:tc>
        <w:tc>
          <w:tcPr>
            <w:tcW w:w="2458" w:type="dxa"/>
            <w:vAlign w:val="center"/>
          </w:tcPr>
          <w:p w14:paraId="3B3D75E0" w14:textId="77777777" w:rsidR="001F3CED" w:rsidRPr="002B4349" w:rsidRDefault="001F3CED" w:rsidP="00AF7CE4">
            <w:pPr>
              <w:spacing w:line="276" w:lineRule="auto"/>
              <w:jc w:val="center"/>
              <w:rPr>
                <w:rFonts w:ascii="Tahoma" w:hAnsi="Tahoma" w:cs="Tahoma"/>
                <w:color w:val="000000"/>
                <w:sz w:val="18"/>
                <w:szCs w:val="18"/>
                <w:lang w:val="sk-SK"/>
              </w:rPr>
            </w:pPr>
            <w:r w:rsidRPr="002B4349">
              <w:rPr>
                <w:rFonts w:ascii="Tahoma" w:hAnsi="Tahoma" w:cs="Tahoma"/>
                <w:color w:val="000000"/>
                <w:sz w:val="18"/>
                <w:szCs w:val="18"/>
                <w:shd w:val="clear" w:color="auto" w:fill="FFFFFF"/>
                <w:lang w:val="sk-SK"/>
              </w:rPr>
              <w:t>177 704</w:t>
            </w:r>
          </w:p>
        </w:tc>
        <w:tc>
          <w:tcPr>
            <w:tcW w:w="4136" w:type="dxa"/>
          </w:tcPr>
          <w:p w14:paraId="3FDFD5D0" w14:textId="3652760D" w:rsidR="001F3CED" w:rsidRPr="002B4349" w:rsidRDefault="001F3CED" w:rsidP="00AF7CE4">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ÚPSVaR SR k</w:t>
            </w:r>
            <w:r w:rsidR="00B337BA">
              <w:rPr>
                <w:rFonts w:ascii="Tahoma" w:hAnsi="Tahoma" w:cs="Tahoma"/>
                <w:color w:val="000000"/>
                <w:sz w:val="18"/>
                <w:szCs w:val="18"/>
                <w:lang w:val="sk-SK"/>
              </w:rPr>
              <w:t> </w:t>
            </w:r>
            <w:r w:rsidRPr="002B4349">
              <w:rPr>
                <w:rFonts w:ascii="Tahoma" w:hAnsi="Tahoma" w:cs="Tahoma"/>
                <w:color w:val="000000"/>
                <w:sz w:val="18"/>
                <w:szCs w:val="18"/>
                <w:lang w:val="sk-SK"/>
              </w:rPr>
              <w:t xml:space="preserve">31.12.2020 </w:t>
            </w:r>
            <w:hyperlink r:id="rId15" w:history="1">
              <w:r w:rsidRPr="002B4349">
                <w:rPr>
                  <w:rStyle w:val="Hypertextovprepojenie"/>
                  <w:rFonts w:ascii="Tahoma" w:hAnsi="Tahoma" w:cs="Tahoma"/>
                  <w:sz w:val="18"/>
                  <w:szCs w:val="18"/>
                  <w:lang w:val="sk-SK"/>
                </w:rPr>
                <w:t>https://www.upsvr.gov.sk/statistiky/</w:t>
              </w:r>
            </w:hyperlink>
          </w:p>
          <w:p w14:paraId="091A5253" w14:textId="77777777" w:rsidR="001F3CED" w:rsidRPr="002B4349" w:rsidRDefault="001F3CED" w:rsidP="00AF7CE4">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socialne-veci-statistiky/2020/2019-socialne-davky.html?page_id=971504</w:t>
            </w:r>
          </w:p>
        </w:tc>
      </w:tr>
      <w:tr w:rsidR="001F4035" w:rsidRPr="002B4349" w14:paraId="23F45B70" w14:textId="77777777" w:rsidTr="001F4035">
        <w:tc>
          <w:tcPr>
            <w:tcW w:w="2478" w:type="dxa"/>
          </w:tcPr>
          <w:p w14:paraId="714B240B" w14:textId="77777777" w:rsidR="001F3CED" w:rsidRPr="002B4349" w:rsidRDefault="001F3CED" w:rsidP="00AF7CE4">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Spolu</w:t>
            </w:r>
          </w:p>
        </w:tc>
        <w:tc>
          <w:tcPr>
            <w:tcW w:w="2458" w:type="dxa"/>
          </w:tcPr>
          <w:p w14:paraId="6AB2BD45" w14:textId="77777777" w:rsidR="001F3CED" w:rsidRPr="002B4349" w:rsidRDefault="001F3CED" w:rsidP="00AF7CE4">
            <w:pPr>
              <w:pStyle w:val="Zkladntext"/>
              <w:spacing w:line="276" w:lineRule="auto"/>
              <w:jc w:val="center"/>
              <w:rPr>
                <w:rFonts w:ascii="Tahoma" w:hAnsi="Tahoma" w:cs="Tahoma"/>
                <w:b/>
                <w:sz w:val="18"/>
                <w:szCs w:val="18"/>
                <w:lang w:val="sk-SK"/>
              </w:rPr>
            </w:pPr>
            <w:r w:rsidRPr="002B4349">
              <w:rPr>
                <w:rFonts w:ascii="Tahoma" w:hAnsi="Tahoma" w:cs="Tahoma"/>
                <w:b/>
                <w:sz w:val="18"/>
                <w:szCs w:val="18"/>
                <w:lang w:val="sk-SK"/>
              </w:rPr>
              <w:t>1 500 000</w:t>
            </w:r>
          </w:p>
        </w:tc>
        <w:tc>
          <w:tcPr>
            <w:tcW w:w="4136" w:type="dxa"/>
          </w:tcPr>
          <w:p w14:paraId="6613E2E5" w14:textId="2B4D9290" w:rsidR="001F3CED" w:rsidRPr="00392CC2" w:rsidRDefault="007D323B" w:rsidP="00392CC2">
            <w:pPr>
              <w:jc w:val="both"/>
              <w:rPr>
                <w:rFonts w:ascii="Tahoma" w:hAnsi="Tahoma" w:cs="Tahoma"/>
                <w:sz w:val="18"/>
                <w:szCs w:val="18"/>
              </w:rPr>
            </w:pPr>
            <w:r w:rsidRPr="007D323B">
              <w:rPr>
                <w:rFonts w:ascii="Tahoma" w:hAnsi="Tahoma" w:cs="Tahoma"/>
                <w:sz w:val="18"/>
                <w:szCs w:val="18"/>
              </w:rPr>
              <w:t>Celková veľkosť cieľovej skupiny bola stanovená odhadom vzhľadom na možný prekryv v niektorých skupinách (t.z. jedna a tá istá osoba môže spĺňať viacero charakteristík, avšak z dostupných dát nie je možné tieto duplicity odstrániť, najmä pokiaľ ide o skupiny osoby s ŤZP a invalidní dôchodcovia, kde je prekryv vysoký, hoci nie 100% a čiastočne aj medzi inými skupinami.</w:t>
            </w:r>
          </w:p>
        </w:tc>
      </w:tr>
    </w:tbl>
    <w:p w14:paraId="70648EE8" w14:textId="77777777" w:rsidR="001F3CED" w:rsidRPr="002B4349" w:rsidRDefault="001F3CED" w:rsidP="00AF7CE4">
      <w:pPr>
        <w:spacing w:line="276" w:lineRule="auto"/>
        <w:jc w:val="both"/>
        <w:rPr>
          <w:rFonts w:ascii="Tahoma" w:hAnsi="Tahoma" w:cs="Tahoma"/>
          <w:b/>
          <w:sz w:val="20"/>
          <w:szCs w:val="20"/>
          <w:lang w:val="sk-SK" w:eastAsia="en-US"/>
        </w:rPr>
      </w:pPr>
    </w:p>
    <w:p w14:paraId="7CD09403" w14:textId="5482A235" w:rsidR="009D0AFA" w:rsidRPr="00392CC2" w:rsidRDefault="001F3CED" w:rsidP="00392CC2">
      <w:pPr>
        <w:spacing w:line="276" w:lineRule="auto"/>
        <w:jc w:val="both"/>
        <w:rPr>
          <w:rFonts w:ascii="Tahoma" w:hAnsi="Tahoma" w:cs="Tahoma"/>
          <w:sz w:val="20"/>
          <w:szCs w:val="20"/>
        </w:rPr>
      </w:pPr>
      <w:r w:rsidRPr="002B4349">
        <w:rPr>
          <w:rFonts w:ascii="Tahoma" w:hAnsi="Tahoma" w:cs="Tahoma"/>
          <w:sz w:val="20"/>
          <w:szCs w:val="20"/>
          <w:lang w:val="sk-SK"/>
        </w:rPr>
        <w:t xml:space="preserve">Vzhľadom na pilotný charakter projektu sa priamo počas jeho realizácie </w:t>
      </w:r>
      <w:r w:rsidR="00FD7375">
        <w:rPr>
          <w:rFonts w:ascii="Tahoma" w:hAnsi="Tahoma" w:cs="Tahoma"/>
          <w:sz w:val="20"/>
          <w:szCs w:val="20"/>
          <w:lang w:val="sk-SK"/>
        </w:rPr>
        <w:t>prostredníctvom sebahodnotiaceho testu (self-assessment) a</w:t>
      </w:r>
      <w:r w:rsidR="00B337BA">
        <w:rPr>
          <w:rFonts w:ascii="Tahoma" w:hAnsi="Tahoma" w:cs="Tahoma"/>
          <w:sz w:val="20"/>
          <w:szCs w:val="20"/>
          <w:lang w:val="sk-SK"/>
        </w:rPr>
        <w:t> </w:t>
      </w:r>
      <w:r w:rsidR="00FD7375">
        <w:rPr>
          <w:rFonts w:ascii="Tahoma" w:hAnsi="Tahoma" w:cs="Tahoma"/>
          <w:sz w:val="20"/>
          <w:szCs w:val="20"/>
          <w:lang w:val="sk-SK"/>
        </w:rPr>
        <w:t xml:space="preserve">diagnostického  testu </w:t>
      </w:r>
      <w:r w:rsidRPr="002B4349">
        <w:rPr>
          <w:rFonts w:ascii="Tahoma" w:hAnsi="Tahoma" w:cs="Tahoma"/>
          <w:sz w:val="20"/>
          <w:szCs w:val="20"/>
          <w:lang w:val="sk-SK"/>
        </w:rPr>
        <w:t>overí úroveň di</w:t>
      </w:r>
      <w:r w:rsidR="003A7792" w:rsidRPr="002B4349">
        <w:rPr>
          <w:rFonts w:ascii="Tahoma" w:hAnsi="Tahoma" w:cs="Tahoma"/>
          <w:sz w:val="20"/>
          <w:szCs w:val="20"/>
          <w:lang w:val="sk-SK"/>
        </w:rPr>
        <w:t>gitálnych zručností u</w:t>
      </w:r>
      <w:r w:rsidR="00B337BA">
        <w:rPr>
          <w:rFonts w:ascii="Tahoma" w:hAnsi="Tahoma" w:cs="Tahoma"/>
          <w:sz w:val="20"/>
          <w:szCs w:val="20"/>
          <w:lang w:val="sk-SK"/>
        </w:rPr>
        <w:t> </w:t>
      </w:r>
      <w:r w:rsidR="003A7792" w:rsidRPr="002B4349">
        <w:rPr>
          <w:rFonts w:ascii="Tahoma" w:hAnsi="Tahoma" w:cs="Tahoma"/>
          <w:sz w:val="20"/>
          <w:szCs w:val="20"/>
          <w:lang w:val="sk-SK"/>
        </w:rPr>
        <w:t>13</w:t>
      </w:r>
      <w:r w:rsidRPr="002B4349">
        <w:rPr>
          <w:rFonts w:ascii="Tahoma" w:hAnsi="Tahoma" w:cs="Tahoma"/>
          <w:sz w:val="20"/>
          <w:szCs w:val="20"/>
          <w:lang w:val="sk-SK"/>
        </w:rPr>
        <w:t> 000 dospelých respondentov</w:t>
      </w:r>
      <w:r w:rsidR="004319C2">
        <w:rPr>
          <w:rFonts w:ascii="Tahoma" w:hAnsi="Tahoma" w:cs="Tahoma"/>
          <w:sz w:val="20"/>
          <w:szCs w:val="20"/>
          <w:lang w:val="sk-SK"/>
        </w:rPr>
        <w:t>. Z</w:t>
      </w:r>
      <w:r w:rsidR="00B337BA">
        <w:rPr>
          <w:rFonts w:ascii="Tahoma" w:hAnsi="Tahoma" w:cs="Tahoma"/>
          <w:sz w:val="20"/>
          <w:szCs w:val="20"/>
          <w:lang w:val="sk-SK"/>
        </w:rPr>
        <w:t> </w:t>
      </w:r>
      <w:r w:rsidR="00BC2907">
        <w:rPr>
          <w:rFonts w:ascii="Tahoma" w:hAnsi="Tahoma" w:cs="Tahoma"/>
          <w:sz w:val="20"/>
          <w:szCs w:val="20"/>
          <w:lang w:val="sk-SK"/>
        </w:rPr>
        <w:t>13 000 respondentov, ktorí prešli diagnostickým testom, 5 000 respondentov prejde online eLearningom a</w:t>
      </w:r>
      <w:r w:rsidR="00B337BA">
        <w:rPr>
          <w:rFonts w:ascii="Tahoma" w:hAnsi="Tahoma" w:cs="Tahoma"/>
          <w:sz w:val="20"/>
          <w:szCs w:val="20"/>
          <w:lang w:val="sk-SK"/>
        </w:rPr>
        <w:t> </w:t>
      </w:r>
      <w:r w:rsidR="00BC2907">
        <w:rPr>
          <w:rFonts w:ascii="Tahoma" w:hAnsi="Tahoma" w:cs="Tahoma"/>
          <w:sz w:val="20"/>
          <w:szCs w:val="20"/>
          <w:lang w:val="sk-SK"/>
        </w:rPr>
        <w:t>prostredníctvom prahového testu sa u</w:t>
      </w:r>
      <w:r w:rsidR="00B337BA">
        <w:rPr>
          <w:rFonts w:ascii="Tahoma" w:hAnsi="Tahoma" w:cs="Tahoma"/>
          <w:sz w:val="20"/>
          <w:szCs w:val="20"/>
          <w:lang w:val="sk-SK"/>
        </w:rPr>
        <w:t> </w:t>
      </w:r>
      <w:r w:rsidR="00BC2907">
        <w:rPr>
          <w:rFonts w:ascii="Tahoma" w:hAnsi="Tahoma" w:cs="Tahoma"/>
          <w:sz w:val="20"/>
          <w:szCs w:val="20"/>
          <w:lang w:val="sk-SK"/>
        </w:rPr>
        <w:t>nich</w:t>
      </w:r>
      <w:r w:rsidRPr="002B4349">
        <w:rPr>
          <w:rFonts w:ascii="Tahoma" w:hAnsi="Tahoma" w:cs="Tahoma"/>
          <w:sz w:val="20"/>
          <w:szCs w:val="20"/>
          <w:lang w:val="sk-SK"/>
        </w:rPr>
        <w:t xml:space="preserve"> následne overí zlepšenie digitálnych zručností ako priamy dôsledok využitia riešenia vytvoreného v</w:t>
      </w:r>
      <w:r w:rsidR="00B337BA">
        <w:rPr>
          <w:rFonts w:ascii="Tahoma" w:hAnsi="Tahoma" w:cs="Tahoma"/>
          <w:sz w:val="20"/>
          <w:szCs w:val="20"/>
          <w:lang w:val="sk-SK"/>
        </w:rPr>
        <w:t> </w:t>
      </w:r>
      <w:r w:rsidRPr="002B4349">
        <w:rPr>
          <w:rFonts w:ascii="Tahoma" w:hAnsi="Tahoma" w:cs="Tahoma"/>
          <w:sz w:val="20"/>
          <w:szCs w:val="20"/>
          <w:lang w:val="sk-SK"/>
        </w:rPr>
        <w:t xml:space="preserve">rámci projektu. </w:t>
      </w:r>
      <w:r w:rsidR="009D0AFA" w:rsidRPr="00392CC2">
        <w:rPr>
          <w:rFonts w:ascii="Tahoma" w:hAnsi="Tahoma" w:cs="Tahoma"/>
          <w:color w:val="000000"/>
          <w:sz w:val="20"/>
          <w:szCs w:val="20"/>
        </w:rPr>
        <w:t xml:space="preserve">Ako relevantné sa obvykle v posledných rokoch IT Fitness testovania vyhodnocovali údaje za 10 000 až 20 000 respondentov IT Fitness testu, preto zo skúseností uvažujeme minimálne 10 000 potrebných respondentov za dostačujúci počet na overenie funkcionality platformy (poznámka: po 10-ročnej skúsenosti s IT Fitness testovaním, rovnako aj vzhľadom na využitie technológie Da-Co-Si-Te pre meranie nosných digitálnych kompetencií nemusíme tvoriť a predbežne pilotovať a štatisticky vyhodnocovať väčšie počty testových položiek tak, ako je to napr. </w:t>
      </w:r>
      <w:r w:rsidR="00B337BA" w:rsidRPr="00392CC2">
        <w:rPr>
          <w:rFonts w:ascii="Tahoma" w:hAnsi="Tahoma" w:cs="Tahoma"/>
          <w:color w:val="000000"/>
          <w:sz w:val="20"/>
          <w:szCs w:val="20"/>
        </w:rPr>
        <w:t>P</w:t>
      </w:r>
      <w:r w:rsidR="009D0AFA" w:rsidRPr="00392CC2">
        <w:rPr>
          <w:rFonts w:ascii="Tahoma" w:hAnsi="Tahoma" w:cs="Tahoma"/>
          <w:color w:val="000000"/>
          <w:sz w:val="20"/>
          <w:szCs w:val="20"/>
        </w:rPr>
        <w:t xml:space="preserve">ri certifikačných testoch riešených v Národnom ústave certifikačných meraní rezortu MŠVVaŠ SR, čím usporíme väčšinu nákladov na tvorbu testových položiek). Vzhľadom na obmedzenú finančnú alokáciu projektu sú počty zapojených osôb priamo počas realizácie projektu nastavené na čo najnižšiu možnú hranicu (cieľom projektu počas realizácie nie je samotné vyvzdelanie zapojených respondentov, ale overenie funkčnosti platformy skrze ich testovanie a vzdelávanie, čiže maximalizácia počtu zapojených osôb nie je účelom). Z nastavenej cieľovej skupiny 1 500 000 je seniorov </w:t>
      </w:r>
      <w:r w:rsidR="00B337BA">
        <w:rPr>
          <w:rFonts w:ascii="Tahoma" w:hAnsi="Tahoma" w:cs="Tahoma"/>
          <w:color w:val="000000"/>
          <w:sz w:val="20"/>
          <w:szCs w:val="20"/>
        </w:rPr>
        <w:t>–</w:t>
      </w:r>
      <w:r w:rsidR="009D0AFA" w:rsidRPr="00392CC2">
        <w:rPr>
          <w:rFonts w:ascii="Tahoma" w:hAnsi="Tahoma" w:cs="Tahoma"/>
          <w:color w:val="000000"/>
          <w:sz w:val="20"/>
          <w:szCs w:val="20"/>
        </w:rPr>
        <w:t xml:space="preserve"> dôchodcov s priznaným dôchodkom 1 412 318, čo je cca. 94% z cieľovej skupiny (k tomu možno prirátať skupinu ZŤP). Preto sa do projektu počas realizácie ráta so zapojením 100% z najnižšieho možného počtu testujúcich osôb za seniorov t.j. v počte 10 000 osôb. Ohrození zamestnanci verejnej správy vo veku nad 55 rokov v počte 110 181 tvoria len 7% z cieľovej skupiny. Nakoľko však proporcionálny prepočet 700 osôb zapojených do projektu nemusí byť dostatočný z hľadiska overovania platformy (pri troch cykloch </w:t>
      </w:r>
      <w:r w:rsidR="00B337BA">
        <w:rPr>
          <w:rFonts w:ascii="Tahoma" w:hAnsi="Tahoma" w:cs="Tahoma"/>
          <w:color w:val="000000"/>
          <w:sz w:val="20"/>
          <w:szCs w:val="20"/>
        </w:rPr>
        <w:t>–</w:t>
      </w:r>
      <w:r w:rsidR="009D0AFA" w:rsidRPr="00392CC2">
        <w:rPr>
          <w:rFonts w:ascii="Tahoma" w:hAnsi="Tahoma" w:cs="Tahoma"/>
          <w:color w:val="000000"/>
          <w:sz w:val="20"/>
          <w:szCs w:val="20"/>
        </w:rPr>
        <w:t xml:space="preserve"> </w:t>
      </w:r>
      <w:r w:rsidR="00B337BA">
        <w:rPr>
          <w:rFonts w:ascii="Tahoma" w:hAnsi="Tahoma" w:cs="Tahoma"/>
          <w:color w:val="000000"/>
          <w:sz w:val="20"/>
          <w:szCs w:val="20"/>
        </w:rPr>
        <w:t>“</w:t>
      </w:r>
      <w:r w:rsidR="009D0AFA" w:rsidRPr="00392CC2">
        <w:rPr>
          <w:rFonts w:ascii="Tahoma" w:hAnsi="Tahoma" w:cs="Tahoma"/>
          <w:color w:val="000000"/>
          <w:sz w:val="20"/>
          <w:szCs w:val="20"/>
        </w:rPr>
        <w:t>semestroch</w:t>
      </w:r>
      <w:r w:rsidR="00B337BA">
        <w:rPr>
          <w:rFonts w:ascii="Tahoma" w:hAnsi="Tahoma" w:cs="Tahoma"/>
          <w:color w:val="000000"/>
          <w:sz w:val="20"/>
          <w:szCs w:val="20"/>
        </w:rPr>
        <w:t>”</w:t>
      </w:r>
      <w:r w:rsidR="009D0AFA" w:rsidRPr="00392CC2">
        <w:rPr>
          <w:rFonts w:ascii="Tahoma" w:hAnsi="Tahoma" w:cs="Tahoma"/>
          <w:color w:val="000000"/>
          <w:sz w:val="20"/>
          <w:szCs w:val="20"/>
        </w:rPr>
        <w:t xml:space="preserve"> overovania by sa počty mohli dostať na úroveň s nízkou výpovednosťou), preto sa za verejnú správu navrhuje násobne vyšší počet </w:t>
      </w:r>
      <w:r w:rsidR="00B337BA">
        <w:rPr>
          <w:rFonts w:ascii="Tahoma" w:hAnsi="Tahoma" w:cs="Tahoma"/>
          <w:color w:val="000000"/>
          <w:sz w:val="20"/>
          <w:szCs w:val="20"/>
        </w:rPr>
        <w:t>–</w:t>
      </w:r>
      <w:r w:rsidR="009D0AFA" w:rsidRPr="00392CC2">
        <w:rPr>
          <w:rFonts w:ascii="Tahoma" w:hAnsi="Tahoma" w:cs="Tahoma"/>
          <w:color w:val="000000"/>
          <w:sz w:val="20"/>
          <w:szCs w:val="20"/>
        </w:rPr>
        <w:t xml:space="preserve"> 3 000 ohrozených zamestnancov. Spolu tak pre účely overenia testovania dosahujeme relevantný počet 13 000 osôb. Vychádzajúc zo skúseností z IT Fitness testu, navrhovaný počet 13 000 zapojených osôb plne dostačuje na overenie technickej stránky platformy. </w:t>
      </w:r>
    </w:p>
    <w:p w14:paraId="42E22342" w14:textId="77777777" w:rsidR="009D0AFA" w:rsidRDefault="009D0AFA" w:rsidP="00AF7CE4">
      <w:pPr>
        <w:spacing w:line="276" w:lineRule="auto"/>
        <w:rPr>
          <w:rFonts w:ascii="Cambria" w:hAnsi="Cambria" w:cs="Calibri"/>
          <w:sz w:val="22"/>
          <w:szCs w:val="22"/>
          <w:highlight w:val="yellow"/>
          <w:lang w:val="sk-SK"/>
        </w:rPr>
      </w:pPr>
    </w:p>
    <w:p w14:paraId="65B09B3A" w14:textId="10361E41" w:rsidR="00D13301" w:rsidRDefault="00D13301" w:rsidP="00392CC2">
      <w:pPr>
        <w:spacing w:line="276" w:lineRule="auto"/>
        <w:jc w:val="both"/>
        <w:rPr>
          <w:rFonts w:ascii="Tahoma" w:hAnsi="Tahoma" w:cs="Tahoma"/>
          <w:sz w:val="20"/>
          <w:szCs w:val="20"/>
          <w:lang w:val="sk-SK"/>
        </w:rPr>
      </w:pPr>
      <w:r w:rsidRPr="00392CC2">
        <w:rPr>
          <w:rFonts w:ascii="Tahoma" w:hAnsi="Tahoma" w:cs="Tahoma"/>
          <w:sz w:val="20"/>
          <w:szCs w:val="20"/>
          <w:lang w:val="sk-SK"/>
        </w:rPr>
        <w:t>V</w:t>
      </w:r>
      <w:r w:rsidR="00B337BA">
        <w:rPr>
          <w:rFonts w:ascii="Tahoma" w:hAnsi="Tahoma" w:cs="Tahoma"/>
          <w:sz w:val="20"/>
          <w:szCs w:val="20"/>
          <w:lang w:val="sk-SK"/>
        </w:rPr>
        <w:t> </w:t>
      </w:r>
      <w:r w:rsidRPr="00392CC2">
        <w:rPr>
          <w:rFonts w:ascii="Tahoma" w:hAnsi="Tahoma" w:cs="Tahoma"/>
          <w:sz w:val="20"/>
          <w:szCs w:val="20"/>
          <w:lang w:val="sk-SK"/>
        </w:rPr>
        <w:t>rámci dlhodobej udržateľnosti projektu vytvorenie a</w:t>
      </w:r>
      <w:r w:rsidR="00B337BA">
        <w:rPr>
          <w:rFonts w:ascii="Tahoma" w:hAnsi="Tahoma" w:cs="Tahoma"/>
          <w:sz w:val="20"/>
          <w:szCs w:val="20"/>
          <w:lang w:val="sk-SK"/>
        </w:rPr>
        <w:t> </w:t>
      </w:r>
      <w:r w:rsidRPr="00392CC2">
        <w:rPr>
          <w:rFonts w:ascii="Tahoma" w:hAnsi="Tahoma" w:cs="Tahoma"/>
          <w:sz w:val="20"/>
          <w:szCs w:val="20"/>
          <w:lang w:val="sk-SK"/>
        </w:rPr>
        <w:t>prevádzkovanie vytvoreného prostredia  umožní identifikovať úroveň digitálnych zručností alebo ich zlepšenie u</w:t>
      </w:r>
      <w:r w:rsidR="00B337BA">
        <w:rPr>
          <w:rFonts w:ascii="Tahoma" w:hAnsi="Tahoma" w:cs="Tahoma"/>
          <w:sz w:val="20"/>
          <w:szCs w:val="20"/>
          <w:lang w:val="sk-SK"/>
        </w:rPr>
        <w:t> </w:t>
      </w:r>
      <w:r w:rsidRPr="00392CC2">
        <w:rPr>
          <w:rFonts w:ascii="Tahoma" w:hAnsi="Tahoma" w:cs="Tahoma"/>
          <w:sz w:val="20"/>
          <w:szCs w:val="20"/>
          <w:lang w:val="sk-SK"/>
        </w:rPr>
        <w:t xml:space="preserve">ďalších max. </w:t>
      </w:r>
      <w:r w:rsidR="00714F0D">
        <w:rPr>
          <w:rFonts w:ascii="Tahoma" w:hAnsi="Tahoma" w:cs="Tahoma"/>
          <w:sz w:val="20"/>
          <w:szCs w:val="20"/>
          <w:lang w:val="sk-SK"/>
        </w:rPr>
        <w:t>125</w:t>
      </w:r>
      <w:r w:rsidRPr="00392CC2">
        <w:rPr>
          <w:rFonts w:ascii="Tahoma" w:hAnsi="Tahoma" w:cs="Tahoma"/>
          <w:sz w:val="20"/>
          <w:szCs w:val="20"/>
          <w:lang w:val="sk-SK"/>
        </w:rPr>
        <w:t> 000 respondentov z</w:t>
      </w:r>
      <w:r w:rsidR="00B337BA">
        <w:rPr>
          <w:rFonts w:ascii="Tahoma" w:hAnsi="Tahoma" w:cs="Tahoma"/>
          <w:sz w:val="20"/>
          <w:szCs w:val="20"/>
          <w:lang w:val="sk-SK"/>
        </w:rPr>
        <w:t> </w:t>
      </w:r>
      <w:r w:rsidRPr="00392CC2">
        <w:rPr>
          <w:rFonts w:ascii="Tahoma" w:hAnsi="Tahoma" w:cs="Tahoma"/>
          <w:sz w:val="20"/>
          <w:szCs w:val="20"/>
          <w:lang w:val="sk-SK"/>
        </w:rPr>
        <w:t>radov cieľových skupín v</w:t>
      </w:r>
      <w:r w:rsidR="00B337BA">
        <w:rPr>
          <w:rFonts w:ascii="Tahoma" w:hAnsi="Tahoma" w:cs="Tahoma"/>
          <w:sz w:val="20"/>
          <w:szCs w:val="20"/>
          <w:lang w:val="sk-SK"/>
        </w:rPr>
        <w:t> </w:t>
      </w:r>
      <w:r w:rsidRPr="00392CC2">
        <w:rPr>
          <w:rFonts w:ascii="Tahoma" w:hAnsi="Tahoma" w:cs="Tahoma"/>
          <w:sz w:val="20"/>
          <w:szCs w:val="20"/>
          <w:lang w:val="sk-SK"/>
        </w:rPr>
        <w:t xml:space="preserve">zmysle cieľov tohto projektu, počas 5 ročnej udržateľnosti projektu). Počas udržateľnosti, ktorá je definovaná ako 5 ročné obdobie po ukončení projektu sa predpokladá ročné zapojenie </w:t>
      </w:r>
      <w:r w:rsidR="00714F0D">
        <w:rPr>
          <w:rFonts w:ascii="Tahoma" w:hAnsi="Tahoma" w:cs="Tahoma"/>
          <w:sz w:val="20"/>
          <w:szCs w:val="20"/>
          <w:lang w:val="sk-SK"/>
        </w:rPr>
        <w:t>min.</w:t>
      </w:r>
      <w:r w:rsidRPr="00392CC2">
        <w:rPr>
          <w:rFonts w:ascii="Tahoma" w:hAnsi="Tahoma" w:cs="Tahoma"/>
          <w:sz w:val="20"/>
          <w:szCs w:val="20"/>
          <w:lang w:val="sk-SK"/>
        </w:rPr>
        <w:t xml:space="preserve"> </w:t>
      </w:r>
      <w:r w:rsidR="00714F0D">
        <w:rPr>
          <w:rFonts w:ascii="Tahoma" w:hAnsi="Tahoma" w:cs="Tahoma"/>
          <w:sz w:val="20"/>
          <w:szCs w:val="20"/>
          <w:lang w:val="sk-SK"/>
        </w:rPr>
        <w:t>25</w:t>
      </w:r>
      <w:r w:rsidRPr="00392CC2">
        <w:rPr>
          <w:rFonts w:ascii="Tahoma" w:hAnsi="Tahoma" w:cs="Tahoma"/>
          <w:sz w:val="20"/>
          <w:szCs w:val="20"/>
          <w:lang w:val="sk-SK"/>
        </w:rPr>
        <w:t xml:space="preserve"> 000 osôb. Ide o</w:t>
      </w:r>
      <w:r w:rsidR="00B337BA">
        <w:rPr>
          <w:rFonts w:ascii="Tahoma" w:hAnsi="Tahoma" w:cs="Tahoma"/>
          <w:sz w:val="20"/>
          <w:szCs w:val="20"/>
          <w:lang w:val="sk-SK"/>
        </w:rPr>
        <w:t> </w:t>
      </w:r>
      <w:r w:rsidRPr="00392CC2">
        <w:rPr>
          <w:rFonts w:ascii="Tahoma" w:hAnsi="Tahoma" w:cs="Tahoma"/>
          <w:sz w:val="20"/>
          <w:szCs w:val="20"/>
          <w:lang w:val="sk-SK"/>
        </w:rPr>
        <w:t>odhad založený na skúsenostiach Digitálnej koalície, aj po zohľadnení plánovaného zapojenia spolupracujúcich inštitúcií.  Celkovo pokiaľ berieme do úvahy celé referenčné obdobie v</w:t>
      </w:r>
      <w:r w:rsidR="00B337BA">
        <w:rPr>
          <w:rFonts w:ascii="Tahoma" w:hAnsi="Tahoma" w:cs="Tahoma"/>
          <w:sz w:val="20"/>
          <w:szCs w:val="20"/>
          <w:lang w:val="sk-SK"/>
        </w:rPr>
        <w:t> </w:t>
      </w:r>
      <w:r w:rsidRPr="00392CC2">
        <w:rPr>
          <w:rFonts w:ascii="Tahoma" w:hAnsi="Tahoma" w:cs="Tahoma"/>
          <w:sz w:val="20"/>
          <w:szCs w:val="20"/>
          <w:lang w:val="sk-SK"/>
        </w:rPr>
        <w:t>rámci CBA (3 roky realizácie + 7 rokov prevádzky) počítame s</w:t>
      </w:r>
      <w:r w:rsidR="00B337BA">
        <w:rPr>
          <w:rFonts w:ascii="Tahoma" w:hAnsi="Tahoma" w:cs="Tahoma"/>
          <w:sz w:val="20"/>
          <w:szCs w:val="20"/>
          <w:lang w:val="sk-SK"/>
        </w:rPr>
        <w:t> </w:t>
      </w:r>
      <w:r w:rsidR="00714F0D">
        <w:rPr>
          <w:rFonts w:ascii="Tahoma" w:hAnsi="Tahoma" w:cs="Tahoma"/>
          <w:sz w:val="20"/>
          <w:szCs w:val="20"/>
          <w:lang w:val="sk-SK"/>
        </w:rPr>
        <w:t>188</w:t>
      </w:r>
      <w:r w:rsidRPr="00392CC2">
        <w:rPr>
          <w:rFonts w:ascii="Tahoma" w:hAnsi="Tahoma" w:cs="Tahoma"/>
          <w:sz w:val="20"/>
          <w:szCs w:val="20"/>
          <w:lang w:val="sk-SK"/>
        </w:rPr>
        <w:t xml:space="preserve"> 000 respondentmi, čo zodpovedá približne</w:t>
      </w:r>
      <w:r w:rsidR="00714F0D">
        <w:rPr>
          <w:rFonts w:ascii="Tahoma" w:hAnsi="Tahoma" w:cs="Tahoma"/>
          <w:sz w:val="20"/>
          <w:szCs w:val="20"/>
          <w:lang w:val="sk-SK"/>
        </w:rPr>
        <w:t xml:space="preserve"> 12,5 </w:t>
      </w:r>
      <w:r w:rsidRPr="00392CC2">
        <w:rPr>
          <w:rFonts w:ascii="Tahoma" w:hAnsi="Tahoma" w:cs="Tahoma"/>
          <w:sz w:val="20"/>
          <w:szCs w:val="20"/>
          <w:lang w:val="sk-SK"/>
        </w:rPr>
        <w:t>% z</w:t>
      </w:r>
      <w:r w:rsidR="00B337BA">
        <w:rPr>
          <w:rFonts w:ascii="Tahoma" w:hAnsi="Tahoma" w:cs="Tahoma"/>
          <w:sz w:val="20"/>
          <w:szCs w:val="20"/>
          <w:lang w:val="sk-SK"/>
        </w:rPr>
        <w:t> </w:t>
      </w:r>
      <w:r w:rsidRPr="00392CC2">
        <w:rPr>
          <w:rFonts w:ascii="Tahoma" w:hAnsi="Tahoma" w:cs="Tahoma"/>
          <w:sz w:val="20"/>
          <w:szCs w:val="20"/>
          <w:lang w:val="sk-SK"/>
        </w:rPr>
        <w:t>cieľovej skupiny.</w:t>
      </w:r>
    </w:p>
    <w:p w14:paraId="5AA5F8F5" w14:textId="4AB47E3F" w:rsidR="005B261F" w:rsidRDefault="005B261F" w:rsidP="00392CC2">
      <w:pPr>
        <w:spacing w:line="276" w:lineRule="auto"/>
        <w:jc w:val="both"/>
        <w:rPr>
          <w:rFonts w:ascii="Tahoma" w:hAnsi="Tahoma" w:cs="Tahoma"/>
          <w:sz w:val="20"/>
          <w:szCs w:val="20"/>
          <w:lang w:val="sk-SK"/>
        </w:rPr>
      </w:pPr>
    </w:p>
    <w:p w14:paraId="095C196C" w14:textId="7A41D559" w:rsidR="005B261F" w:rsidRPr="00392CC2" w:rsidRDefault="005B261F" w:rsidP="00392CC2">
      <w:pPr>
        <w:spacing w:line="276" w:lineRule="auto"/>
        <w:jc w:val="both"/>
        <w:rPr>
          <w:rFonts w:ascii="Tahoma" w:hAnsi="Tahoma" w:cs="Tahoma"/>
          <w:sz w:val="20"/>
          <w:szCs w:val="20"/>
          <w:highlight w:val="yellow"/>
          <w:lang w:val="sk-SK"/>
        </w:rPr>
      </w:pPr>
      <w:r>
        <w:rPr>
          <w:rFonts w:ascii="Tahoma" w:hAnsi="Tahoma" w:cs="Tahoma"/>
          <w:sz w:val="20"/>
          <w:szCs w:val="20"/>
          <w:lang w:val="sk-SK"/>
        </w:rPr>
        <w:lastRenderedPageBreak/>
        <w:t>Projekt je pilotným projektom zameraným na vybrané cieľové skupiny obyvateľov, ktorý je po stránke aplikačnej architektúry navrhnutý tak aby zodpovedal možnostiam cieľových skupín v</w:t>
      </w:r>
      <w:r w:rsidR="00B337BA">
        <w:rPr>
          <w:rFonts w:ascii="Tahoma" w:hAnsi="Tahoma" w:cs="Tahoma"/>
          <w:sz w:val="20"/>
          <w:szCs w:val="20"/>
          <w:lang w:val="sk-SK"/>
        </w:rPr>
        <w:t> </w:t>
      </w:r>
      <w:r>
        <w:rPr>
          <w:rFonts w:ascii="Tahoma" w:hAnsi="Tahoma" w:cs="Tahoma"/>
          <w:sz w:val="20"/>
          <w:szCs w:val="20"/>
          <w:lang w:val="sk-SK"/>
        </w:rPr>
        <w:t>súbehu so splnením princípu efektívnosti a</w:t>
      </w:r>
      <w:r w:rsidR="00B337BA">
        <w:rPr>
          <w:rFonts w:ascii="Tahoma" w:hAnsi="Tahoma" w:cs="Tahoma"/>
          <w:sz w:val="20"/>
          <w:szCs w:val="20"/>
          <w:lang w:val="sk-SK"/>
        </w:rPr>
        <w:t> </w:t>
      </w:r>
      <w:r>
        <w:rPr>
          <w:rFonts w:ascii="Tahoma" w:hAnsi="Tahoma" w:cs="Tahoma"/>
          <w:sz w:val="20"/>
          <w:szCs w:val="20"/>
          <w:lang w:val="sk-SK"/>
        </w:rPr>
        <w:t>dosiahnutia čo najväčšieho Value for Money. Po overení prínosov riešenia je možné uvažovať (napr. v</w:t>
      </w:r>
      <w:r w:rsidR="00B337BA">
        <w:rPr>
          <w:rFonts w:ascii="Tahoma" w:hAnsi="Tahoma" w:cs="Tahoma"/>
          <w:sz w:val="20"/>
          <w:szCs w:val="20"/>
          <w:lang w:val="sk-SK"/>
        </w:rPr>
        <w:t> </w:t>
      </w:r>
      <w:r>
        <w:rPr>
          <w:rFonts w:ascii="Tahoma" w:hAnsi="Tahoma" w:cs="Tahoma"/>
          <w:sz w:val="20"/>
          <w:szCs w:val="20"/>
          <w:lang w:val="sk-SK"/>
        </w:rPr>
        <w:t>rámci programového obdobia 2021 – 2027) s</w:t>
      </w:r>
      <w:r w:rsidR="00B337BA">
        <w:rPr>
          <w:rFonts w:ascii="Tahoma" w:hAnsi="Tahoma" w:cs="Tahoma"/>
          <w:sz w:val="20"/>
          <w:szCs w:val="20"/>
          <w:lang w:val="sk-SK"/>
        </w:rPr>
        <w:t> </w:t>
      </w:r>
      <w:r>
        <w:rPr>
          <w:rFonts w:ascii="Tahoma" w:hAnsi="Tahoma" w:cs="Tahoma"/>
          <w:sz w:val="20"/>
          <w:szCs w:val="20"/>
          <w:lang w:val="sk-SK"/>
        </w:rPr>
        <w:t>jeho ďalším rozvojom, a</w:t>
      </w:r>
      <w:r w:rsidR="00B337BA">
        <w:rPr>
          <w:rFonts w:ascii="Tahoma" w:hAnsi="Tahoma" w:cs="Tahoma"/>
          <w:sz w:val="20"/>
          <w:szCs w:val="20"/>
          <w:lang w:val="sk-SK"/>
        </w:rPr>
        <w:t> </w:t>
      </w:r>
      <w:r>
        <w:rPr>
          <w:rFonts w:ascii="Tahoma" w:hAnsi="Tahoma" w:cs="Tahoma"/>
          <w:sz w:val="20"/>
          <w:szCs w:val="20"/>
          <w:lang w:val="sk-SK"/>
        </w:rPr>
        <w:t>to čo sa týka rozšírenia cieľových skupín používateľov (napr. matky s</w:t>
      </w:r>
      <w:r w:rsidR="00B337BA">
        <w:rPr>
          <w:rFonts w:ascii="Tahoma" w:hAnsi="Tahoma" w:cs="Tahoma"/>
          <w:sz w:val="20"/>
          <w:szCs w:val="20"/>
          <w:lang w:val="sk-SK"/>
        </w:rPr>
        <w:t> </w:t>
      </w:r>
      <w:r>
        <w:rPr>
          <w:rFonts w:ascii="Tahoma" w:hAnsi="Tahoma" w:cs="Tahoma"/>
          <w:sz w:val="20"/>
          <w:szCs w:val="20"/>
          <w:lang w:val="sk-SK"/>
        </w:rPr>
        <w:t>deťmi, skupiny osôb s</w:t>
      </w:r>
      <w:r w:rsidR="00B337BA">
        <w:rPr>
          <w:rFonts w:ascii="Tahoma" w:hAnsi="Tahoma" w:cs="Tahoma"/>
          <w:sz w:val="20"/>
          <w:szCs w:val="20"/>
          <w:lang w:val="sk-SK"/>
        </w:rPr>
        <w:t> </w:t>
      </w:r>
      <w:r>
        <w:rPr>
          <w:rFonts w:ascii="Tahoma" w:hAnsi="Tahoma" w:cs="Tahoma"/>
          <w:sz w:val="20"/>
          <w:szCs w:val="20"/>
          <w:lang w:val="sk-SK"/>
        </w:rPr>
        <w:t>ŤZP so špecifickými požiadavkami na SW a</w:t>
      </w:r>
      <w:r w:rsidR="00B337BA">
        <w:rPr>
          <w:rFonts w:ascii="Tahoma" w:hAnsi="Tahoma" w:cs="Tahoma"/>
          <w:sz w:val="20"/>
          <w:szCs w:val="20"/>
          <w:lang w:val="sk-SK"/>
        </w:rPr>
        <w:t> </w:t>
      </w:r>
      <w:r>
        <w:rPr>
          <w:rFonts w:ascii="Tahoma" w:hAnsi="Tahoma" w:cs="Tahoma"/>
          <w:sz w:val="20"/>
          <w:szCs w:val="20"/>
          <w:lang w:val="sk-SK"/>
        </w:rPr>
        <w:t>HW vybavenie a</w:t>
      </w:r>
      <w:r w:rsidR="00B337BA">
        <w:rPr>
          <w:rFonts w:ascii="Tahoma" w:hAnsi="Tahoma" w:cs="Tahoma"/>
          <w:sz w:val="20"/>
          <w:szCs w:val="20"/>
          <w:lang w:val="sk-SK"/>
        </w:rPr>
        <w:t> </w:t>
      </w:r>
      <w:r>
        <w:rPr>
          <w:rFonts w:ascii="Tahoma" w:hAnsi="Tahoma" w:cs="Tahoma"/>
          <w:sz w:val="20"/>
          <w:szCs w:val="20"/>
          <w:lang w:val="sk-SK"/>
        </w:rPr>
        <w:t>pod.), tak aj integráci</w:t>
      </w:r>
      <w:r w:rsidR="00643B1B">
        <w:rPr>
          <w:rFonts w:ascii="Tahoma" w:hAnsi="Tahoma" w:cs="Tahoma"/>
          <w:sz w:val="20"/>
          <w:szCs w:val="20"/>
          <w:lang w:val="sk-SK"/>
        </w:rPr>
        <w:t>i</w:t>
      </w:r>
      <w:r>
        <w:rPr>
          <w:rFonts w:ascii="Tahoma" w:hAnsi="Tahoma" w:cs="Tahoma"/>
          <w:sz w:val="20"/>
          <w:szCs w:val="20"/>
          <w:lang w:val="sk-SK"/>
        </w:rPr>
        <w:t xml:space="preserve"> napr. na SM ÚPVS, IS CSRÚ, My Data ako aj využitie API Gateway, resp. ďalších v</w:t>
      </w:r>
      <w:r w:rsidR="00B337BA">
        <w:rPr>
          <w:rFonts w:ascii="Tahoma" w:hAnsi="Tahoma" w:cs="Tahoma"/>
          <w:sz w:val="20"/>
          <w:szCs w:val="20"/>
          <w:lang w:val="sk-SK"/>
        </w:rPr>
        <w:t> </w:t>
      </w:r>
      <w:r>
        <w:rPr>
          <w:rFonts w:ascii="Tahoma" w:hAnsi="Tahoma" w:cs="Tahoma"/>
          <w:sz w:val="20"/>
          <w:szCs w:val="20"/>
          <w:lang w:val="sk-SK"/>
        </w:rPr>
        <w:t xml:space="preserve">súčasnosti </w:t>
      </w:r>
      <w:r w:rsidR="00643B1B">
        <w:rPr>
          <w:rFonts w:ascii="Tahoma" w:hAnsi="Tahoma" w:cs="Tahoma"/>
          <w:sz w:val="20"/>
          <w:szCs w:val="20"/>
          <w:lang w:val="sk-SK"/>
        </w:rPr>
        <w:t>budovaných funkcionalít a</w:t>
      </w:r>
      <w:r w:rsidR="00B337BA">
        <w:rPr>
          <w:rFonts w:ascii="Tahoma" w:hAnsi="Tahoma" w:cs="Tahoma"/>
          <w:sz w:val="20"/>
          <w:szCs w:val="20"/>
          <w:lang w:val="sk-SK"/>
        </w:rPr>
        <w:t> </w:t>
      </w:r>
      <w:r w:rsidR="00643B1B">
        <w:rPr>
          <w:rFonts w:ascii="Tahoma" w:hAnsi="Tahoma" w:cs="Tahoma"/>
          <w:sz w:val="20"/>
          <w:szCs w:val="20"/>
          <w:lang w:val="sk-SK"/>
        </w:rPr>
        <w:t>komponentov (po zvážení nákladov a</w:t>
      </w:r>
      <w:r w:rsidR="00B337BA">
        <w:rPr>
          <w:rFonts w:ascii="Tahoma" w:hAnsi="Tahoma" w:cs="Tahoma"/>
          <w:sz w:val="20"/>
          <w:szCs w:val="20"/>
          <w:lang w:val="sk-SK"/>
        </w:rPr>
        <w:t> </w:t>
      </w:r>
      <w:r w:rsidR="00643B1B">
        <w:rPr>
          <w:rFonts w:ascii="Tahoma" w:hAnsi="Tahoma" w:cs="Tahoma"/>
          <w:sz w:val="20"/>
          <w:szCs w:val="20"/>
          <w:lang w:val="sk-SK"/>
        </w:rPr>
        <w:t>prínosov ich využitia)</w:t>
      </w:r>
      <w:r>
        <w:rPr>
          <w:rFonts w:ascii="Tahoma" w:hAnsi="Tahoma" w:cs="Tahoma"/>
          <w:sz w:val="20"/>
          <w:szCs w:val="20"/>
          <w:lang w:val="sk-SK"/>
        </w:rPr>
        <w:t>. Riešenie vybudované v</w:t>
      </w:r>
      <w:r w:rsidR="00B337BA">
        <w:rPr>
          <w:rFonts w:ascii="Tahoma" w:hAnsi="Tahoma" w:cs="Tahoma"/>
          <w:sz w:val="20"/>
          <w:szCs w:val="20"/>
          <w:lang w:val="sk-SK"/>
        </w:rPr>
        <w:t> </w:t>
      </w:r>
      <w:r>
        <w:rPr>
          <w:rFonts w:ascii="Tahoma" w:hAnsi="Tahoma" w:cs="Tahoma"/>
          <w:sz w:val="20"/>
          <w:szCs w:val="20"/>
          <w:lang w:val="sk-SK"/>
        </w:rPr>
        <w:t>rámci navrhovaného projektu bude budované ako otvorené riešenie, tak aby umožnilo ďalšiu integráciu a</w:t>
      </w:r>
      <w:r w:rsidR="00B337BA">
        <w:rPr>
          <w:rFonts w:ascii="Tahoma" w:hAnsi="Tahoma" w:cs="Tahoma"/>
          <w:sz w:val="20"/>
          <w:szCs w:val="20"/>
          <w:lang w:val="sk-SK"/>
        </w:rPr>
        <w:t> </w:t>
      </w:r>
      <w:r>
        <w:rPr>
          <w:rFonts w:ascii="Tahoma" w:hAnsi="Tahoma" w:cs="Tahoma"/>
          <w:sz w:val="20"/>
          <w:szCs w:val="20"/>
          <w:lang w:val="sk-SK"/>
        </w:rPr>
        <w:t>rozvoj funkcionalít s</w:t>
      </w:r>
      <w:r w:rsidR="00B337BA">
        <w:rPr>
          <w:rFonts w:ascii="Tahoma" w:hAnsi="Tahoma" w:cs="Tahoma"/>
          <w:sz w:val="20"/>
          <w:szCs w:val="20"/>
          <w:lang w:val="sk-SK"/>
        </w:rPr>
        <w:t> </w:t>
      </w:r>
      <w:r>
        <w:rPr>
          <w:rFonts w:ascii="Tahoma" w:hAnsi="Tahoma" w:cs="Tahoma"/>
          <w:sz w:val="20"/>
          <w:szCs w:val="20"/>
          <w:lang w:val="sk-SK"/>
        </w:rPr>
        <w:t xml:space="preserve">minimalizáciou investičných </w:t>
      </w:r>
      <w:r w:rsidR="00C43ECB">
        <w:rPr>
          <w:rFonts w:ascii="Tahoma" w:hAnsi="Tahoma" w:cs="Tahoma"/>
          <w:sz w:val="20"/>
          <w:szCs w:val="20"/>
          <w:lang w:val="sk-SK"/>
        </w:rPr>
        <w:t>a</w:t>
      </w:r>
      <w:r w:rsidR="00B337BA">
        <w:rPr>
          <w:rFonts w:ascii="Tahoma" w:hAnsi="Tahoma" w:cs="Tahoma"/>
          <w:sz w:val="20"/>
          <w:szCs w:val="20"/>
          <w:lang w:val="sk-SK"/>
        </w:rPr>
        <w:t> </w:t>
      </w:r>
      <w:r w:rsidR="00C43ECB">
        <w:rPr>
          <w:rFonts w:ascii="Tahoma" w:hAnsi="Tahoma" w:cs="Tahoma"/>
          <w:sz w:val="20"/>
          <w:szCs w:val="20"/>
          <w:lang w:val="sk-SK"/>
        </w:rPr>
        <w:t xml:space="preserve">prevádzkových </w:t>
      </w:r>
      <w:r>
        <w:rPr>
          <w:rFonts w:ascii="Tahoma" w:hAnsi="Tahoma" w:cs="Tahoma"/>
          <w:sz w:val="20"/>
          <w:szCs w:val="20"/>
          <w:lang w:val="sk-SK"/>
        </w:rPr>
        <w:t>nákladov.</w:t>
      </w:r>
    </w:p>
    <w:p w14:paraId="65626D8F" w14:textId="07335512" w:rsidR="008545E7" w:rsidRPr="002B4349" w:rsidRDefault="001F4035" w:rsidP="00AF7CE4">
      <w:pPr>
        <w:pStyle w:val="MediumGrid1-Accent21"/>
        <w:tabs>
          <w:tab w:val="left" w:pos="851"/>
          <w:tab w:val="center" w:pos="3119"/>
        </w:tabs>
        <w:spacing w:line="276" w:lineRule="auto"/>
        <w:ind w:left="0"/>
        <w:rPr>
          <w:rFonts w:ascii="Tahoma" w:hAnsi="Tahoma" w:cs="Tahoma"/>
          <w:b/>
          <w:color w:val="000000" w:themeColor="text1"/>
          <w:sz w:val="20"/>
          <w:szCs w:val="20"/>
        </w:rPr>
      </w:pPr>
      <w:r w:rsidRPr="002B4349">
        <w:rPr>
          <w:rFonts w:ascii="Tahoma" w:hAnsi="Tahoma" w:cs="Tahoma"/>
          <w:b/>
          <w:color w:val="000000" w:themeColor="text1"/>
          <w:sz w:val="20"/>
          <w:szCs w:val="20"/>
        </w:rPr>
        <w:t>MOTIVÁCIA</w:t>
      </w:r>
      <w:r w:rsidR="008545E7" w:rsidRPr="002B4349">
        <w:rPr>
          <w:rFonts w:ascii="Tahoma" w:hAnsi="Tahoma" w:cs="Tahoma"/>
          <w:b/>
          <w:color w:val="000000" w:themeColor="text1"/>
          <w:sz w:val="20"/>
          <w:szCs w:val="20"/>
        </w:rPr>
        <w:t xml:space="preserve"> na dosiahnutie budúceho stavu </w:t>
      </w:r>
      <w:r w:rsidR="00BE5EF6" w:rsidRPr="002B4349">
        <w:rPr>
          <w:rFonts w:ascii="Tahoma" w:hAnsi="Tahoma" w:cs="Tahoma"/>
          <w:b/>
          <w:color w:val="000000" w:themeColor="text1"/>
          <w:sz w:val="20"/>
          <w:szCs w:val="20"/>
        </w:rPr>
        <w:t>a</w:t>
      </w:r>
      <w:r w:rsidR="00B337BA">
        <w:rPr>
          <w:rFonts w:ascii="Tahoma" w:hAnsi="Tahoma" w:cs="Tahoma"/>
          <w:b/>
          <w:color w:val="000000" w:themeColor="text1"/>
          <w:sz w:val="20"/>
          <w:szCs w:val="20"/>
        </w:rPr>
        <w:t> </w:t>
      </w:r>
      <w:r w:rsidR="00BE5EF6" w:rsidRPr="002B4349">
        <w:rPr>
          <w:rFonts w:ascii="Tahoma" w:hAnsi="Tahoma" w:cs="Tahoma"/>
          <w:b/>
          <w:color w:val="000000" w:themeColor="text1"/>
          <w:sz w:val="20"/>
          <w:szCs w:val="20"/>
        </w:rPr>
        <w:t>OBMEDZENIA pre dosiahnutie cieľov projektu.</w:t>
      </w:r>
    </w:p>
    <w:p w14:paraId="0C11E297" w14:textId="77777777" w:rsidR="001F4035" w:rsidRPr="002B4349" w:rsidRDefault="001F4035" w:rsidP="00AF7CE4">
      <w:pPr>
        <w:pStyle w:val="MediumGrid1-Accent21"/>
        <w:tabs>
          <w:tab w:val="left" w:pos="851"/>
          <w:tab w:val="center" w:pos="3119"/>
        </w:tabs>
        <w:spacing w:line="276" w:lineRule="auto"/>
        <w:ind w:left="0"/>
        <w:rPr>
          <w:rFonts w:ascii="Tahoma" w:hAnsi="Tahoma" w:cs="Tahoma"/>
          <w:color w:val="000000" w:themeColor="text1"/>
          <w:sz w:val="20"/>
          <w:szCs w:val="20"/>
        </w:rPr>
      </w:pPr>
    </w:p>
    <w:p w14:paraId="252E73F4" w14:textId="7801AD9D" w:rsidR="001F4035" w:rsidRPr="002B4349" w:rsidRDefault="001F4035" w:rsidP="00AF7CE4">
      <w:pPr>
        <w:spacing w:line="276" w:lineRule="auto"/>
        <w:jc w:val="both"/>
        <w:rPr>
          <w:rFonts w:ascii="Tahoma" w:hAnsi="Tahoma" w:cs="Tahoma"/>
          <w:sz w:val="20"/>
          <w:szCs w:val="20"/>
          <w:lang w:val="sk-SK"/>
        </w:rPr>
      </w:pPr>
      <w:r w:rsidRPr="002B4349">
        <w:rPr>
          <w:rFonts w:ascii="Tahoma" w:hAnsi="Tahoma" w:cs="Tahoma"/>
          <w:color w:val="000000"/>
          <w:sz w:val="20"/>
          <w:szCs w:val="20"/>
          <w:shd w:val="clear" w:color="auto" w:fill="FFFFFF"/>
          <w:lang w:val="sk-SK"/>
        </w:rPr>
        <w:t xml:space="preserve">Základným cieľom projektu je vytvorenie podmienok pre </w:t>
      </w:r>
      <w:r w:rsidRPr="002B4349">
        <w:rPr>
          <w:rFonts w:ascii="Tahoma" w:hAnsi="Tahoma" w:cs="Tahoma"/>
          <w:sz w:val="20"/>
          <w:szCs w:val="20"/>
          <w:lang w:val="sk-SK" w:eastAsia="en-US"/>
        </w:rPr>
        <w:t>zvýšenie úrovne digitálnych zručností obyvateľstva a</w:t>
      </w:r>
      <w:r w:rsidR="00B337BA">
        <w:rPr>
          <w:rFonts w:ascii="Tahoma" w:hAnsi="Tahoma" w:cs="Tahoma"/>
          <w:sz w:val="20"/>
          <w:szCs w:val="20"/>
          <w:lang w:val="sk-SK" w:eastAsia="en-US"/>
        </w:rPr>
        <w:t> </w:t>
      </w:r>
      <w:r w:rsidRPr="002B4349">
        <w:rPr>
          <w:rFonts w:ascii="Tahoma" w:hAnsi="Tahoma" w:cs="Tahoma"/>
          <w:sz w:val="20"/>
          <w:szCs w:val="20"/>
          <w:lang w:val="sk-SK" w:eastAsia="en-US"/>
        </w:rPr>
        <w:t>zmiernenie negatívnych dopadov technológii a</w:t>
      </w:r>
      <w:r w:rsidR="00B337BA">
        <w:rPr>
          <w:rFonts w:ascii="Tahoma" w:hAnsi="Tahoma" w:cs="Tahoma"/>
          <w:sz w:val="20"/>
          <w:szCs w:val="20"/>
          <w:lang w:val="sk-SK" w:eastAsia="en-US"/>
        </w:rPr>
        <w:t> </w:t>
      </w:r>
      <w:r w:rsidRPr="002B4349">
        <w:rPr>
          <w:rFonts w:ascii="Tahoma" w:hAnsi="Tahoma" w:cs="Tahoma"/>
          <w:sz w:val="20"/>
          <w:szCs w:val="20"/>
          <w:lang w:val="sk-SK" w:eastAsia="en-US"/>
        </w:rPr>
        <w:t>digitalizácie na spoločnosť. Zároveň s</w:t>
      </w:r>
      <w:r w:rsidR="00B337BA">
        <w:rPr>
          <w:rFonts w:ascii="Tahoma" w:hAnsi="Tahoma" w:cs="Tahoma"/>
          <w:sz w:val="20"/>
          <w:szCs w:val="20"/>
          <w:lang w:val="sk-SK" w:eastAsia="en-US"/>
        </w:rPr>
        <w:t> </w:t>
      </w:r>
      <w:r w:rsidRPr="002B4349">
        <w:rPr>
          <w:rFonts w:ascii="Tahoma" w:hAnsi="Tahoma" w:cs="Tahoma"/>
          <w:sz w:val="20"/>
          <w:szCs w:val="20"/>
          <w:lang w:val="sk-SK" w:eastAsia="en-US"/>
        </w:rPr>
        <w:t>ohľadom na prebiehajúcu pandémiu ochorenia COVID-19 a</w:t>
      </w:r>
      <w:r w:rsidR="00B337BA">
        <w:rPr>
          <w:rFonts w:ascii="Tahoma" w:hAnsi="Tahoma" w:cs="Tahoma"/>
          <w:sz w:val="20"/>
          <w:szCs w:val="20"/>
          <w:lang w:val="sk-SK" w:eastAsia="en-US"/>
        </w:rPr>
        <w:t> </w:t>
      </w:r>
      <w:r w:rsidRPr="002B4349">
        <w:rPr>
          <w:rFonts w:ascii="Tahoma" w:hAnsi="Tahoma" w:cs="Tahoma"/>
          <w:sz w:val="20"/>
          <w:szCs w:val="20"/>
          <w:lang w:val="sk-SK" w:eastAsia="en-US"/>
        </w:rPr>
        <w:t>skúsenosti z</w:t>
      </w:r>
      <w:r w:rsidR="00B337BA">
        <w:rPr>
          <w:rFonts w:ascii="Tahoma" w:hAnsi="Tahoma" w:cs="Tahoma"/>
          <w:sz w:val="20"/>
          <w:szCs w:val="20"/>
          <w:lang w:val="sk-SK" w:eastAsia="en-US"/>
        </w:rPr>
        <w:t> </w:t>
      </w:r>
      <w:r w:rsidRPr="002B4349">
        <w:rPr>
          <w:rFonts w:ascii="Tahoma" w:hAnsi="Tahoma" w:cs="Tahoma"/>
          <w:sz w:val="20"/>
          <w:szCs w:val="20"/>
          <w:lang w:val="sk-SK" w:eastAsia="en-US"/>
        </w:rPr>
        <w:t>rastúcej potreby digitálnych zručností je cieľom p</w:t>
      </w:r>
      <w:r w:rsidRPr="002B4349">
        <w:rPr>
          <w:rFonts w:ascii="Tahoma" w:hAnsi="Tahoma" w:cs="Tahoma"/>
          <w:sz w:val="20"/>
          <w:szCs w:val="20"/>
          <w:lang w:val="sk-SK"/>
        </w:rPr>
        <w:t>odpora schopnosti zvyšovania digitálnych zručností a</w:t>
      </w:r>
      <w:r w:rsidR="00B337BA">
        <w:rPr>
          <w:rFonts w:ascii="Tahoma" w:hAnsi="Tahoma" w:cs="Tahoma"/>
          <w:sz w:val="20"/>
          <w:szCs w:val="20"/>
          <w:lang w:val="sk-SK"/>
        </w:rPr>
        <w:t> </w:t>
      </w:r>
      <w:r w:rsidRPr="002B4349">
        <w:rPr>
          <w:rFonts w:ascii="Tahoma" w:hAnsi="Tahoma" w:cs="Tahoma"/>
          <w:sz w:val="20"/>
          <w:szCs w:val="20"/>
          <w:lang w:val="sk-SK"/>
        </w:rPr>
        <w:t>odolnosti spoločnosti pred možnými krízovými stavmi a</w:t>
      </w:r>
      <w:r w:rsidR="00B337BA">
        <w:rPr>
          <w:rFonts w:ascii="Tahoma" w:hAnsi="Tahoma" w:cs="Tahoma"/>
          <w:sz w:val="20"/>
          <w:szCs w:val="20"/>
          <w:lang w:val="sk-SK"/>
        </w:rPr>
        <w:t> </w:t>
      </w:r>
      <w:r w:rsidRPr="002B4349">
        <w:rPr>
          <w:rFonts w:ascii="Tahoma" w:hAnsi="Tahoma" w:cs="Tahoma"/>
          <w:sz w:val="20"/>
          <w:szCs w:val="20"/>
          <w:lang w:val="sk-SK"/>
        </w:rPr>
        <w:t>podpora obnovy ekonomiky po kríze COVID-19. V</w:t>
      </w:r>
      <w:r w:rsidR="00B337BA">
        <w:rPr>
          <w:rFonts w:ascii="Tahoma" w:hAnsi="Tahoma" w:cs="Tahoma"/>
          <w:sz w:val="20"/>
          <w:szCs w:val="20"/>
          <w:lang w:val="sk-SK"/>
        </w:rPr>
        <w:t> </w:t>
      </w:r>
      <w:r w:rsidRPr="002B4349">
        <w:rPr>
          <w:rFonts w:ascii="Tahoma" w:hAnsi="Tahoma" w:cs="Tahoma"/>
          <w:sz w:val="20"/>
          <w:szCs w:val="20"/>
          <w:lang w:val="sk-SK"/>
        </w:rPr>
        <w:t>prípade seniorov navyše existujú výskumy, ktoré naznačujú, že nútená izolácia a</w:t>
      </w:r>
      <w:r w:rsidR="00B337BA">
        <w:rPr>
          <w:rFonts w:ascii="Tahoma" w:hAnsi="Tahoma" w:cs="Tahoma"/>
          <w:sz w:val="20"/>
          <w:szCs w:val="20"/>
          <w:lang w:val="sk-SK"/>
        </w:rPr>
        <w:t> </w:t>
      </w:r>
      <w:r w:rsidRPr="002B4349">
        <w:rPr>
          <w:rFonts w:ascii="Tahoma" w:hAnsi="Tahoma" w:cs="Tahoma"/>
          <w:sz w:val="20"/>
          <w:szCs w:val="20"/>
          <w:lang w:val="sk-SK"/>
        </w:rPr>
        <w:t>osamotenosť počas krízy (</w:t>
      </w:r>
      <w:r w:rsidR="00EE3D9B">
        <w:rPr>
          <w:rFonts w:ascii="Tahoma" w:hAnsi="Tahoma" w:cs="Tahoma"/>
          <w:sz w:val="20"/>
          <w:szCs w:val="20"/>
          <w:lang w:val="sk-SK"/>
        </w:rPr>
        <w:t xml:space="preserve">napr. </w:t>
      </w:r>
      <w:r w:rsidRPr="002B4349">
        <w:rPr>
          <w:rFonts w:ascii="Tahoma" w:hAnsi="Tahoma" w:cs="Tahoma"/>
          <w:sz w:val="20"/>
          <w:szCs w:val="20"/>
          <w:lang w:val="sk-SK"/>
        </w:rPr>
        <w:t>COVID-19) môže mať traumatizujúci psychický dopad na zhoršovanie zdravotného stavu s</w:t>
      </w:r>
      <w:r w:rsidR="00B337BA">
        <w:rPr>
          <w:rFonts w:ascii="Tahoma" w:hAnsi="Tahoma" w:cs="Tahoma"/>
          <w:sz w:val="20"/>
          <w:szCs w:val="20"/>
          <w:lang w:val="sk-SK"/>
        </w:rPr>
        <w:t> </w:t>
      </w:r>
      <w:r w:rsidRPr="002B4349">
        <w:rPr>
          <w:rFonts w:ascii="Tahoma" w:hAnsi="Tahoma" w:cs="Tahoma"/>
          <w:sz w:val="20"/>
          <w:szCs w:val="20"/>
          <w:lang w:val="sk-SK"/>
        </w:rPr>
        <w:t>možným následkom zvýšenej mortality v</w:t>
      </w:r>
      <w:r w:rsidR="00B337BA">
        <w:rPr>
          <w:rFonts w:ascii="Tahoma" w:hAnsi="Tahoma" w:cs="Tahoma"/>
          <w:sz w:val="20"/>
          <w:szCs w:val="20"/>
          <w:lang w:val="sk-SK"/>
        </w:rPr>
        <w:t> </w:t>
      </w:r>
      <w:r w:rsidRPr="002B4349">
        <w:rPr>
          <w:rFonts w:ascii="Tahoma" w:hAnsi="Tahoma" w:cs="Tahoma"/>
          <w:sz w:val="20"/>
          <w:szCs w:val="20"/>
          <w:lang w:val="sk-SK"/>
        </w:rPr>
        <w:t>porovnaní s</w:t>
      </w:r>
      <w:r w:rsidR="00B337BA">
        <w:rPr>
          <w:rFonts w:ascii="Tahoma" w:hAnsi="Tahoma" w:cs="Tahoma"/>
          <w:sz w:val="20"/>
          <w:szCs w:val="20"/>
          <w:lang w:val="sk-SK"/>
        </w:rPr>
        <w:t> </w:t>
      </w:r>
      <w:r w:rsidRPr="002B4349">
        <w:rPr>
          <w:rFonts w:ascii="Tahoma" w:hAnsi="Tahoma" w:cs="Tahoma"/>
          <w:sz w:val="20"/>
          <w:szCs w:val="20"/>
          <w:lang w:val="sk-SK"/>
        </w:rPr>
        <w:t xml:space="preserve">bežným stavom mimo </w:t>
      </w:r>
      <w:r w:rsidR="00EE3D9B">
        <w:rPr>
          <w:rFonts w:ascii="Tahoma" w:hAnsi="Tahoma" w:cs="Tahoma"/>
          <w:sz w:val="20"/>
          <w:szCs w:val="20"/>
          <w:lang w:val="sk-SK"/>
        </w:rPr>
        <w:t>krízového stavu</w:t>
      </w:r>
      <w:r w:rsidRPr="002B4349">
        <w:rPr>
          <w:rFonts w:ascii="Tahoma" w:hAnsi="Tahoma" w:cs="Tahoma"/>
          <w:sz w:val="20"/>
          <w:szCs w:val="20"/>
          <w:lang w:val="sk-SK"/>
        </w:rPr>
        <w:t xml:space="preserve">. </w:t>
      </w:r>
      <w:r w:rsidR="00AB7203" w:rsidRPr="00AB7203">
        <w:rPr>
          <w:rFonts w:ascii="Tahoma" w:hAnsi="Tahoma" w:cs="Tahoma"/>
          <w:sz w:val="20"/>
          <w:szCs w:val="20"/>
          <w:lang w:val="sk-SK"/>
        </w:rPr>
        <w:t>Zvládnuté digitálne technológie umožnia počas období krízového stavu seniorom spojenie, zlepšia ich informovanosť a</w:t>
      </w:r>
      <w:r w:rsidR="00B337BA">
        <w:rPr>
          <w:rFonts w:ascii="Tahoma" w:hAnsi="Tahoma" w:cs="Tahoma"/>
          <w:sz w:val="20"/>
          <w:szCs w:val="20"/>
          <w:lang w:val="sk-SK"/>
        </w:rPr>
        <w:t> </w:t>
      </w:r>
      <w:r w:rsidR="00AB7203" w:rsidRPr="00AB7203">
        <w:rPr>
          <w:rFonts w:ascii="Tahoma" w:hAnsi="Tahoma" w:cs="Tahoma"/>
          <w:sz w:val="20"/>
          <w:szCs w:val="20"/>
          <w:lang w:val="sk-SK"/>
        </w:rPr>
        <w:t>dostupnosť k</w:t>
      </w:r>
      <w:r w:rsidR="00B337BA">
        <w:rPr>
          <w:rFonts w:ascii="Tahoma" w:hAnsi="Tahoma" w:cs="Tahoma"/>
          <w:sz w:val="20"/>
          <w:szCs w:val="20"/>
          <w:lang w:val="sk-SK"/>
        </w:rPr>
        <w:t> </w:t>
      </w:r>
      <w:r w:rsidR="00AB7203" w:rsidRPr="00AB7203">
        <w:rPr>
          <w:rFonts w:ascii="Tahoma" w:hAnsi="Tahoma" w:cs="Tahoma"/>
          <w:sz w:val="20"/>
          <w:szCs w:val="20"/>
          <w:lang w:val="sk-SK"/>
        </w:rPr>
        <w:t>zdravotným službám. Vytvorené prostredie umožní online testovanie digitálnych zručností</w:t>
      </w:r>
      <w:r w:rsidRPr="002B4349">
        <w:rPr>
          <w:rFonts w:ascii="Tahoma" w:hAnsi="Tahoma" w:cs="Tahoma"/>
          <w:sz w:val="20"/>
          <w:szCs w:val="20"/>
          <w:lang w:val="sk-SK"/>
        </w:rPr>
        <w:t>.</w:t>
      </w:r>
    </w:p>
    <w:p w14:paraId="02231ADB" w14:textId="2F180354" w:rsidR="001F4035" w:rsidRPr="00F5773A" w:rsidRDefault="001F4035" w:rsidP="00F5773A">
      <w:pPr>
        <w:spacing w:line="276" w:lineRule="auto"/>
        <w:jc w:val="both"/>
        <w:rPr>
          <w:rFonts w:ascii="Tahoma" w:hAnsi="Tahoma" w:cs="Tahoma"/>
          <w:sz w:val="20"/>
          <w:szCs w:val="20"/>
          <w:lang w:val="sk-SK"/>
        </w:rPr>
      </w:pPr>
      <w:r w:rsidRPr="00F5773A">
        <w:rPr>
          <w:rFonts w:ascii="Tahoma" w:hAnsi="Tahoma" w:cs="Tahoma"/>
          <w:sz w:val="20"/>
          <w:szCs w:val="20"/>
          <w:lang w:val="sk-SK"/>
        </w:rPr>
        <w:t xml:space="preserve">Motiváciou projektu je dosiahnutie požadovaného cieľa za čo najnižšie náklady, preto sa počíta </w:t>
      </w:r>
      <w:r w:rsidR="00F5773A" w:rsidRPr="00F5773A">
        <w:rPr>
          <w:rStyle w:val="inline-comment-marker"/>
          <w:rFonts w:ascii="Tahoma" w:hAnsi="Tahoma" w:cs="Tahoma"/>
          <w:sz w:val="20"/>
          <w:szCs w:val="20"/>
        </w:rPr>
        <w:t>sa počíta s využitím skúseností z</w:t>
      </w:r>
      <w:r w:rsidR="00B337BA">
        <w:rPr>
          <w:rFonts w:ascii="Tahoma" w:hAnsi="Tahoma" w:cs="Tahoma"/>
          <w:sz w:val="20"/>
          <w:szCs w:val="20"/>
          <w:lang w:val="sk-SK"/>
        </w:rPr>
        <w:t> </w:t>
      </w:r>
      <w:r w:rsidRPr="00F5773A">
        <w:rPr>
          <w:rFonts w:ascii="Tahoma" w:hAnsi="Tahoma" w:cs="Tahoma"/>
          <w:sz w:val="20"/>
          <w:szCs w:val="20"/>
          <w:lang w:val="sk-SK"/>
        </w:rPr>
        <w:t>projektu IT Fitness test</w:t>
      </w:r>
      <w:r w:rsidR="00AD7C4D" w:rsidRPr="00F5773A">
        <w:rPr>
          <w:rFonts w:ascii="Tahoma" w:hAnsi="Tahoma" w:cs="Tahoma"/>
          <w:sz w:val="20"/>
          <w:szCs w:val="20"/>
          <w:lang w:val="sk-SK"/>
        </w:rPr>
        <w:t xml:space="preserve"> </w:t>
      </w:r>
      <w:r w:rsidR="00AD7C4D" w:rsidRPr="00F5773A">
        <w:rPr>
          <w:rStyle w:val="inline-comment-marker"/>
          <w:rFonts w:ascii="Tahoma" w:hAnsi="Tahoma" w:cs="Tahoma"/>
          <w:sz w:val="20"/>
          <w:szCs w:val="20"/>
          <w:lang w:val="sk-SK"/>
        </w:rPr>
        <w:t>(zohľadnené budú skúseností s</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technickým riešením a</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poučenie sa z</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nedostatkov, ktoré boli identifikované v</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rámci IT Fitness testu (nárazovosť testovania, vysoká záťaž počas peaku, UX) a</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skúsenosti s</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prípravou testu a</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testovacích otázok, s</w:t>
      </w:r>
      <w:r w:rsidR="00B337BA">
        <w:rPr>
          <w:rStyle w:val="inline-comment-marker"/>
          <w:rFonts w:ascii="Tahoma" w:hAnsi="Tahoma" w:cs="Tahoma"/>
          <w:sz w:val="20"/>
          <w:szCs w:val="20"/>
          <w:lang w:val="sk-SK"/>
        </w:rPr>
        <w:t> </w:t>
      </w:r>
      <w:r w:rsidR="00AD7C4D" w:rsidRPr="00F5773A">
        <w:rPr>
          <w:rStyle w:val="inline-comment-marker"/>
          <w:rFonts w:ascii="Tahoma" w:hAnsi="Tahoma" w:cs="Tahoma"/>
          <w:sz w:val="20"/>
          <w:szCs w:val="20"/>
          <w:lang w:val="sk-SK"/>
        </w:rPr>
        <w:t>prispôsobením otázok pre cieľové skupiny projektu)</w:t>
      </w:r>
      <w:r w:rsidRPr="00F5773A">
        <w:rPr>
          <w:rFonts w:ascii="Tahoma" w:hAnsi="Tahoma" w:cs="Tahoma"/>
          <w:sz w:val="20"/>
          <w:szCs w:val="20"/>
          <w:lang w:val="sk-SK"/>
        </w:rPr>
        <w:t>, keďže koncept technického riešenia s</w:t>
      </w:r>
      <w:r w:rsidR="00B337BA">
        <w:rPr>
          <w:rFonts w:ascii="Tahoma" w:hAnsi="Tahoma" w:cs="Tahoma"/>
          <w:sz w:val="20"/>
          <w:szCs w:val="20"/>
          <w:lang w:val="sk-SK"/>
        </w:rPr>
        <w:t> </w:t>
      </w:r>
      <w:r w:rsidRPr="00F5773A">
        <w:rPr>
          <w:rFonts w:ascii="Tahoma" w:hAnsi="Tahoma" w:cs="Tahoma"/>
          <w:sz w:val="20"/>
          <w:szCs w:val="20"/>
          <w:lang w:val="sk-SK"/>
        </w:rPr>
        <w:t>aplikovaným digitálnym vzdelávacím obsahom sa ukázal ako motivujúci pre žiakov, ktorí sa k</w:t>
      </w:r>
      <w:r w:rsidR="00B337BA">
        <w:rPr>
          <w:rFonts w:ascii="Tahoma" w:hAnsi="Tahoma" w:cs="Tahoma"/>
          <w:sz w:val="20"/>
          <w:szCs w:val="20"/>
          <w:lang w:val="sk-SK"/>
        </w:rPr>
        <w:t> </w:t>
      </w:r>
      <w:r w:rsidRPr="00F5773A">
        <w:rPr>
          <w:rFonts w:ascii="Tahoma" w:hAnsi="Tahoma" w:cs="Tahoma"/>
          <w:sz w:val="20"/>
          <w:szCs w:val="20"/>
          <w:lang w:val="sk-SK"/>
        </w:rPr>
        <w:t xml:space="preserve">nemu dostali. </w:t>
      </w:r>
    </w:p>
    <w:p w14:paraId="17C9F46A" w14:textId="77777777" w:rsidR="001F4035" w:rsidRPr="002B4349" w:rsidRDefault="001F4035" w:rsidP="00AF7CE4">
      <w:pPr>
        <w:spacing w:line="276" w:lineRule="auto"/>
        <w:jc w:val="both"/>
        <w:rPr>
          <w:rFonts w:ascii="Tahoma" w:hAnsi="Tahoma" w:cs="Tahoma"/>
          <w:sz w:val="20"/>
          <w:szCs w:val="20"/>
          <w:lang w:val="sk-SK"/>
        </w:rPr>
      </w:pPr>
    </w:p>
    <w:p w14:paraId="39B24A79" w14:textId="47448302" w:rsidR="001F4035" w:rsidRPr="002B4349" w:rsidRDefault="001F4035" w:rsidP="00AF7CE4">
      <w:pPr>
        <w:spacing w:line="276" w:lineRule="auto"/>
        <w:jc w:val="both"/>
        <w:rPr>
          <w:rFonts w:ascii="Tahoma" w:hAnsi="Tahoma" w:cs="Tahoma"/>
          <w:color w:val="000000"/>
          <w:sz w:val="20"/>
          <w:szCs w:val="20"/>
          <w:shd w:val="clear" w:color="auto" w:fill="FFFFFF"/>
          <w:lang w:val="sk-SK"/>
        </w:rPr>
      </w:pPr>
      <w:r w:rsidRPr="002B4349">
        <w:rPr>
          <w:rFonts w:ascii="Tahoma" w:hAnsi="Tahoma" w:cs="Tahoma"/>
          <w:b/>
          <w:color w:val="000000"/>
          <w:sz w:val="20"/>
          <w:szCs w:val="20"/>
          <w:shd w:val="clear" w:color="auto" w:fill="FFFFFF"/>
          <w:lang w:val="sk-SK"/>
        </w:rPr>
        <w:t>Ciele projektu, požiadavky a</w:t>
      </w:r>
      <w:r w:rsidR="00B337BA">
        <w:rPr>
          <w:rFonts w:ascii="Tahoma" w:hAnsi="Tahoma" w:cs="Tahoma"/>
          <w:b/>
          <w:color w:val="000000"/>
          <w:sz w:val="20"/>
          <w:szCs w:val="20"/>
          <w:shd w:val="clear" w:color="auto" w:fill="FFFFFF"/>
          <w:lang w:val="sk-SK"/>
        </w:rPr>
        <w:t> </w:t>
      </w:r>
      <w:r w:rsidRPr="002B4349">
        <w:rPr>
          <w:rFonts w:ascii="Tahoma" w:hAnsi="Tahoma" w:cs="Tahoma"/>
          <w:b/>
          <w:color w:val="000000"/>
          <w:sz w:val="20"/>
          <w:szCs w:val="20"/>
          <w:shd w:val="clear" w:color="auto" w:fill="FFFFFF"/>
          <w:lang w:val="sk-SK"/>
        </w:rPr>
        <w:t>obmedzenia hlavných aktérov projektu popisuje nasledovná tabuľka</w:t>
      </w:r>
    </w:p>
    <w:tbl>
      <w:tblPr>
        <w:tblStyle w:val="Mriekatabuky"/>
        <w:tblW w:w="9072" w:type="dxa"/>
        <w:tblInd w:w="101" w:type="dxa"/>
        <w:tblLook w:val="04A0" w:firstRow="1" w:lastRow="0" w:firstColumn="1" w:lastColumn="0" w:noHBand="0" w:noVBand="1"/>
      </w:tblPr>
      <w:tblGrid>
        <w:gridCol w:w="1464"/>
        <w:gridCol w:w="2505"/>
        <w:gridCol w:w="2694"/>
        <w:gridCol w:w="2409"/>
      </w:tblGrid>
      <w:tr w:rsidR="001F4035" w:rsidRPr="002B4349" w14:paraId="39FC7900" w14:textId="77777777" w:rsidTr="001F4035">
        <w:tc>
          <w:tcPr>
            <w:tcW w:w="1464" w:type="dxa"/>
            <w:shd w:val="clear" w:color="auto" w:fill="D9D9D9" w:themeFill="background1" w:themeFillShade="D9"/>
          </w:tcPr>
          <w:p w14:paraId="07DFC4C6" w14:textId="77777777" w:rsidR="001F4035" w:rsidRPr="002B4349" w:rsidRDefault="001F4035" w:rsidP="00AF7CE4">
            <w:pPr>
              <w:spacing w:line="276" w:lineRule="auto"/>
              <w:rPr>
                <w:rFonts w:ascii="Tahoma" w:hAnsi="Tahoma" w:cs="Tahoma"/>
                <w:b/>
                <w:sz w:val="20"/>
                <w:szCs w:val="20"/>
                <w:lang w:val="sk-SK"/>
              </w:rPr>
            </w:pPr>
            <w:r w:rsidRPr="002B4349">
              <w:rPr>
                <w:rFonts w:ascii="Tahoma" w:hAnsi="Tahoma" w:cs="Tahoma"/>
                <w:b/>
                <w:sz w:val="20"/>
                <w:szCs w:val="20"/>
                <w:lang w:val="sk-SK"/>
              </w:rPr>
              <w:t>Aktér</w:t>
            </w:r>
          </w:p>
        </w:tc>
        <w:tc>
          <w:tcPr>
            <w:tcW w:w="2505" w:type="dxa"/>
          </w:tcPr>
          <w:p w14:paraId="2E8C97FA" w14:textId="77777777" w:rsidR="001F4035" w:rsidRPr="002B4349" w:rsidRDefault="001F4035" w:rsidP="00AF7CE4">
            <w:pPr>
              <w:spacing w:line="276" w:lineRule="auto"/>
              <w:rPr>
                <w:rFonts w:ascii="Tahoma" w:hAnsi="Tahoma" w:cs="Tahoma"/>
                <w:sz w:val="18"/>
                <w:szCs w:val="18"/>
                <w:lang w:val="sk-SK"/>
              </w:rPr>
            </w:pPr>
            <w:r w:rsidRPr="002B4349">
              <w:rPr>
                <w:rFonts w:ascii="Tahoma" w:hAnsi="Tahoma" w:cs="Tahoma"/>
                <w:sz w:val="18"/>
                <w:szCs w:val="18"/>
                <w:lang w:val="sk-SK"/>
              </w:rPr>
              <w:t>MIRRI SR</w:t>
            </w:r>
          </w:p>
        </w:tc>
        <w:tc>
          <w:tcPr>
            <w:tcW w:w="2694" w:type="dxa"/>
          </w:tcPr>
          <w:p w14:paraId="62AF2690" w14:textId="022BA198" w:rsidR="001F4035" w:rsidRPr="00976EB3" w:rsidRDefault="001F4035" w:rsidP="004812C6">
            <w:pPr>
              <w:spacing w:line="276" w:lineRule="auto"/>
              <w:rPr>
                <w:rFonts w:ascii="Tahoma" w:hAnsi="Tahoma" w:cs="Tahoma"/>
                <w:sz w:val="18"/>
                <w:szCs w:val="18"/>
                <w:lang w:val="sk-SK"/>
              </w:rPr>
            </w:pPr>
            <w:r w:rsidRPr="00976EB3">
              <w:rPr>
                <w:rFonts w:ascii="Tahoma" w:hAnsi="Tahoma" w:cs="Tahoma"/>
                <w:sz w:val="18"/>
                <w:szCs w:val="18"/>
                <w:lang w:val="sk-SK"/>
              </w:rPr>
              <w:t>Národná koalícia pre digitálne zručnosti a</w:t>
            </w:r>
            <w:r w:rsidR="00B337BA">
              <w:rPr>
                <w:rFonts w:ascii="Tahoma" w:hAnsi="Tahoma" w:cs="Tahoma"/>
                <w:sz w:val="18"/>
                <w:szCs w:val="18"/>
                <w:lang w:val="sk-SK"/>
              </w:rPr>
              <w:t> </w:t>
            </w:r>
            <w:r w:rsidRPr="00976EB3">
              <w:rPr>
                <w:rFonts w:ascii="Tahoma" w:hAnsi="Tahoma" w:cs="Tahoma"/>
                <w:sz w:val="18"/>
                <w:szCs w:val="18"/>
                <w:lang w:val="sk-SK"/>
              </w:rPr>
              <w:t>povolania Slovenskej republiky</w:t>
            </w:r>
            <w:r w:rsidR="00976EB3" w:rsidRPr="00BC15BF">
              <w:rPr>
                <w:rFonts w:ascii="Tahoma" w:hAnsi="Tahoma" w:cs="Tahoma"/>
                <w:sz w:val="18"/>
                <w:szCs w:val="18"/>
                <w:lang w:val="sk-SK"/>
              </w:rPr>
              <w:t xml:space="preserve"> </w:t>
            </w:r>
          </w:p>
        </w:tc>
        <w:tc>
          <w:tcPr>
            <w:tcW w:w="2409" w:type="dxa"/>
          </w:tcPr>
          <w:p w14:paraId="74674CDC" w14:textId="4311A72D" w:rsidR="001F4035" w:rsidRPr="002B4349" w:rsidRDefault="001F4035" w:rsidP="00AF7CE4">
            <w:pPr>
              <w:spacing w:line="276" w:lineRule="auto"/>
              <w:rPr>
                <w:rFonts w:ascii="Tahoma" w:hAnsi="Tahoma" w:cs="Tahoma"/>
                <w:sz w:val="18"/>
                <w:szCs w:val="18"/>
                <w:lang w:val="sk-SK"/>
              </w:rPr>
            </w:pPr>
            <w:r w:rsidRPr="002B4349">
              <w:rPr>
                <w:rFonts w:ascii="Tahoma" w:hAnsi="Tahoma" w:cs="Tahoma"/>
                <w:sz w:val="18"/>
                <w:szCs w:val="18"/>
                <w:lang w:val="sk-SK"/>
              </w:rPr>
              <w:t>Seniori a</w:t>
            </w:r>
            <w:r w:rsidR="00B337BA">
              <w:rPr>
                <w:rFonts w:ascii="Tahoma" w:hAnsi="Tahoma" w:cs="Tahoma"/>
                <w:sz w:val="18"/>
                <w:szCs w:val="18"/>
                <w:lang w:val="sk-SK"/>
              </w:rPr>
              <w:t> </w:t>
            </w:r>
            <w:r w:rsidRPr="002B4349">
              <w:rPr>
                <w:rFonts w:ascii="Tahoma" w:hAnsi="Tahoma" w:cs="Tahoma"/>
                <w:sz w:val="18"/>
                <w:szCs w:val="18"/>
                <w:lang w:val="sk-SK"/>
              </w:rPr>
              <w:t>znevýhodnení zamestnanci štátnej a</w:t>
            </w:r>
            <w:r w:rsidR="00B337BA">
              <w:rPr>
                <w:rFonts w:ascii="Tahoma" w:hAnsi="Tahoma" w:cs="Tahoma"/>
                <w:sz w:val="18"/>
                <w:szCs w:val="18"/>
                <w:lang w:val="sk-SK"/>
              </w:rPr>
              <w:t> </w:t>
            </w:r>
            <w:r w:rsidRPr="002B4349">
              <w:rPr>
                <w:rFonts w:ascii="Tahoma" w:hAnsi="Tahoma" w:cs="Tahoma"/>
                <w:sz w:val="18"/>
                <w:szCs w:val="18"/>
                <w:lang w:val="sk-SK"/>
              </w:rPr>
              <w:t>verejnej správy</w:t>
            </w:r>
          </w:p>
        </w:tc>
      </w:tr>
      <w:tr w:rsidR="001F4035" w:rsidRPr="002B4349" w14:paraId="26F97536" w14:textId="77777777" w:rsidTr="00BC15BF">
        <w:trPr>
          <w:trHeight w:val="43"/>
        </w:trPr>
        <w:tc>
          <w:tcPr>
            <w:tcW w:w="1464" w:type="dxa"/>
            <w:shd w:val="clear" w:color="auto" w:fill="D9D9D9" w:themeFill="background1" w:themeFillShade="D9"/>
          </w:tcPr>
          <w:p w14:paraId="25BAD031" w14:textId="77777777" w:rsidR="001F4035" w:rsidRPr="002B4349" w:rsidRDefault="001F4035" w:rsidP="00AF7CE4">
            <w:pPr>
              <w:spacing w:line="276" w:lineRule="auto"/>
              <w:rPr>
                <w:rFonts w:ascii="Tahoma" w:hAnsi="Tahoma" w:cs="Tahoma"/>
                <w:b/>
                <w:sz w:val="20"/>
                <w:szCs w:val="20"/>
                <w:lang w:val="sk-SK"/>
              </w:rPr>
            </w:pPr>
            <w:r w:rsidRPr="002B4349">
              <w:rPr>
                <w:rFonts w:ascii="Tahoma" w:hAnsi="Tahoma" w:cs="Tahoma"/>
                <w:b/>
                <w:sz w:val="20"/>
                <w:szCs w:val="20"/>
                <w:lang w:val="sk-SK"/>
              </w:rPr>
              <w:t>Cieľ</w:t>
            </w:r>
          </w:p>
        </w:tc>
        <w:tc>
          <w:tcPr>
            <w:tcW w:w="2505" w:type="dxa"/>
          </w:tcPr>
          <w:p w14:paraId="0AD19D74" w14:textId="17474656" w:rsidR="001F4035" w:rsidRPr="002B4349" w:rsidRDefault="001F4035" w:rsidP="00AF7CE4">
            <w:pPr>
              <w:spacing w:line="276" w:lineRule="auto"/>
              <w:rPr>
                <w:rFonts w:ascii="Tahoma" w:hAnsi="Tahoma" w:cs="Tahoma"/>
                <w:sz w:val="18"/>
                <w:szCs w:val="18"/>
                <w:lang w:val="sk-SK"/>
              </w:rPr>
            </w:pPr>
            <w:r w:rsidRPr="002B4349">
              <w:rPr>
                <w:rFonts w:ascii="Tahoma" w:hAnsi="Tahoma" w:cs="Tahoma"/>
                <w:sz w:val="18"/>
                <w:szCs w:val="18"/>
                <w:lang w:val="sk-SK"/>
              </w:rPr>
              <w:t>Zmierňovať negatívne dopady technológii a</w:t>
            </w:r>
            <w:r w:rsidR="00B337BA">
              <w:rPr>
                <w:rFonts w:ascii="Tahoma" w:hAnsi="Tahoma" w:cs="Tahoma"/>
                <w:sz w:val="18"/>
                <w:szCs w:val="18"/>
                <w:lang w:val="sk-SK"/>
              </w:rPr>
              <w:t> </w:t>
            </w:r>
            <w:r w:rsidRPr="002B4349">
              <w:rPr>
                <w:rFonts w:ascii="Tahoma" w:hAnsi="Tahoma" w:cs="Tahoma"/>
                <w:sz w:val="18"/>
                <w:szCs w:val="18"/>
                <w:lang w:val="sk-SK"/>
              </w:rPr>
              <w:t>digitalizácie na spoločnosť.  Zvýšiť úroveň digitálnych zručností obyvateľstva</w:t>
            </w:r>
          </w:p>
          <w:p w14:paraId="269220B7" w14:textId="61C01CF8" w:rsidR="001F4035" w:rsidRPr="002B4349" w:rsidRDefault="001F4035" w:rsidP="00AF7CE4">
            <w:pPr>
              <w:spacing w:line="276" w:lineRule="auto"/>
              <w:rPr>
                <w:rFonts w:ascii="Tahoma" w:hAnsi="Tahoma" w:cs="Tahoma"/>
                <w:sz w:val="18"/>
                <w:szCs w:val="18"/>
                <w:lang w:val="sk-SK"/>
              </w:rPr>
            </w:pPr>
            <w:r w:rsidRPr="002B4349">
              <w:rPr>
                <w:rFonts w:ascii="Tahoma" w:hAnsi="Tahoma" w:cs="Tahoma"/>
                <w:sz w:val="18"/>
                <w:szCs w:val="18"/>
                <w:lang w:val="sk-SK"/>
              </w:rPr>
              <w:t>Podpora schopnosti zvyšovania digitálnych zručností a</w:t>
            </w:r>
            <w:r w:rsidR="00B337BA">
              <w:rPr>
                <w:rFonts w:ascii="Tahoma" w:hAnsi="Tahoma" w:cs="Tahoma"/>
                <w:sz w:val="18"/>
                <w:szCs w:val="18"/>
                <w:lang w:val="sk-SK"/>
              </w:rPr>
              <w:t> </w:t>
            </w:r>
            <w:r w:rsidRPr="002B4349">
              <w:rPr>
                <w:rFonts w:ascii="Tahoma" w:hAnsi="Tahoma" w:cs="Tahoma"/>
                <w:sz w:val="18"/>
                <w:szCs w:val="18"/>
                <w:lang w:val="sk-SK"/>
              </w:rPr>
              <w:t>odolnosti spoločnosti pred možnými krízovými stavmi a</w:t>
            </w:r>
            <w:r w:rsidR="00B337BA">
              <w:rPr>
                <w:rFonts w:ascii="Tahoma" w:hAnsi="Tahoma" w:cs="Tahoma"/>
                <w:sz w:val="18"/>
                <w:szCs w:val="18"/>
                <w:lang w:val="sk-SK"/>
              </w:rPr>
              <w:t> </w:t>
            </w:r>
            <w:r w:rsidRPr="002B4349">
              <w:rPr>
                <w:rFonts w:ascii="Tahoma" w:hAnsi="Tahoma" w:cs="Tahoma"/>
                <w:sz w:val="18"/>
                <w:szCs w:val="18"/>
                <w:lang w:val="sk-SK"/>
              </w:rPr>
              <w:t>podpora obnovy ekonomiky po kríze COVID-19.</w:t>
            </w:r>
          </w:p>
          <w:p w14:paraId="4EFDE173" w14:textId="77777777" w:rsidR="001F4035" w:rsidRPr="002B4349" w:rsidRDefault="001F4035" w:rsidP="00AF7CE4">
            <w:pPr>
              <w:spacing w:line="276" w:lineRule="auto"/>
              <w:rPr>
                <w:rFonts w:ascii="Tahoma" w:hAnsi="Tahoma" w:cs="Tahoma"/>
                <w:sz w:val="18"/>
                <w:szCs w:val="18"/>
                <w:lang w:val="sk-SK"/>
              </w:rPr>
            </w:pPr>
          </w:p>
          <w:p w14:paraId="7CBED1DD" w14:textId="77777777" w:rsidR="001F4035" w:rsidRPr="002B4349" w:rsidRDefault="001F4035" w:rsidP="00AF7CE4">
            <w:pPr>
              <w:spacing w:line="276" w:lineRule="auto"/>
              <w:rPr>
                <w:rFonts w:ascii="Tahoma" w:hAnsi="Tahoma" w:cs="Tahoma"/>
                <w:sz w:val="18"/>
                <w:szCs w:val="18"/>
                <w:lang w:val="sk-SK"/>
              </w:rPr>
            </w:pPr>
          </w:p>
        </w:tc>
        <w:tc>
          <w:tcPr>
            <w:tcW w:w="2694" w:type="dxa"/>
            <w:shd w:val="clear" w:color="auto" w:fill="auto"/>
          </w:tcPr>
          <w:p w14:paraId="3F860A5D" w14:textId="2224340E" w:rsidR="001F4035" w:rsidRPr="00976EB3" w:rsidRDefault="001F4035" w:rsidP="00AF7CE4">
            <w:pPr>
              <w:shd w:val="clear" w:color="auto" w:fill="FFFFFF"/>
              <w:spacing w:line="276" w:lineRule="auto"/>
              <w:jc w:val="both"/>
              <w:rPr>
                <w:rFonts w:ascii="Tahoma" w:hAnsi="Tahoma" w:cs="Tahoma"/>
                <w:sz w:val="18"/>
                <w:szCs w:val="18"/>
                <w:lang w:val="sk-SK"/>
              </w:rPr>
            </w:pPr>
            <w:r w:rsidRPr="00976EB3">
              <w:rPr>
                <w:rFonts w:ascii="Tahoma" w:hAnsi="Tahoma" w:cs="Tahoma"/>
                <w:sz w:val="18"/>
                <w:szCs w:val="18"/>
                <w:lang w:val="sk-SK"/>
              </w:rPr>
              <w:t>Posilnenie digitálnych zručností u</w:t>
            </w:r>
            <w:r w:rsidR="00B337BA">
              <w:rPr>
                <w:rFonts w:ascii="Tahoma" w:hAnsi="Tahoma" w:cs="Tahoma"/>
                <w:sz w:val="18"/>
                <w:szCs w:val="18"/>
                <w:lang w:val="sk-SK"/>
              </w:rPr>
              <w:t> </w:t>
            </w:r>
            <w:r w:rsidR="0017226C" w:rsidRPr="00976EB3">
              <w:rPr>
                <w:rFonts w:ascii="Tahoma" w:hAnsi="Tahoma" w:cs="Tahoma"/>
                <w:sz w:val="18"/>
                <w:szCs w:val="18"/>
                <w:lang w:val="sk-SK"/>
              </w:rPr>
              <w:t xml:space="preserve">cieľových </w:t>
            </w:r>
            <w:r w:rsidRPr="00976EB3">
              <w:rPr>
                <w:rFonts w:ascii="Tahoma" w:hAnsi="Tahoma" w:cs="Tahoma"/>
                <w:sz w:val="18"/>
                <w:szCs w:val="18"/>
                <w:lang w:val="sk-SK"/>
              </w:rPr>
              <w:t>skupín obyvateľstva vrátane vzdelávacích aktivít.</w:t>
            </w:r>
          </w:p>
          <w:p w14:paraId="14486E06" w14:textId="7B136282" w:rsidR="001F4035" w:rsidRPr="00AC2163" w:rsidRDefault="001F4035" w:rsidP="00AF7CE4">
            <w:pPr>
              <w:spacing w:line="276" w:lineRule="auto"/>
              <w:rPr>
                <w:rFonts w:ascii="Tahoma" w:hAnsi="Tahoma" w:cs="Tahoma"/>
                <w:sz w:val="18"/>
                <w:szCs w:val="18"/>
                <w:lang w:val="sk-SK"/>
              </w:rPr>
            </w:pPr>
            <w:r w:rsidRPr="00874AB0">
              <w:rPr>
                <w:rFonts w:ascii="Tahoma" w:hAnsi="Tahoma" w:cs="Tahoma"/>
                <w:sz w:val="18"/>
                <w:szCs w:val="18"/>
                <w:lang w:val="sk-SK"/>
              </w:rPr>
              <w:t>Podpora schopnosti zvyšovania digitálnych zručností a</w:t>
            </w:r>
            <w:r w:rsidR="00B337BA">
              <w:rPr>
                <w:rFonts w:ascii="Tahoma" w:hAnsi="Tahoma" w:cs="Tahoma"/>
                <w:sz w:val="18"/>
                <w:szCs w:val="18"/>
                <w:lang w:val="sk-SK"/>
              </w:rPr>
              <w:t> </w:t>
            </w:r>
            <w:r w:rsidRPr="00874AB0">
              <w:rPr>
                <w:rFonts w:ascii="Tahoma" w:hAnsi="Tahoma" w:cs="Tahoma"/>
                <w:sz w:val="18"/>
                <w:szCs w:val="18"/>
                <w:lang w:val="sk-SK"/>
              </w:rPr>
              <w:t>odolnosti spoločnosti pred možnými krízovými stavmi a</w:t>
            </w:r>
            <w:r w:rsidR="00B337BA">
              <w:rPr>
                <w:rFonts w:ascii="Tahoma" w:hAnsi="Tahoma" w:cs="Tahoma"/>
                <w:sz w:val="18"/>
                <w:szCs w:val="18"/>
                <w:lang w:val="sk-SK"/>
              </w:rPr>
              <w:t> </w:t>
            </w:r>
            <w:r w:rsidRPr="00874AB0">
              <w:rPr>
                <w:rFonts w:ascii="Tahoma" w:hAnsi="Tahoma" w:cs="Tahoma"/>
                <w:sz w:val="18"/>
                <w:szCs w:val="18"/>
                <w:lang w:val="sk-SK"/>
              </w:rPr>
              <w:t>podpora obnovy ekonomiky po kríze COVID-1</w:t>
            </w:r>
            <w:r w:rsidRPr="00AC2163">
              <w:rPr>
                <w:rFonts w:ascii="Tahoma" w:hAnsi="Tahoma" w:cs="Tahoma"/>
                <w:sz w:val="18"/>
                <w:szCs w:val="18"/>
                <w:lang w:val="sk-SK"/>
              </w:rPr>
              <w:t>9.</w:t>
            </w:r>
          </w:p>
          <w:p w14:paraId="39B1A6A9" w14:textId="77777777" w:rsidR="001F4035" w:rsidRPr="00AC2163" w:rsidRDefault="001F4035" w:rsidP="00AF7CE4">
            <w:pPr>
              <w:shd w:val="clear" w:color="auto" w:fill="FFFFFF"/>
              <w:spacing w:line="276" w:lineRule="auto"/>
              <w:jc w:val="both"/>
              <w:rPr>
                <w:rFonts w:ascii="Tahoma" w:hAnsi="Tahoma" w:cs="Tahoma"/>
                <w:sz w:val="18"/>
                <w:szCs w:val="18"/>
                <w:lang w:val="sk-SK"/>
              </w:rPr>
            </w:pPr>
          </w:p>
        </w:tc>
        <w:tc>
          <w:tcPr>
            <w:tcW w:w="2409" w:type="dxa"/>
            <w:shd w:val="clear" w:color="auto" w:fill="auto"/>
          </w:tcPr>
          <w:p w14:paraId="6F5369FF" w14:textId="77777777" w:rsidR="001F4035" w:rsidRPr="002B4349" w:rsidRDefault="001F4035" w:rsidP="00AF7CE4">
            <w:pPr>
              <w:shd w:val="clear" w:color="auto" w:fill="FFFFFF"/>
              <w:spacing w:line="276" w:lineRule="auto"/>
              <w:jc w:val="both"/>
              <w:rPr>
                <w:rFonts w:ascii="Tahoma" w:hAnsi="Tahoma" w:cs="Tahoma"/>
                <w:sz w:val="18"/>
                <w:szCs w:val="18"/>
                <w:lang w:val="sk-SK"/>
              </w:rPr>
            </w:pPr>
            <w:r w:rsidRPr="002B4349">
              <w:rPr>
                <w:rFonts w:ascii="Tahoma" w:hAnsi="Tahoma" w:cs="Tahoma"/>
                <w:sz w:val="18"/>
                <w:szCs w:val="18"/>
                <w:lang w:val="sk-SK"/>
              </w:rPr>
              <w:t xml:space="preserve">Zlepšiť životné podmienky znevýhodnených skupín obyvateľstva. </w:t>
            </w:r>
          </w:p>
          <w:p w14:paraId="6E165C36" w14:textId="77777777" w:rsidR="001F4035" w:rsidRPr="002B4349" w:rsidRDefault="001F4035" w:rsidP="00AF7CE4">
            <w:pPr>
              <w:shd w:val="clear" w:color="auto" w:fill="FFFFFF"/>
              <w:spacing w:line="276" w:lineRule="auto"/>
              <w:jc w:val="both"/>
              <w:rPr>
                <w:rFonts w:ascii="Tahoma" w:hAnsi="Tahoma" w:cs="Tahoma"/>
                <w:sz w:val="18"/>
                <w:szCs w:val="18"/>
                <w:lang w:val="sk-SK"/>
              </w:rPr>
            </w:pPr>
          </w:p>
          <w:p w14:paraId="6ADC7821" w14:textId="77777777" w:rsidR="001F4035" w:rsidRPr="002B4349" w:rsidRDefault="001F4035" w:rsidP="00AF7CE4">
            <w:pPr>
              <w:shd w:val="clear" w:color="auto" w:fill="FFFFFF"/>
              <w:spacing w:line="276" w:lineRule="auto"/>
              <w:jc w:val="both"/>
              <w:rPr>
                <w:rFonts w:ascii="Tahoma" w:hAnsi="Tahoma" w:cs="Tahoma"/>
                <w:sz w:val="18"/>
                <w:szCs w:val="18"/>
                <w:lang w:val="sk-SK"/>
              </w:rPr>
            </w:pPr>
            <w:r w:rsidRPr="002B4349">
              <w:rPr>
                <w:rFonts w:ascii="Tahoma" w:hAnsi="Tahoma" w:cs="Tahoma"/>
                <w:color w:val="000000"/>
                <w:sz w:val="18"/>
                <w:szCs w:val="18"/>
                <w:lang w:val="sk-SK"/>
              </w:rPr>
              <w:t>Zvýšiť svoje digitálne zručnosti.</w:t>
            </w:r>
          </w:p>
        </w:tc>
      </w:tr>
      <w:tr w:rsidR="001F4035" w:rsidRPr="002B4349" w14:paraId="1D115AC6" w14:textId="77777777" w:rsidTr="001F4035">
        <w:trPr>
          <w:trHeight w:val="2612"/>
        </w:trPr>
        <w:tc>
          <w:tcPr>
            <w:tcW w:w="1464" w:type="dxa"/>
            <w:shd w:val="clear" w:color="auto" w:fill="D9D9D9" w:themeFill="background1" w:themeFillShade="D9"/>
          </w:tcPr>
          <w:p w14:paraId="4B126FC2" w14:textId="77777777" w:rsidR="001F4035" w:rsidRPr="002B4349" w:rsidRDefault="001F4035" w:rsidP="00AF7CE4">
            <w:pPr>
              <w:spacing w:line="276" w:lineRule="auto"/>
              <w:rPr>
                <w:rFonts w:ascii="Tahoma" w:hAnsi="Tahoma" w:cs="Tahoma"/>
                <w:b/>
                <w:sz w:val="20"/>
                <w:szCs w:val="20"/>
                <w:lang w:val="sk-SK"/>
              </w:rPr>
            </w:pPr>
            <w:r w:rsidRPr="002B4349">
              <w:rPr>
                <w:rFonts w:ascii="Tahoma" w:hAnsi="Tahoma" w:cs="Tahoma"/>
                <w:b/>
                <w:sz w:val="20"/>
                <w:szCs w:val="20"/>
                <w:lang w:val="sk-SK"/>
              </w:rPr>
              <w:lastRenderedPageBreak/>
              <w:t>Požiadavky</w:t>
            </w:r>
          </w:p>
        </w:tc>
        <w:tc>
          <w:tcPr>
            <w:tcW w:w="2505" w:type="dxa"/>
          </w:tcPr>
          <w:p w14:paraId="1D5648D5" w14:textId="4CEBC7FB" w:rsidR="001F4035" w:rsidRPr="002B4349" w:rsidRDefault="001F4035" w:rsidP="00AF7CE4">
            <w:pPr>
              <w:spacing w:line="276" w:lineRule="auto"/>
              <w:rPr>
                <w:rFonts w:ascii="Tahoma" w:hAnsi="Tahoma" w:cs="Tahoma"/>
                <w:sz w:val="18"/>
                <w:szCs w:val="18"/>
                <w:lang w:val="sk-SK"/>
              </w:rPr>
            </w:pPr>
            <w:r w:rsidRPr="002B4349">
              <w:rPr>
                <w:rFonts w:ascii="Tahoma" w:hAnsi="Tahoma" w:cs="Tahoma"/>
                <w:sz w:val="18"/>
                <w:szCs w:val="18"/>
                <w:lang w:val="sk-SK"/>
              </w:rPr>
              <w:t>Vytvoriť a</w:t>
            </w:r>
            <w:r w:rsidR="00B337BA">
              <w:rPr>
                <w:rFonts w:ascii="Tahoma" w:hAnsi="Tahoma" w:cs="Tahoma"/>
                <w:sz w:val="18"/>
                <w:szCs w:val="18"/>
                <w:lang w:val="sk-SK"/>
              </w:rPr>
              <w:t> </w:t>
            </w:r>
            <w:r w:rsidRPr="002B4349">
              <w:rPr>
                <w:rFonts w:ascii="Tahoma" w:hAnsi="Tahoma" w:cs="Tahoma"/>
                <w:sz w:val="18"/>
                <w:szCs w:val="18"/>
                <w:lang w:val="sk-SK"/>
              </w:rPr>
              <w:t>poskytnúť verejnosti nástroje umožňujúce zvýšenie digitálnych zručností najmä pokiaľ ide o</w:t>
            </w:r>
            <w:r w:rsidR="00B337BA">
              <w:rPr>
                <w:rFonts w:ascii="Tahoma" w:hAnsi="Tahoma" w:cs="Tahoma"/>
                <w:sz w:val="18"/>
                <w:szCs w:val="18"/>
                <w:lang w:val="sk-SK"/>
              </w:rPr>
              <w:t> </w:t>
            </w:r>
            <w:r w:rsidRPr="002B4349">
              <w:rPr>
                <w:rFonts w:ascii="Tahoma" w:hAnsi="Tahoma" w:cs="Tahoma"/>
                <w:sz w:val="18"/>
                <w:szCs w:val="18"/>
                <w:lang w:val="sk-SK"/>
              </w:rPr>
              <w:t>znevýhodnené skupiny obyvateľstva, a</w:t>
            </w:r>
            <w:r w:rsidR="00B337BA">
              <w:rPr>
                <w:rFonts w:ascii="Tahoma" w:hAnsi="Tahoma" w:cs="Tahoma"/>
                <w:sz w:val="18"/>
                <w:szCs w:val="18"/>
                <w:lang w:val="sk-SK"/>
              </w:rPr>
              <w:t> </w:t>
            </w:r>
            <w:r w:rsidRPr="002B4349">
              <w:rPr>
                <w:rFonts w:ascii="Tahoma" w:hAnsi="Tahoma" w:cs="Tahoma"/>
                <w:sz w:val="18"/>
                <w:szCs w:val="18"/>
                <w:lang w:val="sk-SK"/>
              </w:rPr>
              <w:t>to prostredníctvom vytvorenia IT prostredia s</w:t>
            </w:r>
            <w:r w:rsidR="00B337BA">
              <w:rPr>
                <w:rFonts w:ascii="Tahoma" w:hAnsi="Tahoma" w:cs="Tahoma"/>
                <w:sz w:val="18"/>
                <w:szCs w:val="18"/>
                <w:lang w:val="sk-SK"/>
              </w:rPr>
              <w:t> </w:t>
            </w:r>
            <w:r w:rsidRPr="002B4349">
              <w:rPr>
                <w:rFonts w:ascii="Tahoma" w:hAnsi="Tahoma" w:cs="Tahoma"/>
                <w:sz w:val="18"/>
                <w:szCs w:val="18"/>
                <w:lang w:val="sk-SK"/>
              </w:rPr>
              <w:t>funkčnosťou dištančného vzdelávania, elektronického testovania a</w:t>
            </w:r>
            <w:r w:rsidR="00B337BA">
              <w:rPr>
                <w:rFonts w:ascii="Tahoma" w:hAnsi="Tahoma" w:cs="Tahoma"/>
                <w:sz w:val="18"/>
                <w:szCs w:val="18"/>
                <w:lang w:val="sk-SK"/>
              </w:rPr>
              <w:t> </w:t>
            </w:r>
            <w:r w:rsidRPr="002B4349">
              <w:rPr>
                <w:rFonts w:ascii="Tahoma" w:hAnsi="Tahoma" w:cs="Tahoma"/>
                <w:sz w:val="18"/>
                <w:szCs w:val="18"/>
                <w:lang w:val="sk-SK"/>
              </w:rPr>
              <w:t>riadenia vzdelávania, spolu s</w:t>
            </w:r>
            <w:r w:rsidR="00B337BA">
              <w:rPr>
                <w:rFonts w:ascii="Tahoma" w:hAnsi="Tahoma" w:cs="Tahoma"/>
                <w:sz w:val="18"/>
                <w:szCs w:val="18"/>
                <w:lang w:val="sk-SK"/>
              </w:rPr>
              <w:t> </w:t>
            </w:r>
            <w:r w:rsidRPr="002B4349">
              <w:rPr>
                <w:rFonts w:ascii="Tahoma" w:hAnsi="Tahoma" w:cs="Tahoma"/>
                <w:sz w:val="18"/>
                <w:szCs w:val="18"/>
                <w:lang w:val="sk-SK"/>
              </w:rPr>
              <w:t>overením jednotnej metodiky pre meranie úrovní digitálnych kompetencií  primárne pre účel zvyšovania digitálnych zručností respondentov</w:t>
            </w:r>
          </w:p>
          <w:p w14:paraId="1234E7AD" w14:textId="77777777" w:rsidR="001F4035" w:rsidRPr="002B4349" w:rsidRDefault="001F4035" w:rsidP="00AF7CE4">
            <w:pPr>
              <w:spacing w:line="276" w:lineRule="auto"/>
              <w:rPr>
                <w:rFonts w:ascii="Tahoma" w:hAnsi="Tahoma" w:cs="Tahoma"/>
                <w:sz w:val="18"/>
                <w:szCs w:val="18"/>
                <w:lang w:val="sk-SK"/>
              </w:rPr>
            </w:pPr>
          </w:p>
        </w:tc>
        <w:tc>
          <w:tcPr>
            <w:tcW w:w="2694" w:type="dxa"/>
            <w:shd w:val="clear" w:color="auto" w:fill="auto"/>
          </w:tcPr>
          <w:p w14:paraId="12A89897" w14:textId="0A5242D7" w:rsidR="001F4035" w:rsidRPr="00AC2163" w:rsidRDefault="001F4035" w:rsidP="00AF7CE4">
            <w:pPr>
              <w:spacing w:line="276" w:lineRule="auto"/>
              <w:rPr>
                <w:rFonts w:ascii="Tahoma" w:hAnsi="Tahoma" w:cs="Tahoma"/>
                <w:sz w:val="18"/>
                <w:szCs w:val="18"/>
                <w:lang w:val="sk-SK"/>
              </w:rPr>
            </w:pPr>
            <w:r w:rsidRPr="00976EB3">
              <w:rPr>
                <w:rFonts w:ascii="Tahoma" w:hAnsi="Tahoma" w:cs="Tahoma"/>
                <w:sz w:val="18"/>
                <w:szCs w:val="18"/>
                <w:lang w:val="sk-SK"/>
              </w:rPr>
              <w:t>Vytvoriť a</w:t>
            </w:r>
            <w:r w:rsidR="00B337BA">
              <w:rPr>
                <w:rFonts w:ascii="Tahoma" w:hAnsi="Tahoma" w:cs="Tahoma"/>
                <w:sz w:val="18"/>
                <w:szCs w:val="18"/>
                <w:lang w:val="sk-SK"/>
              </w:rPr>
              <w:t> </w:t>
            </w:r>
            <w:r w:rsidRPr="00976EB3">
              <w:rPr>
                <w:rFonts w:ascii="Tahoma" w:hAnsi="Tahoma" w:cs="Tahoma"/>
                <w:sz w:val="18"/>
                <w:szCs w:val="18"/>
                <w:lang w:val="sk-SK"/>
              </w:rPr>
              <w:t>poskytnúť verejnosti nástroje umožňujúce zvýšenie digitálnych zručností najmä pokiaľ ide o</w:t>
            </w:r>
            <w:r w:rsidR="00B337BA">
              <w:rPr>
                <w:rFonts w:ascii="Tahoma" w:hAnsi="Tahoma" w:cs="Tahoma"/>
                <w:sz w:val="18"/>
                <w:szCs w:val="18"/>
                <w:lang w:val="sk-SK"/>
              </w:rPr>
              <w:t> </w:t>
            </w:r>
            <w:r w:rsidRPr="00976EB3">
              <w:rPr>
                <w:rFonts w:ascii="Tahoma" w:hAnsi="Tahoma" w:cs="Tahoma"/>
                <w:sz w:val="18"/>
                <w:szCs w:val="18"/>
                <w:lang w:val="sk-SK"/>
              </w:rPr>
              <w:t>znevýhodnené skupiny obyvateľstva a</w:t>
            </w:r>
            <w:r w:rsidR="00B337BA">
              <w:rPr>
                <w:rFonts w:ascii="Tahoma" w:hAnsi="Tahoma" w:cs="Tahoma"/>
                <w:sz w:val="18"/>
                <w:szCs w:val="18"/>
                <w:lang w:val="sk-SK"/>
              </w:rPr>
              <w:t> </w:t>
            </w:r>
            <w:r w:rsidRPr="00976EB3">
              <w:rPr>
                <w:rFonts w:ascii="Tahoma" w:hAnsi="Tahoma" w:cs="Tahoma"/>
                <w:sz w:val="18"/>
                <w:szCs w:val="18"/>
                <w:lang w:val="sk-SK"/>
              </w:rPr>
              <w:t>verejnú správu, a</w:t>
            </w:r>
            <w:r w:rsidR="00B337BA">
              <w:rPr>
                <w:rFonts w:ascii="Tahoma" w:hAnsi="Tahoma" w:cs="Tahoma"/>
                <w:sz w:val="18"/>
                <w:szCs w:val="18"/>
                <w:lang w:val="sk-SK"/>
              </w:rPr>
              <w:t> </w:t>
            </w:r>
            <w:r w:rsidRPr="00976EB3">
              <w:rPr>
                <w:rFonts w:ascii="Tahoma" w:hAnsi="Tahoma" w:cs="Tahoma"/>
                <w:sz w:val="18"/>
                <w:szCs w:val="18"/>
                <w:lang w:val="sk-SK"/>
              </w:rPr>
              <w:t>to prostredníctvom vytvorenia IT prostredi</w:t>
            </w:r>
            <w:r w:rsidR="00592B92" w:rsidRPr="00874AB0">
              <w:rPr>
                <w:rFonts w:ascii="Tahoma" w:hAnsi="Tahoma" w:cs="Tahoma"/>
                <w:sz w:val="18"/>
                <w:szCs w:val="18"/>
                <w:lang w:val="sk-SK"/>
              </w:rPr>
              <w:t>a</w:t>
            </w:r>
            <w:r w:rsidRPr="00AC2163">
              <w:rPr>
                <w:rFonts w:ascii="Tahoma" w:hAnsi="Tahoma" w:cs="Tahoma"/>
                <w:sz w:val="18"/>
                <w:szCs w:val="18"/>
                <w:lang w:val="sk-SK"/>
              </w:rPr>
              <w:t xml:space="preserve"> s</w:t>
            </w:r>
            <w:r w:rsidR="00B337BA">
              <w:rPr>
                <w:rFonts w:ascii="Tahoma" w:hAnsi="Tahoma" w:cs="Tahoma"/>
                <w:sz w:val="18"/>
                <w:szCs w:val="18"/>
                <w:lang w:val="sk-SK"/>
              </w:rPr>
              <w:t> </w:t>
            </w:r>
            <w:r w:rsidRPr="00AC2163">
              <w:rPr>
                <w:rFonts w:ascii="Tahoma" w:hAnsi="Tahoma" w:cs="Tahoma"/>
                <w:sz w:val="18"/>
                <w:szCs w:val="18"/>
                <w:lang w:val="sk-SK"/>
              </w:rPr>
              <w:t>funkčnosťou dištančného vzdelávania, elektronického testovania a</w:t>
            </w:r>
            <w:r w:rsidR="00B337BA">
              <w:rPr>
                <w:rFonts w:ascii="Tahoma" w:hAnsi="Tahoma" w:cs="Tahoma"/>
                <w:sz w:val="18"/>
                <w:szCs w:val="18"/>
                <w:lang w:val="sk-SK"/>
              </w:rPr>
              <w:t> </w:t>
            </w:r>
            <w:r w:rsidRPr="00AC2163">
              <w:rPr>
                <w:rFonts w:ascii="Tahoma" w:hAnsi="Tahoma" w:cs="Tahoma"/>
                <w:sz w:val="18"/>
                <w:szCs w:val="18"/>
                <w:lang w:val="sk-SK"/>
              </w:rPr>
              <w:t>riadenia, spolu s</w:t>
            </w:r>
            <w:r w:rsidR="00B337BA">
              <w:rPr>
                <w:rFonts w:ascii="Tahoma" w:hAnsi="Tahoma" w:cs="Tahoma"/>
                <w:sz w:val="18"/>
                <w:szCs w:val="18"/>
                <w:lang w:val="sk-SK"/>
              </w:rPr>
              <w:t> </w:t>
            </w:r>
            <w:r w:rsidRPr="00AC2163">
              <w:rPr>
                <w:rFonts w:ascii="Tahoma" w:hAnsi="Tahoma" w:cs="Tahoma"/>
                <w:sz w:val="18"/>
                <w:szCs w:val="18"/>
                <w:lang w:val="sk-SK"/>
              </w:rPr>
              <w:t>overením jednotnej metodiky pre meranie úrovní digitálnych kompetencií  primárne pre účel zvyšovania digitálnych zručností respondentov</w:t>
            </w:r>
          </w:p>
          <w:p w14:paraId="68F289EE" w14:textId="77777777" w:rsidR="001F4035" w:rsidRPr="00AC2163" w:rsidRDefault="001F4035" w:rsidP="00AF7CE4">
            <w:pPr>
              <w:shd w:val="clear" w:color="auto" w:fill="FFFFFF"/>
              <w:spacing w:line="276" w:lineRule="auto"/>
              <w:jc w:val="both"/>
              <w:rPr>
                <w:rFonts w:ascii="Tahoma" w:hAnsi="Tahoma" w:cs="Tahoma"/>
                <w:sz w:val="18"/>
                <w:szCs w:val="18"/>
                <w:lang w:val="sk-SK"/>
              </w:rPr>
            </w:pPr>
          </w:p>
        </w:tc>
        <w:tc>
          <w:tcPr>
            <w:tcW w:w="2409" w:type="dxa"/>
            <w:shd w:val="clear" w:color="auto" w:fill="auto"/>
          </w:tcPr>
          <w:p w14:paraId="3BA26EB1" w14:textId="493C9DE3" w:rsidR="001F4035" w:rsidRPr="002B4349" w:rsidRDefault="001F4035" w:rsidP="00AF7CE4">
            <w:pPr>
              <w:shd w:val="clear" w:color="auto" w:fill="FFFFFF"/>
              <w:spacing w:line="276" w:lineRule="auto"/>
              <w:jc w:val="both"/>
              <w:rPr>
                <w:rFonts w:ascii="Tahoma" w:hAnsi="Tahoma" w:cs="Tahoma"/>
                <w:sz w:val="18"/>
                <w:szCs w:val="18"/>
                <w:lang w:val="sk-SK"/>
              </w:rPr>
            </w:pPr>
            <w:r w:rsidRPr="002B4349">
              <w:rPr>
                <w:rFonts w:ascii="Tahoma" w:hAnsi="Tahoma" w:cs="Tahoma"/>
                <w:sz w:val="18"/>
                <w:szCs w:val="18"/>
                <w:lang w:val="sk-SK"/>
              </w:rPr>
              <w:t>Dostupnosť bezplatných a</w:t>
            </w:r>
            <w:r w:rsidR="00B337BA">
              <w:rPr>
                <w:rFonts w:ascii="Tahoma" w:hAnsi="Tahoma" w:cs="Tahoma"/>
                <w:sz w:val="18"/>
                <w:szCs w:val="18"/>
                <w:lang w:val="sk-SK"/>
              </w:rPr>
              <w:t> </w:t>
            </w:r>
            <w:r w:rsidRPr="002B4349">
              <w:rPr>
                <w:rFonts w:ascii="Tahoma" w:hAnsi="Tahoma" w:cs="Tahoma"/>
                <w:sz w:val="18"/>
                <w:szCs w:val="18"/>
                <w:lang w:val="sk-SK"/>
              </w:rPr>
              <w:t>kvalitných foriem vzdelávania a</w:t>
            </w:r>
            <w:r w:rsidR="00B337BA">
              <w:rPr>
                <w:rFonts w:ascii="Tahoma" w:hAnsi="Tahoma" w:cs="Tahoma"/>
                <w:sz w:val="18"/>
                <w:szCs w:val="18"/>
                <w:lang w:val="sk-SK"/>
              </w:rPr>
              <w:t> </w:t>
            </w:r>
            <w:r w:rsidRPr="002B4349">
              <w:rPr>
                <w:rFonts w:ascii="Tahoma" w:hAnsi="Tahoma" w:cs="Tahoma"/>
                <w:sz w:val="18"/>
                <w:szCs w:val="18"/>
                <w:lang w:val="sk-SK"/>
              </w:rPr>
              <w:t>testovania v</w:t>
            </w:r>
            <w:r w:rsidR="00B337BA">
              <w:rPr>
                <w:rFonts w:ascii="Tahoma" w:hAnsi="Tahoma" w:cs="Tahoma"/>
                <w:sz w:val="18"/>
                <w:szCs w:val="18"/>
                <w:lang w:val="sk-SK"/>
              </w:rPr>
              <w:t> </w:t>
            </w:r>
            <w:r w:rsidRPr="002B4349">
              <w:rPr>
                <w:rFonts w:ascii="Tahoma" w:hAnsi="Tahoma" w:cs="Tahoma"/>
                <w:sz w:val="18"/>
                <w:szCs w:val="18"/>
                <w:lang w:val="sk-SK"/>
              </w:rPr>
              <w:t>oblasti digitálnych zručností, kde je štátom garantovaná kvalita, dostupnosť a</w:t>
            </w:r>
            <w:r w:rsidR="00B337BA">
              <w:rPr>
                <w:rFonts w:ascii="Tahoma" w:hAnsi="Tahoma" w:cs="Tahoma"/>
                <w:sz w:val="18"/>
                <w:szCs w:val="18"/>
                <w:lang w:val="sk-SK"/>
              </w:rPr>
              <w:t> </w:t>
            </w:r>
            <w:r w:rsidRPr="002B4349">
              <w:rPr>
                <w:rFonts w:ascii="Tahoma" w:hAnsi="Tahoma" w:cs="Tahoma"/>
                <w:sz w:val="18"/>
                <w:szCs w:val="18"/>
                <w:lang w:val="sk-SK"/>
              </w:rPr>
              <w:t>bezpečnosť.</w:t>
            </w:r>
          </w:p>
          <w:p w14:paraId="617D401C" w14:textId="77777777" w:rsidR="001F4035" w:rsidRPr="002B4349" w:rsidRDefault="001F4035" w:rsidP="00AF7CE4">
            <w:pPr>
              <w:spacing w:line="276" w:lineRule="auto"/>
              <w:rPr>
                <w:rFonts w:ascii="Tahoma" w:hAnsi="Tahoma" w:cs="Tahoma"/>
                <w:sz w:val="18"/>
                <w:szCs w:val="18"/>
                <w:lang w:val="sk-SK"/>
              </w:rPr>
            </w:pPr>
          </w:p>
        </w:tc>
      </w:tr>
      <w:tr w:rsidR="00F618AE" w:rsidRPr="002B4349" w14:paraId="1DED045A" w14:textId="77777777" w:rsidTr="001F4035">
        <w:trPr>
          <w:trHeight w:val="2486"/>
        </w:trPr>
        <w:tc>
          <w:tcPr>
            <w:tcW w:w="1464" w:type="dxa"/>
            <w:shd w:val="clear" w:color="auto" w:fill="D9D9D9" w:themeFill="background1" w:themeFillShade="D9"/>
          </w:tcPr>
          <w:p w14:paraId="3DD42749" w14:textId="77777777" w:rsidR="00F618AE" w:rsidRPr="002B4349" w:rsidRDefault="00F618AE" w:rsidP="00AF7CE4">
            <w:pPr>
              <w:spacing w:line="276" w:lineRule="auto"/>
              <w:rPr>
                <w:rFonts w:ascii="Tahoma" w:hAnsi="Tahoma" w:cs="Tahoma"/>
                <w:b/>
                <w:sz w:val="20"/>
                <w:szCs w:val="20"/>
                <w:lang w:val="sk-SK"/>
              </w:rPr>
            </w:pPr>
            <w:r w:rsidRPr="002B4349">
              <w:rPr>
                <w:rFonts w:ascii="Tahoma" w:hAnsi="Tahoma" w:cs="Tahoma"/>
                <w:b/>
                <w:sz w:val="20"/>
                <w:szCs w:val="20"/>
                <w:lang w:val="sk-SK"/>
              </w:rPr>
              <w:t>Obmedzenia</w:t>
            </w:r>
          </w:p>
        </w:tc>
        <w:tc>
          <w:tcPr>
            <w:tcW w:w="2505" w:type="dxa"/>
          </w:tcPr>
          <w:p w14:paraId="0EF3EEB1" w14:textId="28351BE7" w:rsidR="00F618AE" w:rsidRPr="002B4349" w:rsidRDefault="00F618AE" w:rsidP="006A408F">
            <w:pPr>
              <w:spacing w:line="276" w:lineRule="auto"/>
              <w:rPr>
                <w:rFonts w:ascii="Tahoma" w:hAnsi="Tahoma" w:cs="Tahoma"/>
                <w:sz w:val="18"/>
                <w:szCs w:val="18"/>
                <w:lang w:val="sk-SK"/>
              </w:rPr>
            </w:pPr>
            <w:r w:rsidRPr="002B4349">
              <w:rPr>
                <w:rFonts w:ascii="Tahoma" w:hAnsi="Tahoma" w:cs="Tahoma"/>
                <w:sz w:val="18"/>
                <w:szCs w:val="18"/>
                <w:lang w:val="sk-SK"/>
              </w:rPr>
              <w:t>Potreba spolupráce</w:t>
            </w:r>
            <w:r w:rsidR="00BD2ECF">
              <w:rPr>
                <w:rFonts w:ascii="Tahoma" w:hAnsi="Tahoma" w:cs="Tahoma"/>
                <w:sz w:val="18"/>
                <w:szCs w:val="18"/>
                <w:lang w:val="sk-SK"/>
              </w:rPr>
              <w:t xml:space="preserve"> s</w:t>
            </w:r>
            <w:r w:rsidR="00B337BA">
              <w:rPr>
                <w:rFonts w:ascii="Tahoma" w:hAnsi="Tahoma" w:cs="Tahoma"/>
                <w:sz w:val="18"/>
                <w:szCs w:val="18"/>
                <w:lang w:val="sk-SK"/>
              </w:rPr>
              <w:t> </w:t>
            </w:r>
            <w:r w:rsidR="00BD2ECF">
              <w:rPr>
                <w:rFonts w:ascii="Tahoma" w:hAnsi="Tahoma" w:cs="Tahoma"/>
                <w:sz w:val="18"/>
                <w:szCs w:val="18"/>
                <w:lang w:val="sk-SK"/>
              </w:rPr>
              <w:t>partnerom</w:t>
            </w:r>
            <w:r w:rsidRPr="002B4349">
              <w:rPr>
                <w:rFonts w:ascii="Tahoma" w:hAnsi="Tahoma" w:cs="Tahoma"/>
                <w:sz w:val="18"/>
                <w:szCs w:val="18"/>
                <w:lang w:val="sk-SK"/>
              </w:rPr>
              <w:t>, ktor</w:t>
            </w:r>
            <w:r w:rsidR="00BD2ECF">
              <w:rPr>
                <w:rFonts w:ascii="Tahoma" w:hAnsi="Tahoma" w:cs="Tahoma"/>
                <w:sz w:val="18"/>
                <w:szCs w:val="18"/>
                <w:lang w:val="sk-SK"/>
              </w:rPr>
              <w:t>ý</w:t>
            </w:r>
            <w:r w:rsidRPr="002B4349">
              <w:rPr>
                <w:rFonts w:ascii="Tahoma" w:hAnsi="Tahoma" w:cs="Tahoma"/>
                <w:sz w:val="18"/>
                <w:szCs w:val="18"/>
                <w:lang w:val="sk-SK"/>
              </w:rPr>
              <w:t xml:space="preserve"> disponuje nevyhnutnými skúsenosťami v</w:t>
            </w:r>
            <w:r w:rsidR="00B337BA">
              <w:rPr>
                <w:rFonts w:ascii="Tahoma" w:hAnsi="Tahoma" w:cs="Tahoma"/>
                <w:sz w:val="18"/>
                <w:szCs w:val="18"/>
                <w:lang w:val="sk-SK"/>
              </w:rPr>
              <w:t> </w:t>
            </w:r>
            <w:r w:rsidRPr="002B4349">
              <w:rPr>
                <w:rFonts w:ascii="Tahoma" w:hAnsi="Tahoma" w:cs="Tahoma"/>
                <w:sz w:val="18"/>
                <w:szCs w:val="18"/>
                <w:lang w:val="sk-SK"/>
              </w:rPr>
              <w:t>oblasti zvyšovania digitálnych zručností a</w:t>
            </w:r>
            <w:r w:rsidR="00B337BA">
              <w:rPr>
                <w:rFonts w:ascii="Tahoma" w:hAnsi="Tahoma" w:cs="Tahoma"/>
                <w:sz w:val="18"/>
                <w:szCs w:val="18"/>
                <w:lang w:val="sk-SK"/>
              </w:rPr>
              <w:t> </w:t>
            </w:r>
            <w:r w:rsidRPr="002B4349">
              <w:rPr>
                <w:rFonts w:ascii="Tahoma" w:hAnsi="Tahoma" w:cs="Tahoma"/>
                <w:sz w:val="18"/>
                <w:szCs w:val="18"/>
                <w:lang w:val="sk-SK"/>
              </w:rPr>
              <w:t>zároveň reprezentuje aj mimovládny a</w:t>
            </w:r>
            <w:r w:rsidR="00B337BA">
              <w:rPr>
                <w:rFonts w:ascii="Tahoma" w:hAnsi="Tahoma" w:cs="Tahoma"/>
                <w:sz w:val="18"/>
                <w:szCs w:val="18"/>
                <w:lang w:val="sk-SK"/>
              </w:rPr>
              <w:t> </w:t>
            </w:r>
            <w:r w:rsidRPr="002B4349">
              <w:rPr>
                <w:rFonts w:ascii="Tahoma" w:hAnsi="Tahoma" w:cs="Tahoma"/>
                <w:sz w:val="18"/>
                <w:szCs w:val="18"/>
                <w:lang w:val="sk-SK"/>
              </w:rPr>
              <w:t xml:space="preserve">súkromný sektor za účelom neskoršieho rozšírenia nástroja aj na zvyšok populácie. </w:t>
            </w:r>
          </w:p>
        </w:tc>
        <w:tc>
          <w:tcPr>
            <w:tcW w:w="2694" w:type="dxa"/>
          </w:tcPr>
          <w:p w14:paraId="3F18C79B" w14:textId="77B7857A" w:rsidR="00F618AE" w:rsidRPr="00976EB3" w:rsidRDefault="00F618AE" w:rsidP="00AF7CE4">
            <w:pPr>
              <w:spacing w:line="276" w:lineRule="auto"/>
              <w:rPr>
                <w:rFonts w:ascii="Tahoma" w:hAnsi="Tahoma" w:cs="Tahoma"/>
                <w:sz w:val="18"/>
                <w:szCs w:val="18"/>
                <w:lang w:val="sk-SK"/>
              </w:rPr>
            </w:pPr>
            <w:r w:rsidRPr="00976EB3">
              <w:rPr>
                <w:rFonts w:ascii="Tahoma" w:hAnsi="Tahoma" w:cs="Tahoma"/>
                <w:sz w:val="18"/>
                <w:szCs w:val="18"/>
                <w:lang w:val="sk-SK"/>
              </w:rPr>
              <w:t>Chýbajúce finančné zdroje na zabezpečenie všetkých aktuálne plánovaných aktivít Národnej koalície.</w:t>
            </w:r>
          </w:p>
        </w:tc>
        <w:tc>
          <w:tcPr>
            <w:tcW w:w="2409" w:type="dxa"/>
          </w:tcPr>
          <w:p w14:paraId="34AE4DD7" w14:textId="7040AE57" w:rsidR="00F618AE" w:rsidRPr="002B4349" w:rsidRDefault="00F618AE" w:rsidP="00AF7CE4">
            <w:pPr>
              <w:spacing w:line="276" w:lineRule="auto"/>
              <w:rPr>
                <w:rFonts w:ascii="Tahoma" w:hAnsi="Tahoma" w:cs="Tahoma"/>
                <w:sz w:val="18"/>
                <w:szCs w:val="18"/>
                <w:lang w:val="sk-SK"/>
              </w:rPr>
            </w:pPr>
            <w:r w:rsidRPr="002B4349">
              <w:rPr>
                <w:rFonts w:ascii="Tahoma" w:hAnsi="Tahoma" w:cs="Tahoma"/>
                <w:sz w:val="18"/>
                <w:szCs w:val="18"/>
                <w:lang w:val="sk-SK"/>
              </w:rPr>
              <w:t>Vyššia potreba asistovaného testovania a</w:t>
            </w:r>
            <w:r w:rsidR="00B337BA">
              <w:rPr>
                <w:rFonts w:ascii="Tahoma" w:hAnsi="Tahoma" w:cs="Tahoma"/>
                <w:sz w:val="18"/>
                <w:szCs w:val="18"/>
                <w:lang w:val="sk-SK"/>
              </w:rPr>
              <w:t> </w:t>
            </w:r>
            <w:r w:rsidRPr="002B4349">
              <w:rPr>
                <w:rFonts w:ascii="Tahoma" w:hAnsi="Tahoma" w:cs="Tahoma"/>
                <w:sz w:val="18"/>
                <w:szCs w:val="18"/>
                <w:lang w:val="sk-SK"/>
              </w:rPr>
              <w:t>vzdelávania (za účasti lektora) seniorov v</w:t>
            </w:r>
            <w:r w:rsidR="00B337BA">
              <w:rPr>
                <w:rFonts w:ascii="Tahoma" w:hAnsi="Tahoma" w:cs="Tahoma"/>
                <w:sz w:val="18"/>
                <w:szCs w:val="18"/>
                <w:lang w:val="sk-SK"/>
              </w:rPr>
              <w:t> </w:t>
            </w:r>
            <w:r w:rsidRPr="002B4349">
              <w:rPr>
                <w:rFonts w:ascii="Tahoma" w:hAnsi="Tahoma" w:cs="Tahoma"/>
                <w:sz w:val="18"/>
                <w:szCs w:val="18"/>
                <w:lang w:val="sk-SK"/>
              </w:rPr>
              <w:t>porovnaní so zvyškom populácie.</w:t>
            </w:r>
          </w:p>
        </w:tc>
      </w:tr>
    </w:tbl>
    <w:p w14:paraId="28CCC2F8" w14:textId="7C6D2907" w:rsidR="001F4035" w:rsidRPr="002B4349" w:rsidRDefault="001F4035" w:rsidP="00AF7CE4">
      <w:pPr>
        <w:pStyle w:val="MediumGrid1-Accent21"/>
        <w:tabs>
          <w:tab w:val="left" w:pos="851"/>
          <w:tab w:val="center" w:pos="3119"/>
        </w:tabs>
        <w:spacing w:line="276" w:lineRule="auto"/>
        <w:ind w:left="0"/>
        <w:rPr>
          <w:rFonts w:ascii="Tahoma" w:hAnsi="Tahoma" w:cs="Tahoma"/>
          <w:b/>
          <w:bCs/>
          <w:sz w:val="20"/>
          <w:szCs w:val="20"/>
        </w:rPr>
      </w:pPr>
      <w:r w:rsidRPr="002B4349">
        <w:rPr>
          <w:rFonts w:ascii="Tahoma" w:hAnsi="Tahoma" w:cs="Tahoma"/>
          <w:b/>
          <w:bCs/>
          <w:sz w:val="20"/>
          <w:szCs w:val="20"/>
        </w:rPr>
        <w:t>Schéma 1 zobrazuje motiváciu stakeholderov vo vzťahu k</w:t>
      </w:r>
      <w:r w:rsidR="00B337BA">
        <w:rPr>
          <w:rFonts w:ascii="Tahoma" w:hAnsi="Tahoma" w:cs="Tahoma"/>
          <w:b/>
          <w:bCs/>
          <w:sz w:val="20"/>
          <w:szCs w:val="20"/>
        </w:rPr>
        <w:t> </w:t>
      </w:r>
      <w:r w:rsidRPr="002B4349">
        <w:rPr>
          <w:rFonts w:ascii="Tahoma" w:hAnsi="Tahoma" w:cs="Tahoma"/>
          <w:b/>
          <w:bCs/>
          <w:sz w:val="20"/>
          <w:szCs w:val="20"/>
        </w:rPr>
        <w:t>projektu</w:t>
      </w:r>
    </w:p>
    <w:p w14:paraId="52606881" w14:textId="77777777" w:rsidR="001F4035" w:rsidRPr="002B4349" w:rsidRDefault="001F4035" w:rsidP="00AF7CE4">
      <w:pPr>
        <w:pStyle w:val="AppendixHeading5"/>
        <w:spacing w:before="0" w:line="276" w:lineRule="auto"/>
        <w:rPr>
          <w:rFonts w:ascii="Tahoma" w:hAnsi="Tahoma" w:cs="Tahoma"/>
          <w:i w:val="0"/>
          <w:sz w:val="20"/>
          <w:highlight w:val="yellow"/>
        </w:rPr>
      </w:pPr>
      <w:bookmarkStart w:id="21" w:name="_Toc516486168"/>
      <w:bookmarkStart w:id="22" w:name="_Toc523065657"/>
      <w:r w:rsidRPr="002B4349">
        <w:rPr>
          <w:rFonts w:ascii="Tahoma" w:hAnsi="Tahoma" w:cs="Tahoma"/>
          <w:i w:val="0"/>
          <w:sz w:val="20"/>
        </w:rPr>
        <w:t>Schéma 1: Motivácia stakeholderov projektu</w:t>
      </w:r>
      <w:bookmarkEnd w:id="21"/>
      <w:bookmarkEnd w:id="22"/>
    </w:p>
    <w:p w14:paraId="2E3793CC" w14:textId="77777777" w:rsidR="00C91F9C" w:rsidRPr="002B4349" w:rsidRDefault="00C91F9C" w:rsidP="00AF7CE4">
      <w:pPr>
        <w:pStyle w:val="MediumGrid1-Accent21"/>
        <w:tabs>
          <w:tab w:val="left" w:pos="851"/>
          <w:tab w:val="center" w:pos="3119"/>
        </w:tabs>
        <w:spacing w:line="276" w:lineRule="auto"/>
        <w:rPr>
          <w:rFonts w:ascii="Tahoma" w:hAnsi="Tahoma" w:cs="Tahoma"/>
          <w:i/>
          <w:color w:val="A6A6A6"/>
          <w:sz w:val="16"/>
          <w:szCs w:val="16"/>
        </w:rPr>
      </w:pPr>
    </w:p>
    <w:p w14:paraId="252DCF47" w14:textId="18A175BF" w:rsidR="00A766DB" w:rsidRPr="002B4349" w:rsidRDefault="00A77AF2" w:rsidP="00AF7CE4">
      <w:pPr>
        <w:pStyle w:val="MediumGrid1-Accent21"/>
        <w:tabs>
          <w:tab w:val="left" w:pos="851"/>
          <w:tab w:val="center" w:pos="3119"/>
        </w:tabs>
        <w:spacing w:line="276" w:lineRule="auto"/>
        <w:ind w:left="0"/>
      </w:pPr>
      <w:r w:rsidRPr="002D5E1B">
        <w:rPr>
          <w:noProof/>
          <w:lang w:eastAsia="sk-SK"/>
        </w:rPr>
        <w:drawing>
          <wp:inline distT="0" distB="0" distL="0" distR="0" wp14:anchorId="4EDA30E5" wp14:editId="48FAA9E4">
            <wp:extent cx="5781041" cy="3208328"/>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97876" cy="3217671"/>
                    </a:xfrm>
                    <a:prstGeom prst="rect">
                      <a:avLst/>
                    </a:prstGeom>
                  </pic:spPr>
                </pic:pic>
              </a:graphicData>
            </a:graphic>
          </wp:inline>
        </w:drawing>
      </w:r>
    </w:p>
    <w:p w14:paraId="6975AC49" w14:textId="77777777" w:rsidR="001F4035" w:rsidRPr="002B4349" w:rsidRDefault="001F4035" w:rsidP="00AF7CE4">
      <w:pPr>
        <w:pStyle w:val="MediumGrid1-Accent21"/>
        <w:tabs>
          <w:tab w:val="left" w:pos="851"/>
          <w:tab w:val="center" w:pos="3119"/>
        </w:tabs>
        <w:spacing w:line="276" w:lineRule="auto"/>
        <w:ind w:left="0"/>
      </w:pPr>
    </w:p>
    <w:p w14:paraId="625F5006" w14:textId="02CBE144" w:rsidR="001F4035" w:rsidRPr="002B4349" w:rsidRDefault="001F4035" w:rsidP="00AF7CE4">
      <w:pPr>
        <w:spacing w:after="120" w:line="276" w:lineRule="auto"/>
        <w:jc w:val="both"/>
        <w:rPr>
          <w:rFonts w:ascii="Tahoma" w:eastAsia="Arial Unicode MS" w:hAnsi="Tahoma" w:cs="Tahoma"/>
          <w:b/>
          <w:sz w:val="20"/>
          <w:szCs w:val="20"/>
          <w:u w:color="000000"/>
          <w:bdr w:val="nil"/>
          <w:lang w:val="sk-SK"/>
        </w:rPr>
      </w:pPr>
      <w:r w:rsidRPr="002B4349">
        <w:rPr>
          <w:rFonts w:ascii="Tahoma" w:hAnsi="Tahoma" w:cs="Tahoma"/>
          <w:b/>
          <w:color w:val="000000"/>
          <w:sz w:val="20"/>
          <w:szCs w:val="20"/>
          <w:lang w:val="sk-SK"/>
        </w:rPr>
        <w:t>Realizáciou projektu sa prispeje k</w:t>
      </w:r>
      <w:r w:rsidR="00B337BA">
        <w:rPr>
          <w:rFonts w:ascii="Tahoma" w:hAnsi="Tahoma" w:cs="Tahoma"/>
          <w:b/>
          <w:color w:val="000000"/>
          <w:sz w:val="20"/>
          <w:szCs w:val="20"/>
          <w:lang w:val="sk-SK"/>
        </w:rPr>
        <w:t> </w:t>
      </w:r>
      <w:r w:rsidRPr="002B4349">
        <w:rPr>
          <w:rFonts w:ascii="Tahoma" w:hAnsi="Tahoma" w:cs="Tahoma"/>
          <w:b/>
          <w:color w:val="000000"/>
          <w:sz w:val="20"/>
          <w:szCs w:val="20"/>
          <w:lang w:val="sk-SK"/>
        </w:rPr>
        <w:t>plánovaným výsledk</w:t>
      </w:r>
      <w:r w:rsidR="0037369C" w:rsidRPr="002B4349">
        <w:rPr>
          <w:rFonts w:ascii="Tahoma" w:hAnsi="Tahoma" w:cs="Tahoma"/>
          <w:b/>
          <w:color w:val="000000"/>
          <w:sz w:val="20"/>
          <w:szCs w:val="20"/>
          <w:lang w:val="sk-SK"/>
        </w:rPr>
        <w:t>om</w:t>
      </w:r>
      <w:r w:rsidRPr="002B4349">
        <w:rPr>
          <w:rFonts w:ascii="Tahoma" w:hAnsi="Tahoma" w:cs="Tahoma"/>
          <w:b/>
          <w:color w:val="000000"/>
          <w:sz w:val="20"/>
          <w:szCs w:val="20"/>
          <w:lang w:val="sk-SK"/>
        </w:rPr>
        <w:t xml:space="preserve"> intervencií OPII</w:t>
      </w:r>
    </w:p>
    <w:p w14:paraId="7D8DD868" w14:textId="628D9A95" w:rsidR="001F4035" w:rsidRPr="002B4349" w:rsidRDefault="001F4035" w:rsidP="00AF7CE4">
      <w:pPr>
        <w:pStyle w:val="Odsekzoznamu"/>
        <w:numPr>
          <w:ilvl w:val="0"/>
          <w:numId w:val="29"/>
        </w:numPr>
        <w:spacing w:after="120"/>
        <w:ind w:left="451" w:hanging="425"/>
        <w:rPr>
          <w:rFonts w:ascii="Tahoma" w:hAnsi="Tahoma" w:cs="Tahoma"/>
          <w:b/>
          <w:sz w:val="20"/>
          <w:szCs w:val="20"/>
        </w:rPr>
      </w:pPr>
      <w:r w:rsidRPr="002B4349">
        <w:rPr>
          <w:rFonts w:ascii="Tahoma" w:hAnsi="Tahoma" w:cs="Tahoma"/>
          <w:b/>
          <w:sz w:val="20"/>
          <w:szCs w:val="20"/>
        </w:rPr>
        <w:lastRenderedPageBreak/>
        <w:t>Zvýšenie dostupnosti vzdelávacích materiálov a</w:t>
      </w:r>
      <w:r w:rsidR="00B337BA">
        <w:rPr>
          <w:rFonts w:ascii="Tahoma" w:hAnsi="Tahoma" w:cs="Tahoma"/>
          <w:b/>
          <w:sz w:val="20"/>
          <w:szCs w:val="20"/>
        </w:rPr>
        <w:t> </w:t>
      </w:r>
      <w:r w:rsidRPr="002B4349">
        <w:rPr>
          <w:rFonts w:ascii="Tahoma" w:hAnsi="Tahoma" w:cs="Tahoma"/>
          <w:b/>
          <w:sz w:val="20"/>
          <w:szCs w:val="20"/>
        </w:rPr>
        <w:t>digitálneho obsahu vo vhodnom formáte.</w:t>
      </w:r>
    </w:p>
    <w:p w14:paraId="45B41301" w14:textId="4AFE37F4" w:rsidR="001F4035" w:rsidRPr="002B4349" w:rsidRDefault="001F4035" w:rsidP="00AF7CE4">
      <w:pPr>
        <w:pStyle w:val="Odsekzoznamu"/>
        <w:spacing w:after="120"/>
        <w:ind w:left="451"/>
        <w:rPr>
          <w:rFonts w:ascii="Tahoma" w:hAnsi="Tahoma" w:cs="Tahoma"/>
          <w:sz w:val="20"/>
          <w:szCs w:val="20"/>
        </w:rPr>
      </w:pPr>
      <w:r w:rsidRPr="002B4349">
        <w:rPr>
          <w:rFonts w:ascii="Tahoma" w:hAnsi="Tahoma" w:cs="Tahoma"/>
          <w:sz w:val="20"/>
          <w:szCs w:val="20"/>
        </w:rPr>
        <w:t>V</w:t>
      </w:r>
      <w:r w:rsidR="00B337BA">
        <w:rPr>
          <w:rFonts w:ascii="Tahoma" w:hAnsi="Tahoma" w:cs="Tahoma"/>
          <w:sz w:val="20"/>
          <w:szCs w:val="20"/>
        </w:rPr>
        <w:t> </w:t>
      </w:r>
      <w:r w:rsidRPr="002B4349">
        <w:rPr>
          <w:rFonts w:ascii="Tahoma" w:hAnsi="Tahoma" w:cs="Tahoma"/>
          <w:sz w:val="20"/>
          <w:szCs w:val="20"/>
        </w:rPr>
        <w:t>rámci navrhovaného projektu bude cieľovým skupinám prispôsobený existujúci digitálny vzdelávací obsah pre vzdelávanie v</w:t>
      </w:r>
      <w:r w:rsidR="00B337BA">
        <w:rPr>
          <w:rFonts w:ascii="Tahoma" w:hAnsi="Tahoma" w:cs="Tahoma"/>
          <w:sz w:val="20"/>
          <w:szCs w:val="20"/>
        </w:rPr>
        <w:t> </w:t>
      </w:r>
      <w:r w:rsidRPr="002B4349">
        <w:rPr>
          <w:rFonts w:ascii="Tahoma" w:hAnsi="Tahoma" w:cs="Tahoma"/>
          <w:sz w:val="20"/>
          <w:szCs w:val="20"/>
        </w:rPr>
        <w:t>oblasti digitálnych zručností. Týmto sa zvýši dostupnosť vzdelávacích materiálov v</w:t>
      </w:r>
      <w:r w:rsidR="00B337BA">
        <w:rPr>
          <w:rFonts w:ascii="Tahoma" w:hAnsi="Tahoma" w:cs="Tahoma"/>
          <w:sz w:val="20"/>
          <w:szCs w:val="20"/>
        </w:rPr>
        <w:t> </w:t>
      </w:r>
      <w:r w:rsidRPr="002B4349">
        <w:rPr>
          <w:rFonts w:ascii="Tahoma" w:hAnsi="Tahoma" w:cs="Tahoma"/>
          <w:sz w:val="20"/>
          <w:szCs w:val="20"/>
        </w:rPr>
        <w:t>oblasti digitálnych zručností.</w:t>
      </w:r>
    </w:p>
    <w:p w14:paraId="2849E5B5" w14:textId="69792312" w:rsidR="001F4035" w:rsidRPr="002B4349" w:rsidRDefault="001F4035" w:rsidP="00AF7CE4">
      <w:pPr>
        <w:pStyle w:val="Odsekzoznamu"/>
        <w:numPr>
          <w:ilvl w:val="0"/>
          <w:numId w:val="29"/>
        </w:numPr>
        <w:spacing w:after="120"/>
        <w:ind w:left="451" w:hanging="425"/>
        <w:rPr>
          <w:rFonts w:ascii="Tahoma" w:hAnsi="Tahoma" w:cs="Tahoma"/>
          <w:b/>
          <w:sz w:val="20"/>
          <w:szCs w:val="20"/>
        </w:rPr>
      </w:pPr>
      <w:r w:rsidRPr="002B4349">
        <w:rPr>
          <w:rFonts w:ascii="Tahoma" w:hAnsi="Tahoma" w:cs="Tahoma"/>
          <w:b/>
          <w:sz w:val="20"/>
          <w:szCs w:val="20"/>
        </w:rPr>
        <w:t>Zvýšenie intenzity využívania služieb a</w:t>
      </w:r>
      <w:r w:rsidR="00B337BA">
        <w:rPr>
          <w:rFonts w:ascii="Tahoma" w:hAnsi="Tahoma" w:cs="Tahoma"/>
          <w:b/>
          <w:sz w:val="20"/>
          <w:szCs w:val="20"/>
        </w:rPr>
        <w:t> </w:t>
      </w:r>
      <w:r w:rsidRPr="002B4349">
        <w:rPr>
          <w:rFonts w:ascii="Tahoma" w:hAnsi="Tahoma" w:cs="Tahoma"/>
          <w:b/>
          <w:sz w:val="20"/>
          <w:szCs w:val="20"/>
        </w:rPr>
        <w:t>vzdelávania sa v</w:t>
      </w:r>
      <w:r w:rsidR="00B337BA">
        <w:rPr>
          <w:rFonts w:ascii="Tahoma" w:hAnsi="Tahoma" w:cs="Tahoma"/>
          <w:b/>
          <w:sz w:val="20"/>
          <w:szCs w:val="20"/>
        </w:rPr>
        <w:t> </w:t>
      </w:r>
      <w:r w:rsidRPr="002B4349">
        <w:rPr>
          <w:rFonts w:ascii="Tahoma" w:hAnsi="Tahoma" w:cs="Tahoma"/>
          <w:b/>
          <w:sz w:val="20"/>
          <w:szCs w:val="20"/>
        </w:rPr>
        <w:t>digitálnom prostredí</w:t>
      </w:r>
    </w:p>
    <w:p w14:paraId="35FE0A26" w14:textId="0BCA0C1A" w:rsidR="001F4035" w:rsidRPr="002B4349" w:rsidRDefault="001F4035" w:rsidP="00AF7CE4">
      <w:pPr>
        <w:pStyle w:val="Odsekzoznamu"/>
        <w:spacing w:after="120"/>
        <w:ind w:left="451"/>
        <w:rPr>
          <w:rFonts w:ascii="Tahoma" w:hAnsi="Tahoma" w:cs="Tahoma"/>
          <w:sz w:val="20"/>
          <w:szCs w:val="20"/>
        </w:rPr>
      </w:pPr>
      <w:r w:rsidRPr="002B4349">
        <w:rPr>
          <w:rFonts w:ascii="Tahoma" w:hAnsi="Tahoma" w:cs="Tahoma"/>
          <w:sz w:val="20"/>
          <w:szCs w:val="20"/>
        </w:rPr>
        <w:t>Výsledky verejnej konzultácie k</w:t>
      </w:r>
      <w:r w:rsidR="00B337BA">
        <w:rPr>
          <w:rFonts w:ascii="Tahoma" w:hAnsi="Tahoma" w:cs="Tahoma"/>
          <w:sz w:val="20"/>
          <w:szCs w:val="20"/>
        </w:rPr>
        <w:t> </w:t>
      </w:r>
      <w:r w:rsidRPr="002B4349">
        <w:rPr>
          <w:rFonts w:ascii="Tahoma" w:hAnsi="Tahoma" w:cs="Tahoma"/>
          <w:sz w:val="20"/>
          <w:szCs w:val="20"/>
        </w:rPr>
        <w:t>Akčnému plán</w:t>
      </w:r>
      <w:r w:rsidR="00A74A2B">
        <w:rPr>
          <w:rFonts w:ascii="Tahoma" w:hAnsi="Tahoma" w:cs="Tahoma"/>
          <w:sz w:val="20"/>
          <w:szCs w:val="20"/>
        </w:rPr>
        <w:t>u</w:t>
      </w:r>
      <w:r w:rsidRPr="002B4349">
        <w:rPr>
          <w:rFonts w:ascii="Tahoma" w:hAnsi="Tahoma" w:cs="Tahoma"/>
          <w:sz w:val="20"/>
          <w:szCs w:val="20"/>
        </w:rPr>
        <w:t xml:space="preserve"> digitálneho vzdelávania (2021 – 2027) z</w:t>
      </w:r>
      <w:r w:rsidR="00B337BA">
        <w:rPr>
          <w:rFonts w:ascii="Tahoma" w:hAnsi="Tahoma" w:cs="Tahoma"/>
          <w:sz w:val="20"/>
          <w:szCs w:val="20"/>
        </w:rPr>
        <w:t> </w:t>
      </w:r>
      <w:r w:rsidRPr="002B4349">
        <w:rPr>
          <w:rFonts w:ascii="Tahoma" w:hAnsi="Tahoma" w:cs="Tahoma"/>
          <w:sz w:val="20"/>
          <w:szCs w:val="20"/>
        </w:rPr>
        <w:t>roku 2020 preukazujú, že takmer 60 % respondentov nevyužilo pred krízou diaľkové či online vzdelávanie a</w:t>
      </w:r>
      <w:r w:rsidR="00B337BA">
        <w:rPr>
          <w:rFonts w:ascii="Tahoma" w:hAnsi="Tahoma" w:cs="Tahoma"/>
          <w:sz w:val="20"/>
          <w:szCs w:val="20"/>
        </w:rPr>
        <w:t> </w:t>
      </w:r>
      <w:r w:rsidRPr="002B4349">
        <w:rPr>
          <w:rFonts w:ascii="Tahoma" w:hAnsi="Tahoma" w:cs="Tahoma"/>
          <w:sz w:val="20"/>
          <w:szCs w:val="20"/>
        </w:rPr>
        <w:t>viac ako 50 % respondentov chce zlepšovať svoje digitálne zručnosti. Realizáciou tohto projektu sa vytvoria nástroje pre realizáciu vzdelávania v</w:t>
      </w:r>
      <w:r w:rsidR="00B337BA">
        <w:rPr>
          <w:rFonts w:ascii="Tahoma" w:hAnsi="Tahoma" w:cs="Tahoma"/>
          <w:sz w:val="20"/>
          <w:szCs w:val="20"/>
        </w:rPr>
        <w:t> </w:t>
      </w:r>
      <w:r w:rsidRPr="002B4349">
        <w:rPr>
          <w:rFonts w:ascii="Tahoma" w:hAnsi="Tahoma" w:cs="Tahoma"/>
          <w:sz w:val="20"/>
          <w:szCs w:val="20"/>
        </w:rPr>
        <w:t>oblasti digitálnych zručností a</w:t>
      </w:r>
      <w:r w:rsidR="00B337BA">
        <w:rPr>
          <w:rFonts w:ascii="Tahoma" w:hAnsi="Tahoma" w:cs="Tahoma"/>
          <w:sz w:val="20"/>
          <w:szCs w:val="20"/>
        </w:rPr>
        <w:t> </w:t>
      </w:r>
      <w:r w:rsidRPr="002B4349">
        <w:rPr>
          <w:rFonts w:ascii="Tahoma" w:hAnsi="Tahoma" w:cs="Tahoma"/>
          <w:sz w:val="20"/>
          <w:szCs w:val="20"/>
        </w:rPr>
        <w:t>taktiež testovania digitálnych zručností používateľov.</w:t>
      </w:r>
    </w:p>
    <w:p w14:paraId="6DD832E3" w14:textId="613EEB07" w:rsidR="001F4035" w:rsidRPr="002B4349" w:rsidRDefault="001F4035" w:rsidP="00AF7CE4">
      <w:pPr>
        <w:pStyle w:val="Odsekzoznamu"/>
        <w:numPr>
          <w:ilvl w:val="0"/>
          <w:numId w:val="29"/>
        </w:numPr>
        <w:spacing w:after="120"/>
        <w:ind w:left="451" w:hanging="425"/>
        <w:rPr>
          <w:rFonts w:ascii="Tahoma" w:hAnsi="Tahoma" w:cs="Tahoma"/>
          <w:b/>
          <w:sz w:val="20"/>
          <w:szCs w:val="20"/>
        </w:rPr>
      </w:pPr>
      <w:r w:rsidRPr="002B4349">
        <w:rPr>
          <w:rFonts w:ascii="Tahoma" w:hAnsi="Tahoma" w:cs="Tahoma"/>
          <w:b/>
          <w:sz w:val="20"/>
          <w:szCs w:val="20"/>
        </w:rPr>
        <w:t>Zvýšenie aktívneho zapojenia do ekonomického a</w:t>
      </w:r>
      <w:r w:rsidR="00B337BA">
        <w:rPr>
          <w:rFonts w:ascii="Tahoma" w:hAnsi="Tahoma" w:cs="Tahoma"/>
          <w:b/>
          <w:sz w:val="20"/>
          <w:szCs w:val="20"/>
        </w:rPr>
        <w:t> </w:t>
      </w:r>
      <w:r w:rsidRPr="002B4349">
        <w:rPr>
          <w:rFonts w:ascii="Tahoma" w:hAnsi="Tahoma" w:cs="Tahoma"/>
          <w:b/>
          <w:sz w:val="20"/>
          <w:szCs w:val="20"/>
        </w:rPr>
        <w:t>sociálneho diania v</w:t>
      </w:r>
      <w:r w:rsidR="006B3CFB">
        <w:rPr>
          <w:rFonts w:ascii="Tahoma" w:hAnsi="Tahoma" w:cs="Tahoma"/>
          <w:b/>
          <w:sz w:val="20"/>
          <w:szCs w:val="20"/>
        </w:rPr>
        <w:t>o</w:t>
      </w:r>
      <w:r w:rsidRPr="002B4349">
        <w:rPr>
          <w:rFonts w:ascii="Tahoma" w:hAnsi="Tahoma" w:cs="Tahoma"/>
          <w:b/>
          <w:sz w:val="20"/>
          <w:szCs w:val="20"/>
        </w:rPr>
        <w:t xml:space="preserve"> svojom okolí. </w:t>
      </w:r>
    </w:p>
    <w:p w14:paraId="1A251B90" w14:textId="5F6F6F88" w:rsidR="001F4035" w:rsidRPr="002B4349" w:rsidRDefault="001F4035" w:rsidP="00AF7CE4">
      <w:pPr>
        <w:pStyle w:val="Odsekzoznamu"/>
        <w:spacing w:after="120"/>
        <w:ind w:left="451"/>
        <w:rPr>
          <w:rFonts w:ascii="Tahoma" w:hAnsi="Tahoma" w:cs="Tahoma"/>
          <w:sz w:val="20"/>
          <w:szCs w:val="20"/>
          <w:lang w:eastAsia="en-US"/>
        </w:rPr>
      </w:pPr>
      <w:r w:rsidRPr="002B4349">
        <w:rPr>
          <w:rFonts w:ascii="Tahoma" w:hAnsi="Tahoma" w:cs="Tahoma"/>
          <w:sz w:val="20"/>
          <w:szCs w:val="20"/>
        </w:rPr>
        <w:t>Kríza spojená s</w:t>
      </w:r>
      <w:r w:rsidR="00B337BA">
        <w:rPr>
          <w:rFonts w:ascii="Tahoma" w:hAnsi="Tahoma" w:cs="Tahoma"/>
          <w:sz w:val="20"/>
          <w:szCs w:val="20"/>
        </w:rPr>
        <w:t> </w:t>
      </w:r>
      <w:r w:rsidRPr="002B4349">
        <w:rPr>
          <w:rFonts w:ascii="Tahoma" w:hAnsi="Tahoma" w:cs="Tahoma"/>
          <w:sz w:val="20"/>
          <w:szCs w:val="20"/>
        </w:rPr>
        <w:t>pandémiou ochorenia COVID-19 ukázala, že digitálna gramotnosť je nevyhnutná pre život v</w:t>
      </w:r>
      <w:r w:rsidR="00B337BA">
        <w:rPr>
          <w:rFonts w:ascii="Tahoma" w:hAnsi="Tahoma" w:cs="Tahoma"/>
          <w:sz w:val="20"/>
          <w:szCs w:val="20"/>
        </w:rPr>
        <w:t> </w:t>
      </w:r>
      <w:r w:rsidRPr="002B4349">
        <w:rPr>
          <w:rFonts w:ascii="Tahoma" w:hAnsi="Tahoma" w:cs="Tahoma"/>
          <w:sz w:val="20"/>
          <w:szCs w:val="20"/>
        </w:rPr>
        <w:t>digitalizovanom svete. Je dôležité vzdelávať ľudí v</w:t>
      </w:r>
      <w:r w:rsidR="00B337BA">
        <w:rPr>
          <w:rFonts w:ascii="Tahoma" w:hAnsi="Tahoma" w:cs="Tahoma"/>
          <w:sz w:val="20"/>
          <w:szCs w:val="20"/>
        </w:rPr>
        <w:t> </w:t>
      </w:r>
      <w:r w:rsidRPr="002B4349">
        <w:rPr>
          <w:rFonts w:ascii="Tahoma" w:hAnsi="Tahoma" w:cs="Tahoma"/>
          <w:sz w:val="20"/>
          <w:szCs w:val="20"/>
        </w:rPr>
        <w:t>každom veku o</w:t>
      </w:r>
      <w:r w:rsidR="00B337BA">
        <w:rPr>
          <w:rFonts w:ascii="Tahoma" w:hAnsi="Tahoma" w:cs="Tahoma"/>
          <w:sz w:val="20"/>
          <w:szCs w:val="20"/>
        </w:rPr>
        <w:t> </w:t>
      </w:r>
      <w:r w:rsidRPr="002B4349">
        <w:rPr>
          <w:rFonts w:ascii="Tahoma" w:hAnsi="Tahoma" w:cs="Tahoma"/>
          <w:sz w:val="20"/>
          <w:szCs w:val="20"/>
        </w:rPr>
        <w:t>vplyve digitálnych technológií na kvalitu života a</w:t>
      </w:r>
      <w:r w:rsidR="00B337BA">
        <w:rPr>
          <w:rFonts w:ascii="Tahoma" w:hAnsi="Tahoma" w:cs="Tahoma"/>
          <w:sz w:val="20"/>
          <w:szCs w:val="20"/>
        </w:rPr>
        <w:t> </w:t>
      </w:r>
      <w:r w:rsidRPr="002B4349">
        <w:rPr>
          <w:rFonts w:ascii="Tahoma" w:hAnsi="Tahoma" w:cs="Tahoma"/>
          <w:sz w:val="20"/>
          <w:szCs w:val="20"/>
        </w:rPr>
        <w:t>o</w:t>
      </w:r>
      <w:r w:rsidR="00B337BA">
        <w:rPr>
          <w:rFonts w:ascii="Tahoma" w:hAnsi="Tahoma" w:cs="Tahoma"/>
          <w:sz w:val="20"/>
          <w:szCs w:val="20"/>
        </w:rPr>
        <w:t> </w:t>
      </w:r>
      <w:r w:rsidRPr="002B4349">
        <w:rPr>
          <w:rFonts w:ascii="Tahoma" w:hAnsi="Tahoma" w:cs="Tahoma"/>
          <w:sz w:val="20"/>
          <w:szCs w:val="20"/>
        </w:rPr>
        <w:t>spôsobe fungovania technologických systémov. Základné digitálne zručnosti by sa pritom mali stať súčasťou kľúčových prenosných zručností, ktoré by mal byť každý schopný samostatne rozvíjať; aby sa mohol angažovať v</w:t>
      </w:r>
      <w:r w:rsidR="00B337BA">
        <w:rPr>
          <w:rFonts w:ascii="Tahoma" w:hAnsi="Tahoma" w:cs="Tahoma"/>
          <w:sz w:val="20"/>
          <w:szCs w:val="20"/>
        </w:rPr>
        <w:t> </w:t>
      </w:r>
      <w:r w:rsidRPr="002B4349">
        <w:rPr>
          <w:rFonts w:ascii="Tahoma" w:hAnsi="Tahoma" w:cs="Tahoma"/>
          <w:sz w:val="20"/>
          <w:szCs w:val="20"/>
        </w:rPr>
        <w:t>spoločnosti ako aktívny občan; využívať verejné služby; a</w:t>
      </w:r>
      <w:r w:rsidR="00B337BA">
        <w:rPr>
          <w:rFonts w:ascii="Tahoma" w:hAnsi="Tahoma" w:cs="Tahoma"/>
          <w:sz w:val="20"/>
          <w:szCs w:val="20"/>
        </w:rPr>
        <w:t> </w:t>
      </w:r>
      <w:r w:rsidRPr="002B4349">
        <w:rPr>
          <w:rFonts w:ascii="Tahoma" w:hAnsi="Tahoma" w:cs="Tahoma"/>
          <w:sz w:val="20"/>
          <w:szCs w:val="20"/>
        </w:rPr>
        <w:t xml:space="preserve">uplatňovať základné práva. </w:t>
      </w:r>
    </w:p>
    <w:p w14:paraId="1C9F28C6" w14:textId="77777777" w:rsidR="001F4035" w:rsidRPr="002B4349" w:rsidRDefault="001F4035" w:rsidP="00AF7CE4">
      <w:pPr>
        <w:pStyle w:val="MediumGrid1-Accent21"/>
        <w:tabs>
          <w:tab w:val="left" w:pos="851"/>
          <w:tab w:val="center" w:pos="3119"/>
        </w:tabs>
        <w:spacing w:line="276" w:lineRule="auto"/>
        <w:ind w:left="0"/>
        <w:rPr>
          <w:rFonts w:ascii="Tahoma" w:hAnsi="Tahoma" w:cs="Tahoma"/>
          <w:color w:val="0070C0"/>
          <w:sz w:val="16"/>
          <w:szCs w:val="16"/>
        </w:rPr>
      </w:pPr>
    </w:p>
    <w:p w14:paraId="20EBF605" w14:textId="77777777" w:rsidR="008545E7" w:rsidRPr="002B4349" w:rsidRDefault="008545E7" w:rsidP="00AF7CE4">
      <w:pPr>
        <w:autoSpaceDE w:val="0"/>
        <w:autoSpaceDN w:val="0"/>
        <w:adjustRightInd w:val="0"/>
        <w:spacing w:line="276" w:lineRule="auto"/>
        <w:rPr>
          <w:rFonts w:ascii="Tahoma" w:hAnsi="Tahoma" w:cs="Tahoma"/>
          <w:color w:val="A6A6A6"/>
          <w:sz w:val="16"/>
          <w:szCs w:val="16"/>
          <w:lang w:val="sk-SK"/>
        </w:rPr>
      </w:pPr>
    </w:p>
    <w:p w14:paraId="1749D93D" w14:textId="77777777" w:rsidR="008545E7" w:rsidRPr="002B4349" w:rsidRDefault="008545E7" w:rsidP="00AF7CE4">
      <w:pPr>
        <w:pStyle w:val="Nadpis2"/>
        <w:spacing w:line="276" w:lineRule="auto"/>
      </w:pPr>
      <w:bookmarkStart w:id="23" w:name="_Toc47815695"/>
      <w:bookmarkStart w:id="24" w:name="_Toc72095960"/>
      <w:r w:rsidRPr="002B4349">
        <w:t>Zainteresované strany/Stakeholderi</w:t>
      </w:r>
      <w:bookmarkEnd w:id="23"/>
      <w:bookmarkEnd w:id="24"/>
      <w:r w:rsidRPr="002B4349">
        <w:t xml:space="preserve"> </w:t>
      </w:r>
    </w:p>
    <w:p w14:paraId="071FAE37" w14:textId="77777777" w:rsidR="008545E7" w:rsidRPr="002B4349" w:rsidRDefault="008545E7" w:rsidP="00AF7CE4">
      <w:pPr>
        <w:tabs>
          <w:tab w:val="left" w:pos="851"/>
          <w:tab w:val="center" w:pos="3119"/>
        </w:tabs>
        <w:spacing w:line="276" w:lineRule="auto"/>
        <w:rPr>
          <w:rFonts w:ascii="Tahoma" w:hAnsi="Tahoma" w:cs="Tahoma"/>
          <w:color w:val="00B050"/>
          <w:sz w:val="16"/>
          <w:szCs w:val="16"/>
          <w:lang w:val="sk-SK"/>
        </w:rPr>
      </w:pPr>
    </w:p>
    <w:p w14:paraId="656B182B" w14:textId="77777777" w:rsidR="008545E7" w:rsidRPr="002B4349" w:rsidRDefault="008545E7" w:rsidP="00AF7CE4">
      <w:pPr>
        <w:tabs>
          <w:tab w:val="left" w:pos="851"/>
          <w:tab w:val="center" w:pos="3119"/>
        </w:tabs>
        <w:spacing w:line="276" w:lineRule="auto"/>
        <w:rPr>
          <w:rFonts w:ascii="Tahoma" w:hAnsi="Tahoma" w:cs="Tahoma"/>
          <w:color w:val="00B050"/>
          <w:sz w:val="16"/>
          <w:szCs w:val="16"/>
          <w:lang w:val="sk-SK"/>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6"/>
        <w:gridCol w:w="3016"/>
        <w:gridCol w:w="1320"/>
        <w:gridCol w:w="2193"/>
        <w:gridCol w:w="1967"/>
      </w:tblGrid>
      <w:tr w:rsidR="00E233BA" w:rsidRPr="002B4349" w14:paraId="7F979B92" w14:textId="77777777" w:rsidTr="001F3CED">
        <w:tc>
          <w:tcPr>
            <w:tcW w:w="577" w:type="dxa"/>
            <w:shd w:val="clear" w:color="auto" w:fill="E7E6E6"/>
            <w:vAlign w:val="center"/>
          </w:tcPr>
          <w:p w14:paraId="588B1F8F" w14:textId="77777777"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ID</w:t>
            </w:r>
          </w:p>
        </w:tc>
        <w:tc>
          <w:tcPr>
            <w:tcW w:w="3133" w:type="dxa"/>
            <w:shd w:val="clear" w:color="auto" w:fill="E7E6E6"/>
            <w:vAlign w:val="center"/>
          </w:tcPr>
          <w:p w14:paraId="6C46870A" w14:textId="77777777"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AKTÉR / STAKEHOLDER</w:t>
            </w:r>
          </w:p>
          <w:p w14:paraId="68B77F85" w14:textId="77777777" w:rsidR="008545E7" w:rsidRPr="002B4349" w:rsidRDefault="008545E7" w:rsidP="00AF7CE4">
            <w:pPr>
              <w:tabs>
                <w:tab w:val="left" w:pos="851"/>
                <w:tab w:val="center" w:pos="3119"/>
              </w:tabs>
              <w:spacing w:line="276" w:lineRule="auto"/>
              <w:jc w:val="center"/>
              <w:rPr>
                <w:rFonts w:ascii="Tahoma" w:hAnsi="Tahoma" w:cs="Tahoma"/>
                <w:color w:val="A6A6A6"/>
                <w:sz w:val="16"/>
                <w:szCs w:val="16"/>
                <w:lang w:val="sk-SK"/>
              </w:rPr>
            </w:pPr>
          </w:p>
        </w:tc>
        <w:tc>
          <w:tcPr>
            <w:tcW w:w="1349" w:type="dxa"/>
            <w:shd w:val="clear" w:color="auto" w:fill="E7E6E6"/>
            <w:vAlign w:val="center"/>
          </w:tcPr>
          <w:p w14:paraId="62A3F8F1" w14:textId="77777777"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SUBJEKT</w:t>
            </w:r>
          </w:p>
          <w:p w14:paraId="47921768" w14:textId="77777777" w:rsidR="008545E7" w:rsidRPr="002B4349" w:rsidRDefault="008545E7" w:rsidP="00AF7CE4">
            <w:pPr>
              <w:tabs>
                <w:tab w:val="left" w:pos="851"/>
                <w:tab w:val="center" w:pos="3119"/>
              </w:tabs>
              <w:spacing w:line="276" w:lineRule="auto"/>
              <w:jc w:val="center"/>
              <w:rPr>
                <w:rFonts w:ascii="Tahoma" w:hAnsi="Tahoma" w:cs="Tahoma"/>
                <w:color w:val="A6A6A6"/>
                <w:sz w:val="16"/>
                <w:szCs w:val="16"/>
                <w:lang w:val="sk-SK"/>
              </w:rPr>
            </w:pPr>
            <w:r w:rsidRPr="002B4349">
              <w:rPr>
                <w:rFonts w:ascii="Tahoma" w:hAnsi="Tahoma" w:cs="Tahoma"/>
                <w:color w:val="A6A6A6"/>
                <w:sz w:val="16"/>
                <w:szCs w:val="16"/>
                <w:lang w:val="sk-SK"/>
              </w:rPr>
              <w:t>(názov / skratka)</w:t>
            </w:r>
          </w:p>
        </w:tc>
        <w:tc>
          <w:tcPr>
            <w:tcW w:w="2240" w:type="dxa"/>
            <w:shd w:val="clear" w:color="auto" w:fill="E7E6E6"/>
            <w:vAlign w:val="center"/>
          </w:tcPr>
          <w:p w14:paraId="4A98D329" w14:textId="77777777"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ROLA</w:t>
            </w:r>
          </w:p>
          <w:p w14:paraId="63E9B8B0" w14:textId="46EC3F5D"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color w:val="A6A6A6"/>
                <w:sz w:val="16"/>
                <w:szCs w:val="16"/>
                <w:lang w:val="sk-SK"/>
              </w:rPr>
              <w:t xml:space="preserve">(vlastník procesu/ vlastník dát/zákazník/ užívateľ …. </w:t>
            </w:r>
            <w:r w:rsidR="00B337BA" w:rsidRPr="002B4349">
              <w:rPr>
                <w:rFonts w:ascii="Tahoma" w:hAnsi="Tahoma" w:cs="Tahoma"/>
                <w:color w:val="A6A6A6"/>
                <w:sz w:val="16"/>
                <w:szCs w:val="16"/>
                <w:lang w:val="sk-SK"/>
              </w:rPr>
              <w:t>Č</w:t>
            </w:r>
            <w:r w:rsidRPr="002B4349">
              <w:rPr>
                <w:rFonts w:ascii="Tahoma" w:hAnsi="Tahoma" w:cs="Tahoma"/>
                <w:color w:val="A6A6A6"/>
                <w:sz w:val="16"/>
                <w:szCs w:val="16"/>
                <w:lang w:val="sk-SK"/>
              </w:rPr>
              <w:t>len tímu atď.)</w:t>
            </w:r>
          </w:p>
        </w:tc>
        <w:tc>
          <w:tcPr>
            <w:tcW w:w="1989" w:type="dxa"/>
            <w:shd w:val="clear" w:color="auto" w:fill="E7E6E6"/>
            <w:vAlign w:val="center"/>
          </w:tcPr>
          <w:p w14:paraId="185F2E41" w14:textId="77777777" w:rsidR="008545E7" w:rsidRPr="002B4349" w:rsidRDefault="008545E7"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Informačný systém</w:t>
            </w:r>
          </w:p>
          <w:p w14:paraId="167E1FD3" w14:textId="51169D28" w:rsidR="008545E7" w:rsidRPr="002B4349" w:rsidRDefault="008545E7" w:rsidP="00AF7CE4">
            <w:pPr>
              <w:tabs>
                <w:tab w:val="left" w:pos="851"/>
                <w:tab w:val="center" w:pos="3119"/>
              </w:tabs>
              <w:spacing w:line="276" w:lineRule="auto"/>
              <w:jc w:val="center"/>
              <w:rPr>
                <w:rFonts w:ascii="Tahoma" w:hAnsi="Tahoma" w:cs="Tahoma"/>
                <w:color w:val="A6A6A6"/>
                <w:sz w:val="16"/>
                <w:szCs w:val="16"/>
                <w:lang w:val="sk-SK"/>
              </w:rPr>
            </w:pPr>
            <w:r w:rsidRPr="002B4349">
              <w:rPr>
                <w:rFonts w:ascii="Tahoma" w:hAnsi="Tahoma" w:cs="Tahoma"/>
                <w:color w:val="A6A6A6"/>
                <w:sz w:val="16"/>
                <w:szCs w:val="16"/>
                <w:lang w:val="sk-SK"/>
              </w:rPr>
              <w:t>(názov ISVS a</w:t>
            </w:r>
            <w:r w:rsidR="00B337BA">
              <w:rPr>
                <w:rFonts w:ascii="Tahoma" w:hAnsi="Tahoma" w:cs="Tahoma"/>
                <w:color w:val="A6A6A6"/>
                <w:sz w:val="16"/>
                <w:szCs w:val="16"/>
                <w:lang w:val="sk-SK"/>
              </w:rPr>
              <w:t> </w:t>
            </w:r>
            <w:r w:rsidRPr="002B4349">
              <w:rPr>
                <w:rFonts w:ascii="Tahoma" w:hAnsi="Tahoma" w:cs="Tahoma"/>
                <w:color w:val="A6A6A6"/>
                <w:sz w:val="16"/>
                <w:szCs w:val="16"/>
                <w:lang w:val="sk-SK"/>
              </w:rPr>
              <w:t>MetaIS kód)</w:t>
            </w:r>
          </w:p>
        </w:tc>
      </w:tr>
      <w:tr w:rsidR="00E233BA" w:rsidRPr="002B4349" w14:paraId="1CC70EB4" w14:textId="77777777" w:rsidTr="001F3CED">
        <w:tc>
          <w:tcPr>
            <w:tcW w:w="577" w:type="dxa"/>
            <w:shd w:val="clear" w:color="auto" w:fill="E7E6E6"/>
            <w:vAlign w:val="center"/>
          </w:tcPr>
          <w:p w14:paraId="76381989" w14:textId="77777777" w:rsidR="008545E7" w:rsidRPr="002B4349" w:rsidRDefault="008545E7" w:rsidP="00AF7CE4">
            <w:pPr>
              <w:tabs>
                <w:tab w:val="left" w:pos="851"/>
                <w:tab w:val="center" w:pos="3119"/>
              </w:tabs>
              <w:spacing w:line="276" w:lineRule="auto"/>
              <w:rPr>
                <w:rFonts w:ascii="Tahoma" w:hAnsi="Tahoma" w:cs="Tahoma"/>
                <w:color w:val="A6A6A6"/>
                <w:sz w:val="16"/>
                <w:szCs w:val="16"/>
                <w:lang w:val="sk-SK"/>
              </w:rPr>
            </w:pPr>
            <w:r w:rsidRPr="002B4349">
              <w:rPr>
                <w:rFonts w:ascii="Tahoma" w:hAnsi="Tahoma" w:cs="Tahoma"/>
                <w:color w:val="A6A6A6"/>
                <w:sz w:val="16"/>
                <w:szCs w:val="16"/>
                <w:lang w:val="sk-SK"/>
              </w:rPr>
              <w:t>1.</w:t>
            </w:r>
          </w:p>
        </w:tc>
        <w:tc>
          <w:tcPr>
            <w:tcW w:w="3133" w:type="dxa"/>
            <w:shd w:val="clear" w:color="auto" w:fill="auto"/>
            <w:vAlign w:val="center"/>
          </w:tcPr>
          <w:p w14:paraId="61389361" w14:textId="6B97DED2" w:rsidR="008545E7" w:rsidRPr="002B4349" w:rsidRDefault="00D94E95"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Ministerstvo investícií, regionálneho rozvoja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informatizácie SR</w:t>
            </w:r>
          </w:p>
        </w:tc>
        <w:tc>
          <w:tcPr>
            <w:tcW w:w="1349" w:type="dxa"/>
            <w:shd w:val="clear" w:color="auto" w:fill="auto"/>
            <w:vAlign w:val="center"/>
          </w:tcPr>
          <w:p w14:paraId="527ADEC2" w14:textId="77777777" w:rsidR="008545E7" w:rsidRPr="002B4349"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MIRRI SR</w:t>
            </w:r>
          </w:p>
        </w:tc>
        <w:tc>
          <w:tcPr>
            <w:tcW w:w="2240" w:type="dxa"/>
            <w:shd w:val="clear" w:color="auto" w:fill="auto"/>
            <w:vAlign w:val="center"/>
          </w:tcPr>
          <w:p w14:paraId="4EC08F3E" w14:textId="2D74F577" w:rsidR="008545E7" w:rsidRPr="002B4349"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bdr w:val="none" w:sz="0" w:space="0" w:color="auto" w:frame="1"/>
                <w:lang w:val="sk-SK"/>
              </w:rPr>
              <w:t>Prijímateľ projektu. Koordinácia projektu vo vzťahu k</w:t>
            </w:r>
            <w:r w:rsidR="00B337BA">
              <w:rPr>
                <w:rFonts w:ascii="Tahoma" w:hAnsi="Tahoma" w:cs="Tahoma"/>
                <w:color w:val="000000" w:themeColor="text1"/>
                <w:sz w:val="18"/>
                <w:szCs w:val="18"/>
                <w:bdr w:val="none" w:sz="0" w:space="0" w:color="auto" w:frame="1"/>
                <w:lang w:val="sk-SK"/>
              </w:rPr>
              <w:t> </w:t>
            </w:r>
            <w:r w:rsidRPr="002B4349">
              <w:rPr>
                <w:rFonts w:ascii="Tahoma" w:hAnsi="Tahoma" w:cs="Tahoma"/>
                <w:color w:val="000000" w:themeColor="text1"/>
                <w:sz w:val="18"/>
                <w:szCs w:val="18"/>
                <w:bdr w:val="none" w:sz="0" w:space="0" w:color="auto" w:frame="1"/>
                <w:lang w:val="sk-SK"/>
              </w:rPr>
              <w:t>účasti zamestnancov VS na vzdelávaní a</w:t>
            </w:r>
            <w:r w:rsidR="00B337BA">
              <w:rPr>
                <w:rFonts w:ascii="Tahoma" w:hAnsi="Tahoma" w:cs="Tahoma"/>
                <w:color w:val="000000" w:themeColor="text1"/>
                <w:sz w:val="18"/>
                <w:szCs w:val="18"/>
                <w:bdr w:val="none" w:sz="0" w:space="0" w:color="auto" w:frame="1"/>
                <w:lang w:val="sk-SK"/>
              </w:rPr>
              <w:t> </w:t>
            </w:r>
            <w:r w:rsidRPr="002B4349">
              <w:rPr>
                <w:rFonts w:ascii="Tahoma" w:hAnsi="Tahoma" w:cs="Tahoma"/>
                <w:color w:val="000000" w:themeColor="text1"/>
                <w:sz w:val="18"/>
                <w:szCs w:val="18"/>
                <w:bdr w:val="none" w:sz="0" w:space="0" w:color="auto" w:frame="1"/>
                <w:lang w:val="sk-SK"/>
              </w:rPr>
              <w:t>testovaní digitálnych zručností. Koordinácia vývoja špecifikovaného prostredia -  Informačného systému pre vzdelávanie a</w:t>
            </w:r>
            <w:r w:rsidR="00B337BA">
              <w:rPr>
                <w:rFonts w:ascii="Tahoma" w:hAnsi="Tahoma" w:cs="Tahoma"/>
                <w:color w:val="000000" w:themeColor="text1"/>
                <w:sz w:val="18"/>
                <w:szCs w:val="18"/>
                <w:bdr w:val="none" w:sz="0" w:space="0" w:color="auto" w:frame="1"/>
                <w:lang w:val="sk-SK"/>
              </w:rPr>
              <w:t> </w:t>
            </w:r>
            <w:r w:rsidRPr="002B4349">
              <w:rPr>
                <w:rFonts w:ascii="Tahoma" w:hAnsi="Tahoma" w:cs="Tahoma"/>
                <w:color w:val="000000" w:themeColor="text1"/>
                <w:sz w:val="18"/>
                <w:szCs w:val="18"/>
                <w:bdr w:val="none" w:sz="0" w:space="0" w:color="auto" w:frame="1"/>
                <w:lang w:val="sk-SK"/>
              </w:rPr>
              <w:t>testovanie digitálnych zručností.</w:t>
            </w:r>
            <w:r w:rsidR="00976EB3">
              <w:rPr>
                <w:rFonts w:ascii="Tahoma" w:hAnsi="Tahoma" w:cs="Tahoma"/>
                <w:color w:val="000000" w:themeColor="text1"/>
                <w:sz w:val="18"/>
                <w:szCs w:val="18"/>
                <w:bdr w:val="none" w:sz="0" w:space="0" w:color="auto" w:frame="1"/>
                <w:lang w:val="sk-SK"/>
              </w:rPr>
              <w:t xml:space="preserve"> </w:t>
            </w:r>
            <w:r w:rsidR="00976EB3" w:rsidRPr="00BC15BF">
              <w:rPr>
                <w:rFonts w:ascii="Tahoma" w:hAnsi="Tahoma" w:cs="Tahoma"/>
                <w:color w:val="000000" w:themeColor="text1"/>
                <w:sz w:val="18"/>
                <w:szCs w:val="18"/>
                <w:bdr w:val="none" w:sz="0" w:space="0" w:color="auto" w:frame="1"/>
                <w:lang w:val="sk-SK"/>
              </w:rPr>
              <w:t>Vývoj špecifikovaného prostredia Informačného systému pre vzdelávanie a</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testovanie digitálnych zručností</w:t>
            </w:r>
            <w:r w:rsidR="00976EB3" w:rsidRPr="00BC15BF">
              <w:rPr>
                <w:rFonts w:ascii="Tahoma" w:hAnsi="Tahoma" w:cs="Tahoma"/>
                <w:color w:val="000000" w:themeColor="text1"/>
                <w:sz w:val="18"/>
                <w:szCs w:val="18"/>
                <w:lang w:val="sk-SK"/>
              </w:rPr>
              <w:t>,</w:t>
            </w:r>
            <w:r w:rsidR="00976EB3" w:rsidRPr="00BC15BF">
              <w:rPr>
                <w:rFonts w:ascii="Tahoma" w:hAnsi="Tahoma" w:cs="Tahoma"/>
                <w:color w:val="000000" w:themeColor="text1"/>
                <w:sz w:val="18"/>
                <w:szCs w:val="18"/>
                <w:bdr w:val="none" w:sz="0" w:space="0" w:color="auto" w:frame="1"/>
                <w:lang w:val="sk-SK"/>
              </w:rPr>
              <w:t xml:space="preserve"> úprava dodaného obsahu testovania pre účely národného projektu, realizácia pilotného diagnostického testu digitálnych zručností seniorov so zameraním na zvyšovanie digitálnych zručností </w:t>
            </w:r>
            <w:r w:rsidR="00976EB3" w:rsidRPr="00BC15BF">
              <w:rPr>
                <w:rFonts w:ascii="Tahoma" w:hAnsi="Tahoma" w:cs="Tahoma"/>
                <w:color w:val="000000" w:themeColor="text1"/>
                <w:sz w:val="18"/>
                <w:szCs w:val="18"/>
                <w:bdr w:val="none" w:sz="0" w:space="0" w:color="auto" w:frame="1"/>
                <w:lang w:val="sk-SK"/>
              </w:rPr>
              <w:lastRenderedPageBreak/>
              <w:t>a</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overovacie testovanie ich zvýšenia, realizácia pilotného testu digitálnych zručností, zabezpečenie súladu testovania a</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vzdelávania s</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kompetenčným rámcom digitálnej kultúry pre rok 2030 a</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jednotnou metodikou pre meranie úrovní digitálnych kompetencií, ponuka a</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realizácia výberového doplnkového porovnávacieho testovania ukončeného certifikátom v</w:t>
            </w:r>
            <w:r w:rsidR="00B337BA">
              <w:rPr>
                <w:rFonts w:ascii="Tahoma" w:hAnsi="Tahoma" w:cs="Tahoma"/>
                <w:color w:val="000000" w:themeColor="text1"/>
                <w:sz w:val="18"/>
                <w:szCs w:val="18"/>
                <w:bdr w:val="none" w:sz="0" w:space="0" w:color="auto" w:frame="1"/>
                <w:lang w:val="sk-SK"/>
              </w:rPr>
              <w:t> </w:t>
            </w:r>
            <w:r w:rsidR="00976EB3" w:rsidRPr="00BC15BF">
              <w:rPr>
                <w:rFonts w:ascii="Tahoma" w:hAnsi="Tahoma" w:cs="Tahoma"/>
                <w:color w:val="000000" w:themeColor="text1"/>
                <w:sz w:val="18"/>
                <w:szCs w:val="18"/>
                <w:bdr w:val="none" w:sz="0" w:space="0" w:color="auto" w:frame="1"/>
                <w:lang w:val="sk-SK"/>
              </w:rPr>
              <w:t>programe ECDL (ICDL) e-Citizen.</w:t>
            </w:r>
          </w:p>
        </w:tc>
        <w:tc>
          <w:tcPr>
            <w:tcW w:w="1989" w:type="dxa"/>
            <w:shd w:val="clear" w:color="auto" w:fill="auto"/>
            <w:vAlign w:val="center"/>
          </w:tcPr>
          <w:p w14:paraId="4C442466" w14:textId="55830FA1" w:rsidR="001F3CED" w:rsidRPr="002B4349" w:rsidRDefault="001F3CED"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lastRenderedPageBreak/>
              <w:t>MIRRI SR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súčasnosti nemá vytvorený IS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oblasti zvyšovania digitálnych zručností.</w:t>
            </w:r>
          </w:p>
          <w:p w14:paraId="6D3545F4" w14:textId="77777777" w:rsidR="001F3CED" w:rsidRPr="002B4349" w:rsidRDefault="001F3CED" w:rsidP="00AF7CE4">
            <w:pPr>
              <w:spacing w:line="276" w:lineRule="auto"/>
              <w:rPr>
                <w:rFonts w:ascii="Tahoma" w:hAnsi="Tahoma" w:cs="Tahoma"/>
                <w:color w:val="000000" w:themeColor="text1"/>
                <w:sz w:val="18"/>
                <w:szCs w:val="18"/>
                <w:lang w:val="sk-SK"/>
              </w:rPr>
            </w:pPr>
          </w:p>
          <w:p w14:paraId="2FC986DF" w14:textId="0A4510B6" w:rsidR="001F3CED" w:rsidRPr="002B4349" w:rsidRDefault="001F3CED"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Jednotný informačný systém umožňujúci testovanie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vzdelávanie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oblasti zvyšovania digitálnych zručností nie je pre cieľové skupiny dostupný. </w:t>
            </w:r>
          </w:p>
          <w:p w14:paraId="6147DBC5" w14:textId="77777777" w:rsidR="008545E7" w:rsidRPr="002B4349" w:rsidRDefault="008545E7" w:rsidP="00AF7CE4">
            <w:pPr>
              <w:tabs>
                <w:tab w:val="left" w:pos="851"/>
                <w:tab w:val="center" w:pos="3119"/>
              </w:tabs>
              <w:spacing w:line="276" w:lineRule="auto"/>
              <w:rPr>
                <w:rFonts w:ascii="Tahoma" w:hAnsi="Tahoma" w:cs="Tahoma"/>
                <w:color w:val="000000" w:themeColor="text1"/>
                <w:sz w:val="18"/>
                <w:szCs w:val="18"/>
                <w:lang w:val="sk-SK"/>
              </w:rPr>
            </w:pPr>
          </w:p>
        </w:tc>
      </w:tr>
      <w:tr w:rsidR="00E233BA" w:rsidRPr="002B4349" w14:paraId="5EDD56B1" w14:textId="77777777" w:rsidTr="001F3CED">
        <w:tc>
          <w:tcPr>
            <w:tcW w:w="577" w:type="dxa"/>
            <w:shd w:val="clear" w:color="auto" w:fill="E7E6E6"/>
            <w:vAlign w:val="center"/>
          </w:tcPr>
          <w:p w14:paraId="1B8BC5B7" w14:textId="77777777" w:rsidR="008545E7" w:rsidRPr="002B4349" w:rsidRDefault="008545E7" w:rsidP="00AF7CE4">
            <w:pPr>
              <w:tabs>
                <w:tab w:val="left" w:pos="851"/>
                <w:tab w:val="center" w:pos="3119"/>
              </w:tabs>
              <w:spacing w:line="276" w:lineRule="auto"/>
              <w:rPr>
                <w:rFonts w:ascii="Tahoma" w:hAnsi="Tahoma" w:cs="Tahoma"/>
                <w:color w:val="A6A6A6"/>
                <w:sz w:val="16"/>
                <w:szCs w:val="16"/>
                <w:lang w:val="sk-SK"/>
              </w:rPr>
            </w:pPr>
            <w:r w:rsidRPr="002B4349">
              <w:rPr>
                <w:rFonts w:ascii="Tahoma" w:hAnsi="Tahoma" w:cs="Tahoma"/>
                <w:color w:val="A6A6A6"/>
                <w:sz w:val="16"/>
                <w:szCs w:val="16"/>
                <w:lang w:val="sk-SK"/>
              </w:rPr>
              <w:t>2.</w:t>
            </w:r>
          </w:p>
        </w:tc>
        <w:tc>
          <w:tcPr>
            <w:tcW w:w="3133" w:type="dxa"/>
            <w:shd w:val="clear" w:color="auto" w:fill="auto"/>
            <w:vAlign w:val="center"/>
          </w:tcPr>
          <w:p w14:paraId="5C2CCB68" w14:textId="169EC4F3" w:rsidR="008545E7" w:rsidRPr="00976EB3"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976EB3">
              <w:rPr>
                <w:rFonts w:ascii="Tahoma" w:hAnsi="Tahoma" w:cs="Tahoma"/>
                <w:color w:val="000000" w:themeColor="text1"/>
                <w:sz w:val="18"/>
                <w:szCs w:val="18"/>
                <w:lang w:val="sk-SK"/>
              </w:rPr>
              <w:t>Národná koalícia pre digitálne zručnosti a</w:t>
            </w:r>
            <w:r w:rsidR="00B337BA">
              <w:rPr>
                <w:rFonts w:ascii="Tahoma" w:hAnsi="Tahoma" w:cs="Tahoma"/>
                <w:color w:val="000000" w:themeColor="text1"/>
                <w:sz w:val="18"/>
                <w:szCs w:val="18"/>
                <w:lang w:val="sk-SK"/>
              </w:rPr>
              <w:t> </w:t>
            </w:r>
            <w:r w:rsidRPr="00976EB3">
              <w:rPr>
                <w:rFonts w:ascii="Tahoma" w:hAnsi="Tahoma" w:cs="Tahoma"/>
                <w:color w:val="000000" w:themeColor="text1"/>
                <w:sz w:val="18"/>
                <w:szCs w:val="18"/>
                <w:lang w:val="sk-SK"/>
              </w:rPr>
              <w:t>povolania Slovenskej republiky</w:t>
            </w:r>
          </w:p>
        </w:tc>
        <w:tc>
          <w:tcPr>
            <w:tcW w:w="1349" w:type="dxa"/>
            <w:shd w:val="clear" w:color="auto" w:fill="auto"/>
            <w:vAlign w:val="center"/>
          </w:tcPr>
          <w:p w14:paraId="3D842B06" w14:textId="77777777" w:rsidR="008545E7" w:rsidRPr="00976EB3"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976EB3">
              <w:rPr>
                <w:rFonts w:ascii="Tahoma" w:hAnsi="Tahoma" w:cs="Tahoma"/>
                <w:color w:val="000000" w:themeColor="text1"/>
                <w:sz w:val="18"/>
                <w:szCs w:val="18"/>
                <w:lang w:val="sk-SK"/>
              </w:rPr>
              <w:t>Národná koalícia</w:t>
            </w:r>
          </w:p>
        </w:tc>
        <w:tc>
          <w:tcPr>
            <w:tcW w:w="2240" w:type="dxa"/>
            <w:shd w:val="clear" w:color="auto" w:fill="auto"/>
            <w:vAlign w:val="center"/>
          </w:tcPr>
          <w:p w14:paraId="127361A5" w14:textId="469CB429" w:rsidR="008545E7" w:rsidRPr="008855CC" w:rsidRDefault="00BD2ECF" w:rsidP="00E957FA">
            <w:pPr>
              <w:tabs>
                <w:tab w:val="left" w:pos="851"/>
                <w:tab w:val="center" w:pos="3119"/>
              </w:tabs>
              <w:spacing w:line="276" w:lineRule="auto"/>
              <w:rPr>
                <w:rFonts w:ascii="Tahoma" w:hAnsi="Tahoma" w:cs="Tahoma"/>
                <w:color w:val="000000" w:themeColor="text1"/>
                <w:sz w:val="18"/>
                <w:szCs w:val="18"/>
                <w:lang w:val="sk-SK"/>
              </w:rPr>
            </w:pPr>
            <w:r>
              <w:rPr>
                <w:rFonts w:ascii="Tahoma" w:hAnsi="Tahoma" w:cs="Tahoma"/>
                <w:color w:val="000000" w:themeColor="text1"/>
                <w:sz w:val="18"/>
                <w:szCs w:val="18"/>
                <w:bdr w:val="none" w:sz="0" w:space="0" w:color="auto" w:frame="1"/>
                <w:lang w:val="sk-SK"/>
              </w:rPr>
              <w:t>Partner projektu</w:t>
            </w:r>
            <w:r w:rsidR="00976EB3" w:rsidRPr="00AC2163">
              <w:rPr>
                <w:rFonts w:ascii="Tahoma" w:hAnsi="Tahoma" w:cs="Tahoma"/>
                <w:color w:val="000000" w:themeColor="text1"/>
                <w:sz w:val="18"/>
                <w:szCs w:val="18"/>
                <w:bdr w:val="none" w:sz="0" w:space="0" w:color="auto" w:frame="1"/>
                <w:lang w:val="sk-SK"/>
              </w:rPr>
              <w:t xml:space="preserve">. </w:t>
            </w:r>
            <w:r w:rsidR="001F3CED" w:rsidRPr="00AC2163">
              <w:rPr>
                <w:rFonts w:ascii="Tahoma" w:hAnsi="Tahoma" w:cs="Tahoma"/>
                <w:color w:val="000000" w:themeColor="text1"/>
                <w:sz w:val="18"/>
                <w:szCs w:val="18"/>
                <w:bdr w:val="none" w:sz="0" w:space="0" w:color="auto" w:frame="1"/>
                <w:lang w:val="sk-SK"/>
              </w:rPr>
              <w:t xml:space="preserve"> </w:t>
            </w:r>
            <w:r w:rsidR="00E957FA">
              <w:rPr>
                <w:rFonts w:ascii="Tahoma" w:hAnsi="Tahoma" w:cs="Tahoma"/>
                <w:color w:val="000000" w:themeColor="text1"/>
                <w:sz w:val="18"/>
                <w:szCs w:val="18"/>
                <w:bdr w:val="none" w:sz="0" w:space="0" w:color="auto" w:frame="1"/>
                <w:lang w:val="sk-SK"/>
              </w:rPr>
              <w:t>Zabezpečenie odborných personálnych kapacít do riadiaceho výboru a</w:t>
            </w:r>
            <w:r w:rsidR="00B337BA">
              <w:rPr>
                <w:rFonts w:ascii="Tahoma" w:hAnsi="Tahoma" w:cs="Tahoma"/>
                <w:color w:val="000000" w:themeColor="text1"/>
                <w:sz w:val="18"/>
                <w:szCs w:val="18"/>
                <w:bdr w:val="none" w:sz="0" w:space="0" w:color="auto" w:frame="1"/>
                <w:lang w:val="sk-SK"/>
              </w:rPr>
              <w:t> </w:t>
            </w:r>
            <w:r w:rsidR="00E957FA">
              <w:rPr>
                <w:rFonts w:ascii="Tahoma" w:hAnsi="Tahoma" w:cs="Tahoma"/>
                <w:color w:val="000000" w:themeColor="text1"/>
                <w:sz w:val="18"/>
                <w:szCs w:val="18"/>
                <w:bdr w:val="none" w:sz="0" w:space="0" w:color="auto" w:frame="1"/>
                <w:lang w:val="sk-SK"/>
              </w:rPr>
              <w:t>projektového tímu pre implementáciu projektu. Národná koalícia bude pôsobiť ako odborný garant implementácie projektu v</w:t>
            </w:r>
            <w:r w:rsidR="00B337BA">
              <w:rPr>
                <w:rFonts w:ascii="Tahoma" w:hAnsi="Tahoma" w:cs="Tahoma"/>
                <w:color w:val="000000" w:themeColor="text1"/>
                <w:sz w:val="18"/>
                <w:szCs w:val="18"/>
                <w:bdr w:val="none" w:sz="0" w:space="0" w:color="auto" w:frame="1"/>
                <w:lang w:val="sk-SK"/>
              </w:rPr>
              <w:t> </w:t>
            </w:r>
            <w:r w:rsidR="00E957FA">
              <w:rPr>
                <w:rFonts w:ascii="Tahoma" w:hAnsi="Tahoma" w:cs="Tahoma"/>
                <w:color w:val="000000" w:themeColor="text1"/>
                <w:sz w:val="18"/>
                <w:szCs w:val="18"/>
                <w:bdr w:val="none" w:sz="0" w:space="0" w:color="auto" w:frame="1"/>
                <w:lang w:val="sk-SK"/>
              </w:rPr>
              <w:t xml:space="preserve">oblasti zlepšovania digitálnych zručností. </w:t>
            </w:r>
            <w:r w:rsidR="008855CC" w:rsidRPr="00AC2163">
              <w:rPr>
                <w:rFonts w:ascii="Tahoma" w:hAnsi="Tahoma" w:cs="Tahoma"/>
                <w:color w:val="000000" w:themeColor="text1"/>
                <w:sz w:val="18"/>
                <w:szCs w:val="18"/>
                <w:bdr w:val="none" w:sz="0" w:space="0" w:color="auto" w:frame="1"/>
                <w:lang w:val="sk-SK"/>
              </w:rPr>
              <w:t>Výmena skúseností z</w:t>
            </w:r>
            <w:r w:rsidR="00B337BA">
              <w:rPr>
                <w:rFonts w:ascii="Tahoma" w:hAnsi="Tahoma" w:cs="Tahoma"/>
                <w:color w:val="000000" w:themeColor="text1"/>
                <w:sz w:val="18"/>
                <w:szCs w:val="18"/>
                <w:bdr w:val="none" w:sz="0" w:space="0" w:color="auto" w:frame="1"/>
                <w:lang w:val="sk-SK"/>
              </w:rPr>
              <w:t> </w:t>
            </w:r>
            <w:r w:rsidR="008855CC" w:rsidRPr="00AC2163">
              <w:rPr>
                <w:rFonts w:ascii="Tahoma" w:hAnsi="Tahoma" w:cs="Tahoma"/>
                <w:color w:val="000000" w:themeColor="text1"/>
                <w:sz w:val="18"/>
                <w:szCs w:val="18"/>
                <w:bdr w:val="none" w:sz="0" w:space="0" w:color="auto" w:frame="1"/>
                <w:lang w:val="sk-SK"/>
              </w:rPr>
              <w:t xml:space="preserve">pozície organizácie </w:t>
            </w:r>
            <w:r w:rsidR="008855CC" w:rsidRPr="00BC15BF">
              <w:rPr>
                <w:rFonts w:ascii="Tahoma" w:hAnsi="Tahoma" w:cs="Tahoma"/>
                <w:color w:val="000000"/>
                <w:sz w:val="18"/>
                <w:szCs w:val="18"/>
                <w:lang w:val="sk-SK"/>
              </w:rPr>
              <w:t>zabezpečujúcej činnosti a</w:t>
            </w:r>
            <w:r w:rsidR="00B337BA">
              <w:rPr>
                <w:rFonts w:ascii="Tahoma" w:hAnsi="Tahoma" w:cs="Tahoma"/>
                <w:color w:val="000000"/>
                <w:sz w:val="18"/>
                <w:szCs w:val="18"/>
                <w:lang w:val="sk-SK"/>
              </w:rPr>
              <w:t> </w:t>
            </w:r>
            <w:r w:rsidR="008855CC" w:rsidRPr="00BC15BF">
              <w:rPr>
                <w:rFonts w:ascii="Tahoma" w:hAnsi="Tahoma" w:cs="Tahoma"/>
                <w:color w:val="000000"/>
                <w:sz w:val="18"/>
                <w:szCs w:val="18"/>
                <w:lang w:val="sk-SK"/>
              </w:rPr>
              <w:t>aktivíty iniciatívy Európskej komisie s</w:t>
            </w:r>
            <w:r w:rsidR="00B337BA">
              <w:rPr>
                <w:rFonts w:ascii="Tahoma" w:hAnsi="Tahoma" w:cs="Tahoma"/>
                <w:color w:val="000000"/>
                <w:sz w:val="18"/>
                <w:szCs w:val="18"/>
                <w:lang w:val="sk-SK"/>
              </w:rPr>
              <w:t> </w:t>
            </w:r>
            <w:r w:rsidR="008855CC" w:rsidRPr="00BC15BF">
              <w:rPr>
                <w:rFonts w:ascii="Tahoma" w:hAnsi="Tahoma" w:cs="Tahoma"/>
                <w:color w:val="000000"/>
                <w:sz w:val="18"/>
                <w:szCs w:val="18"/>
                <w:lang w:val="sk-SK"/>
              </w:rPr>
              <w:t>názvom Digital Jobs and Skills Coalition na Slovensku</w:t>
            </w:r>
            <w:r w:rsidR="001317E8">
              <w:rPr>
                <w:rFonts w:ascii="Tahoma" w:hAnsi="Tahoma" w:cs="Tahoma"/>
                <w:color w:val="000000" w:themeColor="text1"/>
                <w:sz w:val="18"/>
                <w:szCs w:val="18"/>
                <w:bdr w:val="none" w:sz="0" w:space="0" w:color="auto" w:frame="1"/>
                <w:lang w:val="sk-SK"/>
              </w:rPr>
              <w:t>.</w:t>
            </w:r>
          </w:p>
        </w:tc>
        <w:tc>
          <w:tcPr>
            <w:tcW w:w="1989" w:type="dxa"/>
            <w:shd w:val="clear" w:color="auto" w:fill="auto"/>
          </w:tcPr>
          <w:p w14:paraId="6F75AFF6" w14:textId="7B91BDDC" w:rsidR="001F3CED" w:rsidRPr="00976EB3" w:rsidRDefault="001F3CED" w:rsidP="00AF7CE4">
            <w:pPr>
              <w:spacing w:line="276" w:lineRule="auto"/>
              <w:rPr>
                <w:rFonts w:ascii="Tahoma" w:hAnsi="Tahoma" w:cs="Tahoma"/>
                <w:color w:val="000000" w:themeColor="text1"/>
                <w:sz w:val="18"/>
                <w:szCs w:val="18"/>
                <w:lang w:val="sk-SK"/>
              </w:rPr>
            </w:pPr>
            <w:r w:rsidRPr="00976EB3">
              <w:rPr>
                <w:rFonts w:ascii="Tahoma" w:hAnsi="Tahoma" w:cs="Tahoma"/>
                <w:color w:val="000000" w:themeColor="text1"/>
                <w:sz w:val="18"/>
                <w:szCs w:val="18"/>
                <w:lang w:val="sk-SK"/>
              </w:rPr>
              <w:t>Národná koalícia pre digitálne zručnosti a</w:t>
            </w:r>
            <w:r w:rsidR="00B337BA">
              <w:rPr>
                <w:rFonts w:ascii="Tahoma" w:hAnsi="Tahoma" w:cs="Tahoma"/>
                <w:color w:val="000000" w:themeColor="text1"/>
                <w:sz w:val="18"/>
                <w:szCs w:val="18"/>
                <w:lang w:val="sk-SK"/>
              </w:rPr>
              <w:t> </w:t>
            </w:r>
            <w:r w:rsidRPr="00976EB3">
              <w:rPr>
                <w:rFonts w:ascii="Tahoma" w:hAnsi="Tahoma" w:cs="Tahoma"/>
                <w:color w:val="000000" w:themeColor="text1"/>
                <w:sz w:val="18"/>
                <w:szCs w:val="18"/>
                <w:lang w:val="sk-SK"/>
              </w:rPr>
              <w:t>povolania Slovenskej republiky v</w:t>
            </w:r>
            <w:r w:rsidR="00B337BA">
              <w:rPr>
                <w:rFonts w:ascii="Tahoma" w:hAnsi="Tahoma" w:cs="Tahoma"/>
                <w:color w:val="000000" w:themeColor="text1"/>
                <w:sz w:val="18"/>
                <w:szCs w:val="18"/>
                <w:lang w:val="sk-SK"/>
              </w:rPr>
              <w:t> </w:t>
            </w:r>
            <w:r w:rsidRPr="00976EB3">
              <w:rPr>
                <w:rFonts w:ascii="Tahoma" w:hAnsi="Tahoma" w:cs="Tahoma"/>
                <w:color w:val="000000" w:themeColor="text1"/>
                <w:sz w:val="18"/>
                <w:szCs w:val="18"/>
                <w:lang w:val="sk-SK"/>
              </w:rPr>
              <w:t>súčasnosti nemá vytvorený IS v</w:t>
            </w:r>
            <w:r w:rsidR="00B337BA">
              <w:rPr>
                <w:rFonts w:ascii="Tahoma" w:hAnsi="Tahoma" w:cs="Tahoma"/>
                <w:color w:val="000000" w:themeColor="text1"/>
                <w:sz w:val="18"/>
                <w:szCs w:val="18"/>
                <w:lang w:val="sk-SK"/>
              </w:rPr>
              <w:t> </w:t>
            </w:r>
            <w:r w:rsidRPr="00976EB3">
              <w:rPr>
                <w:rFonts w:ascii="Tahoma" w:hAnsi="Tahoma" w:cs="Tahoma"/>
                <w:color w:val="000000" w:themeColor="text1"/>
                <w:sz w:val="18"/>
                <w:szCs w:val="18"/>
                <w:lang w:val="sk-SK"/>
              </w:rPr>
              <w:t xml:space="preserve">oblasti zvyšovania digitálnych zručností. </w:t>
            </w:r>
          </w:p>
          <w:p w14:paraId="10EC52FA" w14:textId="77777777" w:rsidR="001F3CED" w:rsidRPr="00976EB3" w:rsidRDefault="001F3CED" w:rsidP="00AF7CE4">
            <w:pPr>
              <w:spacing w:line="276" w:lineRule="auto"/>
              <w:rPr>
                <w:rFonts w:ascii="Tahoma" w:hAnsi="Tahoma" w:cs="Tahoma"/>
                <w:color w:val="000000" w:themeColor="text1"/>
                <w:sz w:val="18"/>
                <w:szCs w:val="18"/>
                <w:lang w:val="sk-SK"/>
              </w:rPr>
            </w:pPr>
          </w:p>
          <w:p w14:paraId="5537F5CB" w14:textId="791126D4" w:rsidR="008545E7" w:rsidRPr="00874AB0"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976EB3">
              <w:rPr>
                <w:rFonts w:ascii="Tahoma" w:hAnsi="Tahoma" w:cs="Tahoma"/>
                <w:color w:val="000000" w:themeColor="text1"/>
                <w:sz w:val="18"/>
                <w:szCs w:val="18"/>
                <w:lang w:val="sk-SK"/>
              </w:rPr>
              <w:t>IT Asociácie Slovenska ako jeden z</w:t>
            </w:r>
            <w:r w:rsidR="00FC46E7" w:rsidRPr="00976EB3">
              <w:rPr>
                <w:rFonts w:ascii="Tahoma" w:hAnsi="Tahoma" w:cs="Tahoma"/>
                <w:color w:val="000000" w:themeColor="text1"/>
                <w:sz w:val="18"/>
                <w:szCs w:val="18"/>
                <w:lang w:val="sk-SK"/>
              </w:rPr>
              <w:t>o zakladateľov Národnej koalície</w:t>
            </w:r>
            <w:r w:rsidRPr="008855CC">
              <w:rPr>
                <w:rFonts w:ascii="Tahoma" w:hAnsi="Tahoma" w:cs="Tahoma"/>
                <w:color w:val="000000" w:themeColor="text1"/>
                <w:sz w:val="18"/>
                <w:szCs w:val="18"/>
                <w:lang w:val="sk-SK"/>
              </w:rPr>
              <w:t xml:space="preserve"> každoročne pripravuje webovú aplikáciu pre IT Fitness test, ktorého prioritnými cieľovými skupinami sú študenti stredných a</w:t>
            </w:r>
            <w:r w:rsidR="00B337BA">
              <w:rPr>
                <w:rFonts w:ascii="Tahoma" w:hAnsi="Tahoma" w:cs="Tahoma"/>
                <w:color w:val="000000" w:themeColor="text1"/>
                <w:sz w:val="18"/>
                <w:szCs w:val="18"/>
                <w:lang w:val="sk-SK"/>
              </w:rPr>
              <w:t> </w:t>
            </w:r>
            <w:r w:rsidRPr="008855CC">
              <w:rPr>
                <w:rFonts w:ascii="Tahoma" w:hAnsi="Tahoma" w:cs="Tahoma"/>
                <w:color w:val="000000" w:themeColor="text1"/>
                <w:sz w:val="18"/>
                <w:szCs w:val="18"/>
                <w:lang w:val="sk-SK"/>
              </w:rPr>
              <w:t>vysokých škôl, žiaci základných škôl (najmä so zameraním na druhý stupeň a</w:t>
            </w:r>
            <w:r w:rsidR="00B337BA">
              <w:rPr>
                <w:rFonts w:ascii="Tahoma" w:hAnsi="Tahoma" w:cs="Tahoma"/>
                <w:color w:val="000000" w:themeColor="text1"/>
                <w:sz w:val="18"/>
                <w:szCs w:val="18"/>
                <w:lang w:val="sk-SK"/>
              </w:rPr>
              <w:t> </w:t>
            </w:r>
            <w:r w:rsidRPr="008855CC">
              <w:rPr>
                <w:rFonts w:ascii="Tahoma" w:hAnsi="Tahoma" w:cs="Tahoma"/>
                <w:color w:val="000000" w:themeColor="text1"/>
                <w:sz w:val="18"/>
                <w:szCs w:val="18"/>
                <w:lang w:val="sk-SK"/>
              </w:rPr>
              <w:t>absolventov ZŠ) a</w:t>
            </w:r>
            <w:r w:rsidR="00B337BA">
              <w:rPr>
                <w:rFonts w:ascii="Tahoma" w:hAnsi="Tahoma" w:cs="Tahoma"/>
                <w:color w:val="000000" w:themeColor="text1"/>
                <w:sz w:val="18"/>
                <w:szCs w:val="18"/>
                <w:lang w:val="sk-SK"/>
              </w:rPr>
              <w:t> </w:t>
            </w:r>
            <w:r w:rsidRPr="008855CC">
              <w:rPr>
                <w:rFonts w:ascii="Tahoma" w:hAnsi="Tahoma" w:cs="Tahoma"/>
                <w:color w:val="000000" w:themeColor="text1"/>
                <w:sz w:val="18"/>
                <w:szCs w:val="18"/>
                <w:lang w:val="sk-SK"/>
              </w:rPr>
              <w:t>učitelia.</w:t>
            </w:r>
          </w:p>
        </w:tc>
      </w:tr>
      <w:tr w:rsidR="00E233BA" w:rsidRPr="002B4349" w14:paraId="5E9D9621" w14:textId="77777777" w:rsidTr="001F3CED">
        <w:tc>
          <w:tcPr>
            <w:tcW w:w="577" w:type="dxa"/>
            <w:shd w:val="clear" w:color="auto" w:fill="E7E6E6"/>
            <w:vAlign w:val="center"/>
          </w:tcPr>
          <w:p w14:paraId="6C53BE5B" w14:textId="77777777" w:rsidR="008545E7" w:rsidRPr="002B4349" w:rsidRDefault="008545E7" w:rsidP="00AF7CE4">
            <w:pPr>
              <w:tabs>
                <w:tab w:val="left" w:pos="851"/>
                <w:tab w:val="center" w:pos="3119"/>
              </w:tabs>
              <w:spacing w:line="276" w:lineRule="auto"/>
              <w:rPr>
                <w:rFonts w:ascii="Tahoma" w:hAnsi="Tahoma" w:cs="Tahoma"/>
                <w:color w:val="A6A6A6"/>
                <w:sz w:val="16"/>
                <w:szCs w:val="16"/>
                <w:lang w:val="sk-SK"/>
              </w:rPr>
            </w:pPr>
            <w:r w:rsidRPr="002B4349">
              <w:rPr>
                <w:rFonts w:ascii="Tahoma" w:hAnsi="Tahoma" w:cs="Tahoma"/>
                <w:color w:val="A6A6A6"/>
                <w:sz w:val="16"/>
                <w:szCs w:val="16"/>
                <w:lang w:val="sk-SK"/>
              </w:rPr>
              <w:t>3.</w:t>
            </w:r>
          </w:p>
        </w:tc>
        <w:tc>
          <w:tcPr>
            <w:tcW w:w="3133" w:type="dxa"/>
            <w:shd w:val="clear" w:color="auto" w:fill="auto"/>
            <w:vAlign w:val="center"/>
          </w:tcPr>
          <w:p w14:paraId="63BAA523" w14:textId="2EDCB6F5" w:rsidR="008545E7" w:rsidRPr="002B4349"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Seniori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znevýhodnení zamestnanci štátnej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verejnej správy  </w:t>
            </w:r>
          </w:p>
        </w:tc>
        <w:tc>
          <w:tcPr>
            <w:tcW w:w="1349" w:type="dxa"/>
            <w:shd w:val="clear" w:color="auto" w:fill="auto"/>
            <w:vAlign w:val="center"/>
          </w:tcPr>
          <w:p w14:paraId="0A5E2821" w14:textId="77777777" w:rsidR="008545E7" w:rsidRPr="002B4349"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N/A</w:t>
            </w:r>
          </w:p>
        </w:tc>
        <w:tc>
          <w:tcPr>
            <w:tcW w:w="2240" w:type="dxa"/>
            <w:shd w:val="clear" w:color="auto" w:fill="auto"/>
            <w:vAlign w:val="center"/>
          </w:tcPr>
          <w:p w14:paraId="5936297E" w14:textId="5D3A9D08" w:rsidR="008545E7" w:rsidRPr="002B4349" w:rsidRDefault="001F3CED" w:rsidP="00AF7CE4">
            <w:pPr>
              <w:tabs>
                <w:tab w:val="left" w:pos="851"/>
                <w:tab w:val="center" w:pos="3119"/>
              </w:tabs>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eastAsia="en-US"/>
              </w:rPr>
              <w:t>Účastníci vzdelávania a</w:t>
            </w:r>
            <w:r w:rsidR="00B337BA">
              <w:rPr>
                <w:rFonts w:ascii="Tahoma" w:hAnsi="Tahoma" w:cs="Tahoma"/>
                <w:color w:val="000000" w:themeColor="text1"/>
                <w:sz w:val="18"/>
                <w:szCs w:val="18"/>
                <w:lang w:val="sk-SK" w:eastAsia="en-US"/>
              </w:rPr>
              <w:t> </w:t>
            </w:r>
            <w:r w:rsidRPr="002B4349">
              <w:rPr>
                <w:rFonts w:ascii="Tahoma" w:hAnsi="Tahoma" w:cs="Tahoma"/>
                <w:color w:val="000000" w:themeColor="text1"/>
                <w:sz w:val="18"/>
                <w:szCs w:val="18"/>
                <w:lang w:val="sk-SK" w:eastAsia="en-US"/>
              </w:rPr>
              <w:t>testovania v</w:t>
            </w:r>
            <w:r w:rsidR="00B337BA">
              <w:rPr>
                <w:rFonts w:ascii="Tahoma" w:hAnsi="Tahoma" w:cs="Tahoma"/>
                <w:color w:val="000000" w:themeColor="text1"/>
                <w:sz w:val="18"/>
                <w:szCs w:val="18"/>
                <w:lang w:val="sk-SK" w:eastAsia="en-US"/>
              </w:rPr>
              <w:t> </w:t>
            </w:r>
            <w:r w:rsidRPr="002B4349">
              <w:rPr>
                <w:rFonts w:ascii="Tahoma" w:hAnsi="Tahoma" w:cs="Tahoma"/>
                <w:color w:val="000000" w:themeColor="text1"/>
                <w:sz w:val="18"/>
                <w:szCs w:val="18"/>
                <w:lang w:val="sk-SK" w:eastAsia="en-US"/>
              </w:rPr>
              <w:t>rámci vytvoreného riešenia.</w:t>
            </w:r>
          </w:p>
        </w:tc>
        <w:tc>
          <w:tcPr>
            <w:tcW w:w="1989" w:type="dxa"/>
            <w:shd w:val="clear" w:color="auto" w:fill="auto"/>
          </w:tcPr>
          <w:p w14:paraId="0DE2A6C3" w14:textId="20FCF1EE" w:rsidR="001F3CED" w:rsidRPr="002B4349" w:rsidRDefault="001F3CED"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Jednotný informačný systém umožňujúci testovanie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vzdelávanie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oblasti zvyšovania digitálnych zručností nie je pre cieľové skupiny dostupný. </w:t>
            </w:r>
          </w:p>
          <w:p w14:paraId="4B242E1A" w14:textId="77777777" w:rsidR="001F3CED" w:rsidRPr="002B4349" w:rsidRDefault="001F3CED" w:rsidP="00AF7CE4">
            <w:pPr>
              <w:spacing w:line="276" w:lineRule="auto"/>
              <w:rPr>
                <w:rFonts w:ascii="Tahoma" w:hAnsi="Tahoma" w:cs="Tahoma"/>
                <w:color w:val="000000" w:themeColor="text1"/>
                <w:sz w:val="18"/>
                <w:szCs w:val="18"/>
                <w:lang w:val="sk-SK"/>
              </w:rPr>
            </w:pPr>
          </w:p>
          <w:p w14:paraId="46097C2D" w14:textId="451F180D" w:rsidR="001F3CED" w:rsidRPr="002B4349" w:rsidRDefault="001F3CED"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 xml:space="preserve">Pre cieľové skupiny sú dostupné rôzne </w:t>
            </w:r>
            <w:r w:rsidRPr="002B4349">
              <w:rPr>
                <w:rFonts w:ascii="Tahoma" w:hAnsi="Tahoma" w:cs="Tahoma"/>
                <w:color w:val="000000" w:themeColor="text1"/>
                <w:sz w:val="18"/>
                <w:szCs w:val="18"/>
                <w:lang w:val="sk-SK"/>
              </w:rPr>
              <w:lastRenderedPageBreak/>
              <w:t>formy vzdelávania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oblasti IKT, ktoré sú spoplatnené alebo sú hradené z</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rôznych grantových programov (zväčša EŠIF). Ponuka vzdelávania je však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rôznej kvalite nielen pokiaľ ide o</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obsah ale aj kvalitu výučby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kvalitu testovania/spätnej väzby.</w:t>
            </w:r>
          </w:p>
          <w:p w14:paraId="74EDB74A" w14:textId="77777777" w:rsidR="008545E7" w:rsidRPr="002B4349" w:rsidRDefault="008545E7" w:rsidP="00AF7CE4">
            <w:pPr>
              <w:tabs>
                <w:tab w:val="left" w:pos="851"/>
                <w:tab w:val="center" w:pos="3119"/>
              </w:tabs>
              <w:spacing w:line="276" w:lineRule="auto"/>
              <w:rPr>
                <w:rFonts w:ascii="Tahoma" w:hAnsi="Tahoma" w:cs="Tahoma"/>
                <w:color w:val="000000" w:themeColor="text1"/>
                <w:sz w:val="18"/>
                <w:szCs w:val="18"/>
                <w:lang w:val="sk-SK"/>
              </w:rPr>
            </w:pPr>
          </w:p>
        </w:tc>
      </w:tr>
    </w:tbl>
    <w:p w14:paraId="5E9560C1" w14:textId="77777777" w:rsidR="00E233BA" w:rsidRPr="002B4349" w:rsidRDefault="00E233BA" w:rsidP="00AF7CE4">
      <w:pPr>
        <w:pStyle w:val="MediumGrid1-Accent21"/>
        <w:tabs>
          <w:tab w:val="left" w:pos="851"/>
          <w:tab w:val="center" w:pos="3119"/>
        </w:tabs>
        <w:spacing w:line="276" w:lineRule="auto"/>
        <w:ind w:left="0"/>
        <w:rPr>
          <w:rFonts w:ascii="Tahoma" w:hAnsi="Tahoma" w:cs="Tahoma"/>
          <w:i/>
          <w:color w:val="A6A6A6"/>
          <w:sz w:val="16"/>
          <w:szCs w:val="16"/>
        </w:rPr>
      </w:pPr>
    </w:p>
    <w:p w14:paraId="23ADB41E" w14:textId="77777777" w:rsidR="008545E7" w:rsidRPr="002B4349" w:rsidRDefault="008545E7" w:rsidP="00AF7CE4">
      <w:pPr>
        <w:autoSpaceDE w:val="0"/>
        <w:autoSpaceDN w:val="0"/>
        <w:adjustRightInd w:val="0"/>
        <w:spacing w:line="276" w:lineRule="auto"/>
        <w:ind w:left="1080"/>
        <w:rPr>
          <w:rFonts w:ascii="Tahoma" w:hAnsi="Tahoma" w:cs="Tahoma"/>
          <w:i/>
          <w:color w:val="A6A6A6"/>
          <w:sz w:val="16"/>
          <w:szCs w:val="16"/>
          <w:lang w:val="sk-SK"/>
        </w:rPr>
      </w:pPr>
      <w:r w:rsidRPr="002B4349">
        <w:rPr>
          <w:rFonts w:ascii="Tahoma" w:hAnsi="Tahoma" w:cs="Tahoma"/>
          <w:i/>
          <w:color w:val="A6A6A6"/>
          <w:sz w:val="16"/>
          <w:szCs w:val="16"/>
          <w:lang w:val="sk-SK"/>
        </w:rPr>
        <w:t xml:space="preserve">  </w:t>
      </w:r>
    </w:p>
    <w:p w14:paraId="59E39ADE" w14:textId="54EA9425" w:rsidR="008545E7" w:rsidRPr="002B4349" w:rsidRDefault="008545E7" w:rsidP="00AF7CE4">
      <w:pPr>
        <w:pStyle w:val="Nadpis2"/>
        <w:spacing w:line="276" w:lineRule="auto"/>
      </w:pPr>
      <w:bookmarkStart w:id="25" w:name="_Toc47815696"/>
      <w:bookmarkStart w:id="26" w:name="_Toc72095961"/>
      <w:r w:rsidRPr="002B4349">
        <w:t>Ciele projektu</w:t>
      </w:r>
      <w:bookmarkEnd w:id="25"/>
      <w:r w:rsidRPr="002B4349">
        <w:t xml:space="preserve"> </w:t>
      </w:r>
      <w:r w:rsidR="00B32D9E" w:rsidRPr="002B4349">
        <w:t>a</w:t>
      </w:r>
      <w:r w:rsidR="00B337BA">
        <w:t> </w:t>
      </w:r>
      <w:r w:rsidR="00B32D9E" w:rsidRPr="002B4349">
        <w:t>merateľné ukazovatele</w:t>
      </w:r>
      <w:bookmarkEnd w:id="26"/>
    </w:p>
    <w:p w14:paraId="0BB92ACA" w14:textId="77777777" w:rsidR="008545E7" w:rsidRPr="002B4349" w:rsidRDefault="008545E7" w:rsidP="00AF7CE4">
      <w:pPr>
        <w:tabs>
          <w:tab w:val="left" w:pos="851"/>
          <w:tab w:val="center" w:pos="3119"/>
        </w:tabs>
        <w:spacing w:line="276" w:lineRule="auto"/>
        <w:rPr>
          <w:rFonts w:ascii="Tahoma" w:hAnsi="Tahoma" w:cs="Tahoma"/>
          <w:b/>
          <w:bCs/>
          <w:iCs/>
          <w:sz w:val="16"/>
          <w:szCs w:val="16"/>
          <w:lang w:val="sk-SK"/>
        </w:rPr>
      </w:pPr>
    </w:p>
    <w:p w14:paraId="59AB4FB0" w14:textId="67A1E3CF" w:rsidR="00575B2D" w:rsidRPr="002B4349" w:rsidRDefault="00575B2D" w:rsidP="00363AA8">
      <w:pPr>
        <w:tabs>
          <w:tab w:val="left" w:pos="851"/>
          <w:tab w:val="center" w:pos="3119"/>
        </w:tabs>
        <w:spacing w:line="276" w:lineRule="auto"/>
        <w:ind w:left="709"/>
        <w:rPr>
          <w:rFonts w:ascii="Tahoma" w:hAnsi="Tahoma" w:cs="Tahoma"/>
          <w:i/>
          <w:color w:val="A6A6A6"/>
          <w:sz w:val="16"/>
          <w:szCs w:val="16"/>
          <w:lang w:val="sk-SK"/>
        </w:rPr>
      </w:pPr>
    </w:p>
    <w:p w14:paraId="1C1CF7A5" w14:textId="77777777" w:rsidR="00575B2D" w:rsidRPr="002B4349" w:rsidRDefault="00575B2D" w:rsidP="00AF7CE4">
      <w:pPr>
        <w:tabs>
          <w:tab w:val="left" w:pos="851"/>
          <w:tab w:val="center" w:pos="3119"/>
        </w:tabs>
        <w:spacing w:line="276" w:lineRule="auto"/>
        <w:rPr>
          <w:rFonts w:ascii="Tahoma" w:hAnsi="Tahoma" w:cs="Tahoma"/>
          <w:b/>
          <w:sz w:val="16"/>
          <w:szCs w:val="16"/>
          <w:lang w:val="sk-SK"/>
        </w:rPr>
      </w:pPr>
      <w:r w:rsidRPr="002B4349">
        <w:rPr>
          <w:rFonts w:ascii="Tahoma" w:hAnsi="Tahoma" w:cs="Tahoma"/>
          <w:b/>
          <w:sz w:val="16"/>
          <w:szCs w:val="16"/>
          <w:lang w:val="sk-SK"/>
        </w:rPr>
        <w:t>Ciele/Merateľné ukazovatele</w:t>
      </w:r>
    </w:p>
    <w:p w14:paraId="1E552D37" w14:textId="77777777" w:rsidR="00575B2D" w:rsidRPr="002B4349" w:rsidRDefault="00575B2D" w:rsidP="00AF7CE4">
      <w:pPr>
        <w:tabs>
          <w:tab w:val="left" w:pos="851"/>
          <w:tab w:val="center" w:pos="3119"/>
        </w:tabs>
        <w:spacing w:line="276" w:lineRule="auto"/>
        <w:rPr>
          <w:rFonts w:ascii="Tahoma" w:hAnsi="Tahoma" w:cs="Tahoma"/>
          <w:color w:val="0070C0"/>
          <w:sz w:val="16"/>
          <w:szCs w:val="16"/>
          <w:lang w:val="sk-SK"/>
        </w:rPr>
      </w:pPr>
    </w:p>
    <w:tbl>
      <w:tblPr>
        <w:tblW w:w="10135" w:type="dxa"/>
        <w:tblLayout w:type="fixed"/>
        <w:tblCellMar>
          <w:left w:w="70" w:type="dxa"/>
          <w:right w:w="70" w:type="dxa"/>
        </w:tblCellMar>
        <w:tblLook w:val="04A0" w:firstRow="1" w:lastRow="0" w:firstColumn="1" w:lastColumn="0" w:noHBand="0" w:noVBand="1"/>
      </w:tblPr>
      <w:tblGrid>
        <w:gridCol w:w="757"/>
        <w:gridCol w:w="1149"/>
        <w:gridCol w:w="1013"/>
        <w:gridCol w:w="1964"/>
        <w:gridCol w:w="709"/>
        <w:gridCol w:w="1275"/>
        <w:gridCol w:w="1418"/>
        <w:gridCol w:w="1276"/>
        <w:gridCol w:w="574"/>
      </w:tblGrid>
      <w:tr w:rsidR="005615EF" w:rsidRPr="002B4349" w14:paraId="5EF600FD" w14:textId="77777777" w:rsidTr="005615EF">
        <w:trPr>
          <w:trHeight w:val="1040"/>
        </w:trPr>
        <w:tc>
          <w:tcPr>
            <w:tcW w:w="75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4B45A44" w14:textId="77777777" w:rsidR="00575B2D" w:rsidRPr="002B4349" w:rsidRDefault="00575B2D" w:rsidP="00AF7CE4">
            <w:pPr>
              <w:spacing w:line="276" w:lineRule="auto"/>
              <w:ind w:right="40"/>
              <w:jc w:val="center"/>
              <w:rPr>
                <w:rFonts w:ascii="Tahoma" w:hAnsi="Tahoma" w:cs="Tahoma"/>
                <w:b/>
                <w:bCs/>
                <w:sz w:val="15"/>
                <w:szCs w:val="16"/>
                <w:lang w:val="sk-SK" w:eastAsia="sk-SK"/>
              </w:rPr>
            </w:pPr>
            <w:r w:rsidRPr="002B4349">
              <w:rPr>
                <w:rFonts w:ascii="Tahoma" w:hAnsi="Tahoma" w:cs="Tahoma"/>
                <w:b/>
                <w:bCs/>
                <w:sz w:val="15"/>
                <w:szCs w:val="16"/>
                <w:lang w:val="sk-SK" w:eastAsia="sk-SK"/>
              </w:rPr>
              <w:t>ID</w:t>
            </w:r>
          </w:p>
        </w:tc>
        <w:tc>
          <w:tcPr>
            <w:tcW w:w="1149" w:type="dxa"/>
            <w:tcBorders>
              <w:top w:val="single" w:sz="4" w:space="0" w:color="auto"/>
              <w:left w:val="single" w:sz="4" w:space="0" w:color="auto"/>
              <w:bottom w:val="single" w:sz="4" w:space="0" w:color="auto"/>
              <w:right w:val="single" w:sz="4" w:space="0" w:color="auto"/>
            </w:tcBorders>
            <w:shd w:val="clear" w:color="000000" w:fill="E7E6E6"/>
          </w:tcPr>
          <w:p w14:paraId="55F7C0E3" w14:textId="77777777" w:rsidR="00B72A96" w:rsidRPr="002B4349" w:rsidRDefault="00B72A96" w:rsidP="00AF7CE4">
            <w:pPr>
              <w:spacing w:line="276" w:lineRule="auto"/>
              <w:jc w:val="center"/>
              <w:rPr>
                <w:rFonts w:ascii="Tahoma" w:hAnsi="Tahoma" w:cs="Tahoma"/>
                <w:b/>
                <w:bCs/>
                <w:sz w:val="15"/>
                <w:szCs w:val="16"/>
                <w:lang w:val="sk-SK" w:eastAsia="sk-SK"/>
              </w:rPr>
            </w:pPr>
          </w:p>
          <w:p w14:paraId="1CAFAAAB" w14:textId="77777777" w:rsidR="00B72A96" w:rsidRPr="002B4349" w:rsidRDefault="00B72A96" w:rsidP="00AF7CE4">
            <w:pPr>
              <w:spacing w:line="276" w:lineRule="auto"/>
              <w:jc w:val="center"/>
              <w:rPr>
                <w:rFonts w:ascii="Tahoma" w:hAnsi="Tahoma" w:cs="Tahoma"/>
                <w:b/>
                <w:bCs/>
                <w:sz w:val="15"/>
                <w:szCs w:val="16"/>
                <w:lang w:val="sk-SK" w:eastAsia="sk-SK"/>
              </w:rPr>
            </w:pPr>
          </w:p>
          <w:p w14:paraId="1A3332AC" w14:textId="77777777" w:rsidR="00575B2D" w:rsidRPr="002B4349" w:rsidRDefault="00575B2D" w:rsidP="00AF7CE4">
            <w:pPr>
              <w:spacing w:line="276" w:lineRule="auto"/>
              <w:jc w:val="center"/>
              <w:rPr>
                <w:rFonts w:ascii="Tahoma" w:hAnsi="Tahoma" w:cs="Tahoma"/>
                <w:b/>
                <w:bCs/>
                <w:sz w:val="15"/>
                <w:szCs w:val="16"/>
                <w:lang w:val="sk-SK" w:eastAsia="sk-SK"/>
              </w:rPr>
            </w:pPr>
            <w:r w:rsidRPr="002B4349">
              <w:rPr>
                <w:rFonts w:ascii="Tahoma" w:hAnsi="Tahoma" w:cs="Tahoma"/>
                <w:b/>
                <w:bCs/>
                <w:sz w:val="15"/>
                <w:szCs w:val="16"/>
                <w:lang w:val="sk-SK" w:eastAsia="sk-SK"/>
              </w:rPr>
              <w:t>CIEĽ</w:t>
            </w:r>
          </w:p>
        </w:tc>
        <w:tc>
          <w:tcPr>
            <w:tcW w:w="101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2BAE14" w14:textId="48AD5DC1" w:rsidR="00575B2D" w:rsidRPr="002B4349" w:rsidRDefault="00575B2D" w:rsidP="00AF7CE4">
            <w:pPr>
              <w:spacing w:line="276" w:lineRule="auto"/>
              <w:jc w:val="center"/>
              <w:rPr>
                <w:rFonts w:ascii="Tahoma" w:hAnsi="Tahoma" w:cs="Tahoma"/>
                <w:b/>
                <w:bCs/>
                <w:sz w:val="15"/>
                <w:szCs w:val="16"/>
                <w:lang w:val="sk-SK" w:eastAsia="sk-SK"/>
              </w:rPr>
            </w:pPr>
            <w:r w:rsidRPr="002B4349">
              <w:rPr>
                <w:rFonts w:ascii="Tahoma" w:hAnsi="Tahoma" w:cs="Tahoma"/>
                <w:b/>
                <w:bCs/>
                <w:sz w:val="15"/>
                <w:szCs w:val="16"/>
                <w:lang w:val="sk-SK" w:eastAsia="sk-SK"/>
              </w:rPr>
              <w:t>NÁZOV</w:t>
            </w:r>
            <w:r w:rsidRPr="002B4349">
              <w:rPr>
                <w:rFonts w:ascii="Tahoma" w:hAnsi="Tahoma" w:cs="Tahoma"/>
                <w:b/>
                <w:bCs/>
                <w:sz w:val="15"/>
                <w:szCs w:val="16"/>
                <w:lang w:val="sk-SK" w:eastAsia="sk-SK"/>
              </w:rPr>
              <w:br/>
              <w:t>MERATEĽNÉHO A</w:t>
            </w:r>
            <w:r w:rsidR="00B337BA">
              <w:rPr>
                <w:rFonts w:ascii="Tahoma" w:hAnsi="Tahoma" w:cs="Tahoma"/>
                <w:b/>
                <w:bCs/>
                <w:sz w:val="15"/>
                <w:szCs w:val="16"/>
                <w:lang w:val="sk-SK" w:eastAsia="sk-SK"/>
              </w:rPr>
              <w:t> </w:t>
            </w:r>
            <w:r w:rsidRPr="002B4349">
              <w:rPr>
                <w:rFonts w:ascii="Tahoma" w:hAnsi="Tahoma" w:cs="Tahoma"/>
                <w:b/>
                <w:bCs/>
                <w:sz w:val="15"/>
                <w:szCs w:val="16"/>
                <w:lang w:val="sk-SK" w:eastAsia="sk-SK"/>
              </w:rPr>
              <w:t>VÝKONNOSTNÉHO UKAZOVATEĽA (KPI)</w:t>
            </w:r>
          </w:p>
        </w:tc>
        <w:tc>
          <w:tcPr>
            <w:tcW w:w="196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BC1F494" w14:textId="77777777" w:rsidR="00575B2D" w:rsidRPr="002B4349" w:rsidRDefault="00575B2D" w:rsidP="00AF7CE4">
            <w:pPr>
              <w:spacing w:line="276" w:lineRule="auto"/>
              <w:jc w:val="center"/>
              <w:rPr>
                <w:rFonts w:ascii="Tahoma" w:hAnsi="Tahoma" w:cs="Tahoma"/>
                <w:b/>
                <w:bCs/>
                <w:sz w:val="15"/>
                <w:szCs w:val="16"/>
                <w:lang w:val="sk-SK" w:eastAsia="sk-SK"/>
              </w:rPr>
            </w:pPr>
            <w:r w:rsidRPr="002B4349">
              <w:rPr>
                <w:rFonts w:ascii="Tahoma" w:hAnsi="Tahoma" w:cs="Tahoma"/>
                <w:b/>
                <w:bCs/>
                <w:sz w:val="15"/>
                <w:szCs w:val="16"/>
                <w:lang w:val="sk-SK" w:eastAsia="sk-SK"/>
              </w:rPr>
              <w:t>POPIS</w:t>
            </w:r>
            <w:r w:rsidRPr="002B4349">
              <w:rPr>
                <w:rFonts w:ascii="Tahoma" w:hAnsi="Tahoma" w:cs="Tahoma"/>
                <w:b/>
                <w:bCs/>
                <w:sz w:val="15"/>
                <w:szCs w:val="16"/>
                <w:lang w:val="sk-SK" w:eastAsia="sk-SK"/>
              </w:rPr>
              <w:br/>
              <w:t>UKAZOVATEĽA</w:t>
            </w:r>
          </w:p>
        </w:tc>
        <w:tc>
          <w:tcPr>
            <w:tcW w:w="70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AD0BE43" w14:textId="77777777" w:rsidR="00575B2D" w:rsidRPr="002B4349" w:rsidRDefault="00575B2D" w:rsidP="00AF7CE4">
            <w:pPr>
              <w:spacing w:line="276" w:lineRule="auto"/>
              <w:jc w:val="center"/>
              <w:rPr>
                <w:rFonts w:ascii="Tahoma" w:hAnsi="Tahoma" w:cs="Tahoma"/>
                <w:sz w:val="15"/>
                <w:szCs w:val="16"/>
                <w:lang w:val="sk-SK" w:eastAsia="sk-SK"/>
              </w:rPr>
            </w:pPr>
            <w:r w:rsidRPr="002B4349">
              <w:rPr>
                <w:rFonts w:ascii="Tahoma" w:hAnsi="Tahoma" w:cs="Tahoma"/>
                <w:b/>
                <w:bCs/>
                <w:sz w:val="15"/>
                <w:szCs w:val="16"/>
                <w:lang w:val="sk-SK" w:eastAsia="sk-SK"/>
              </w:rPr>
              <w:t>MERNÁ JEDNOTKA</w:t>
            </w:r>
            <w:r w:rsidRPr="002B4349">
              <w:rPr>
                <w:rFonts w:ascii="Tahoma" w:hAnsi="Tahoma" w:cs="Tahoma"/>
                <w:sz w:val="15"/>
                <w:szCs w:val="16"/>
                <w:lang w:val="sk-SK" w:eastAsia="sk-SK"/>
              </w:rPr>
              <w:br/>
              <w:t>(v čom sa meria ukazovateľ)</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1FEAC6" w14:textId="77777777" w:rsidR="00575B2D" w:rsidRPr="002B4349" w:rsidRDefault="00575B2D" w:rsidP="00AF7CE4">
            <w:pPr>
              <w:spacing w:line="276" w:lineRule="auto"/>
              <w:jc w:val="center"/>
              <w:rPr>
                <w:rFonts w:ascii="Tahoma" w:hAnsi="Tahoma" w:cs="Tahoma"/>
                <w:sz w:val="15"/>
                <w:szCs w:val="16"/>
                <w:lang w:val="sk-SK" w:eastAsia="sk-SK"/>
              </w:rPr>
            </w:pPr>
            <w:r w:rsidRPr="002B4349">
              <w:rPr>
                <w:rFonts w:ascii="Tahoma" w:hAnsi="Tahoma" w:cs="Tahoma"/>
                <w:b/>
                <w:bCs/>
                <w:sz w:val="15"/>
                <w:szCs w:val="16"/>
                <w:lang w:val="sk-SK" w:eastAsia="sk-SK"/>
              </w:rPr>
              <w:t>AS-IS</w:t>
            </w:r>
            <w:r w:rsidRPr="002B4349">
              <w:rPr>
                <w:rFonts w:ascii="Tahoma" w:hAnsi="Tahoma" w:cs="Tahoma"/>
                <w:b/>
                <w:bCs/>
                <w:sz w:val="15"/>
                <w:szCs w:val="16"/>
                <w:lang w:val="sk-SK" w:eastAsia="sk-SK"/>
              </w:rPr>
              <w:br/>
              <w:t>MERATEĽNÉ VÝKONNOSTNÉ HODNTOY</w:t>
            </w:r>
            <w:r w:rsidRPr="002B4349">
              <w:rPr>
                <w:rFonts w:ascii="Tahoma" w:hAnsi="Tahoma" w:cs="Tahoma"/>
                <w:sz w:val="15"/>
                <w:szCs w:val="16"/>
                <w:lang w:val="sk-SK" w:eastAsia="sk-SK"/>
              </w:rPr>
              <w:br/>
              <w:t>(aktuálne hodnoty)</w:t>
            </w:r>
          </w:p>
        </w:tc>
        <w:tc>
          <w:tcPr>
            <w:tcW w:w="1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47EB759" w14:textId="77777777" w:rsidR="00575B2D" w:rsidRPr="002B4349" w:rsidRDefault="00575B2D" w:rsidP="00AF7CE4">
            <w:pPr>
              <w:spacing w:line="276" w:lineRule="auto"/>
              <w:jc w:val="center"/>
              <w:rPr>
                <w:rFonts w:ascii="Tahoma" w:hAnsi="Tahoma" w:cs="Tahoma"/>
                <w:sz w:val="15"/>
                <w:szCs w:val="16"/>
                <w:lang w:val="sk-SK" w:eastAsia="sk-SK"/>
              </w:rPr>
            </w:pPr>
            <w:r w:rsidRPr="002B4349">
              <w:rPr>
                <w:rFonts w:ascii="Tahoma" w:hAnsi="Tahoma" w:cs="Tahoma"/>
                <w:b/>
                <w:bCs/>
                <w:sz w:val="15"/>
                <w:szCs w:val="16"/>
                <w:lang w:val="sk-SK" w:eastAsia="sk-SK"/>
              </w:rPr>
              <w:t xml:space="preserve">TO-BE </w:t>
            </w:r>
            <w:r w:rsidRPr="002B4349">
              <w:rPr>
                <w:rFonts w:ascii="Tahoma" w:hAnsi="Tahoma" w:cs="Tahoma"/>
                <w:b/>
                <w:bCs/>
                <w:sz w:val="15"/>
                <w:szCs w:val="16"/>
                <w:lang w:val="sk-SK" w:eastAsia="sk-SK"/>
              </w:rPr>
              <w:br/>
              <w:t>MERATEĽNÉ VÝKONNOSTNÉ HODNTOY</w:t>
            </w:r>
            <w:r w:rsidRPr="002B4349">
              <w:rPr>
                <w:rFonts w:ascii="Tahoma" w:hAnsi="Tahoma" w:cs="Tahoma"/>
                <w:sz w:val="15"/>
                <w:szCs w:val="16"/>
                <w:lang w:val="sk-SK" w:eastAsia="sk-SK"/>
              </w:rPr>
              <w:br/>
              <w:t>(cieľové hodnoty projektu)</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C4CB044" w14:textId="77777777" w:rsidR="00575B2D" w:rsidRPr="002B4349" w:rsidRDefault="00575B2D" w:rsidP="00AF7CE4">
            <w:pPr>
              <w:spacing w:line="276" w:lineRule="auto"/>
              <w:jc w:val="center"/>
              <w:rPr>
                <w:rFonts w:ascii="Tahoma" w:hAnsi="Tahoma" w:cs="Tahoma"/>
                <w:b/>
                <w:bCs/>
                <w:sz w:val="15"/>
                <w:szCs w:val="16"/>
                <w:lang w:val="sk-SK" w:eastAsia="sk-SK"/>
              </w:rPr>
            </w:pPr>
            <w:r w:rsidRPr="002B4349">
              <w:rPr>
                <w:rFonts w:ascii="Tahoma" w:hAnsi="Tahoma" w:cs="Tahoma"/>
                <w:b/>
                <w:bCs/>
                <w:sz w:val="15"/>
                <w:szCs w:val="16"/>
                <w:lang w:val="sk-SK" w:eastAsia="sk-SK"/>
              </w:rPr>
              <w:t>SPÔSOB ICH MERANIA/</w:t>
            </w:r>
          </w:p>
          <w:p w14:paraId="5512FFDC" w14:textId="77777777" w:rsidR="00575B2D" w:rsidRPr="002B4349" w:rsidRDefault="00575B2D" w:rsidP="00AF7CE4">
            <w:pPr>
              <w:spacing w:line="276" w:lineRule="auto"/>
              <w:jc w:val="center"/>
              <w:rPr>
                <w:rFonts w:ascii="Tahoma" w:hAnsi="Tahoma" w:cs="Tahoma"/>
                <w:sz w:val="15"/>
                <w:szCs w:val="16"/>
                <w:lang w:val="sk-SK" w:eastAsia="sk-SK"/>
              </w:rPr>
            </w:pPr>
            <w:r w:rsidRPr="002B4349">
              <w:rPr>
                <w:rFonts w:ascii="Tahoma" w:hAnsi="Tahoma" w:cs="Tahoma"/>
                <w:b/>
                <w:bCs/>
                <w:sz w:val="15"/>
                <w:szCs w:val="16"/>
                <w:lang w:val="sk-SK" w:eastAsia="sk-SK"/>
              </w:rPr>
              <w:t xml:space="preserve">OVERENIA </w:t>
            </w:r>
            <w:r w:rsidRPr="002B4349">
              <w:rPr>
                <w:rFonts w:ascii="Tahoma" w:hAnsi="Tahoma" w:cs="Tahoma"/>
                <w:b/>
                <w:bCs/>
                <w:sz w:val="15"/>
                <w:szCs w:val="16"/>
                <w:lang w:val="sk-SK" w:eastAsia="sk-SK"/>
              </w:rPr>
              <w:br/>
              <w:t>PO NASADENÍ</w:t>
            </w:r>
            <w:r w:rsidRPr="002B4349">
              <w:rPr>
                <w:rFonts w:ascii="Tahoma" w:hAnsi="Tahoma" w:cs="Tahoma"/>
                <w:b/>
                <w:bCs/>
                <w:sz w:val="15"/>
                <w:szCs w:val="16"/>
                <w:lang w:val="sk-SK" w:eastAsia="sk-SK"/>
              </w:rPr>
              <w:br/>
            </w:r>
            <w:r w:rsidRPr="002B4349">
              <w:rPr>
                <w:rFonts w:ascii="Tahoma" w:hAnsi="Tahoma" w:cs="Tahoma"/>
                <w:sz w:val="15"/>
                <w:szCs w:val="16"/>
                <w:lang w:val="sk-SK" w:eastAsia="sk-SK"/>
              </w:rPr>
              <w:t>(overenie naplnenie cieľa)</w:t>
            </w:r>
          </w:p>
        </w:tc>
        <w:tc>
          <w:tcPr>
            <w:tcW w:w="5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4EE8F22" w14:textId="77777777" w:rsidR="00575B2D" w:rsidRPr="002B4349" w:rsidRDefault="00575B2D" w:rsidP="00AF7CE4">
            <w:pPr>
              <w:spacing w:line="276" w:lineRule="auto"/>
              <w:jc w:val="center"/>
              <w:rPr>
                <w:rFonts w:ascii="Tahoma" w:hAnsi="Tahoma" w:cs="Tahoma"/>
                <w:b/>
                <w:bCs/>
                <w:sz w:val="15"/>
                <w:szCs w:val="16"/>
                <w:lang w:val="sk-SK" w:eastAsia="sk-SK"/>
              </w:rPr>
            </w:pPr>
            <w:r w:rsidRPr="002B4349">
              <w:rPr>
                <w:rFonts w:ascii="Tahoma" w:hAnsi="Tahoma" w:cs="Tahoma"/>
                <w:b/>
                <w:bCs/>
                <w:sz w:val="15"/>
                <w:szCs w:val="16"/>
                <w:lang w:val="sk-SK" w:eastAsia="sk-SK"/>
              </w:rPr>
              <w:t>POZNÁMKA</w:t>
            </w:r>
          </w:p>
        </w:tc>
      </w:tr>
      <w:tr w:rsidR="00EF26D3" w:rsidRPr="002B4349" w14:paraId="4B4BEE63" w14:textId="77777777" w:rsidTr="005615EF">
        <w:trPr>
          <w:trHeight w:val="15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230CDBD0" w14:textId="05749C19" w:rsidR="00EF26D3" w:rsidRPr="002B4349" w:rsidRDefault="00EF26D3"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ID_KPI_01</w:t>
            </w:r>
          </w:p>
        </w:tc>
        <w:tc>
          <w:tcPr>
            <w:tcW w:w="1149" w:type="dxa"/>
            <w:tcBorders>
              <w:top w:val="single" w:sz="4" w:space="0" w:color="auto"/>
              <w:left w:val="single" w:sz="4" w:space="0" w:color="auto"/>
              <w:bottom w:val="single" w:sz="4" w:space="0" w:color="auto"/>
              <w:right w:val="single" w:sz="4" w:space="0" w:color="auto"/>
            </w:tcBorders>
          </w:tcPr>
          <w:p w14:paraId="3F598424" w14:textId="203D1777" w:rsidR="00EF26D3" w:rsidRPr="002B4349" w:rsidRDefault="00EF26D3"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shd w:val="clear" w:color="auto" w:fill="FFFFFF"/>
                <w:lang w:val="sk-SK"/>
              </w:rPr>
              <w:t xml:space="preserve">Vytvorenie podmienok pre </w:t>
            </w:r>
            <w:r w:rsidRPr="002B4349">
              <w:rPr>
                <w:rFonts w:ascii="Tahoma" w:hAnsi="Tahoma" w:cs="Tahoma"/>
                <w:color w:val="000000" w:themeColor="text1"/>
                <w:sz w:val="18"/>
                <w:szCs w:val="18"/>
                <w:lang w:val="sk-SK"/>
              </w:rPr>
              <w:t>zvýšenie úrovne digitálnych zručností obyvateľstva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zmiernenie negatívnych dopadov technológii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82F4127" w14:textId="62B9FEAE" w:rsidR="00EF26D3" w:rsidRPr="002B4349" w:rsidRDefault="00A9795B" w:rsidP="00AF7CE4">
            <w:pPr>
              <w:spacing w:line="276" w:lineRule="auto"/>
              <w:rPr>
                <w:rFonts w:ascii="Tahoma" w:hAnsi="Tahoma" w:cs="Tahoma"/>
                <w:color w:val="000000" w:themeColor="text1"/>
                <w:sz w:val="18"/>
                <w:szCs w:val="18"/>
                <w:lang w:val="sk-SK"/>
              </w:rPr>
            </w:pPr>
            <w:r w:rsidRPr="00A9795B">
              <w:rPr>
                <w:rFonts w:ascii="Tahoma" w:hAnsi="Tahoma" w:cs="Tahoma"/>
                <w:sz w:val="16"/>
                <w:szCs w:val="16"/>
                <w:lang w:val="sk-SK"/>
              </w:rPr>
              <w:t>Počet osôb, ktoré využijú služby v</w:t>
            </w:r>
            <w:r w:rsidR="00B337BA">
              <w:rPr>
                <w:rFonts w:ascii="Tahoma" w:hAnsi="Tahoma" w:cs="Tahoma"/>
                <w:sz w:val="16"/>
                <w:szCs w:val="16"/>
                <w:lang w:val="sk-SK"/>
              </w:rPr>
              <w:t> </w:t>
            </w:r>
            <w:r w:rsidRPr="00A9795B">
              <w:rPr>
                <w:rFonts w:ascii="Tahoma" w:hAnsi="Tahoma" w:cs="Tahoma"/>
                <w:sz w:val="16"/>
                <w:szCs w:val="16"/>
                <w:lang w:val="sk-SK"/>
              </w:rPr>
              <w:t>rámci platformy ročne</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14:paraId="77E35A78" w14:textId="146C39DF" w:rsidR="00EF26D3" w:rsidRPr="002B4349" w:rsidRDefault="00EF26D3" w:rsidP="00AF7CE4">
            <w:pPr>
              <w:spacing w:line="276" w:lineRule="auto"/>
              <w:rPr>
                <w:rFonts w:ascii="Tahoma" w:hAnsi="Tahoma" w:cs="Tahoma"/>
                <w:color w:val="000000" w:themeColor="text1"/>
                <w:sz w:val="18"/>
                <w:szCs w:val="18"/>
                <w:lang w:val="sk-SK"/>
              </w:rPr>
            </w:pPr>
            <w:r w:rsidRPr="00CC0FE9">
              <w:rPr>
                <w:rFonts w:ascii="Tahoma" w:hAnsi="Tahoma" w:cs="Tahoma"/>
                <w:sz w:val="16"/>
                <w:szCs w:val="16"/>
                <w:lang w:val="sk-SK"/>
              </w:rPr>
              <w:t>Ukazovateľ vyjadruje počet jednotlivcov patriacich do znevýhodnenej skupiny podporených z</w:t>
            </w:r>
            <w:r w:rsidR="00B337BA">
              <w:rPr>
                <w:rFonts w:ascii="Tahoma" w:hAnsi="Tahoma" w:cs="Tahoma"/>
                <w:sz w:val="16"/>
                <w:szCs w:val="16"/>
                <w:lang w:val="sk-SK"/>
              </w:rPr>
              <w:t> </w:t>
            </w:r>
            <w:r w:rsidRPr="00CC0FE9">
              <w:rPr>
                <w:rFonts w:ascii="Tahoma" w:hAnsi="Tahoma" w:cs="Tahoma"/>
                <w:sz w:val="16"/>
                <w:szCs w:val="16"/>
                <w:lang w:val="sk-SK"/>
              </w:rPr>
              <w:t>projektu, ktorý môžu (maximálna hodnota) využívať elektronické služby eGovernmentu po ich zavedení.</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129D9C" w14:textId="094BC5E4" w:rsidR="00EF26D3" w:rsidRPr="002B4349" w:rsidRDefault="00EF26D3"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t>Počet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3558CB" w14:textId="5F4ED8D5" w:rsidR="00EF26D3" w:rsidRPr="002B4349" w:rsidRDefault="00EF26D3" w:rsidP="00AF7CE4">
            <w:pPr>
              <w:spacing w:line="276" w:lineRule="auto"/>
              <w:rPr>
                <w:rFonts w:ascii="Tahoma" w:hAnsi="Tahoma" w:cs="Tahoma"/>
                <w:color w:val="000000" w:themeColor="text1"/>
                <w:sz w:val="18"/>
                <w:szCs w:val="18"/>
                <w:lang w:val="sk-SK" w:eastAsia="sk-SK"/>
              </w:rPr>
            </w:pPr>
            <w:r w:rsidRPr="00CC0FE9">
              <w:rPr>
                <w:rFonts w:ascii="Tahoma" w:hAnsi="Tahoma" w:cs="Tahoma"/>
                <w:sz w:val="16"/>
                <w:szCs w:val="16"/>
                <w:lang w:val="sk-SK"/>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C2588" w14:textId="16F4DFA1" w:rsidR="00EF26D3" w:rsidRPr="002B4349" w:rsidRDefault="00714F0D" w:rsidP="00A9795B">
            <w:pPr>
              <w:spacing w:line="276" w:lineRule="auto"/>
              <w:rPr>
                <w:rFonts w:ascii="Tahoma" w:hAnsi="Tahoma" w:cs="Tahoma"/>
                <w:color w:val="000000" w:themeColor="text1"/>
                <w:sz w:val="18"/>
                <w:szCs w:val="18"/>
                <w:lang w:val="sk-SK" w:eastAsia="sk-SK"/>
              </w:rPr>
            </w:pPr>
            <w:r>
              <w:rPr>
                <w:rFonts w:ascii="Tahoma" w:hAnsi="Tahoma" w:cs="Tahoma"/>
                <w:sz w:val="16"/>
                <w:szCs w:val="16"/>
                <w:lang w:val="sk-SK"/>
              </w:rPr>
              <w:t>25</w:t>
            </w:r>
            <w:r w:rsidR="00EF26D3" w:rsidRPr="00CC0FE9">
              <w:rPr>
                <w:rFonts w:ascii="Tahoma" w:hAnsi="Tahoma" w:cs="Tahoma"/>
                <w:sz w:val="16"/>
                <w:szCs w:val="16"/>
                <w:lang w:val="sk-SK"/>
              </w:rPr>
              <w:t>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58BEAD" w14:textId="69EB5DA6" w:rsidR="00EF26D3" w:rsidRPr="002B4349" w:rsidRDefault="00EF26D3" w:rsidP="00AF7CE4">
            <w:pPr>
              <w:spacing w:line="276" w:lineRule="auto"/>
              <w:rPr>
                <w:rFonts w:ascii="Tahoma" w:hAnsi="Tahoma" w:cs="Tahoma"/>
                <w:color w:val="000000" w:themeColor="text1"/>
                <w:sz w:val="18"/>
                <w:szCs w:val="18"/>
                <w:lang w:val="sk-SK" w:eastAsia="sk-SK"/>
              </w:rPr>
            </w:pPr>
            <w:r w:rsidRPr="00CC0FE9">
              <w:rPr>
                <w:rFonts w:ascii="Tahoma" w:hAnsi="Tahoma" w:cs="Tahoma"/>
                <w:color w:val="0070C0"/>
                <w:sz w:val="16"/>
                <w:szCs w:val="16"/>
                <w:lang w:val="sk-SK"/>
              </w:rPr>
              <w:t>automatizovane na základe logov platformy</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697DED2" w14:textId="7CB2AC69" w:rsidR="00EF26D3" w:rsidRPr="002B4349" w:rsidRDefault="00EF26D3" w:rsidP="00AF7CE4">
            <w:pPr>
              <w:spacing w:line="276" w:lineRule="auto"/>
              <w:rPr>
                <w:rFonts w:ascii="Tahoma" w:hAnsi="Tahoma" w:cs="Tahoma"/>
                <w:color w:val="808080"/>
                <w:sz w:val="15"/>
                <w:szCs w:val="16"/>
                <w:lang w:val="sk-SK" w:eastAsia="sk-SK"/>
              </w:rPr>
            </w:pPr>
            <w:r w:rsidRPr="00CC0FE9">
              <w:rPr>
                <w:rFonts w:ascii="Tahoma" w:hAnsi="Tahoma" w:cs="Tahoma"/>
                <w:color w:val="000000"/>
                <w:sz w:val="16"/>
                <w:szCs w:val="16"/>
                <w:lang w:val="sk-SK"/>
              </w:rPr>
              <w:t xml:space="preserve">Maximálne možné ohraničenie počtu užívateľov počas </w:t>
            </w:r>
            <w:r w:rsidR="004D13B8" w:rsidRPr="00CC0FE9">
              <w:rPr>
                <w:rFonts w:ascii="Tahoma" w:hAnsi="Tahoma" w:cs="Tahoma"/>
                <w:color w:val="000000"/>
                <w:sz w:val="16"/>
                <w:szCs w:val="16"/>
                <w:lang w:val="sk-SK"/>
              </w:rPr>
              <w:t>refere</w:t>
            </w:r>
            <w:r w:rsidR="004D13B8">
              <w:rPr>
                <w:rFonts w:ascii="Tahoma" w:hAnsi="Tahoma" w:cs="Tahoma"/>
                <w:color w:val="000000"/>
                <w:sz w:val="16"/>
                <w:szCs w:val="16"/>
                <w:lang w:val="sk-SK"/>
              </w:rPr>
              <w:t>n</w:t>
            </w:r>
            <w:r w:rsidR="004D13B8" w:rsidRPr="00CC0FE9">
              <w:rPr>
                <w:rFonts w:ascii="Tahoma" w:hAnsi="Tahoma" w:cs="Tahoma"/>
                <w:color w:val="000000"/>
                <w:sz w:val="16"/>
                <w:szCs w:val="16"/>
                <w:lang w:val="sk-SK"/>
              </w:rPr>
              <w:t>čného</w:t>
            </w:r>
            <w:r w:rsidRPr="00CC0FE9">
              <w:rPr>
                <w:rFonts w:ascii="Tahoma" w:hAnsi="Tahoma" w:cs="Tahoma"/>
                <w:color w:val="000000"/>
                <w:sz w:val="16"/>
                <w:szCs w:val="16"/>
                <w:lang w:val="sk-SK"/>
              </w:rPr>
              <w:t xml:space="preserve"> obdobia CBA</w:t>
            </w:r>
          </w:p>
        </w:tc>
      </w:tr>
      <w:tr w:rsidR="005615EF" w:rsidRPr="002B4349" w14:paraId="5E1774A7" w14:textId="77777777" w:rsidTr="005615EF">
        <w:trPr>
          <w:trHeight w:val="15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D0DA" w14:textId="14B55F15" w:rsidR="00312716" w:rsidRPr="00CC0FE9" w:rsidRDefault="00312716" w:rsidP="00312716">
            <w:pPr>
              <w:rPr>
                <w:rFonts w:ascii="Tahoma" w:hAnsi="Tahoma" w:cs="Tahoma"/>
                <w:sz w:val="18"/>
                <w:szCs w:val="18"/>
                <w:lang w:val="sk-SK"/>
              </w:rPr>
            </w:pPr>
            <w:r w:rsidRPr="00CC0FE9">
              <w:rPr>
                <w:rFonts w:ascii="Tahoma" w:hAnsi="Tahoma" w:cs="Tahoma"/>
                <w:sz w:val="18"/>
                <w:szCs w:val="18"/>
                <w:lang w:val="sk-SK"/>
              </w:rPr>
              <w:t>ID_KPI_02</w:t>
            </w:r>
          </w:p>
          <w:p w14:paraId="3CD00DFC" w14:textId="77777777" w:rsidR="00312716" w:rsidRPr="00CC0FE9" w:rsidRDefault="00312716" w:rsidP="00312716">
            <w:pPr>
              <w:rPr>
                <w:lang w:val="sk-SK"/>
              </w:rPr>
            </w:pPr>
          </w:p>
          <w:p w14:paraId="1E90CA7F" w14:textId="0F369A74" w:rsidR="00312716" w:rsidRPr="002B4349" w:rsidRDefault="00312716"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w:t>
            </w:r>
            <w:r w:rsidR="00CC04F1" w:rsidRPr="002B4349">
              <w:rPr>
                <w:rFonts w:ascii="Tahoma" w:hAnsi="Tahoma" w:cs="Tahoma"/>
                <w:color w:val="000000" w:themeColor="text1"/>
                <w:sz w:val="18"/>
                <w:szCs w:val="18"/>
                <w:lang w:val="sk-SK"/>
              </w:rPr>
              <w:t>P0710</w:t>
            </w:r>
            <w:r w:rsidRPr="002B4349">
              <w:rPr>
                <w:rFonts w:ascii="Tahoma" w:hAnsi="Tahoma" w:cs="Tahoma"/>
                <w:color w:val="000000" w:themeColor="text1"/>
                <w:sz w:val="18"/>
                <w:szCs w:val="18"/>
                <w:lang w:val="sk-SK"/>
              </w:rPr>
              <w:t>)</w:t>
            </w:r>
          </w:p>
        </w:tc>
        <w:tc>
          <w:tcPr>
            <w:tcW w:w="1149" w:type="dxa"/>
            <w:tcBorders>
              <w:top w:val="single" w:sz="4" w:space="0" w:color="auto"/>
              <w:left w:val="single" w:sz="4" w:space="0" w:color="auto"/>
              <w:bottom w:val="single" w:sz="4" w:space="0" w:color="auto"/>
              <w:right w:val="single" w:sz="4" w:space="0" w:color="auto"/>
            </w:tcBorders>
          </w:tcPr>
          <w:p w14:paraId="33B522C9" w14:textId="77777777" w:rsidR="00575B2D" w:rsidRPr="002B4349" w:rsidRDefault="00575B2D" w:rsidP="00AF7CE4">
            <w:pPr>
              <w:spacing w:line="276" w:lineRule="auto"/>
              <w:rPr>
                <w:rFonts w:ascii="Tahoma" w:hAnsi="Tahoma" w:cs="Tahoma"/>
                <w:color w:val="000000" w:themeColor="text1"/>
                <w:sz w:val="18"/>
                <w:szCs w:val="18"/>
                <w:lang w:val="sk-SK" w:eastAsia="sk-SK"/>
              </w:rPr>
            </w:pPr>
          </w:p>
          <w:p w14:paraId="470438C9" w14:textId="2003E54F" w:rsidR="00575B2D" w:rsidRPr="002B4349" w:rsidRDefault="00CC04F1"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shd w:val="clear" w:color="auto" w:fill="FFFFFF"/>
                <w:lang w:val="sk-SK"/>
              </w:rPr>
              <w:t xml:space="preserve">Vytvorenie podmienok pre </w:t>
            </w:r>
            <w:r w:rsidRPr="002B4349">
              <w:rPr>
                <w:rFonts w:ascii="Tahoma" w:hAnsi="Tahoma" w:cs="Tahoma"/>
                <w:color w:val="000000" w:themeColor="text1"/>
                <w:sz w:val="18"/>
                <w:szCs w:val="18"/>
                <w:lang w:val="sk-SK"/>
              </w:rPr>
              <w:t>zvýšenie úrovne digitálnych zručností obyvateľstva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zmiernenie </w:t>
            </w:r>
            <w:r w:rsidRPr="002B4349">
              <w:rPr>
                <w:rFonts w:ascii="Tahoma" w:hAnsi="Tahoma" w:cs="Tahoma"/>
                <w:color w:val="000000" w:themeColor="text1"/>
                <w:sz w:val="18"/>
                <w:szCs w:val="18"/>
                <w:lang w:val="sk-SK"/>
              </w:rPr>
              <w:lastRenderedPageBreak/>
              <w:t>negatívnych dopadov technológii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3409A" w14:textId="77777777" w:rsidR="00575B2D" w:rsidRPr="002B4349" w:rsidRDefault="00CC04F1"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rPr>
              <w:lastRenderedPageBreak/>
              <w:t>Zvýšenie používania elektronických služieb znevýhodnenými skupinami</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215A7" w14:textId="35FFE292" w:rsidR="005615EF" w:rsidRPr="002B4349" w:rsidRDefault="005615EF"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Ukazovateľ vyjadruje počet jednotlivcov patriacich do znevýhodnenej skupiny podporených z</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projektu, ktoré využíva elektronické služby eGovernmentu. Môže ísť o</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nové služby alebo o</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modifikované existujúce služby. </w:t>
            </w:r>
            <w:r w:rsidRPr="002B4349">
              <w:rPr>
                <w:rFonts w:ascii="Tahoma" w:hAnsi="Tahoma" w:cs="Tahoma"/>
                <w:color w:val="000000" w:themeColor="text1"/>
                <w:sz w:val="18"/>
                <w:szCs w:val="18"/>
                <w:lang w:val="sk-SK"/>
              </w:rPr>
              <w:lastRenderedPageBreak/>
              <w:t xml:space="preserve">Služby musia byť podrobené analýze na určenie, či ich funkcionalita je pre vybrané znevýhodnené skupiny prospešná. Pravidelný prieskum používania el. </w:t>
            </w:r>
            <w:r w:rsidR="00B337BA" w:rsidRPr="002B4349">
              <w:rPr>
                <w:rFonts w:ascii="Tahoma" w:hAnsi="Tahoma" w:cs="Tahoma"/>
                <w:color w:val="000000" w:themeColor="text1"/>
                <w:sz w:val="18"/>
                <w:szCs w:val="18"/>
                <w:lang w:val="sk-SK"/>
              </w:rPr>
              <w:t>S</w:t>
            </w:r>
            <w:r w:rsidRPr="002B4349">
              <w:rPr>
                <w:rFonts w:ascii="Tahoma" w:hAnsi="Tahoma" w:cs="Tahoma"/>
                <w:color w:val="000000" w:themeColor="text1"/>
                <w:sz w:val="18"/>
                <w:szCs w:val="18"/>
                <w:lang w:val="sk-SK"/>
              </w:rPr>
              <w:t>lužieb vybranými znevýhodnenými skupinami bude vykonávaný každý rok nezávislou výskumnou spoločnosťou/štatistickým úradom.</w:t>
            </w:r>
          </w:p>
          <w:p w14:paraId="3995B356" w14:textId="77777777" w:rsidR="00575B2D" w:rsidRPr="002B4349" w:rsidRDefault="00575B2D" w:rsidP="00AF7CE4">
            <w:pPr>
              <w:spacing w:line="276" w:lineRule="auto"/>
              <w:rPr>
                <w:rFonts w:ascii="Tahoma" w:hAnsi="Tahoma" w:cs="Tahoma"/>
                <w:color w:val="000000" w:themeColor="text1"/>
                <w:sz w:val="18"/>
                <w:szCs w:val="18"/>
                <w:lang w:val="sk-SK" w:eastAsia="sk-SK"/>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DB3E6" w14:textId="77777777" w:rsidR="00575B2D" w:rsidRPr="002B4349" w:rsidRDefault="00CC04F1"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lastRenderedPageBreak/>
              <w:t>Počet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B473D" w14:textId="77777777" w:rsidR="00575B2D" w:rsidRPr="002B4349" w:rsidRDefault="00CC04F1"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8A9FB" w14:textId="086AA601" w:rsidR="00575B2D" w:rsidRPr="002B4349" w:rsidRDefault="003A7792"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t>13</w:t>
            </w:r>
            <w:r w:rsidR="00CC04F1" w:rsidRPr="002B4349">
              <w:rPr>
                <w:rFonts w:ascii="Tahoma" w:hAnsi="Tahoma" w:cs="Tahoma"/>
                <w:color w:val="000000" w:themeColor="text1"/>
                <w:sz w:val="18"/>
                <w:szCs w:val="18"/>
                <w:lang w:val="sk-SK" w:eastAsia="sk-SK"/>
              </w:rPr>
              <w:t xml:space="preserve">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DCC37" w14:textId="6EE15C9C" w:rsidR="00575B2D" w:rsidRPr="002B4349" w:rsidRDefault="00312716" w:rsidP="00AF7CE4">
            <w:pPr>
              <w:spacing w:line="276" w:lineRule="auto"/>
              <w:rPr>
                <w:rFonts w:ascii="Tahoma" w:hAnsi="Tahoma" w:cs="Tahoma"/>
                <w:color w:val="000000" w:themeColor="text1"/>
                <w:sz w:val="18"/>
                <w:szCs w:val="18"/>
                <w:lang w:val="sk-SK" w:eastAsia="sk-SK"/>
              </w:rPr>
            </w:pPr>
            <w:r w:rsidRPr="00CC0FE9">
              <w:rPr>
                <w:rFonts w:ascii="Tahoma" w:hAnsi="Tahoma" w:cs="Tahoma"/>
                <w:color w:val="0070C0"/>
                <w:sz w:val="16"/>
                <w:szCs w:val="16"/>
                <w:lang w:val="sk-SK"/>
              </w:rPr>
              <w:t>automatizovane na základe logov platformy</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01F24" w14:textId="43EC87AF" w:rsidR="00575B2D" w:rsidRPr="002B4349" w:rsidRDefault="00312716" w:rsidP="00AF7CE4">
            <w:pPr>
              <w:spacing w:line="276" w:lineRule="auto"/>
              <w:rPr>
                <w:rFonts w:ascii="Tahoma" w:hAnsi="Tahoma" w:cs="Tahoma"/>
                <w:color w:val="808080"/>
                <w:sz w:val="15"/>
                <w:szCs w:val="16"/>
                <w:lang w:val="sk-SK" w:eastAsia="sk-SK"/>
              </w:rPr>
            </w:pPr>
            <w:r w:rsidRPr="002B4349">
              <w:rPr>
                <w:rFonts w:ascii="Tahoma" w:hAnsi="Tahoma" w:cs="Tahoma"/>
                <w:color w:val="808080"/>
                <w:sz w:val="15"/>
                <w:szCs w:val="16"/>
                <w:lang w:val="sk-SK" w:eastAsia="sk-SK"/>
              </w:rPr>
              <w:t>Cieľový stav vyjadruje počet na konci projektu (v zmysle pravidiel OP II)</w:t>
            </w:r>
          </w:p>
        </w:tc>
      </w:tr>
      <w:tr w:rsidR="00DA491E" w:rsidRPr="002B4349" w14:paraId="219AE229" w14:textId="77777777" w:rsidTr="005615EF">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1A070" w14:textId="6771C665" w:rsidR="00452FBC" w:rsidRPr="00CC0FE9" w:rsidRDefault="00452FBC" w:rsidP="00452FBC">
            <w:pPr>
              <w:rPr>
                <w:rFonts w:ascii="Tahoma" w:hAnsi="Tahoma" w:cs="Tahoma"/>
                <w:sz w:val="18"/>
                <w:szCs w:val="18"/>
                <w:lang w:val="sk-SK"/>
              </w:rPr>
            </w:pPr>
            <w:r w:rsidRPr="00CC0FE9">
              <w:rPr>
                <w:rFonts w:ascii="Tahoma" w:hAnsi="Tahoma" w:cs="Tahoma"/>
                <w:sz w:val="18"/>
                <w:szCs w:val="18"/>
                <w:lang w:val="sk-SK"/>
              </w:rPr>
              <w:t>ID_KPI_03</w:t>
            </w:r>
          </w:p>
          <w:p w14:paraId="4184CE24" w14:textId="77777777" w:rsidR="00452FBC" w:rsidRPr="00CC0FE9" w:rsidRDefault="00452FBC" w:rsidP="00452FBC">
            <w:pPr>
              <w:rPr>
                <w:lang w:val="sk-SK"/>
              </w:rPr>
            </w:pPr>
          </w:p>
          <w:p w14:paraId="44E31CEF" w14:textId="42210259" w:rsidR="00DA491E" w:rsidRPr="002B4349" w:rsidRDefault="00452FBC" w:rsidP="00452FBC">
            <w:pPr>
              <w:spacing w:line="276" w:lineRule="auto"/>
              <w:rPr>
                <w:rFonts w:ascii="Tahoma" w:hAnsi="Tahoma" w:cs="Tahoma"/>
                <w:color w:val="808080"/>
                <w:sz w:val="18"/>
                <w:szCs w:val="18"/>
                <w:lang w:val="sk-SK" w:eastAsia="sk-SK"/>
              </w:rPr>
            </w:pPr>
            <w:r w:rsidRPr="002B4349">
              <w:rPr>
                <w:rFonts w:ascii="Tahoma" w:hAnsi="Tahoma" w:cs="Tahoma"/>
                <w:sz w:val="18"/>
                <w:szCs w:val="18"/>
                <w:lang w:val="sk-SK"/>
              </w:rPr>
              <w:t>(</w:t>
            </w:r>
            <w:r w:rsidR="00DA491E" w:rsidRPr="002B4349">
              <w:rPr>
                <w:rFonts w:ascii="Tahoma" w:hAnsi="Tahoma" w:cs="Tahoma"/>
                <w:sz w:val="18"/>
                <w:szCs w:val="18"/>
                <w:lang w:val="sk-SK"/>
              </w:rPr>
              <w:t>P0711</w:t>
            </w:r>
            <w:r w:rsidRPr="002B4349">
              <w:rPr>
                <w:rFonts w:ascii="Tahoma" w:hAnsi="Tahoma" w:cs="Tahoma"/>
                <w:sz w:val="18"/>
                <w:szCs w:val="18"/>
                <w:lang w:val="sk-SK"/>
              </w:rPr>
              <w:t>)</w:t>
            </w:r>
          </w:p>
        </w:tc>
        <w:tc>
          <w:tcPr>
            <w:tcW w:w="1149" w:type="dxa"/>
            <w:tcBorders>
              <w:top w:val="single" w:sz="4" w:space="0" w:color="auto"/>
              <w:left w:val="single" w:sz="4" w:space="0" w:color="auto"/>
              <w:bottom w:val="single" w:sz="4" w:space="0" w:color="auto"/>
              <w:right w:val="single" w:sz="4" w:space="0" w:color="auto"/>
            </w:tcBorders>
          </w:tcPr>
          <w:p w14:paraId="57D9D6BD" w14:textId="0CB48735" w:rsidR="00DA491E" w:rsidRPr="002B4349" w:rsidRDefault="00DA491E" w:rsidP="00AF7CE4">
            <w:pPr>
              <w:spacing w:line="276" w:lineRule="auto"/>
              <w:rPr>
                <w:rFonts w:ascii="Tahoma" w:hAnsi="Tahoma" w:cs="Tahoma"/>
                <w:color w:val="808080"/>
                <w:sz w:val="18"/>
                <w:szCs w:val="18"/>
                <w:lang w:val="sk-SK" w:eastAsia="sk-SK"/>
              </w:rPr>
            </w:pPr>
            <w:r w:rsidRPr="002B4349">
              <w:rPr>
                <w:rFonts w:ascii="Tahoma" w:hAnsi="Tahoma" w:cs="Tahoma"/>
                <w:color w:val="000000"/>
                <w:sz w:val="18"/>
                <w:szCs w:val="18"/>
                <w:shd w:val="clear" w:color="auto" w:fill="FFFFFF"/>
                <w:lang w:val="sk-SK"/>
              </w:rPr>
              <w:t xml:space="preserve">Vytvorenie podmienok pre </w:t>
            </w:r>
            <w:r w:rsidRPr="002B4349">
              <w:rPr>
                <w:rFonts w:ascii="Tahoma" w:hAnsi="Tahoma" w:cs="Tahoma"/>
                <w:color w:val="000000"/>
                <w:sz w:val="18"/>
                <w:szCs w:val="18"/>
                <w:lang w:val="sk-SK"/>
              </w:rPr>
              <w:t>zvýšenie úrovne digitálnych zručností obyvateľstva a</w:t>
            </w:r>
            <w:r w:rsidR="00B337BA">
              <w:rPr>
                <w:rFonts w:ascii="Tahoma" w:hAnsi="Tahoma" w:cs="Tahoma"/>
                <w:color w:val="000000"/>
                <w:sz w:val="18"/>
                <w:szCs w:val="18"/>
                <w:lang w:val="sk-SK"/>
              </w:rPr>
              <w:t> </w:t>
            </w:r>
            <w:r w:rsidRPr="002B4349">
              <w:rPr>
                <w:rFonts w:ascii="Tahoma" w:hAnsi="Tahoma" w:cs="Tahoma"/>
                <w:color w:val="000000"/>
                <w:sz w:val="18"/>
                <w:szCs w:val="18"/>
                <w:lang w:val="sk-SK"/>
              </w:rPr>
              <w:t>zmiernenie negatívnych dopadov technológii a</w:t>
            </w:r>
            <w:r w:rsidR="00B337BA">
              <w:rPr>
                <w:rFonts w:ascii="Tahoma" w:hAnsi="Tahoma" w:cs="Tahoma"/>
                <w:color w:val="000000"/>
                <w:sz w:val="18"/>
                <w:szCs w:val="18"/>
                <w:lang w:val="sk-SK"/>
              </w:rPr>
              <w:t> </w:t>
            </w:r>
            <w:r w:rsidRPr="002B4349">
              <w:rPr>
                <w:rFonts w:ascii="Tahoma" w:hAnsi="Tahoma" w:cs="Tahoma"/>
                <w:color w:val="000000"/>
                <w:sz w:val="18"/>
                <w:szCs w:val="18"/>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E94D" w14:textId="04B3A94A" w:rsidR="00DA491E" w:rsidRPr="002B4349" w:rsidRDefault="00DA491E" w:rsidP="00AF7CE4">
            <w:pPr>
              <w:spacing w:line="276" w:lineRule="auto"/>
              <w:rPr>
                <w:rFonts w:ascii="Tahoma" w:hAnsi="Tahoma" w:cs="Tahoma"/>
                <w:color w:val="808080"/>
                <w:sz w:val="18"/>
                <w:szCs w:val="18"/>
                <w:lang w:val="sk-SK" w:eastAsia="sk-SK"/>
              </w:rPr>
            </w:pPr>
            <w:r w:rsidRPr="002B4349">
              <w:rPr>
                <w:rFonts w:ascii="Tahoma" w:hAnsi="Tahoma" w:cs="Tahoma"/>
                <w:sz w:val="18"/>
                <w:szCs w:val="18"/>
                <w:lang w:val="sk-SK"/>
              </w:rPr>
              <w:t>Zvýšenie počtu znevýhodnených jednotlivcov benefitujúcich z</w:t>
            </w:r>
            <w:r w:rsidR="00B337BA">
              <w:rPr>
                <w:rFonts w:ascii="Tahoma" w:hAnsi="Tahoma" w:cs="Tahoma"/>
                <w:sz w:val="18"/>
                <w:szCs w:val="18"/>
                <w:lang w:val="sk-SK"/>
              </w:rPr>
              <w:t> </w:t>
            </w:r>
            <w:r w:rsidRPr="002B4349">
              <w:rPr>
                <w:rFonts w:ascii="Tahoma" w:hAnsi="Tahoma" w:cs="Tahoma"/>
                <w:sz w:val="18"/>
                <w:szCs w:val="18"/>
                <w:lang w:val="sk-SK"/>
              </w:rPr>
              <w:t>používania nástrojov asistovaného života, alebo participácie na digitálnom trhu</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6043F" w14:textId="34C8E910" w:rsidR="00DA491E" w:rsidRPr="002B4349" w:rsidRDefault="00DA491E" w:rsidP="00AF7CE4">
            <w:pPr>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Ukazovateľ vyjadruje dodatočný počet občanov, ktorí benefitujú z</w:t>
            </w:r>
            <w:r w:rsidR="00B337BA">
              <w:rPr>
                <w:rFonts w:ascii="Tahoma" w:hAnsi="Tahoma" w:cs="Tahoma"/>
                <w:color w:val="000000"/>
                <w:sz w:val="18"/>
                <w:szCs w:val="18"/>
                <w:lang w:val="sk-SK"/>
              </w:rPr>
              <w:t> </w:t>
            </w:r>
            <w:r w:rsidRPr="002B4349">
              <w:rPr>
                <w:rFonts w:ascii="Tahoma" w:hAnsi="Tahoma" w:cs="Tahoma"/>
                <w:color w:val="000000"/>
                <w:sz w:val="18"/>
                <w:szCs w:val="18"/>
                <w:lang w:val="sk-SK"/>
              </w:rPr>
              <w:t>poskytnutia podpory nástrojmi asistovaného života, pričom tieto nástroje podporujú zotrvanie občana v</w:t>
            </w:r>
            <w:r w:rsidR="00B337BA">
              <w:rPr>
                <w:rFonts w:ascii="Tahoma" w:hAnsi="Tahoma" w:cs="Tahoma"/>
                <w:color w:val="000000"/>
                <w:sz w:val="18"/>
                <w:szCs w:val="18"/>
                <w:lang w:val="sk-SK"/>
              </w:rPr>
              <w:t> </w:t>
            </w:r>
            <w:r w:rsidRPr="002B4349">
              <w:rPr>
                <w:rFonts w:ascii="Tahoma" w:hAnsi="Tahoma" w:cs="Tahoma"/>
                <w:color w:val="000000"/>
                <w:sz w:val="18"/>
                <w:szCs w:val="18"/>
                <w:lang w:val="sk-SK"/>
              </w:rPr>
              <w:t>prirodzenom domácom prostredí, alebo ambulantnom zariadení sociálnych služieb, respektíve ambulantným zdravotníckym zariadením pred pobytovými zariadeniami sociálnych služieb a</w:t>
            </w:r>
            <w:r w:rsidR="00B337BA">
              <w:rPr>
                <w:rFonts w:ascii="Tahoma" w:hAnsi="Tahoma" w:cs="Tahoma"/>
                <w:color w:val="000000"/>
                <w:sz w:val="18"/>
                <w:szCs w:val="18"/>
                <w:lang w:val="sk-SK"/>
              </w:rPr>
              <w:t> </w:t>
            </w:r>
            <w:r w:rsidRPr="002B4349">
              <w:rPr>
                <w:rFonts w:ascii="Tahoma" w:hAnsi="Tahoma" w:cs="Tahoma"/>
                <w:color w:val="000000"/>
                <w:sz w:val="18"/>
                <w:szCs w:val="18"/>
                <w:lang w:val="sk-SK"/>
              </w:rPr>
              <w:t>hospitalizáciou v</w:t>
            </w:r>
            <w:r w:rsidR="00B337BA">
              <w:rPr>
                <w:rFonts w:ascii="Tahoma" w:hAnsi="Tahoma" w:cs="Tahoma"/>
                <w:color w:val="000000"/>
                <w:sz w:val="18"/>
                <w:szCs w:val="18"/>
                <w:lang w:val="sk-SK"/>
              </w:rPr>
              <w:t> </w:t>
            </w:r>
            <w:r w:rsidRPr="002B4349">
              <w:rPr>
                <w:rFonts w:ascii="Tahoma" w:hAnsi="Tahoma" w:cs="Tahoma"/>
                <w:color w:val="000000"/>
                <w:sz w:val="18"/>
                <w:szCs w:val="18"/>
                <w:lang w:val="sk-SK"/>
              </w:rPr>
              <w:t>zdravotníckych zariadeniach. Medzi dodatočný počet občanov, započítavame aj občanov, ktorí sú vďaka projektu vybavení novými kompetenciami, vedomosťami a</w:t>
            </w:r>
            <w:r w:rsidR="00B337BA">
              <w:rPr>
                <w:rFonts w:ascii="Tahoma" w:hAnsi="Tahoma" w:cs="Tahoma"/>
                <w:color w:val="000000"/>
                <w:sz w:val="18"/>
                <w:szCs w:val="18"/>
                <w:lang w:val="sk-SK"/>
              </w:rPr>
              <w:t> </w:t>
            </w:r>
            <w:r w:rsidRPr="002B4349">
              <w:rPr>
                <w:rFonts w:ascii="Tahoma" w:hAnsi="Tahoma" w:cs="Tahoma"/>
                <w:color w:val="000000"/>
                <w:sz w:val="18"/>
                <w:szCs w:val="18"/>
                <w:lang w:val="sk-SK"/>
              </w:rPr>
              <w:t xml:space="preserve">znalosťami umožňujúcimi sa zapojiť do digitálneho trhu (napr. elektronické služby štátu, internetbanking, digitálne vzdelávanie, online nákup, práca </w:t>
            </w:r>
            <w:r w:rsidRPr="002B4349">
              <w:rPr>
                <w:rFonts w:ascii="Tahoma" w:hAnsi="Tahoma" w:cs="Tahoma"/>
                <w:color w:val="000000"/>
                <w:sz w:val="18"/>
                <w:szCs w:val="18"/>
                <w:lang w:val="sk-SK"/>
              </w:rPr>
              <w:lastRenderedPageBreak/>
              <w:t>online, online komunikácia).</w:t>
            </w:r>
          </w:p>
          <w:p w14:paraId="268D8D20" w14:textId="77777777" w:rsidR="00DA491E" w:rsidRPr="002B4349" w:rsidRDefault="00DA491E" w:rsidP="00AF7CE4">
            <w:pPr>
              <w:spacing w:line="276" w:lineRule="auto"/>
              <w:rPr>
                <w:rFonts w:ascii="Tahoma" w:hAnsi="Tahoma" w:cs="Tahoma"/>
                <w:color w:val="808080"/>
                <w:sz w:val="18"/>
                <w:szCs w:val="18"/>
                <w:lang w:val="sk-SK" w:eastAsia="sk-SK"/>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BCCDC" w14:textId="77777777" w:rsidR="00DA491E" w:rsidRPr="002B4349" w:rsidRDefault="00DA491E"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lastRenderedPageBreak/>
              <w:t>Počet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ECB4C" w14:textId="77777777" w:rsidR="00DA491E" w:rsidRPr="002B4349" w:rsidRDefault="00DA491E"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DF01" w14:textId="7FD5CFC7" w:rsidR="00DA491E" w:rsidRPr="002B4349" w:rsidRDefault="00DA491E" w:rsidP="00AF7CE4">
            <w:pPr>
              <w:spacing w:line="276" w:lineRule="auto"/>
              <w:rPr>
                <w:rFonts w:ascii="Tahoma" w:hAnsi="Tahoma" w:cs="Tahoma"/>
                <w:color w:val="000000" w:themeColor="text1"/>
                <w:sz w:val="18"/>
                <w:szCs w:val="18"/>
                <w:lang w:val="sk-SK" w:eastAsia="sk-SK"/>
              </w:rPr>
            </w:pPr>
            <w:r w:rsidRPr="002B4349">
              <w:rPr>
                <w:rFonts w:ascii="Tahoma" w:hAnsi="Tahoma" w:cs="Tahoma"/>
                <w:color w:val="000000" w:themeColor="text1"/>
                <w:sz w:val="18"/>
                <w:szCs w:val="18"/>
                <w:lang w:val="sk-SK" w:eastAsia="sk-SK"/>
              </w:rPr>
              <w:t>13 000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CEC47" w14:textId="70E7461A" w:rsidR="00DA491E" w:rsidRPr="002B4349" w:rsidRDefault="00DA491E" w:rsidP="00AF7CE4">
            <w:pPr>
              <w:spacing w:line="276" w:lineRule="auto"/>
              <w:rPr>
                <w:rFonts w:ascii="Tahoma" w:hAnsi="Tahoma" w:cs="Tahoma"/>
                <w:color w:val="000000" w:themeColor="text1"/>
                <w:sz w:val="18"/>
                <w:szCs w:val="18"/>
                <w:lang w:val="sk-SK" w:eastAsia="sk-SK"/>
              </w:rPr>
            </w:pPr>
            <w:r w:rsidRPr="00CC0FE9">
              <w:rPr>
                <w:rFonts w:ascii="Tahoma" w:hAnsi="Tahoma" w:cs="Tahoma"/>
                <w:color w:val="0070C0"/>
                <w:sz w:val="16"/>
                <w:szCs w:val="16"/>
                <w:lang w:val="sk-SK"/>
              </w:rPr>
              <w:t>automatizovane na základe logov platformy</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11B23" w14:textId="75AD0B68" w:rsidR="00DA491E" w:rsidRPr="002B4349" w:rsidRDefault="00DA491E" w:rsidP="00AF7CE4">
            <w:pPr>
              <w:spacing w:line="276" w:lineRule="auto"/>
              <w:rPr>
                <w:rFonts w:ascii="Tahoma" w:hAnsi="Tahoma" w:cs="Tahoma"/>
                <w:color w:val="808080"/>
                <w:sz w:val="15"/>
                <w:szCs w:val="16"/>
                <w:lang w:val="sk-SK" w:eastAsia="sk-SK"/>
              </w:rPr>
            </w:pPr>
            <w:r w:rsidRPr="002B4349">
              <w:rPr>
                <w:rFonts w:ascii="Tahoma" w:hAnsi="Tahoma" w:cs="Tahoma"/>
                <w:color w:val="808080"/>
                <w:sz w:val="15"/>
                <w:szCs w:val="16"/>
                <w:lang w:val="sk-SK" w:eastAsia="sk-SK"/>
              </w:rPr>
              <w:t>Cieľový stav vyjadruje počet na konci projektu (v zmysle pravidiel OP II)</w:t>
            </w:r>
          </w:p>
        </w:tc>
      </w:tr>
      <w:tr w:rsidR="00452FBC" w:rsidRPr="002B4349" w14:paraId="22001608" w14:textId="77777777" w:rsidTr="005615EF">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4764" w14:textId="42BBC96D" w:rsidR="00452FBC" w:rsidRPr="00CC0FE9" w:rsidRDefault="00452FBC" w:rsidP="00452FBC">
            <w:pPr>
              <w:rPr>
                <w:rFonts w:ascii="Tahoma" w:hAnsi="Tahoma" w:cs="Tahoma"/>
                <w:sz w:val="18"/>
                <w:szCs w:val="18"/>
                <w:lang w:val="sk-SK"/>
              </w:rPr>
            </w:pPr>
            <w:r w:rsidRPr="00CC0FE9">
              <w:rPr>
                <w:rFonts w:ascii="Tahoma" w:hAnsi="Tahoma" w:cs="Tahoma"/>
                <w:sz w:val="18"/>
                <w:szCs w:val="18"/>
                <w:lang w:val="sk-SK"/>
              </w:rPr>
              <w:t>ID_KPI_04</w:t>
            </w:r>
          </w:p>
          <w:p w14:paraId="29616BA4" w14:textId="77777777" w:rsidR="00452FBC" w:rsidRPr="002B4349" w:rsidRDefault="00452FBC" w:rsidP="00AF7CE4">
            <w:pPr>
              <w:spacing w:line="276" w:lineRule="auto"/>
              <w:rPr>
                <w:rFonts w:ascii="Tahoma" w:hAnsi="Tahoma" w:cs="Tahoma"/>
                <w:color w:val="000000" w:themeColor="text1"/>
                <w:sz w:val="20"/>
                <w:szCs w:val="20"/>
                <w:lang w:val="sk-SK"/>
              </w:rPr>
            </w:pPr>
          </w:p>
          <w:p w14:paraId="4DE30D92" w14:textId="47A49416"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lang w:val="sk-SK"/>
              </w:rPr>
              <w:t>(P0213)</w:t>
            </w:r>
          </w:p>
        </w:tc>
        <w:tc>
          <w:tcPr>
            <w:tcW w:w="1149" w:type="dxa"/>
            <w:tcBorders>
              <w:top w:val="single" w:sz="4" w:space="0" w:color="auto"/>
              <w:left w:val="single" w:sz="4" w:space="0" w:color="auto"/>
              <w:bottom w:val="single" w:sz="4" w:space="0" w:color="auto"/>
              <w:right w:val="single" w:sz="4" w:space="0" w:color="auto"/>
            </w:tcBorders>
          </w:tcPr>
          <w:p w14:paraId="1A8C693E" w14:textId="4FC50CBA"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shd w:val="clear" w:color="auto" w:fill="FFFFFF"/>
                <w:lang w:val="sk-SK"/>
              </w:rPr>
              <w:t xml:space="preserve">Vytvorenie podmienok pre </w:t>
            </w:r>
            <w:r w:rsidRPr="002B4349">
              <w:rPr>
                <w:rFonts w:ascii="Tahoma" w:hAnsi="Tahoma" w:cs="Tahoma"/>
                <w:color w:val="000000" w:themeColor="text1"/>
                <w:sz w:val="20"/>
                <w:szCs w:val="20"/>
                <w:lang w:val="sk-SK"/>
              </w:rPr>
              <w:t>zvýšenie úrovne digitálnych zručností obyvateľstva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zmiernenie negatívnych dopadov technológii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E22C7" w14:textId="77777777"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lang w:val="sk-SK"/>
              </w:rPr>
              <w:t>Počet nových alebo modifikovaných elektronických služieb eGovernmentu pre potreby identifikovaných znevýhodnených skupín</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8E910" w14:textId="39A26D44" w:rsidR="00452FBC" w:rsidRPr="002B4349" w:rsidRDefault="00452FB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Ukazovateľ vyjadruje počet nových alebo modifikovaných elektronických služieb eGovernmentu, ktoré sú upravené do podoby, aby bolo  možné ich využívanie znevýhodnenými skupinami. Služby musia byť podrobené analýze na určenie, či ich funkcionalita je pre vybrané znevýhodnené skupiny prospešná.</w:t>
            </w:r>
          </w:p>
          <w:p w14:paraId="4F91CA34" w14:textId="77777777" w:rsidR="00452FBC" w:rsidRPr="002B4349" w:rsidRDefault="00452FBC" w:rsidP="00AF7CE4">
            <w:pPr>
              <w:spacing w:line="276" w:lineRule="auto"/>
              <w:rPr>
                <w:rFonts w:ascii="Tahoma" w:hAnsi="Tahoma" w:cs="Tahoma"/>
                <w:color w:val="000000" w:themeColor="text1"/>
                <w:sz w:val="20"/>
                <w:szCs w:val="20"/>
                <w:lang w:val="sk-SK" w:eastAsia="sk-SK"/>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F9FE" w14:textId="77777777"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lang w:val="sk-SK" w:eastAsia="sk-SK"/>
              </w:rPr>
              <w:t>Počet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15B97" w14:textId="77777777"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lang w:val="sk-SK" w:eastAsia="sk-SK"/>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3934A" w14:textId="73795285" w:rsidR="00452FBC" w:rsidRPr="002B4349" w:rsidRDefault="00452FBC" w:rsidP="00AF7CE4">
            <w:pPr>
              <w:spacing w:line="276" w:lineRule="auto"/>
              <w:rPr>
                <w:rFonts w:ascii="Tahoma" w:hAnsi="Tahoma" w:cs="Tahoma"/>
                <w:color w:val="000000" w:themeColor="text1"/>
                <w:sz w:val="20"/>
                <w:szCs w:val="20"/>
                <w:lang w:val="sk-SK" w:eastAsia="sk-SK"/>
              </w:rPr>
            </w:pPr>
            <w:r w:rsidRPr="002B4349">
              <w:rPr>
                <w:rFonts w:ascii="Tahoma" w:hAnsi="Tahoma" w:cs="Tahoma"/>
                <w:color w:val="000000" w:themeColor="text1"/>
                <w:sz w:val="20"/>
                <w:szCs w:val="20"/>
                <w:lang w:val="sk-SK" w:eastAsia="sk-SK"/>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632C8" w14:textId="105FBAEB" w:rsidR="00452FBC" w:rsidRPr="002B4349" w:rsidRDefault="00452FBC" w:rsidP="00AF7CE4">
            <w:pPr>
              <w:spacing w:line="276" w:lineRule="auto"/>
              <w:rPr>
                <w:rFonts w:ascii="Tahoma" w:hAnsi="Tahoma" w:cs="Tahoma"/>
                <w:color w:val="000000" w:themeColor="text1"/>
                <w:sz w:val="20"/>
                <w:szCs w:val="20"/>
                <w:lang w:val="sk-SK" w:eastAsia="sk-SK"/>
              </w:rPr>
            </w:pPr>
            <w:r w:rsidRPr="00CC0FE9">
              <w:rPr>
                <w:rFonts w:ascii="Tahoma" w:hAnsi="Tahoma" w:cs="Tahoma"/>
                <w:color w:val="0070C0"/>
                <w:sz w:val="16"/>
                <w:szCs w:val="16"/>
                <w:lang w:val="sk-SK"/>
              </w:rPr>
              <w:t>prostredníctvom MetaIS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705A3" w14:textId="1D465E99" w:rsidR="00452FBC" w:rsidRPr="002B4349" w:rsidRDefault="00452FBC" w:rsidP="00AF7CE4">
            <w:pPr>
              <w:spacing w:line="276" w:lineRule="auto"/>
              <w:rPr>
                <w:rFonts w:ascii="Tahoma" w:hAnsi="Tahoma" w:cs="Tahoma"/>
                <w:color w:val="808080"/>
                <w:sz w:val="15"/>
                <w:szCs w:val="16"/>
                <w:lang w:val="sk-SK" w:eastAsia="sk-SK"/>
              </w:rPr>
            </w:pPr>
            <w:r w:rsidRPr="00CC0FE9">
              <w:rPr>
                <w:rFonts w:ascii="Tahoma" w:hAnsi="Tahoma" w:cs="Tahoma"/>
                <w:color w:val="000000"/>
                <w:sz w:val="16"/>
                <w:szCs w:val="16"/>
                <w:lang w:val="sk-SK"/>
              </w:rPr>
              <w:t>Cieľový stav vyjadruje počet na konci projektu (v zmysle pravidiel OP II)</w:t>
            </w:r>
          </w:p>
        </w:tc>
      </w:tr>
      <w:tr w:rsidR="00FD5F71" w:rsidRPr="002B4349" w14:paraId="0A0E1185" w14:textId="77777777" w:rsidTr="005615EF">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FF08F3C" w14:textId="407BFAAB" w:rsidR="00FD5F71" w:rsidRPr="002B4349" w:rsidRDefault="00FD5F71" w:rsidP="00452FBC">
            <w:pPr>
              <w:rPr>
                <w:rFonts w:ascii="Tahoma" w:hAnsi="Tahoma" w:cs="Tahoma"/>
                <w:color w:val="000000" w:themeColor="text1"/>
                <w:sz w:val="20"/>
                <w:szCs w:val="20"/>
                <w:lang w:val="sk-SK"/>
              </w:rPr>
            </w:pPr>
            <w:r w:rsidRPr="00CC0FE9">
              <w:rPr>
                <w:rFonts w:ascii="Tahoma" w:hAnsi="Tahoma" w:cs="Tahoma"/>
                <w:color w:val="0070C0"/>
                <w:sz w:val="16"/>
                <w:szCs w:val="16"/>
                <w:lang w:val="sk-SK"/>
              </w:rPr>
              <w:t>ID_KPI_05</w:t>
            </w:r>
          </w:p>
        </w:tc>
        <w:tc>
          <w:tcPr>
            <w:tcW w:w="1149" w:type="dxa"/>
            <w:tcBorders>
              <w:top w:val="single" w:sz="4" w:space="0" w:color="auto"/>
              <w:left w:val="single" w:sz="4" w:space="0" w:color="auto"/>
              <w:bottom w:val="single" w:sz="4" w:space="0" w:color="auto"/>
              <w:right w:val="single" w:sz="4" w:space="0" w:color="auto"/>
            </w:tcBorders>
          </w:tcPr>
          <w:p w14:paraId="4AB3F964" w14:textId="15B93A42" w:rsidR="00FD5F71" w:rsidRPr="002B4349" w:rsidRDefault="00FD5F71" w:rsidP="00AF7CE4">
            <w:pPr>
              <w:spacing w:line="276" w:lineRule="auto"/>
              <w:rPr>
                <w:rFonts w:ascii="Tahoma" w:hAnsi="Tahoma" w:cs="Tahoma"/>
                <w:color w:val="000000" w:themeColor="text1"/>
                <w:sz w:val="20"/>
                <w:szCs w:val="20"/>
                <w:shd w:val="clear" w:color="auto" w:fill="FFFFFF"/>
                <w:lang w:val="sk-SK"/>
              </w:rPr>
            </w:pPr>
            <w:r w:rsidRPr="002B4349">
              <w:rPr>
                <w:rFonts w:ascii="Tahoma" w:hAnsi="Tahoma" w:cs="Tahoma"/>
                <w:color w:val="000000" w:themeColor="text1"/>
                <w:sz w:val="20"/>
                <w:szCs w:val="20"/>
                <w:shd w:val="clear" w:color="auto" w:fill="FFFFFF"/>
                <w:lang w:val="sk-SK"/>
              </w:rPr>
              <w:t xml:space="preserve">Vytvorenie podmienok pre </w:t>
            </w:r>
            <w:r w:rsidRPr="002B4349">
              <w:rPr>
                <w:rFonts w:ascii="Tahoma" w:hAnsi="Tahoma" w:cs="Tahoma"/>
                <w:color w:val="000000" w:themeColor="text1"/>
                <w:sz w:val="20"/>
                <w:szCs w:val="20"/>
                <w:lang w:val="sk-SK"/>
              </w:rPr>
              <w:t>zvýšenie úrovne digitálnych zručností obyvateľstva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zmiernenie negatívnych dopadov technológii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75735042" w14:textId="7DFCA5ED"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t>Zvýšenie účasti znevýhodnených skupín obyvateľstva na vzdelávaní v</w:t>
            </w:r>
            <w:r w:rsidR="00B337BA">
              <w:rPr>
                <w:rFonts w:ascii="Tahoma" w:hAnsi="Tahoma" w:cs="Tahoma"/>
                <w:sz w:val="16"/>
                <w:szCs w:val="16"/>
                <w:lang w:val="sk-SK"/>
              </w:rPr>
              <w:t> </w:t>
            </w:r>
            <w:r w:rsidRPr="00CC0FE9">
              <w:rPr>
                <w:rFonts w:ascii="Tahoma" w:hAnsi="Tahoma" w:cs="Tahoma"/>
                <w:sz w:val="16"/>
                <w:szCs w:val="16"/>
                <w:lang w:val="sk-SK"/>
              </w:rPr>
              <w:t>oblasti digitálnych zručností</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14:paraId="63DAF97F" w14:textId="60767EE4"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t xml:space="preserve">Podiel obyvateľov vo vekovej kategórii 55 </w:t>
            </w:r>
            <w:r w:rsidR="00B337BA">
              <w:rPr>
                <w:rFonts w:ascii="Tahoma" w:hAnsi="Tahoma" w:cs="Tahoma"/>
                <w:sz w:val="16"/>
                <w:szCs w:val="16"/>
                <w:lang w:val="sk-SK"/>
              </w:rPr>
              <w:t>–</w:t>
            </w:r>
            <w:r w:rsidRPr="00CC0FE9">
              <w:rPr>
                <w:rFonts w:ascii="Tahoma" w:hAnsi="Tahoma" w:cs="Tahoma"/>
                <w:sz w:val="16"/>
                <w:szCs w:val="16"/>
                <w:lang w:val="sk-SK"/>
              </w:rPr>
              <w:t xml:space="preserve"> 74 rokov, ktorí absolvovali aspoň jednu vzdelávaciu aktivitu za účelom zvýšenia digitálnych zručností.</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A27159" w14:textId="7B4D740F" w:rsidR="00FD5F71" w:rsidRPr="002B4349" w:rsidRDefault="00B337BA"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P</w:t>
            </w:r>
            <w:r w:rsidR="00FD5F71" w:rsidRPr="00CC0FE9">
              <w:rPr>
                <w:rFonts w:ascii="Tahoma" w:hAnsi="Tahoma" w:cs="Tahoma"/>
                <w:sz w:val="16"/>
                <w:szCs w:val="16"/>
                <w:lang w:val="sk-SK"/>
              </w:rPr>
              <w:t>odiel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E358F9" w14:textId="3A36BF6B" w:rsidR="00FD5F71" w:rsidRPr="002B4349" w:rsidRDefault="00FD5F71"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D902AE" w14:textId="3CEECC2B" w:rsidR="00FD5F71" w:rsidRPr="002B4349" w:rsidRDefault="00714F0D" w:rsidP="00AF7CE4">
            <w:pPr>
              <w:spacing w:line="276" w:lineRule="auto"/>
              <w:rPr>
                <w:rFonts w:ascii="Tahoma" w:hAnsi="Tahoma" w:cs="Tahoma"/>
                <w:color w:val="000000" w:themeColor="text1"/>
                <w:sz w:val="20"/>
                <w:szCs w:val="20"/>
                <w:lang w:val="sk-SK" w:eastAsia="sk-SK"/>
              </w:rPr>
            </w:pPr>
            <w:r>
              <w:rPr>
                <w:rFonts w:ascii="Tahoma" w:hAnsi="Tahoma" w:cs="Tahoma"/>
                <w:sz w:val="16"/>
                <w:szCs w:val="16"/>
                <w:lang w:val="sk-SK"/>
              </w:rPr>
              <w:t xml:space="preserve">17 </w:t>
            </w:r>
            <w:r w:rsidR="00FD5F71" w:rsidRPr="00CC0FE9">
              <w:rPr>
                <w:rFonts w:ascii="Tahoma" w:hAnsi="Tahoma" w:cs="Tahoma"/>
                <w:sz w:val="16"/>
                <w:szCs w:val="16"/>
                <w:lang w:val="sk-S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4885DC" w14:textId="0586A9BC" w:rsidR="00FD5F71" w:rsidRPr="00CC0FE9" w:rsidRDefault="00FD5F71" w:rsidP="00AF7CE4">
            <w:pPr>
              <w:spacing w:line="276" w:lineRule="auto"/>
              <w:rPr>
                <w:rFonts w:ascii="Tahoma" w:hAnsi="Tahoma" w:cs="Tahoma"/>
                <w:color w:val="0070C0"/>
                <w:sz w:val="16"/>
                <w:szCs w:val="16"/>
                <w:lang w:val="sk-SK"/>
              </w:rPr>
            </w:pPr>
            <w:r w:rsidRPr="00CC0FE9">
              <w:rPr>
                <w:rFonts w:ascii="Tahoma" w:hAnsi="Tahoma" w:cs="Tahoma"/>
                <w:color w:val="0070C0"/>
                <w:sz w:val="16"/>
                <w:szCs w:val="16"/>
                <w:lang w:val="sk-SK"/>
              </w:rPr>
              <w:t>Eurostat (</w:t>
            </w:r>
            <w:hyperlink r:id="rId17" w:history="1">
              <w:r w:rsidR="00B337BA" w:rsidRPr="00BF6977">
                <w:rPr>
                  <w:rStyle w:val="Hypertextovprepojenie"/>
                  <w:rFonts w:ascii="Tahoma" w:hAnsi="Tahoma" w:cs="Tahoma"/>
                  <w:sz w:val="16"/>
                  <w:szCs w:val="16"/>
                  <w:lang w:val="sk-SK"/>
                </w:rPr>
                <w:t>https://ec</w:t>
              </w:r>
            </w:hyperlink>
            <w:r w:rsidRPr="00CC0FE9">
              <w:rPr>
                <w:rFonts w:ascii="Tahoma" w:hAnsi="Tahoma" w:cs="Tahoma"/>
                <w:color w:val="0070C0"/>
                <w:sz w:val="16"/>
                <w:szCs w:val="16"/>
                <w:lang w:val="sk-SK"/>
              </w:rPr>
              <w:t>.europa.eu/eurostat/web/products-datasets/-/isoc_sk_how_i)</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614408AF" w14:textId="0C5141AC" w:rsidR="00FD5F71" w:rsidRPr="00CC0FE9" w:rsidRDefault="00FD5F71" w:rsidP="00AF7CE4">
            <w:pPr>
              <w:spacing w:line="276" w:lineRule="auto"/>
              <w:rPr>
                <w:rFonts w:ascii="Tahoma" w:hAnsi="Tahoma" w:cs="Tahoma"/>
                <w:color w:val="000000"/>
                <w:sz w:val="16"/>
                <w:szCs w:val="16"/>
                <w:lang w:val="sk-SK"/>
              </w:rPr>
            </w:pPr>
            <w:r w:rsidRPr="00CC0FE9">
              <w:rPr>
                <w:rFonts w:ascii="Tahoma" w:hAnsi="Tahoma" w:cs="Tahoma"/>
                <w:color w:val="000000"/>
                <w:sz w:val="16"/>
                <w:szCs w:val="16"/>
                <w:lang w:val="sk-SK"/>
              </w:rPr>
              <w:t xml:space="preserve">Eurostat, Way of obtaining ICT skills, online data code: isoc_sk_how_i </w:t>
            </w:r>
            <w:hyperlink r:id="rId18" w:history="1">
              <w:r w:rsidR="00B337BA" w:rsidRPr="00BF6977">
                <w:rPr>
                  <w:rStyle w:val="Hypertextovprepojenie"/>
                  <w:rFonts w:ascii="Tahoma" w:hAnsi="Tahoma" w:cs="Tahoma"/>
                  <w:sz w:val="16"/>
                  <w:szCs w:val="16"/>
                  <w:lang w:val="sk-SK"/>
                </w:rPr>
                <w:t>https://ec</w:t>
              </w:r>
            </w:hyperlink>
            <w:r w:rsidRPr="00CC0FE9">
              <w:rPr>
                <w:rFonts w:ascii="Tahoma" w:hAnsi="Tahoma" w:cs="Tahoma"/>
                <w:color w:val="000000"/>
                <w:sz w:val="16"/>
                <w:szCs w:val="16"/>
                <w:lang w:val="sk-SK"/>
              </w:rPr>
              <w:t>.europa.eu/eurostat/web/products-datasets/-/isoc_sk_how_i</w:t>
            </w:r>
          </w:p>
        </w:tc>
      </w:tr>
      <w:tr w:rsidR="00FD5F71" w:rsidRPr="002B4349" w14:paraId="46BA33DF" w14:textId="77777777" w:rsidTr="005615EF">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4E8F5649" w14:textId="08A86D76" w:rsidR="00FD5F71" w:rsidRPr="002B4349" w:rsidRDefault="00FD5F71" w:rsidP="00452FBC">
            <w:pPr>
              <w:rPr>
                <w:rFonts w:ascii="Tahoma" w:hAnsi="Tahoma" w:cs="Tahoma"/>
                <w:color w:val="000000" w:themeColor="text1"/>
                <w:sz w:val="20"/>
                <w:szCs w:val="20"/>
                <w:lang w:val="sk-SK"/>
              </w:rPr>
            </w:pPr>
            <w:r w:rsidRPr="00CC0FE9">
              <w:rPr>
                <w:rFonts w:ascii="Tahoma" w:hAnsi="Tahoma" w:cs="Tahoma"/>
                <w:color w:val="0070C0"/>
                <w:sz w:val="16"/>
                <w:szCs w:val="16"/>
                <w:lang w:val="sk-SK"/>
              </w:rPr>
              <w:t>ID_KPI_06</w:t>
            </w:r>
          </w:p>
        </w:tc>
        <w:tc>
          <w:tcPr>
            <w:tcW w:w="1149" w:type="dxa"/>
            <w:tcBorders>
              <w:top w:val="single" w:sz="4" w:space="0" w:color="auto"/>
              <w:left w:val="single" w:sz="4" w:space="0" w:color="auto"/>
              <w:bottom w:val="single" w:sz="4" w:space="0" w:color="auto"/>
              <w:right w:val="single" w:sz="4" w:space="0" w:color="auto"/>
            </w:tcBorders>
          </w:tcPr>
          <w:p w14:paraId="6BEE1698" w14:textId="230731F3" w:rsidR="00FD5F71" w:rsidRPr="002B4349" w:rsidRDefault="00FD5F71" w:rsidP="00AF7CE4">
            <w:pPr>
              <w:spacing w:line="276" w:lineRule="auto"/>
              <w:rPr>
                <w:rFonts w:ascii="Tahoma" w:hAnsi="Tahoma" w:cs="Tahoma"/>
                <w:color w:val="000000" w:themeColor="text1"/>
                <w:sz w:val="20"/>
                <w:szCs w:val="20"/>
                <w:shd w:val="clear" w:color="auto" w:fill="FFFFFF"/>
                <w:lang w:val="sk-SK"/>
              </w:rPr>
            </w:pPr>
            <w:r w:rsidRPr="002B4349">
              <w:rPr>
                <w:rFonts w:ascii="Tahoma" w:hAnsi="Tahoma" w:cs="Tahoma"/>
                <w:color w:val="000000" w:themeColor="text1"/>
                <w:sz w:val="20"/>
                <w:szCs w:val="20"/>
                <w:shd w:val="clear" w:color="auto" w:fill="FFFFFF"/>
                <w:lang w:val="sk-SK"/>
              </w:rPr>
              <w:t xml:space="preserve">Vytvorenie podmienok pre </w:t>
            </w:r>
            <w:r w:rsidRPr="002B4349">
              <w:rPr>
                <w:rFonts w:ascii="Tahoma" w:hAnsi="Tahoma" w:cs="Tahoma"/>
                <w:color w:val="000000" w:themeColor="text1"/>
                <w:sz w:val="20"/>
                <w:szCs w:val="20"/>
                <w:lang w:val="sk-SK"/>
              </w:rPr>
              <w:t xml:space="preserve">zvýšenie </w:t>
            </w:r>
            <w:r w:rsidRPr="002B4349">
              <w:rPr>
                <w:rFonts w:ascii="Tahoma" w:hAnsi="Tahoma" w:cs="Tahoma"/>
                <w:color w:val="000000" w:themeColor="text1"/>
                <w:sz w:val="20"/>
                <w:szCs w:val="20"/>
                <w:lang w:val="sk-SK"/>
              </w:rPr>
              <w:lastRenderedPageBreak/>
              <w:t>úrovne digitálnych zručností obyvateľstva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zmiernenie negatívnych dopadov technológii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27E5AA86" w14:textId="5A64A65C"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lastRenderedPageBreak/>
              <w:t xml:space="preserve">Zvýšenie úrovne digitálnych zručností </w:t>
            </w:r>
            <w:r w:rsidR="004D13B8" w:rsidRPr="00CC0FE9">
              <w:rPr>
                <w:rFonts w:ascii="Tahoma" w:hAnsi="Tahoma" w:cs="Tahoma"/>
                <w:sz w:val="16"/>
                <w:szCs w:val="16"/>
                <w:lang w:val="sk-SK"/>
              </w:rPr>
              <w:t>zne</w:t>
            </w:r>
            <w:r w:rsidR="004D13B8">
              <w:rPr>
                <w:rFonts w:ascii="Tahoma" w:hAnsi="Tahoma" w:cs="Tahoma"/>
                <w:sz w:val="16"/>
                <w:szCs w:val="16"/>
                <w:lang w:val="sk-SK"/>
              </w:rPr>
              <w:t>v</w:t>
            </w:r>
            <w:r w:rsidR="004D13B8" w:rsidRPr="00CC0FE9">
              <w:rPr>
                <w:rFonts w:ascii="Tahoma" w:hAnsi="Tahoma" w:cs="Tahoma"/>
                <w:sz w:val="16"/>
                <w:szCs w:val="16"/>
                <w:lang w:val="sk-SK"/>
              </w:rPr>
              <w:t>ýhodne</w:t>
            </w:r>
            <w:r w:rsidR="004D13B8" w:rsidRPr="00CC0FE9">
              <w:rPr>
                <w:rFonts w:ascii="Tahoma" w:hAnsi="Tahoma" w:cs="Tahoma"/>
                <w:sz w:val="16"/>
                <w:szCs w:val="16"/>
                <w:lang w:val="sk-SK"/>
              </w:rPr>
              <w:lastRenderedPageBreak/>
              <w:t>ných</w:t>
            </w:r>
            <w:r w:rsidRPr="00CC0FE9">
              <w:rPr>
                <w:rFonts w:ascii="Tahoma" w:hAnsi="Tahoma" w:cs="Tahoma"/>
                <w:sz w:val="16"/>
                <w:szCs w:val="16"/>
                <w:lang w:val="sk-SK"/>
              </w:rPr>
              <w:t xml:space="preserve"> skupín obyvateľstva</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14:paraId="30CBA056" w14:textId="767A6370"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lastRenderedPageBreak/>
              <w:t xml:space="preserve">Podiel obyvateľov vo vekovej kategórii 55 </w:t>
            </w:r>
            <w:r w:rsidR="00B337BA">
              <w:rPr>
                <w:rFonts w:ascii="Tahoma" w:hAnsi="Tahoma" w:cs="Tahoma"/>
                <w:sz w:val="16"/>
                <w:szCs w:val="16"/>
                <w:lang w:val="sk-SK"/>
              </w:rPr>
              <w:t>–</w:t>
            </w:r>
            <w:r w:rsidRPr="00CC0FE9">
              <w:rPr>
                <w:rFonts w:ascii="Tahoma" w:hAnsi="Tahoma" w:cs="Tahoma"/>
                <w:sz w:val="16"/>
                <w:szCs w:val="16"/>
                <w:lang w:val="sk-SK"/>
              </w:rPr>
              <w:t xml:space="preserve"> 74 rokov, s</w:t>
            </w:r>
            <w:r w:rsidR="00B337BA">
              <w:rPr>
                <w:rFonts w:ascii="Tahoma" w:hAnsi="Tahoma" w:cs="Tahoma"/>
                <w:sz w:val="16"/>
                <w:szCs w:val="16"/>
                <w:lang w:val="sk-SK"/>
              </w:rPr>
              <w:t> </w:t>
            </w:r>
            <w:r w:rsidRPr="00CC0FE9">
              <w:rPr>
                <w:rFonts w:ascii="Tahoma" w:hAnsi="Tahoma" w:cs="Tahoma"/>
                <w:sz w:val="16"/>
                <w:szCs w:val="16"/>
                <w:lang w:val="sk-SK"/>
              </w:rPr>
              <w:t>minimálne základnými a</w:t>
            </w:r>
            <w:r w:rsidR="00B337BA">
              <w:rPr>
                <w:rFonts w:ascii="Tahoma" w:hAnsi="Tahoma" w:cs="Tahoma"/>
                <w:sz w:val="16"/>
                <w:szCs w:val="16"/>
                <w:lang w:val="sk-SK"/>
              </w:rPr>
              <w:t> </w:t>
            </w:r>
            <w:r w:rsidRPr="00CC0FE9">
              <w:rPr>
                <w:rFonts w:ascii="Tahoma" w:hAnsi="Tahoma" w:cs="Tahoma"/>
                <w:sz w:val="16"/>
                <w:szCs w:val="16"/>
                <w:lang w:val="sk-SK"/>
              </w:rPr>
              <w:t>vyššími digitálnymi zručnosťami.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D2CBED" w14:textId="0173A068" w:rsidR="00FD5F71" w:rsidRPr="002B4349" w:rsidRDefault="00B337BA"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P</w:t>
            </w:r>
            <w:r w:rsidR="00FD5F71" w:rsidRPr="00CC0FE9">
              <w:rPr>
                <w:rFonts w:ascii="Tahoma" w:hAnsi="Tahoma" w:cs="Tahoma"/>
                <w:sz w:val="16"/>
                <w:szCs w:val="16"/>
                <w:lang w:val="sk-SK"/>
              </w:rPr>
              <w:t>odiel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7E5FDEB" w14:textId="45D5B705" w:rsidR="00FD5F71" w:rsidRPr="002B4349" w:rsidRDefault="00FD5F71"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4AEA66" w14:textId="5045C609" w:rsidR="00FD5F71" w:rsidRPr="002B4349" w:rsidRDefault="00714F0D" w:rsidP="00AF7CE4">
            <w:pPr>
              <w:spacing w:line="276" w:lineRule="auto"/>
              <w:rPr>
                <w:rFonts w:ascii="Tahoma" w:hAnsi="Tahoma" w:cs="Tahoma"/>
                <w:color w:val="000000" w:themeColor="text1"/>
                <w:sz w:val="20"/>
                <w:szCs w:val="20"/>
                <w:lang w:val="sk-SK" w:eastAsia="sk-SK"/>
              </w:rPr>
            </w:pPr>
            <w:r>
              <w:rPr>
                <w:rFonts w:ascii="Tahoma" w:hAnsi="Tahoma" w:cs="Tahoma"/>
                <w:sz w:val="16"/>
                <w:szCs w:val="16"/>
                <w:lang w:val="sk-SK"/>
              </w:rPr>
              <w:t xml:space="preserve">29 </w:t>
            </w:r>
            <w:r w:rsidR="00FD5F71" w:rsidRPr="00CC0FE9">
              <w:rPr>
                <w:rFonts w:ascii="Tahoma" w:hAnsi="Tahoma" w:cs="Tahoma"/>
                <w:sz w:val="16"/>
                <w:szCs w:val="16"/>
                <w:lang w:val="sk-S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0F3694" w14:textId="7DC4E7A2" w:rsidR="00FD5F71" w:rsidRPr="00CC0FE9" w:rsidRDefault="00FD5F71" w:rsidP="00AF7CE4">
            <w:pPr>
              <w:spacing w:line="276" w:lineRule="auto"/>
              <w:rPr>
                <w:rFonts w:ascii="Tahoma" w:hAnsi="Tahoma" w:cs="Tahoma"/>
                <w:color w:val="0070C0"/>
                <w:sz w:val="16"/>
                <w:szCs w:val="16"/>
                <w:lang w:val="sk-SK"/>
              </w:rPr>
            </w:pPr>
            <w:r w:rsidRPr="00CC0FE9">
              <w:rPr>
                <w:rFonts w:ascii="Tahoma" w:hAnsi="Tahoma" w:cs="Tahoma"/>
                <w:color w:val="0070C0"/>
                <w:sz w:val="16"/>
                <w:szCs w:val="16"/>
                <w:lang w:val="sk-SK"/>
              </w:rPr>
              <w:t>Eurostat (</w:t>
            </w:r>
            <w:hyperlink r:id="rId19" w:history="1">
              <w:r w:rsidR="00B337BA" w:rsidRPr="00BF6977">
                <w:rPr>
                  <w:rStyle w:val="Hypertextovprepojenie"/>
                  <w:rFonts w:ascii="Tahoma" w:hAnsi="Tahoma" w:cs="Tahoma"/>
                  <w:sz w:val="16"/>
                  <w:szCs w:val="16"/>
                  <w:lang w:val="sk-SK"/>
                </w:rPr>
                <w:t>https://ec</w:t>
              </w:r>
            </w:hyperlink>
            <w:r w:rsidRPr="00CC0FE9">
              <w:rPr>
                <w:rFonts w:ascii="Tahoma" w:hAnsi="Tahoma" w:cs="Tahoma"/>
                <w:color w:val="0070C0"/>
                <w:sz w:val="16"/>
                <w:szCs w:val="16"/>
                <w:lang w:val="sk-SK"/>
              </w:rPr>
              <w:t>.europa.eu/eurostat/databrowser/view/ISOC_SK_D</w:t>
            </w:r>
            <w:r w:rsidRPr="00CC0FE9">
              <w:rPr>
                <w:rFonts w:ascii="Tahoma" w:hAnsi="Tahoma" w:cs="Tahoma"/>
                <w:color w:val="0070C0"/>
                <w:sz w:val="16"/>
                <w:szCs w:val="16"/>
                <w:lang w:val="sk-SK"/>
              </w:rPr>
              <w:lastRenderedPageBreak/>
              <w:t>SKL_I__custom_717118/default/table?lang=en)</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8AD9858" w14:textId="1FCB14F9" w:rsidR="00FD5F71" w:rsidRPr="00CC0FE9" w:rsidRDefault="00FD5F71" w:rsidP="00AF7CE4">
            <w:pPr>
              <w:spacing w:line="276" w:lineRule="auto"/>
              <w:rPr>
                <w:rFonts w:ascii="Tahoma" w:hAnsi="Tahoma" w:cs="Tahoma"/>
                <w:color w:val="000000"/>
                <w:sz w:val="16"/>
                <w:szCs w:val="16"/>
                <w:lang w:val="sk-SK"/>
              </w:rPr>
            </w:pPr>
            <w:r w:rsidRPr="00CC0FE9">
              <w:rPr>
                <w:rFonts w:ascii="Tahoma" w:hAnsi="Tahoma" w:cs="Tahoma"/>
                <w:color w:val="000000"/>
                <w:sz w:val="16"/>
                <w:szCs w:val="16"/>
                <w:lang w:val="sk-SK"/>
              </w:rPr>
              <w:lastRenderedPageBreak/>
              <w:t>Eurostat, Individuals</w:t>
            </w:r>
            <w:r w:rsidR="00B337BA">
              <w:rPr>
                <w:rFonts w:ascii="Tahoma" w:hAnsi="Tahoma" w:cs="Tahoma"/>
                <w:color w:val="000000"/>
                <w:sz w:val="16"/>
                <w:szCs w:val="16"/>
                <w:lang w:val="sk-SK"/>
              </w:rPr>
              <w:t>‘</w:t>
            </w:r>
            <w:r w:rsidRPr="00CC0FE9">
              <w:rPr>
                <w:rFonts w:ascii="Tahoma" w:hAnsi="Tahoma" w:cs="Tahoma"/>
                <w:color w:val="000000"/>
                <w:sz w:val="16"/>
                <w:szCs w:val="16"/>
                <w:lang w:val="sk-SK"/>
              </w:rPr>
              <w:t xml:space="preserve"> level </w:t>
            </w:r>
            <w:r w:rsidRPr="00CC0FE9">
              <w:rPr>
                <w:rFonts w:ascii="Tahoma" w:hAnsi="Tahoma" w:cs="Tahoma"/>
                <w:color w:val="000000"/>
                <w:sz w:val="16"/>
                <w:szCs w:val="16"/>
                <w:lang w:val="sk-SK"/>
              </w:rPr>
              <w:lastRenderedPageBreak/>
              <w:t xml:space="preserve">of digital skills, online data code: ISOC_SK_DSKL_I   </w:t>
            </w:r>
            <w:hyperlink r:id="rId20" w:history="1">
              <w:r w:rsidR="00B337BA" w:rsidRPr="00BF6977">
                <w:rPr>
                  <w:rStyle w:val="Hypertextovprepojenie"/>
                  <w:rFonts w:ascii="Tahoma" w:hAnsi="Tahoma" w:cs="Tahoma"/>
                  <w:sz w:val="16"/>
                  <w:szCs w:val="16"/>
                  <w:lang w:val="sk-SK"/>
                </w:rPr>
                <w:t>https://ec</w:t>
              </w:r>
            </w:hyperlink>
            <w:r w:rsidRPr="00CC0FE9">
              <w:rPr>
                <w:rFonts w:ascii="Tahoma" w:hAnsi="Tahoma" w:cs="Tahoma"/>
                <w:color w:val="000000"/>
                <w:sz w:val="16"/>
                <w:szCs w:val="16"/>
                <w:lang w:val="sk-SK"/>
              </w:rPr>
              <w:t>.europa.eu/eurostat/databrowser/view/ISOC_SK_DSKL_I__custom_717118/default/table?lang=en</w:t>
            </w:r>
          </w:p>
        </w:tc>
      </w:tr>
      <w:tr w:rsidR="00FD5F71" w:rsidRPr="002B4349" w14:paraId="1E5415D9" w14:textId="77777777" w:rsidTr="005615EF">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50672356" w14:textId="6893C98F" w:rsidR="00FD5F71" w:rsidRPr="002B4349" w:rsidRDefault="00FD5F71" w:rsidP="00452FBC">
            <w:pPr>
              <w:rPr>
                <w:rFonts w:ascii="Tahoma" w:hAnsi="Tahoma" w:cs="Tahoma"/>
                <w:color w:val="000000" w:themeColor="text1"/>
                <w:sz w:val="20"/>
                <w:szCs w:val="20"/>
                <w:lang w:val="sk-SK"/>
              </w:rPr>
            </w:pPr>
            <w:r w:rsidRPr="00CC0FE9">
              <w:rPr>
                <w:rFonts w:ascii="Tahoma" w:hAnsi="Tahoma" w:cs="Tahoma"/>
                <w:color w:val="0070C0"/>
                <w:sz w:val="16"/>
                <w:szCs w:val="16"/>
                <w:lang w:val="sk-SK"/>
              </w:rPr>
              <w:lastRenderedPageBreak/>
              <w:t>ID_KPI_07</w:t>
            </w:r>
          </w:p>
        </w:tc>
        <w:tc>
          <w:tcPr>
            <w:tcW w:w="1149" w:type="dxa"/>
            <w:tcBorders>
              <w:top w:val="single" w:sz="4" w:space="0" w:color="auto"/>
              <w:left w:val="single" w:sz="4" w:space="0" w:color="auto"/>
              <w:bottom w:val="single" w:sz="4" w:space="0" w:color="auto"/>
              <w:right w:val="single" w:sz="4" w:space="0" w:color="auto"/>
            </w:tcBorders>
          </w:tcPr>
          <w:p w14:paraId="1FC37A4D" w14:textId="3B183592" w:rsidR="00FD5F71" w:rsidRPr="002B4349" w:rsidRDefault="00FD5F71" w:rsidP="00AF7CE4">
            <w:pPr>
              <w:spacing w:line="276" w:lineRule="auto"/>
              <w:rPr>
                <w:rFonts w:ascii="Tahoma" w:hAnsi="Tahoma" w:cs="Tahoma"/>
                <w:color w:val="000000" w:themeColor="text1"/>
                <w:sz w:val="20"/>
                <w:szCs w:val="20"/>
                <w:shd w:val="clear" w:color="auto" w:fill="FFFFFF"/>
                <w:lang w:val="sk-SK"/>
              </w:rPr>
            </w:pPr>
            <w:r w:rsidRPr="002B4349">
              <w:rPr>
                <w:rFonts w:ascii="Tahoma" w:hAnsi="Tahoma" w:cs="Tahoma"/>
                <w:color w:val="000000" w:themeColor="text1"/>
                <w:sz w:val="20"/>
                <w:szCs w:val="20"/>
                <w:shd w:val="clear" w:color="auto" w:fill="FFFFFF"/>
                <w:lang w:val="sk-SK"/>
              </w:rPr>
              <w:t xml:space="preserve">Vytvorenie podmienok pre </w:t>
            </w:r>
            <w:r w:rsidRPr="002B4349">
              <w:rPr>
                <w:rFonts w:ascii="Tahoma" w:hAnsi="Tahoma" w:cs="Tahoma"/>
                <w:color w:val="000000" w:themeColor="text1"/>
                <w:sz w:val="20"/>
                <w:szCs w:val="20"/>
                <w:lang w:val="sk-SK"/>
              </w:rPr>
              <w:t>zvýšenie úrovne digitálnych zručností obyvateľstva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zmiernenie negatívnych dopadov technológii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digitalizácie na spoločnosť</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2937B092" w14:textId="2ACC004D"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t>počet nových datasetov publikovaných vo formáte s</w:t>
            </w:r>
            <w:r w:rsidR="00B337BA">
              <w:rPr>
                <w:rFonts w:ascii="Tahoma" w:hAnsi="Tahoma" w:cs="Tahoma"/>
                <w:sz w:val="16"/>
                <w:szCs w:val="16"/>
                <w:lang w:val="sk-SK"/>
              </w:rPr>
              <w:t> </w:t>
            </w:r>
            <w:r w:rsidRPr="00CC0FE9">
              <w:rPr>
                <w:rFonts w:ascii="Tahoma" w:hAnsi="Tahoma" w:cs="Tahoma"/>
                <w:sz w:val="16"/>
                <w:szCs w:val="16"/>
                <w:lang w:val="sk-SK"/>
              </w:rPr>
              <w:t xml:space="preserve">vysokým potenciálom na </w:t>
            </w:r>
            <w:r w:rsidR="004D13B8" w:rsidRPr="00CC0FE9">
              <w:rPr>
                <w:rFonts w:ascii="Tahoma" w:hAnsi="Tahoma" w:cs="Tahoma"/>
                <w:sz w:val="16"/>
                <w:szCs w:val="16"/>
                <w:lang w:val="sk-SK"/>
              </w:rPr>
              <w:t>znovupou</w:t>
            </w:r>
            <w:r w:rsidR="004D13B8">
              <w:rPr>
                <w:rFonts w:ascii="Tahoma" w:hAnsi="Tahoma" w:cs="Tahoma"/>
                <w:sz w:val="16"/>
                <w:szCs w:val="16"/>
                <w:lang w:val="sk-SK"/>
              </w:rPr>
              <w:t>ž</w:t>
            </w:r>
            <w:r w:rsidR="004D13B8" w:rsidRPr="00CC0FE9">
              <w:rPr>
                <w:rFonts w:ascii="Tahoma" w:hAnsi="Tahoma" w:cs="Tahoma"/>
                <w:sz w:val="16"/>
                <w:szCs w:val="16"/>
                <w:lang w:val="sk-SK"/>
              </w:rPr>
              <w:t>itie</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14:paraId="587D8749" w14:textId="1CE408A8" w:rsidR="00FD5F71" w:rsidRPr="002B4349" w:rsidRDefault="00FD5F71" w:rsidP="00AF7CE4">
            <w:pPr>
              <w:spacing w:line="276" w:lineRule="auto"/>
              <w:rPr>
                <w:rFonts w:ascii="Tahoma" w:hAnsi="Tahoma" w:cs="Tahoma"/>
                <w:color w:val="000000" w:themeColor="text1"/>
                <w:sz w:val="20"/>
                <w:szCs w:val="20"/>
                <w:lang w:val="sk-SK"/>
              </w:rPr>
            </w:pPr>
            <w:r w:rsidRPr="00CC0FE9">
              <w:rPr>
                <w:rFonts w:ascii="Tahoma" w:hAnsi="Tahoma" w:cs="Tahoma"/>
                <w:sz w:val="16"/>
                <w:szCs w:val="16"/>
                <w:lang w:val="sk-SK"/>
              </w:rPr>
              <w:t xml:space="preserve">Ukazovateľ vyjadruje počet nových datasetov, ktoré sú publikované na centrálnom prístupovom bode podľa pravidiel garantujúcich vysoký potenciál pre znovupoužitie.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BBE8D7" w14:textId="1CB4B3AA" w:rsidR="00FD5F71" w:rsidRPr="002B4349" w:rsidRDefault="00B337BA"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P</w:t>
            </w:r>
            <w:r w:rsidR="00FD5F71" w:rsidRPr="00CC0FE9">
              <w:rPr>
                <w:rFonts w:ascii="Tahoma" w:hAnsi="Tahoma" w:cs="Tahoma"/>
                <w:sz w:val="16"/>
                <w:szCs w:val="16"/>
                <w:lang w:val="sk-SK"/>
              </w:rPr>
              <w:t>očet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E05A78" w14:textId="1C8741B0" w:rsidR="00FD5F71" w:rsidRPr="002B4349" w:rsidRDefault="00FD5F71" w:rsidP="00AF7CE4">
            <w:pPr>
              <w:spacing w:line="276" w:lineRule="auto"/>
              <w:rPr>
                <w:rFonts w:ascii="Tahoma" w:hAnsi="Tahoma" w:cs="Tahoma"/>
                <w:color w:val="000000" w:themeColor="text1"/>
                <w:sz w:val="20"/>
                <w:szCs w:val="20"/>
                <w:lang w:val="sk-SK" w:eastAsia="sk-SK"/>
              </w:rPr>
            </w:pPr>
            <w:r w:rsidRPr="00CC0FE9">
              <w:rPr>
                <w:rFonts w:ascii="Tahoma" w:hAnsi="Tahoma" w:cs="Tahoma"/>
                <w:sz w:val="16"/>
                <w:szCs w:val="16"/>
                <w:lang w:val="sk-SK"/>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FB89AF" w14:textId="0BEFC1CD" w:rsidR="00FD5F71" w:rsidRPr="002B4349" w:rsidRDefault="00FD5F71" w:rsidP="00AF7CE4">
            <w:pPr>
              <w:spacing w:line="276" w:lineRule="auto"/>
              <w:rPr>
                <w:rFonts w:ascii="Tahoma" w:hAnsi="Tahoma" w:cs="Tahoma"/>
                <w:color w:val="000000" w:themeColor="text1"/>
                <w:sz w:val="20"/>
                <w:szCs w:val="20"/>
                <w:lang w:val="sk-SK" w:eastAsia="sk-SK"/>
              </w:rPr>
            </w:pPr>
            <w:r w:rsidRPr="00CC0FE9">
              <w:rPr>
                <w:rFonts w:ascii="Tahoma" w:hAnsi="Tahoma" w:cs="Tahoma"/>
                <w:color w:val="000000"/>
                <w:sz w:val="16"/>
                <w:szCs w:val="16"/>
                <w:lang w:val="sk-SK"/>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DDBB1F" w14:textId="07EA862E" w:rsidR="00FD5F71" w:rsidRPr="00CC0FE9" w:rsidRDefault="00FD5F71" w:rsidP="00AF7CE4">
            <w:pPr>
              <w:spacing w:line="276" w:lineRule="auto"/>
              <w:rPr>
                <w:rFonts w:ascii="Tahoma" w:hAnsi="Tahoma" w:cs="Tahoma"/>
                <w:color w:val="0070C0"/>
                <w:sz w:val="16"/>
                <w:szCs w:val="16"/>
                <w:lang w:val="sk-SK"/>
              </w:rPr>
            </w:pPr>
            <w:r w:rsidRPr="00CC0FE9">
              <w:rPr>
                <w:rFonts w:ascii="Tahoma" w:hAnsi="Tahoma" w:cs="Tahoma"/>
                <w:color w:val="0070C0"/>
                <w:sz w:val="16"/>
                <w:szCs w:val="16"/>
                <w:lang w:val="sk-SK"/>
              </w:rPr>
              <w:t>prostredníctvom data.gov.sk</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200167A" w14:textId="24A09154" w:rsidR="00EF0849" w:rsidRPr="00392CC2" w:rsidRDefault="00EF0849" w:rsidP="00EF0849">
            <w:pPr>
              <w:rPr>
                <w:rFonts w:ascii="Tahoma" w:hAnsi="Tahoma" w:cs="Tahoma"/>
                <w:color w:val="172B4D"/>
                <w:sz w:val="16"/>
                <w:szCs w:val="16"/>
              </w:rPr>
            </w:pPr>
            <w:r w:rsidRPr="00EF0849">
              <w:rPr>
                <w:rFonts w:ascii="Segoe UI" w:hAnsi="Segoe UI" w:cs="Segoe UI"/>
                <w:color w:val="172B4D"/>
                <w:sz w:val="21"/>
                <w:szCs w:val="21"/>
              </w:rPr>
              <w:br/>
            </w:r>
            <w:r w:rsidRPr="00392CC2">
              <w:rPr>
                <w:rFonts w:ascii="Tahoma" w:hAnsi="Tahoma" w:cs="Tahoma"/>
                <w:color w:val="172B4D"/>
                <w:sz w:val="16"/>
                <w:szCs w:val="16"/>
              </w:rPr>
              <w:t>Cieľový stav vyjadruje počet na konci projektu (v zmysle pravidiel OP II). Pôjde o otvorené údaje </w:t>
            </w:r>
            <w:r w:rsidRPr="00392CC2">
              <w:rPr>
                <w:rFonts w:ascii="Tahoma" w:hAnsi="Tahoma" w:cs="Tahoma"/>
                <w:color w:val="000000"/>
                <w:sz w:val="16"/>
                <w:szCs w:val="16"/>
              </w:rPr>
              <w:t xml:space="preserve">dostupné v otvorenom strojovo čitateľnom formáte (napr. </w:t>
            </w:r>
            <w:r w:rsidR="00B337BA" w:rsidRPr="00392CC2">
              <w:rPr>
                <w:rFonts w:ascii="Tahoma" w:hAnsi="Tahoma" w:cs="Tahoma"/>
                <w:color w:val="000000"/>
                <w:sz w:val="16"/>
                <w:szCs w:val="16"/>
              </w:rPr>
              <w:t>F</w:t>
            </w:r>
            <w:r w:rsidRPr="00392CC2">
              <w:rPr>
                <w:rFonts w:ascii="Tahoma" w:hAnsi="Tahoma" w:cs="Tahoma"/>
                <w:color w:val="000000"/>
                <w:sz w:val="16"/>
                <w:szCs w:val="16"/>
              </w:rPr>
              <w:t xml:space="preserve">ormát XML </w:t>
            </w:r>
            <w:r w:rsidRPr="00392CC2">
              <w:rPr>
                <w:rFonts w:ascii="Tahoma" w:hAnsi="Tahoma" w:cs="Tahoma"/>
                <w:color w:val="000000"/>
                <w:sz w:val="16"/>
                <w:szCs w:val="16"/>
              </w:rPr>
              <w:lastRenderedPageBreak/>
              <w:t>(štandard XML 1.0), JSON (štandard ECMA-404), CSV).</w:t>
            </w:r>
          </w:p>
          <w:p w14:paraId="03603EC1" w14:textId="018E625F" w:rsidR="00FD5F71" w:rsidRPr="00CC0FE9" w:rsidRDefault="00FD5F71" w:rsidP="00AF7CE4">
            <w:pPr>
              <w:spacing w:line="276" w:lineRule="auto"/>
              <w:rPr>
                <w:rFonts w:ascii="Tahoma" w:hAnsi="Tahoma" w:cs="Tahoma"/>
                <w:color w:val="000000"/>
                <w:sz w:val="16"/>
                <w:szCs w:val="16"/>
                <w:lang w:val="sk-SK"/>
              </w:rPr>
            </w:pPr>
          </w:p>
        </w:tc>
      </w:tr>
    </w:tbl>
    <w:p w14:paraId="785A063F" w14:textId="77777777" w:rsidR="00575B2D" w:rsidRPr="002B4349" w:rsidRDefault="00575B2D" w:rsidP="00AF7CE4">
      <w:pPr>
        <w:tabs>
          <w:tab w:val="left" w:pos="851"/>
          <w:tab w:val="center" w:pos="3119"/>
        </w:tabs>
        <w:spacing w:line="276" w:lineRule="auto"/>
        <w:rPr>
          <w:rFonts w:ascii="Tahoma" w:hAnsi="Tahoma" w:cs="Tahoma"/>
          <w:sz w:val="16"/>
          <w:szCs w:val="16"/>
          <w:lang w:val="sk-SK"/>
        </w:rPr>
      </w:pPr>
    </w:p>
    <w:p w14:paraId="28341F62" w14:textId="332AA4A6" w:rsidR="00EF26D3" w:rsidRPr="002B4349" w:rsidRDefault="00EF26D3" w:rsidP="00AF7CE4">
      <w:pPr>
        <w:tabs>
          <w:tab w:val="left" w:pos="851"/>
          <w:tab w:val="center" w:pos="3119"/>
        </w:tabs>
        <w:spacing w:line="276" w:lineRule="auto"/>
        <w:rPr>
          <w:rFonts w:ascii="Tahoma" w:hAnsi="Tahoma" w:cs="Tahoma"/>
          <w:sz w:val="16"/>
          <w:szCs w:val="16"/>
          <w:lang w:val="sk-SK"/>
        </w:rPr>
      </w:pPr>
    </w:p>
    <w:p w14:paraId="2F6790CC" w14:textId="77777777" w:rsidR="00EF26D3" w:rsidRPr="002B4349" w:rsidRDefault="00EF26D3" w:rsidP="00AF7CE4">
      <w:pPr>
        <w:tabs>
          <w:tab w:val="left" w:pos="851"/>
          <w:tab w:val="center" w:pos="3119"/>
        </w:tabs>
        <w:spacing w:line="276" w:lineRule="auto"/>
        <w:rPr>
          <w:rFonts w:ascii="Tahoma" w:hAnsi="Tahoma" w:cs="Tahoma"/>
          <w:sz w:val="16"/>
          <w:szCs w:val="16"/>
          <w:lang w:val="sk-SK"/>
        </w:rPr>
      </w:pPr>
    </w:p>
    <w:p w14:paraId="0C29809D" w14:textId="77777777" w:rsidR="00D306A9" w:rsidRPr="00CC0FE9" w:rsidRDefault="00D306A9" w:rsidP="00D306A9">
      <w:pPr>
        <w:rPr>
          <w:lang w:val="sk-SK"/>
        </w:rPr>
      </w:pPr>
      <w:r w:rsidRPr="00CC0FE9">
        <w:rPr>
          <w:rStyle w:val="Siln"/>
          <w:rFonts w:ascii="Segoe UI" w:hAnsi="Segoe UI" w:cs="Segoe UI"/>
          <w:color w:val="172B4D"/>
          <w:sz w:val="21"/>
          <w:szCs w:val="21"/>
          <w:shd w:val="clear" w:color="auto" w:fill="FFFFFF"/>
          <w:lang w:val="sk-SK"/>
        </w:rPr>
        <w:t>Špecifikácia potrieb koncového používateľa</w:t>
      </w:r>
    </w:p>
    <w:p w14:paraId="1E1012EA" w14:textId="2B647991" w:rsidR="00D306A9" w:rsidRPr="002B4349" w:rsidRDefault="00D306A9" w:rsidP="00AF7CE4">
      <w:pPr>
        <w:tabs>
          <w:tab w:val="left" w:pos="851"/>
          <w:tab w:val="center" w:pos="3119"/>
        </w:tabs>
        <w:spacing w:line="276" w:lineRule="auto"/>
        <w:rPr>
          <w:rFonts w:ascii="Tahoma" w:hAnsi="Tahoma" w:cs="Tahoma"/>
          <w:color w:val="A6A6A6"/>
          <w:sz w:val="16"/>
          <w:szCs w:val="16"/>
          <w:lang w:val="sk-SK"/>
        </w:rPr>
      </w:pPr>
    </w:p>
    <w:p w14:paraId="78801B00" w14:textId="4CACCBEF" w:rsidR="000A5EC3" w:rsidRPr="00BC15BF" w:rsidRDefault="000A5EC3" w:rsidP="00CC0FE9">
      <w:pPr>
        <w:tabs>
          <w:tab w:val="left" w:pos="851"/>
          <w:tab w:val="center" w:pos="3119"/>
        </w:tabs>
        <w:spacing w:line="276" w:lineRule="auto"/>
        <w:jc w:val="both"/>
        <w:rPr>
          <w:rFonts w:ascii="Tahoma" w:hAnsi="Tahoma" w:cs="Tahoma"/>
          <w:color w:val="000000" w:themeColor="text1"/>
          <w:sz w:val="20"/>
          <w:szCs w:val="20"/>
          <w:lang w:val="sk-SK"/>
        </w:rPr>
      </w:pPr>
      <w:r w:rsidRPr="00BC15BF">
        <w:rPr>
          <w:rFonts w:ascii="Tahoma" w:hAnsi="Tahoma" w:cs="Tahoma"/>
          <w:color w:val="000000" w:themeColor="text1"/>
          <w:sz w:val="20"/>
          <w:szCs w:val="20"/>
          <w:lang w:val="sk-SK"/>
        </w:rPr>
        <w:t>Z</w:t>
      </w:r>
      <w:r w:rsidR="00B337BA">
        <w:rPr>
          <w:rFonts w:ascii="Tahoma" w:hAnsi="Tahoma" w:cs="Tahoma"/>
          <w:color w:val="000000" w:themeColor="text1"/>
          <w:sz w:val="20"/>
          <w:szCs w:val="20"/>
          <w:lang w:val="sk-SK"/>
        </w:rPr>
        <w:t> </w:t>
      </w:r>
      <w:r w:rsidRPr="00BC15BF">
        <w:rPr>
          <w:rFonts w:ascii="Tahoma" w:hAnsi="Tahoma" w:cs="Tahoma"/>
          <w:color w:val="000000" w:themeColor="text1"/>
          <w:sz w:val="20"/>
          <w:szCs w:val="20"/>
          <w:lang w:val="sk-SK"/>
        </w:rPr>
        <w:t>hľadiska UX dizajnu platformy, je v</w:t>
      </w:r>
      <w:r w:rsidR="00D306A9" w:rsidRPr="00BC15BF">
        <w:rPr>
          <w:rFonts w:ascii="Tahoma" w:hAnsi="Tahoma" w:cs="Tahoma"/>
          <w:color w:val="000000" w:themeColor="text1"/>
          <w:sz w:val="20"/>
          <w:szCs w:val="20"/>
          <w:lang w:val="sk-SK"/>
        </w:rPr>
        <w:t>zhľadom na cieľovú skupinu pl</w:t>
      </w:r>
      <w:r w:rsidRPr="00BC15BF">
        <w:rPr>
          <w:rFonts w:ascii="Tahoma" w:hAnsi="Tahoma" w:cs="Tahoma"/>
          <w:color w:val="000000" w:themeColor="text1"/>
          <w:sz w:val="20"/>
          <w:szCs w:val="20"/>
          <w:lang w:val="sk-SK"/>
        </w:rPr>
        <w:t xml:space="preserve">atformy </w:t>
      </w:r>
      <w:r w:rsidR="00D306A9" w:rsidRPr="00BC15BF">
        <w:rPr>
          <w:rFonts w:ascii="Tahoma" w:hAnsi="Tahoma" w:cs="Tahoma"/>
          <w:color w:val="000000" w:themeColor="text1"/>
          <w:sz w:val="20"/>
          <w:szCs w:val="20"/>
          <w:lang w:val="sk-SK"/>
        </w:rPr>
        <w:t xml:space="preserve">potrebné, aby riešenie </w:t>
      </w:r>
      <w:r w:rsidR="00975601" w:rsidRPr="00BC15BF">
        <w:rPr>
          <w:rFonts w:ascii="Tahoma" w:hAnsi="Tahoma" w:cs="Tahoma"/>
          <w:color w:val="000000" w:themeColor="text1"/>
          <w:sz w:val="20"/>
          <w:szCs w:val="20"/>
          <w:lang w:val="sk-SK"/>
        </w:rPr>
        <w:t>bolo užívateľsky prívetivé a</w:t>
      </w:r>
      <w:r w:rsidR="00B337BA">
        <w:rPr>
          <w:rFonts w:ascii="Tahoma" w:hAnsi="Tahoma" w:cs="Tahoma"/>
          <w:color w:val="000000" w:themeColor="text1"/>
          <w:sz w:val="20"/>
          <w:szCs w:val="20"/>
          <w:lang w:val="sk-SK"/>
        </w:rPr>
        <w:t> </w:t>
      </w:r>
      <w:r w:rsidR="00975601" w:rsidRPr="00BC15BF">
        <w:rPr>
          <w:rFonts w:ascii="Tahoma" w:hAnsi="Tahoma" w:cs="Tahoma"/>
          <w:color w:val="000000" w:themeColor="text1"/>
          <w:sz w:val="20"/>
          <w:szCs w:val="20"/>
          <w:lang w:val="sk-SK"/>
        </w:rPr>
        <w:t>využiteľné zo strany seniorov a</w:t>
      </w:r>
      <w:r w:rsidR="00B337BA">
        <w:rPr>
          <w:rFonts w:ascii="Tahoma" w:hAnsi="Tahoma" w:cs="Tahoma"/>
          <w:color w:val="000000" w:themeColor="text1"/>
          <w:sz w:val="20"/>
          <w:szCs w:val="20"/>
          <w:lang w:val="sk-SK"/>
        </w:rPr>
        <w:t> </w:t>
      </w:r>
      <w:r w:rsidR="00975601" w:rsidRPr="00BC15BF">
        <w:rPr>
          <w:rFonts w:ascii="Tahoma" w:hAnsi="Tahoma" w:cs="Tahoma"/>
          <w:color w:val="000000" w:themeColor="text1"/>
          <w:sz w:val="20"/>
          <w:szCs w:val="20"/>
          <w:lang w:val="sk-SK"/>
        </w:rPr>
        <w:t xml:space="preserve">znevýhodnených skupín. </w:t>
      </w:r>
      <w:r w:rsidR="004D13B8" w:rsidRPr="00BC15BF">
        <w:rPr>
          <w:rFonts w:ascii="Tahoma" w:hAnsi="Tahoma" w:cs="Tahoma"/>
          <w:color w:val="000000" w:themeColor="text1"/>
          <w:sz w:val="20"/>
          <w:szCs w:val="20"/>
          <w:lang w:val="sk-SK"/>
        </w:rPr>
        <w:t>Keďže seniori a</w:t>
      </w:r>
      <w:r w:rsidR="00B337BA">
        <w:rPr>
          <w:rFonts w:ascii="Tahoma" w:hAnsi="Tahoma" w:cs="Tahoma"/>
          <w:color w:val="000000" w:themeColor="text1"/>
          <w:sz w:val="20"/>
          <w:szCs w:val="20"/>
          <w:lang w:val="sk-SK"/>
        </w:rPr>
        <w:t> </w:t>
      </w:r>
      <w:r w:rsidR="004D13B8" w:rsidRPr="00BC15BF">
        <w:rPr>
          <w:rFonts w:ascii="Tahoma" w:hAnsi="Tahoma" w:cs="Tahoma"/>
          <w:color w:val="000000" w:themeColor="text1"/>
          <w:sz w:val="20"/>
          <w:szCs w:val="20"/>
          <w:lang w:val="sk-SK"/>
        </w:rPr>
        <w:t>znevýhodnené skupiny predstavujú špecifickú skupinu užívateľov, vhodným spôsobom pre splnenie potrieb koncových užívateľov (cieľových skupín) je implementovanie štandardov a</w:t>
      </w:r>
      <w:r w:rsidR="00B337BA">
        <w:rPr>
          <w:rFonts w:ascii="Tahoma" w:hAnsi="Tahoma" w:cs="Tahoma"/>
          <w:color w:val="000000" w:themeColor="text1"/>
          <w:sz w:val="20"/>
          <w:szCs w:val="20"/>
          <w:lang w:val="sk-SK"/>
        </w:rPr>
        <w:t> </w:t>
      </w:r>
      <w:r w:rsidR="004D13B8" w:rsidRPr="00BC15BF">
        <w:rPr>
          <w:rFonts w:ascii="Tahoma" w:hAnsi="Tahoma" w:cs="Tahoma"/>
          <w:color w:val="000000" w:themeColor="text1"/>
          <w:sz w:val="20"/>
          <w:szCs w:val="20"/>
          <w:lang w:val="sk-SK"/>
        </w:rPr>
        <w:t xml:space="preserve">princípov definovaných W3C, dostupných na </w:t>
      </w:r>
      <w:hyperlink r:id="rId21" w:history="1">
        <w:r w:rsidR="004D13B8" w:rsidRPr="00BC15BF">
          <w:rPr>
            <w:rStyle w:val="Hypertextovprepojenie"/>
            <w:rFonts w:ascii="Tahoma" w:hAnsi="Tahoma" w:cs="Tahoma"/>
            <w:color w:val="000000" w:themeColor="text1"/>
            <w:sz w:val="20"/>
            <w:szCs w:val="20"/>
            <w:lang w:val="sk-SK"/>
          </w:rPr>
          <w:t>https://www.w3.org/WAI/older-users/developing/</w:t>
        </w:r>
      </w:hyperlink>
      <w:r w:rsidR="004D13B8" w:rsidRPr="00BC15BF">
        <w:rPr>
          <w:rFonts w:ascii="Tahoma" w:hAnsi="Tahoma" w:cs="Tahoma"/>
          <w:color w:val="000000" w:themeColor="text1"/>
          <w:sz w:val="20"/>
          <w:szCs w:val="20"/>
          <w:lang w:val="sk-SK"/>
        </w:rPr>
        <w:t xml:space="preserve">. </w:t>
      </w:r>
      <w:r w:rsidR="00C034B2" w:rsidRPr="00BC15BF">
        <w:rPr>
          <w:rFonts w:ascii="Tahoma" w:hAnsi="Tahoma" w:cs="Tahoma"/>
          <w:color w:val="000000" w:themeColor="text1"/>
          <w:sz w:val="20"/>
          <w:szCs w:val="20"/>
          <w:lang w:val="sk-SK"/>
        </w:rPr>
        <w:t>Na tejto stránke sú zároveň podrobne definované potreby vzťahujúce sa na cieľové skupinu projektu.</w:t>
      </w:r>
    </w:p>
    <w:p w14:paraId="624A6AF9" w14:textId="77777777" w:rsidR="000A5EC3" w:rsidRPr="00BC15BF" w:rsidRDefault="000A5EC3" w:rsidP="00CC0FE9">
      <w:pPr>
        <w:tabs>
          <w:tab w:val="left" w:pos="851"/>
          <w:tab w:val="center" w:pos="3119"/>
        </w:tabs>
        <w:spacing w:line="276" w:lineRule="auto"/>
        <w:jc w:val="both"/>
        <w:rPr>
          <w:rFonts w:ascii="Tahoma" w:hAnsi="Tahoma" w:cs="Tahoma"/>
          <w:color w:val="000000" w:themeColor="text1"/>
          <w:sz w:val="20"/>
          <w:szCs w:val="20"/>
          <w:lang w:val="sk-SK"/>
        </w:rPr>
      </w:pPr>
    </w:p>
    <w:p w14:paraId="46A1ED44" w14:textId="1C187A13" w:rsidR="002F3E8C" w:rsidRPr="00BC15BF" w:rsidRDefault="000A5EC3" w:rsidP="002F3E8C">
      <w:pPr>
        <w:tabs>
          <w:tab w:val="left" w:pos="851"/>
          <w:tab w:val="center" w:pos="3119"/>
        </w:tabs>
        <w:spacing w:line="276" w:lineRule="auto"/>
        <w:jc w:val="both"/>
        <w:rPr>
          <w:rFonts w:ascii="Tahoma" w:hAnsi="Tahoma" w:cs="Tahoma"/>
          <w:color w:val="000000" w:themeColor="text1"/>
          <w:sz w:val="20"/>
          <w:szCs w:val="20"/>
          <w:lang w:val="sk-SK"/>
        </w:rPr>
      </w:pPr>
      <w:r w:rsidRPr="00BC15BF">
        <w:rPr>
          <w:rFonts w:ascii="Tahoma" w:hAnsi="Tahoma" w:cs="Tahoma"/>
          <w:color w:val="000000" w:themeColor="text1"/>
          <w:sz w:val="20"/>
          <w:szCs w:val="20"/>
          <w:lang w:val="sk-SK"/>
        </w:rPr>
        <w:t>Z</w:t>
      </w:r>
      <w:r w:rsidR="002F3E8C" w:rsidRPr="00BC15BF">
        <w:rPr>
          <w:rFonts w:ascii="Tahoma" w:hAnsi="Tahoma" w:cs="Tahoma"/>
          <w:color w:val="000000" w:themeColor="text1"/>
          <w:sz w:val="20"/>
          <w:szCs w:val="20"/>
          <w:lang w:val="sk-SK"/>
        </w:rPr>
        <w:t xml:space="preserve">ároveň je potrebné, aby platforma rešpektovala alebo umožňovala realizovať základné princípy, týkajúce sa vzdelávania </w:t>
      </w:r>
      <w:r w:rsidR="00961D0C" w:rsidRPr="00BC15BF">
        <w:rPr>
          <w:rFonts w:ascii="Tahoma" w:hAnsi="Tahoma" w:cs="Tahoma"/>
          <w:color w:val="000000" w:themeColor="text1"/>
          <w:sz w:val="20"/>
          <w:szCs w:val="20"/>
          <w:lang w:val="sk-SK"/>
        </w:rPr>
        <w:t>seniorov</w:t>
      </w:r>
      <w:r w:rsidR="002F3E8C" w:rsidRPr="00BC15BF">
        <w:rPr>
          <w:rFonts w:ascii="Tahoma" w:hAnsi="Tahoma" w:cs="Tahoma"/>
          <w:color w:val="000000" w:themeColor="text1"/>
          <w:sz w:val="20"/>
          <w:szCs w:val="20"/>
          <w:lang w:val="sk-SK"/>
        </w:rPr>
        <w:t xml:space="preserve"> a</w:t>
      </w:r>
      <w:r w:rsidR="00B337BA">
        <w:rPr>
          <w:rFonts w:ascii="Tahoma" w:hAnsi="Tahoma" w:cs="Tahoma"/>
          <w:color w:val="000000" w:themeColor="text1"/>
          <w:sz w:val="20"/>
          <w:szCs w:val="20"/>
          <w:lang w:val="sk-SK"/>
        </w:rPr>
        <w:t> </w:t>
      </w:r>
      <w:r w:rsidR="002F3E8C" w:rsidRPr="00BC15BF">
        <w:rPr>
          <w:rFonts w:ascii="Tahoma" w:hAnsi="Tahoma" w:cs="Tahoma"/>
          <w:color w:val="000000" w:themeColor="text1"/>
          <w:sz w:val="20"/>
          <w:szCs w:val="20"/>
          <w:lang w:val="sk-SK"/>
        </w:rPr>
        <w:t xml:space="preserve">znevýhodnených </w:t>
      </w:r>
      <w:r w:rsidR="00E952F7" w:rsidRPr="00BC15BF">
        <w:rPr>
          <w:rFonts w:ascii="Tahoma" w:hAnsi="Tahoma" w:cs="Tahoma"/>
          <w:color w:val="000000" w:themeColor="text1"/>
          <w:sz w:val="20"/>
          <w:szCs w:val="20"/>
          <w:lang w:val="sk-SK"/>
        </w:rPr>
        <w:t>skupín, ako napr.:</w:t>
      </w:r>
    </w:p>
    <w:p w14:paraId="32D054E4" w14:textId="69149B67"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prispôsobiť vlastný spôsob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tempo k</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pochopeniu na základe už</w:t>
      </w:r>
      <w:r w:rsidR="00E952F7" w:rsidRPr="00BC15BF">
        <w:rPr>
          <w:rFonts w:ascii="Tahoma" w:hAnsi="Tahoma" w:cs="Tahoma"/>
          <w:color w:val="000000" w:themeColor="text1"/>
          <w:sz w:val="20"/>
          <w:szCs w:val="20"/>
        </w:rPr>
        <w:t xml:space="preserve"> </w:t>
      </w:r>
      <w:r w:rsidRPr="00BC15BF">
        <w:rPr>
          <w:rFonts w:ascii="Tahoma" w:hAnsi="Tahoma" w:cs="Tahoma"/>
          <w:color w:val="000000" w:themeColor="text1"/>
          <w:sz w:val="20"/>
          <w:szCs w:val="20"/>
        </w:rPr>
        <w:t>získaných zručností;</w:t>
      </w:r>
    </w:p>
    <w:p w14:paraId="7D558D02" w14:textId="089E364D"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opierať sa o</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možnosti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 xml:space="preserve">skúsenosti </w:t>
      </w:r>
      <w:r w:rsidR="00E952F7" w:rsidRPr="00BC15BF">
        <w:rPr>
          <w:rFonts w:ascii="Tahoma" w:hAnsi="Tahoma" w:cs="Tahoma"/>
          <w:color w:val="000000" w:themeColor="text1"/>
          <w:sz w:val="20"/>
          <w:szCs w:val="20"/>
        </w:rPr>
        <w:t>cieľových skupín</w:t>
      </w:r>
      <w:r w:rsidRPr="00BC15BF">
        <w:rPr>
          <w:rFonts w:ascii="Tahoma" w:hAnsi="Tahoma" w:cs="Tahoma"/>
          <w:color w:val="000000" w:themeColor="text1"/>
          <w:sz w:val="20"/>
          <w:szCs w:val="20"/>
        </w:rPr>
        <w:t>;</w:t>
      </w:r>
    </w:p>
    <w:p w14:paraId="2E6C17CC" w14:textId="3895DBE6"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prehľadnosť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názornosť informácií;</w:t>
      </w:r>
    </w:p>
    <w:p w14:paraId="03D9AAB4" w14:textId="5CBF50AE"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rozdeliť informácie na niekoľko samostatných blokov;</w:t>
      </w:r>
    </w:p>
    <w:p w14:paraId="50767AB4" w14:textId="6821DBAC"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objasnenie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logickosť krokov;</w:t>
      </w:r>
    </w:p>
    <w:p w14:paraId="6C4E37E2" w14:textId="75F53C82"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prispôsobiť didaktické pomôcky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pracovné prostredie;</w:t>
      </w:r>
    </w:p>
    <w:p w14:paraId="0FC2D9E8" w14:textId="359CC8F3"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opakova</w:t>
      </w:r>
      <w:r w:rsidR="00E952F7" w:rsidRPr="00BC15BF">
        <w:rPr>
          <w:rFonts w:ascii="Tahoma" w:hAnsi="Tahoma" w:cs="Tahoma"/>
          <w:color w:val="000000" w:themeColor="text1"/>
          <w:sz w:val="20"/>
          <w:szCs w:val="20"/>
        </w:rPr>
        <w:t>ť</w:t>
      </w:r>
      <w:r w:rsidRPr="00BC15BF">
        <w:rPr>
          <w:rFonts w:ascii="Tahoma" w:hAnsi="Tahoma" w:cs="Tahoma"/>
          <w:color w:val="000000" w:themeColor="text1"/>
          <w:sz w:val="20"/>
          <w:szCs w:val="20"/>
        </w:rPr>
        <w:t xml:space="preserve"> jednotlivé kroky a</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spájať ich s</w:t>
      </w:r>
      <w:r w:rsidR="00B337BA">
        <w:rPr>
          <w:rFonts w:ascii="Tahoma" w:hAnsi="Tahoma" w:cs="Tahoma"/>
          <w:color w:val="000000" w:themeColor="text1"/>
          <w:sz w:val="20"/>
          <w:szCs w:val="20"/>
        </w:rPr>
        <w:t> </w:t>
      </w:r>
      <w:r w:rsidRPr="00BC15BF">
        <w:rPr>
          <w:rFonts w:ascii="Tahoma" w:hAnsi="Tahoma" w:cs="Tahoma"/>
          <w:color w:val="000000" w:themeColor="text1"/>
          <w:sz w:val="20"/>
          <w:szCs w:val="20"/>
        </w:rPr>
        <w:t xml:space="preserve">bežnými aktivitami </w:t>
      </w:r>
      <w:r w:rsidR="00E952F7" w:rsidRPr="00BC15BF">
        <w:rPr>
          <w:rFonts w:ascii="Tahoma" w:hAnsi="Tahoma" w:cs="Tahoma"/>
          <w:color w:val="000000" w:themeColor="text1"/>
          <w:sz w:val="20"/>
          <w:szCs w:val="20"/>
        </w:rPr>
        <w:t>cieľových skupín</w:t>
      </w:r>
      <w:r w:rsidRPr="00BC15BF">
        <w:rPr>
          <w:rFonts w:ascii="Tahoma" w:hAnsi="Tahoma" w:cs="Tahoma"/>
          <w:color w:val="000000" w:themeColor="text1"/>
          <w:sz w:val="20"/>
          <w:szCs w:val="20"/>
        </w:rPr>
        <w:t>;</w:t>
      </w:r>
    </w:p>
    <w:p w14:paraId="412E560C" w14:textId="090ADCB6"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poznatky opakovaním uložiť do dlhodobej pamäti;</w:t>
      </w:r>
    </w:p>
    <w:p w14:paraId="29A7F01D" w14:textId="44C19888" w:rsidR="002F3E8C"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overovať stupeň porozumenia obsahov;</w:t>
      </w:r>
    </w:p>
    <w:p w14:paraId="57CE0D52" w14:textId="4759C35E" w:rsidR="00E952F7"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nepreťažovať úlohami, nespôsobovať časový stres, naraz sa sústrediť len</w:t>
      </w:r>
      <w:r w:rsidR="00E952F7" w:rsidRPr="00BC15BF">
        <w:rPr>
          <w:rFonts w:ascii="Tahoma" w:hAnsi="Tahoma" w:cs="Tahoma"/>
          <w:color w:val="000000" w:themeColor="text1"/>
          <w:sz w:val="20"/>
          <w:szCs w:val="20"/>
        </w:rPr>
        <w:t xml:space="preserve"> </w:t>
      </w:r>
      <w:r w:rsidRPr="00BC15BF">
        <w:rPr>
          <w:rFonts w:ascii="Tahoma" w:hAnsi="Tahoma" w:cs="Tahoma"/>
          <w:color w:val="000000" w:themeColor="text1"/>
          <w:sz w:val="20"/>
          <w:szCs w:val="20"/>
        </w:rPr>
        <w:t>na jednu úlohu;</w:t>
      </w:r>
    </w:p>
    <w:p w14:paraId="35762E8D" w14:textId="56B71344" w:rsidR="000549D3" w:rsidRPr="00BC15BF" w:rsidRDefault="002F3E8C" w:rsidP="00CC0FE9">
      <w:pPr>
        <w:pStyle w:val="Odsekzoznamu"/>
        <w:numPr>
          <w:ilvl w:val="0"/>
          <w:numId w:val="61"/>
        </w:numPr>
        <w:tabs>
          <w:tab w:val="left" w:pos="851"/>
          <w:tab w:val="center" w:pos="3119"/>
        </w:tabs>
        <w:ind w:left="426" w:hanging="426"/>
        <w:rPr>
          <w:rFonts w:ascii="Tahoma" w:hAnsi="Tahoma" w:cs="Tahoma"/>
          <w:color w:val="000000" w:themeColor="text1"/>
          <w:sz w:val="20"/>
          <w:szCs w:val="20"/>
        </w:rPr>
      </w:pPr>
      <w:r w:rsidRPr="00BC15BF">
        <w:rPr>
          <w:rFonts w:ascii="Tahoma" w:hAnsi="Tahoma" w:cs="Tahoma"/>
          <w:color w:val="000000" w:themeColor="text1"/>
          <w:sz w:val="20"/>
          <w:szCs w:val="20"/>
        </w:rPr>
        <w:t>motivovať ocenením.</w:t>
      </w:r>
      <w:r w:rsidR="00E952F7" w:rsidRPr="00BC15BF">
        <w:rPr>
          <w:rFonts w:ascii="Tahoma" w:hAnsi="Tahoma" w:cs="Tahoma"/>
          <w:color w:val="000000" w:themeColor="text1"/>
          <w:sz w:val="20"/>
          <w:szCs w:val="20"/>
          <w:vertAlign w:val="superscript"/>
        </w:rPr>
        <w:fldChar w:fldCharType="begin"/>
      </w:r>
      <w:r w:rsidR="00E952F7" w:rsidRPr="00BC15BF">
        <w:rPr>
          <w:rFonts w:ascii="Tahoma" w:hAnsi="Tahoma" w:cs="Tahoma"/>
          <w:color w:val="000000" w:themeColor="text1"/>
          <w:sz w:val="20"/>
          <w:szCs w:val="20"/>
          <w:vertAlign w:val="superscript"/>
        </w:rPr>
        <w:instrText xml:space="preserve"> NOTEREF _Ref68461946 \h  \* MERGEFORMAT </w:instrText>
      </w:r>
      <w:r w:rsidR="00E952F7" w:rsidRPr="00BC15BF">
        <w:rPr>
          <w:rFonts w:ascii="Tahoma" w:hAnsi="Tahoma" w:cs="Tahoma"/>
          <w:color w:val="000000" w:themeColor="text1"/>
          <w:sz w:val="20"/>
          <w:szCs w:val="20"/>
          <w:vertAlign w:val="superscript"/>
        </w:rPr>
      </w:r>
      <w:r w:rsidR="00E952F7" w:rsidRPr="00BC15BF">
        <w:rPr>
          <w:rFonts w:ascii="Tahoma" w:hAnsi="Tahoma" w:cs="Tahoma"/>
          <w:color w:val="000000" w:themeColor="text1"/>
          <w:sz w:val="20"/>
          <w:szCs w:val="20"/>
          <w:vertAlign w:val="superscript"/>
        </w:rPr>
        <w:fldChar w:fldCharType="separate"/>
      </w:r>
      <w:r w:rsidR="00E952F7" w:rsidRPr="00BC15BF">
        <w:rPr>
          <w:rFonts w:ascii="Tahoma" w:hAnsi="Tahoma" w:cs="Tahoma"/>
          <w:color w:val="000000" w:themeColor="text1"/>
          <w:sz w:val="20"/>
          <w:szCs w:val="20"/>
          <w:vertAlign w:val="superscript"/>
        </w:rPr>
        <w:t>5</w:t>
      </w:r>
      <w:r w:rsidR="00E952F7" w:rsidRPr="00BC15BF">
        <w:rPr>
          <w:rFonts w:ascii="Tahoma" w:hAnsi="Tahoma" w:cs="Tahoma"/>
          <w:color w:val="000000" w:themeColor="text1"/>
          <w:sz w:val="20"/>
          <w:szCs w:val="20"/>
          <w:vertAlign w:val="superscript"/>
        </w:rPr>
        <w:fldChar w:fldCharType="end"/>
      </w:r>
    </w:p>
    <w:p w14:paraId="496DE692" w14:textId="77777777" w:rsidR="00C034B2" w:rsidRPr="002D5E1B" w:rsidRDefault="00C034B2" w:rsidP="00CC0FE9">
      <w:pPr>
        <w:tabs>
          <w:tab w:val="left" w:pos="851"/>
          <w:tab w:val="center" w:pos="3119"/>
        </w:tabs>
        <w:spacing w:line="276" w:lineRule="auto"/>
        <w:jc w:val="both"/>
        <w:rPr>
          <w:rFonts w:ascii="Tahoma" w:hAnsi="Tahoma" w:cs="Tahoma"/>
          <w:i/>
          <w:color w:val="A6A6A6"/>
          <w:sz w:val="16"/>
          <w:szCs w:val="16"/>
        </w:rPr>
      </w:pPr>
    </w:p>
    <w:p w14:paraId="11E49CE9" w14:textId="5AD5E3A6" w:rsidR="009F11DC" w:rsidRPr="002B4349" w:rsidRDefault="009F11DC" w:rsidP="00AF7CE4">
      <w:pPr>
        <w:pStyle w:val="Nadpis2"/>
        <w:spacing w:line="276" w:lineRule="auto"/>
      </w:pPr>
      <w:bookmarkStart w:id="27" w:name="_Toc72095962"/>
      <w:r w:rsidRPr="002B4349">
        <w:t>Riziká a</w:t>
      </w:r>
      <w:r w:rsidR="00B337BA">
        <w:t> </w:t>
      </w:r>
      <w:r w:rsidRPr="002B4349">
        <w:t>závislosti</w:t>
      </w:r>
      <w:bookmarkEnd w:id="27"/>
    </w:p>
    <w:p w14:paraId="0A644747" w14:textId="77777777" w:rsidR="009F11DC" w:rsidRPr="002B4349" w:rsidRDefault="009F11DC" w:rsidP="00AF7CE4">
      <w:pPr>
        <w:pStyle w:val="MediumGrid1-Accent21"/>
        <w:tabs>
          <w:tab w:val="left" w:pos="851"/>
          <w:tab w:val="center" w:pos="3119"/>
        </w:tabs>
        <w:spacing w:line="276" w:lineRule="auto"/>
        <w:ind w:left="0"/>
        <w:rPr>
          <w:rFonts w:ascii="Tahoma" w:eastAsia="Times New Roman" w:hAnsi="Tahoma" w:cs="Times New Roman"/>
          <w:b/>
          <w:color w:val="auto"/>
          <w:sz w:val="16"/>
          <w:szCs w:val="24"/>
        </w:rPr>
      </w:pPr>
    </w:p>
    <w:p w14:paraId="440F1DD9" w14:textId="497415CE" w:rsidR="00A73DCE" w:rsidRPr="002B4349" w:rsidRDefault="007020D5" w:rsidP="00AF7CE4">
      <w:pPr>
        <w:spacing w:line="276" w:lineRule="auto"/>
        <w:jc w:val="both"/>
        <w:rPr>
          <w:rFonts w:ascii="Tahoma" w:hAnsi="Tahoma" w:cs="Tahoma"/>
          <w:color w:val="000000" w:themeColor="text1"/>
          <w:sz w:val="20"/>
          <w:szCs w:val="20"/>
          <w:shd w:val="clear" w:color="auto" w:fill="FFFFFF"/>
          <w:lang w:val="sk-SK"/>
        </w:rPr>
      </w:pPr>
      <w:r w:rsidRPr="00CC0FE9">
        <w:rPr>
          <w:rFonts w:ascii="Tahoma" w:hAnsi="Tahoma" w:cs="Tahoma"/>
          <w:color w:val="000000" w:themeColor="text1"/>
          <w:sz w:val="20"/>
          <w:szCs w:val="20"/>
          <w:lang w:val="sk-SK"/>
        </w:rPr>
        <w:t>Riziká a</w:t>
      </w:r>
      <w:r w:rsidR="00B337BA">
        <w:rPr>
          <w:rFonts w:ascii="Tahoma" w:hAnsi="Tahoma" w:cs="Tahoma"/>
          <w:color w:val="000000" w:themeColor="text1"/>
          <w:sz w:val="20"/>
          <w:szCs w:val="20"/>
          <w:lang w:val="sk-SK"/>
        </w:rPr>
        <w:t> </w:t>
      </w:r>
      <w:r w:rsidRPr="00CC0FE9">
        <w:rPr>
          <w:rFonts w:ascii="Tahoma" w:hAnsi="Tahoma" w:cs="Tahoma"/>
          <w:color w:val="000000" w:themeColor="text1"/>
          <w:sz w:val="20"/>
          <w:szCs w:val="20"/>
          <w:lang w:val="sk-SK"/>
        </w:rPr>
        <w:t>závislostí v</w:t>
      </w:r>
      <w:r w:rsidR="00B337BA">
        <w:rPr>
          <w:rFonts w:ascii="Tahoma" w:hAnsi="Tahoma" w:cs="Tahoma"/>
          <w:color w:val="000000" w:themeColor="text1"/>
          <w:sz w:val="20"/>
          <w:szCs w:val="20"/>
          <w:lang w:val="sk-SK"/>
        </w:rPr>
        <w:t> </w:t>
      </w:r>
      <w:r w:rsidRPr="00CC0FE9">
        <w:rPr>
          <w:rFonts w:ascii="Tahoma" w:hAnsi="Tahoma" w:cs="Tahoma"/>
          <w:color w:val="000000" w:themeColor="text1"/>
          <w:sz w:val="20"/>
          <w:szCs w:val="20"/>
          <w:lang w:val="sk-SK"/>
        </w:rPr>
        <w:t xml:space="preserve">rámci projektu </w:t>
      </w:r>
      <w:r w:rsidR="00544CE1" w:rsidRPr="00CC0FE9">
        <w:rPr>
          <w:rFonts w:ascii="Tahoma" w:hAnsi="Tahoma" w:cs="Tahoma"/>
          <w:color w:val="000000" w:themeColor="text1"/>
          <w:sz w:val="20"/>
          <w:szCs w:val="20"/>
          <w:lang w:val="sk-SK"/>
        </w:rPr>
        <w:t>zodpovedajú</w:t>
      </w:r>
      <w:r w:rsidRPr="00CC0FE9">
        <w:rPr>
          <w:rFonts w:ascii="Tahoma" w:hAnsi="Tahoma" w:cs="Tahoma"/>
          <w:color w:val="000000" w:themeColor="text1"/>
          <w:sz w:val="20"/>
          <w:szCs w:val="20"/>
          <w:lang w:val="sk-SK"/>
        </w:rPr>
        <w:t xml:space="preserve"> typickým rizikám pre IT projekty </w:t>
      </w:r>
      <w:r w:rsidR="00961D0C" w:rsidRPr="00CC0FE9">
        <w:rPr>
          <w:rFonts w:ascii="Tahoma" w:hAnsi="Tahoma" w:cs="Tahoma"/>
          <w:color w:val="000000" w:themeColor="text1"/>
          <w:sz w:val="20"/>
          <w:szCs w:val="20"/>
          <w:lang w:val="sk-SK"/>
        </w:rPr>
        <w:t>financované</w:t>
      </w:r>
      <w:r w:rsidR="00544CE1" w:rsidRPr="00CC0FE9">
        <w:rPr>
          <w:rFonts w:ascii="Tahoma" w:hAnsi="Tahoma" w:cs="Tahoma"/>
          <w:color w:val="000000" w:themeColor="text1"/>
          <w:sz w:val="20"/>
          <w:szCs w:val="20"/>
          <w:lang w:val="sk-SK"/>
        </w:rPr>
        <w:t xml:space="preserve"> z</w:t>
      </w:r>
      <w:r w:rsidR="00B337BA">
        <w:rPr>
          <w:rFonts w:ascii="Tahoma" w:hAnsi="Tahoma" w:cs="Tahoma"/>
          <w:color w:val="000000" w:themeColor="text1"/>
          <w:sz w:val="20"/>
          <w:szCs w:val="20"/>
          <w:lang w:val="sk-SK"/>
        </w:rPr>
        <w:t> </w:t>
      </w:r>
      <w:r w:rsidRPr="00CC0FE9">
        <w:rPr>
          <w:rFonts w:ascii="Tahoma" w:hAnsi="Tahoma" w:cs="Tahoma"/>
          <w:color w:val="000000" w:themeColor="text1"/>
          <w:sz w:val="20"/>
          <w:szCs w:val="20"/>
          <w:lang w:val="sk-SK"/>
        </w:rPr>
        <w:t>EŠIF, na druhej strane</w:t>
      </w:r>
      <w:r w:rsidR="00A73DCE" w:rsidRPr="00CC0FE9">
        <w:rPr>
          <w:rFonts w:ascii="Tahoma" w:hAnsi="Tahoma" w:cs="Tahoma"/>
          <w:color w:val="000000" w:themeColor="text1"/>
          <w:sz w:val="20"/>
          <w:szCs w:val="20"/>
          <w:lang w:val="sk-SK"/>
        </w:rPr>
        <w:t xml:space="preserve"> projekt nemá charakter mohutného IT projektu. </w:t>
      </w:r>
      <w:r w:rsidR="00A73DCE" w:rsidRPr="00CC0FE9">
        <w:rPr>
          <w:rFonts w:ascii="Tahoma" w:hAnsi="Tahoma" w:cs="Tahoma"/>
          <w:color w:val="000000" w:themeColor="text1"/>
          <w:sz w:val="20"/>
          <w:szCs w:val="20"/>
          <w:shd w:val="clear" w:color="auto" w:fill="FFFFFF"/>
          <w:lang w:val="sk-SK"/>
        </w:rPr>
        <w:t>Platforma bude nadväzovať na</w:t>
      </w:r>
      <w:r w:rsidR="001E104D">
        <w:rPr>
          <w:rFonts w:ascii="Tahoma" w:hAnsi="Tahoma" w:cs="Tahoma"/>
          <w:color w:val="000000" w:themeColor="text1"/>
          <w:sz w:val="20"/>
          <w:szCs w:val="20"/>
          <w:shd w:val="clear" w:color="auto" w:fill="FFFFFF"/>
          <w:lang w:val="sk-SK"/>
        </w:rPr>
        <w:t xml:space="preserve"> skúsenosti Národnej koalícia pre digitálne zručnosti a</w:t>
      </w:r>
      <w:r w:rsidR="00B337BA">
        <w:rPr>
          <w:rFonts w:ascii="Tahoma" w:hAnsi="Tahoma" w:cs="Tahoma"/>
          <w:color w:val="000000" w:themeColor="text1"/>
          <w:sz w:val="20"/>
          <w:szCs w:val="20"/>
          <w:shd w:val="clear" w:color="auto" w:fill="FFFFFF"/>
          <w:lang w:val="sk-SK"/>
        </w:rPr>
        <w:t> </w:t>
      </w:r>
      <w:r w:rsidR="001E104D">
        <w:rPr>
          <w:rFonts w:ascii="Tahoma" w:hAnsi="Tahoma" w:cs="Tahoma"/>
          <w:color w:val="000000" w:themeColor="text1"/>
          <w:sz w:val="20"/>
          <w:szCs w:val="20"/>
          <w:shd w:val="clear" w:color="auto" w:fill="FFFFFF"/>
          <w:lang w:val="sk-SK"/>
        </w:rPr>
        <w:t>povolania Slovenskej republiky a</w:t>
      </w:r>
      <w:r w:rsidR="00B337BA">
        <w:rPr>
          <w:rFonts w:ascii="Tahoma" w:hAnsi="Tahoma" w:cs="Tahoma"/>
          <w:color w:val="000000" w:themeColor="text1"/>
          <w:sz w:val="20"/>
          <w:szCs w:val="20"/>
          <w:shd w:val="clear" w:color="auto" w:fill="FFFFFF"/>
          <w:lang w:val="sk-SK"/>
        </w:rPr>
        <w:t> </w:t>
      </w:r>
      <w:r w:rsidR="001E104D">
        <w:rPr>
          <w:rFonts w:ascii="Tahoma" w:hAnsi="Tahoma" w:cs="Tahoma"/>
          <w:color w:val="000000" w:themeColor="text1"/>
          <w:sz w:val="20"/>
          <w:szCs w:val="20"/>
          <w:shd w:val="clear" w:color="auto" w:fill="FFFFFF"/>
          <w:lang w:val="sk-SK"/>
        </w:rPr>
        <w:t>členov Digitálnej koalície</w:t>
      </w:r>
      <w:r w:rsidR="00A73DCE" w:rsidRPr="00CC0FE9">
        <w:rPr>
          <w:rFonts w:ascii="Tahoma" w:hAnsi="Tahoma" w:cs="Tahoma"/>
          <w:color w:val="000000" w:themeColor="text1"/>
          <w:sz w:val="20"/>
          <w:szCs w:val="20"/>
          <w:shd w:val="clear" w:color="auto" w:fill="FFFFFF"/>
          <w:lang w:val="sk-SK"/>
        </w:rPr>
        <w:t xml:space="preserve"> </w:t>
      </w:r>
      <w:r w:rsidR="001E104D">
        <w:rPr>
          <w:rFonts w:ascii="Tahoma" w:hAnsi="Tahoma" w:cs="Tahoma"/>
          <w:color w:val="000000" w:themeColor="text1"/>
          <w:sz w:val="20"/>
          <w:szCs w:val="20"/>
          <w:shd w:val="clear" w:color="auto" w:fill="FFFFFF"/>
          <w:lang w:val="sk-SK"/>
        </w:rPr>
        <w:t>z</w:t>
      </w:r>
      <w:r w:rsidR="00B337BA">
        <w:rPr>
          <w:rFonts w:ascii="Tahoma" w:hAnsi="Tahoma" w:cs="Tahoma"/>
          <w:color w:val="000000" w:themeColor="text1"/>
          <w:sz w:val="20"/>
          <w:szCs w:val="20"/>
          <w:shd w:val="clear" w:color="auto" w:fill="FFFFFF"/>
          <w:lang w:val="sk-SK"/>
        </w:rPr>
        <w:t> </w:t>
      </w:r>
      <w:r w:rsidR="006A408F">
        <w:rPr>
          <w:rFonts w:ascii="Tahoma" w:hAnsi="Tahoma" w:cs="Tahoma"/>
          <w:color w:val="000000" w:themeColor="text1"/>
          <w:sz w:val="20"/>
          <w:szCs w:val="20"/>
          <w:shd w:val="clear" w:color="auto" w:fill="FFFFFF"/>
          <w:lang w:val="sk-SK"/>
        </w:rPr>
        <w:t xml:space="preserve">už </w:t>
      </w:r>
      <w:r w:rsidR="00A73DCE" w:rsidRPr="00CC0FE9">
        <w:rPr>
          <w:rFonts w:ascii="Tahoma" w:hAnsi="Tahoma" w:cs="Tahoma"/>
          <w:color w:val="000000" w:themeColor="text1"/>
          <w:sz w:val="20"/>
          <w:szCs w:val="20"/>
          <w:shd w:val="clear" w:color="auto" w:fill="FFFFFF"/>
          <w:lang w:val="sk-SK"/>
        </w:rPr>
        <w:t>uskutočnen</w:t>
      </w:r>
      <w:r w:rsidR="001E104D">
        <w:rPr>
          <w:rFonts w:ascii="Tahoma" w:hAnsi="Tahoma" w:cs="Tahoma"/>
          <w:color w:val="000000" w:themeColor="text1"/>
          <w:sz w:val="20"/>
          <w:szCs w:val="20"/>
          <w:shd w:val="clear" w:color="auto" w:fill="FFFFFF"/>
          <w:lang w:val="sk-SK"/>
        </w:rPr>
        <w:t>ých</w:t>
      </w:r>
      <w:r w:rsidR="00A73DCE" w:rsidRPr="00CC0FE9">
        <w:rPr>
          <w:rFonts w:ascii="Tahoma" w:hAnsi="Tahoma" w:cs="Tahoma"/>
          <w:color w:val="000000" w:themeColor="text1"/>
          <w:sz w:val="20"/>
          <w:szCs w:val="20"/>
          <w:shd w:val="clear" w:color="auto" w:fill="FFFFFF"/>
          <w:lang w:val="sk-SK"/>
        </w:rPr>
        <w:t xml:space="preserve"> </w:t>
      </w:r>
      <w:r w:rsidR="00544CE1" w:rsidRPr="00CC0FE9">
        <w:rPr>
          <w:rFonts w:ascii="Tahoma" w:hAnsi="Tahoma" w:cs="Tahoma"/>
          <w:color w:val="000000" w:themeColor="text1"/>
          <w:sz w:val="20"/>
          <w:szCs w:val="20"/>
          <w:shd w:val="clear" w:color="auto" w:fill="FFFFFF"/>
          <w:lang w:val="sk-SK"/>
        </w:rPr>
        <w:t>aktivity</w:t>
      </w:r>
      <w:r w:rsidR="00A73DCE" w:rsidRPr="00CC0FE9">
        <w:rPr>
          <w:rFonts w:ascii="Tahoma" w:hAnsi="Tahoma" w:cs="Tahoma"/>
          <w:color w:val="000000" w:themeColor="text1"/>
          <w:sz w:val="20"/>
          <w:szCs w:val="20"/>
          <w:shd w:val="clear" w:color="auto" w:fill="FFFFFF"/>
          <w:lang w:val="sk-SK"/>
        </w:rPr>
        <w:t xml:space="preserve"> v</w:t>
      </w:r>
      <w:r w:rsidR="00B337BA">
        <w:rPr>
          <w:rFonts w:ascii="Tahoma" w:hAnsi="Tahoma" w:cs="Tahoma"/>
          <w:color w:val="000000" w:themeColor="text1"/>
          <w:sz w:val="20"/>
          <w:szCs w:val="20"/>
          <w:shd w:val="clear" w:color="auto" w:fill="FFFFFF"/>
          <w:lang w:val="sk-SK"/>
        </w:rPr>
        <w:t> </w:t>
      </w:r>
      <w:r w:rsidR="00A73DCE" w:rsidRPr="00CC0FE9">
        <w:rPr>
          <w:rFonts w:ascii="Tahoma" w:hAnsi="Tahoma" w:cs="Tahoma"/>
          <w:color w:val="000000" w:themeColor="text1"/>
          <w:sz w:val="20"/>
          <w:szCs w:val="20"/>
          <w:shd w:val="clear" w:color="auto" w:fill="FFFFFF"/>
          <w:lang w:val="sk-SK"/>
        </w:rPr>
        <w:t>oblasti zvyšovania digitálnych zručností. Riešenie bude využívať existujúcu open source platformu využívanú na účel vzdelávania a</w:t>
      </w:r>
      <w:r w:rsidR="00B337BA">
        <w:rPr>
          <w:rFonts w:ascii="Tahoma" w:hAnsi="Tahoma" w:cs="Tahoma"/>
          <w:color w:val="000000" w:themeColor="text1"/>
          <w:sz w:val="20"/>
          <w:szCs w:val="20"/>
          <w:shd w:val="clear" w:color="auto" w:fill="FFFFFF"/>
          <w:lang w:val="sk-SK"/>
        </w:rPr>
        <w:t> </w:t>
      </w:r>
      <w:r w:rsidR="00A73DCE" w:rsidRPr="00CC0FE9">
        <w:rPr>
          <w:rFonts w:ascii="Tahoma" w:hAnsi="Tahoma" w:cs="Tahoma"/>
          <w:color w:val="000000" w:themeColor="text1"/>
          <w:sz w:val="20"/>
          <w:szCs w:val="20"/>
          <w:shd w:val="clear" w:color="auto" w:fill="FFFFFF"/>
          <w:lang w:val="sk-SK"/>
        </w:rPr>
        <w:t>testovania a</w:t>
      </w:r>
      <w:r w:rsidR="00B337BA">
        <w:rPr>
          <w:rFonts w:ascii="Tahoma" w:hAnsi="Tahoma" w:cs="Tahoma"/>
          <w:color w:val="000000" w:themeColor="text1"/>
          <w:sz w:val="20"/>
          <w:szCs w:val="20"/>
          <w:shd w:val="clear" w:color="auto" w:fill="FFFFFF"/>
          <w:lang w:val="sk-SK"/>
        </w:rPr>
        <w:t> </w:t>
      </w:r>
      <w:r w:rsidR="00A73DCE" w:rsidRPr="00CC0FE9">
        <w:rPr>
          <w:rFonts w:ascii="Tahoma" w:hAnsi="Tahoma" w:cs="Tahoma"/>
          <w:color w:val="000000" w:themeColor="text1"/>
          <w:sz w:val="20"/>
          <w:szCs w:val="20"/>
          <w:shd w:val="clear" w:color="auto" w:fill="FFFFFF"/>
          <w:lang w:val="sk-SK"/>
        </w:rPr>
        <w:t>bude customizovaná s</w:t>
      </w:r>
      <w:r w:rsidR="00B337BA">
        <w:rPr>
          <w:rFonts w:ascii="Tahoma" w:hAnsi="Tahoma" w:cs="Tahoma"/>
          <w:color w:val="000000" w:themeColor="text1"/>
          <w:sz w:val="20"/>
          <w:szCs w:val="20"/>
          <w:shd w:val="clear" w:color="auto" w:fill="FFFFFF"/>
          <w:lang w:val="sk-SK"/>
        </w:rPr>
        <w:t> </w:t>
      </w:r>
      <w:r w:rsidR="00A73DCE" w:rsidRPr="00CC0FE9">
        <w:rPr>
          <w:rFonts w:ascii="Tahoma" w:hAnsi="Tahoma" w:cs="Tahoma"/>
          <w:color w:val="000000" w:themeColor="text1"/>
          <w:sz w:val="20"/>
          <w:szCs w:val="20"/>
          <w:shd w:val="clear" w:color="auto" w:fill="FFFFFF"/>
          <w:lang w:val="sk-SK"/>
        </w:rPr>
        <w:t xml:space="preserve">cieľom jednoduchosti používania pre cieľovú skupinu. </w:t>
      </w:r>
      <w:r w:rsidR="00961D0C" w:rsidRPr="00CC0FE9">
        <w:rPr>
          <w:rFonts w:ascii="Tahoma" w:hAnsi="Tahoma" w:cs="Tahoma"/>
          <w:color w:val="000000" w:themeColor="text1"/>
          <w:sz w:val="20"/>
          <w:szCs w:val="20"/>
          <w:shd w:val="clear" w:color="auto" w:fill="FFFFFF"/>
          <w:lang w:val="sk-SK"/>
        </w:rPr>
        <w:t>Realizácia projektu bude riadená Riadiacim výborom projektu, ktorý bude zabezpečovať koordináciu projektu, zároveň bude projekt riadený projektovou kanceláriou</w:t>
      </w:r>
      <w:r w:rsidR="00C11778">
        <w:rPr>
          <w:rFonts w:ascii="Tahoma" w:hAnsi="Tahoma" w:cs="Tahoma"/>
          <w:color w:val="000000" w:themeColor="text1"/>
          <w:sz w:val="20"/>
          <w:szCs w:val="20"/>
          <w:shd w:val="clear" w:color="auto" w:fill="FFFFFF"/>
          <w:lang w:val="sk-SK"/>
        </w:rPr>
        <w:t xml:space="preserve"> v</w:t>
      </w:r>
      <w:r w:rsidR="00B337BA">
        <w:rPr>
          <w:rFonts w:ascii="Tahoma" w:hAnsi="Tahoma" w:cs="Tahoma"/>
          <w:color w:val="000000" w:themeColor="text1"/>
          <w:sz w:val="20"/>
          <w:szCs w:val="20"/>
          <w:shd w:val="clear" w:color="auto" w:fill="FFFFFF"/>
          <w:lang w:val="sk-SK"/>
        </w:rPr>
        <w:t> </w:t>
      </w:r>
      <w:r w:rsidR="00C11778">
        <w:rPr>
          <w:rFonts w:ascii="Tahoma" w:hAnsi="Tahoma" w:cs="Tahoma"/>
          <w:color w:val="000000" w:themeColor="text1"/>
          <w:sz w:val="20"/>
          <w:szCs w:val="20"/>
          <w:shd w:val="clear" w:color="auto" w:fill="FFFFFF"/>
          <w:lang w:val="sk-SK"/>
        </w:rPr>
        <w:t>rámci MIRRI SR</w:t>
      </w:r>
      <w:r w:rsidR="00961D0C" w:rsidRPr="002B4349">
        <w:rPr>
          <w:rFonts w:ascii="Tahoma" w:hAnsi="Tahoma" w:cs="Tahoma"/>
          <w:color w:val="000000" w:themeColor="text1"/>
          <w:sz w:val="20"/>
          <w:szCs w:val="20"/>
          <w:shd w:val="clear" w:color="auto" w:fill="FFFFFF"/>
          <w:lang w:val="sk-SK"/>
        </w:rPr>
        <w:t xml:space="preserve"> </w:t>
      </w:r>
      <w:r w:rsidR="001979DC">
        <w:rPr>
          <w:rFonts w:ascii="Tahoma" w:hAnsi="Tahoma" w:cs="Tahoma"/>
          <w:color w:val="000000" w:themeColor="text1"/>
          <w:sz w:val="20"/>
          <w:szCs w:val="20"/>
          <w:shd w:val="clear" w:color="auto" w:fill="FFFFFF"/>
          <w:lang w:val="sk-SK"/>
        </w:rPr>
        <w:t>(</w:t>
      </w:r>
      <w:r w:rsidR="001979DC" w:rsidRPr="001979DC">
        <w:rPr>
          <w:rFonts w:ascii="Tahoma" w:hAnsi="Tahoma" w:cs="Tahoma"/>
          <w:color w:val="000000" w:themeColor="text1"/>
          <w:sz w:val="20"/>
          <w:szCs w:val="20"/>
          <w:shd w:val="clear" w:color="auto" w:fill="FFFFFF"/>
          <w:lang w:val="sk-SK"/>
        </w:rPr>
        <w:t>Keďže ide o</w:t>
      </w:r>
      <w:r w:rsidR="00B337BA">
        <w:rPr>
          <w:rFonts w:ascii="Tahoma" w:hAnsi="Tahoma" w:cs="Tahoma"/>
          <w:color w:val="000000" w:themeColor="text1"/>
          <w:sz w:val="20"/>
          <w:szCs w:val="20"/>
          <w:shd w:val="clear" w:color="auto" w:fill="FFFFFF"/>
          <w:lang w:val="sk-SK"/>
        </w:rPr>
        <w:t> </w:t>
      </w:r>
      <w:r w:rsidR="001979DC" w:rsidRPr="001979DC">
        <w:rPr>
          <w:rFonts w:ascii="Tahoma" w:hAnsi="Tahoma" w:cs="Tahoma"/>
          <w:color w:val="000000" w:themeColor="text1"/>
          <w:sz w:val="20"/>
          <w:szCs w:val="20"/>
          <w:shd w:val="clear" w:color="auto" w:fill="FFFFFF"/>
          <w:lang w:val="sk-SK"/>
        </w:rPr>
        <w:t xml:space="preserve">malý projekt, projektovú kanceláriu budú predstavovať </w:t>
      </w:r>
      <w:r w:rsidR="001E104D">
        <w:rPr>
          <w:rFonts w:ascii="Tahoma" w:hAnsi="Tahoma" w:cs="Tahoma"/>
          <w:color w:val="000000" w:themeColor="text1"/>
          <w:sz w:val="20"/>
          <w:szCs w:val="20"/>
          <w:shd w:val="clear" w:color="auto" w:fill="FFFFFF"/>
          <w:lang w:val="sk-SK"/>
        </w:rPr>
        <w:t xml:space="preserve">najmä </w:t>
      </w:r>
      <w:r w:rsidR="001979DC" w:rsidRPr="001979DC">
        <w:rPr>
          <w:rFonts w:ascii="Tahoma" w:hAnsi="Tahoma" w:cs="Tahoma"/>
          <w:color w:val="000000" w:themeColor="text1"/>
          <w:sz w:val="20"/>
          <w:szCs w:val="20"/>
          <w:shd w:val="clear" w:color="auto" w:fill="FFFFFF"/>
          <w:lang w:val="sk-SK"/>
        </w:rPr>
        <w:t xml:space="preserve">projektový manažér </w:t>
      </w:r>
      <w:r w:rsidR="00B337BA">
        <w:rPr>
          <w:rFonts w:ascii="Tahoma" w:hAnsi="Tahoma" w:cs="Tahoma"/>
          <w:color w:val="000000" w:themeColor="text1"/>
          <w:sz w:val="20"/>
          <w:szCs w:val="20"/>
          <w:shd w:val="clear" w:color="auto" w:fill="FFFFFF"/>
          <w:lang w:val="sk-SK"/>
        </w:rPr>
        <w:t>–</w:t>
      </w:r>
      <w:r w:rsidR="001979DC" w:rsidRPr="001979DC">
        <w:rPr>
          <w:rFonts w:ascii="Tahoma" w:hAnsi="Tahoma" w:cs="Tahoma"/>
          <w:color w:val="000000" w:themeColor="text1"/>
          <w:sz w:val="20"/>
          <w:szCs w:val="20"/>
          <w:shd w:val="clear" w:color="auto" w:fill="FFFFFF"/>
          <w:lang w:val="sk-SK"/>
        </w:rPr>
        <w:t xml:space="preserve"> administrátor, ktorý môže byť súčasne i</w:t>
      </w:r>
      <w:r w:rsidR="00B337BA">
        <w:rPr>
          <w:rFonts w:ascii="Tahoma" w:hAnsi="Tahoma" w:cs="Tahoma"/>
          <w:color w:val="000000" w:themeColor="text1"/>
          <w:sz w:val="20"/>
          <w:szCs w:val="20"/>
          <w:shd w:val="clear" w:color="auto" w:fill="FFFFFF"/>
          <w:lang w:val="sk-SK"/>
        </w:rPr>
        <w:t> </w:t>
      </w:r>
      <w:r w:rsidR="001979DC" w:rsidRPr="001979DC">
        <w:rPr>
          <w:rFonts w:ascii="Tahoma" w:hAnsi="Tahoma" w:cs="Tahoma"/>
          <w:color w:val="000000" w:themeColor="text1"/>
          <w:sz w:val="20"/>
          <w:szCs w:val="20"/>
          <w:shd w:val="clear" w:color="auto" w:fill="FFFFFF"/>
          <w:lang w:val="sk-SK"/>
        </w:rPr>
        <w:t>vedúcim projektovej kancelárie, finačný manažér, asistent vedúceho projektovej kancelárie a</w:t>
      </w:r>
      <w:r w:rsidR="00B337BA">
        <w:rPr>
          <w:rFonts w:ascii="Tahoma" w:hAnsi="Tahoma" w:cs="Tahoma"/>
          <w:color w:val="000000" w:themeColor="text1"/>
          <w:sz w:val="20"/>
          <w:szCs w:val="20"/>
          <w:shd w:val="clear" w:color="auto" w:fill="FFFFFF"/>
          <w:lang w:val="sk-SK"/>
        </w:rPr>
        <w:t> </w:t>
      </w:r>
      <w:r w:rsidR="001979DC" w:rsidRPr="001979DC">
        <w:rPr>
          <w:rFonts w:ascii="Tahoma" w:hAnsi="Tahoma" w:cs="Tahoma"/>
          <w:color w:val="000000" w:themeColor="text1"/>
          <w:sz w:val="20"/>
          <w:szCs w:val="20"/>
          <w:shd w:val="clear" w:color="auto" w:fill="FFFFFF"/>
          <w:lang w:val="sk-SK"/>
        </w:rPr>
        <w:t xml:space="preserve">dvaja senior experti pre koordináciu. Do činnosti projektovej kancelárie </w:t>
      </w:r>
      <w:r w:rsidR="008A1174" w:rsidRPr="00A45216">
        <w:rPr>
          <w:rFonts w:ascii="Tahoma" w:hAnsi="Tahoma" w:cs="Tahoma"/>
          <w:color w:val="000000" w:themeColor="text1"/>
          <w:sz w:val="20"/>
          <w:szCs w:val="20"/>
          <w:shd w:val="clear" w:color="auto" w:fill="FFFFFF"/>
          <w:lang w:val="sk-SK"/>
        </w:rPr>
        <w:t xml:space="preserve">budú zapojení aj </w:t>
      </w:r>
      <w:r w:rsidR="008A1174">
        <w:rPr>
          <w:rFonts w:ascii="Tahoma" w:hAnsi="Tahoma" w:cs="Tahoma"/>
          <w:color w:val="000000" w:themeColor="text1"/>
          <w:sz w:val="20"/>
          <w:szCs w:val="20"/>
          <w:shd w:val="clear" w:color="auto" w:fill="FFFFFF"/>
          <w:lang w:val="sk-SK"/>
        </w:rPr>
        <w:t>členovia RV – odborní garanti</w:t>
      </w:r>
      <w:r w:rsidR="008A1174" w:rsidRPr="00A45216">
        <w:rPr>
          <w:rFonts w:ascii="Tahoma" w:hAnsi="Tahoma" w:cs="Tahoma"/>
          <w:color w:val="000000" w:themeColor="text1"/>
          <w:sz w:val="20"/>
          <w:szCs w:val="20"/>
          <w:shd w:val="clear" w:color="auto" w:fill="FFFFFF"/>
          <w:lang w:val="sk-SK"/>
        </w:rPr>
        <w:t xml:space="preserve"> </w:t>
      </w:r>
      <w:r w:rsidR="001979DC" w:rsidRPr="001979DC">
        <w:rPr>
          <w:rFonts w:ascii="Tahoma" w:hAnsi="Tahoma" w:cs="Tahoma"/>
          <w:color w:val="000000" w:themeColor="text1"/>
          <w:sz w:val="20"/>
          <w:szCs w:val="20"/>
          <w:shd w:val="clear" w:color="auto" w:fill="FFFFFF"/>
          <w:lang w:val="sk-SK"/>
        </w:rPr>
        <w:t>a</w:t>
      </w:r>
      <w:r w:rsidR="00B337BA">
        <w:rPr>
          <w:rFonts w:ascii="Tahoma" w:hAnsi="Tahoma" w:cs="Tahoma"/>
          <w:color w:val="000000" w:themeColor="text1"/>
          <w:sz w:val="20"/>
          <w:szCs w:val="20"/>
          <w:shd w:val="clear" w:color="auto" w:fill="FFFFFF"/>
          <w:lang w:val="sk-SK"/>
        </w:rPr>
        <w:t> </w:t>
      </w:r>
      <w:r w:rsidR="001979DC" w:rsidRPr="001979DC">
        <w:rPr>
          <w:rFonts w:ascii="Tahoma" w:hAnsi="Tahoma" w:cs="Tahoma"/>
          <w:color w:val="000000" w:themeColor="text1"/>
          <w:sz w:val="20"/>
          <w:szCs w:val="20"/>
          <w:shd w:val="clear" w:color="auto" w:fill="FFFFFF"/>
          <w:lang w:val="sk-SK"/>
        </w:rPr>
        <w:t>manžér kvality. Väčšina týchto pozícií bude vykonávaná na čiastočný úväzok, alebo na dohodu, podľa reálnej potreby)</w:t>
      </w:r>
      <w:r w:rsidR="00A73DCE" w:rsidRPr="00CC0FE9">
        <w:rPr>
          <w:rFonts w:ascii="Tahoma" w:hAnsi="Tahoma" w:cs="Tahoma"/>
          <w:color w:val="000000" w:themeColor="text1"/>
          <w:sz w:val="20"/>
          <w:szCs w:val="20"/>
          <w:shd w:val="clear" w:color="auto" w:fill="FFFFFF"/>
          <w:lang w:val="sk-SK"/>
        </w:rPr>
        <w:t>. Harmonogram projektu bol stanovený tak, aby umožnil riešiť prípadné problémy pri nasadení riešenia. Riziká projektu je možné pomenovať nasledovne.</w:t>
      </w:r>
    </w:p>
    <w:p w14:paraId="695EA1C5" w14:textId="77777777" w:rsidR="00B312BF" w:rsidRPr="00CC0FE9" w:rsidRDefault="00B312BF" w:rsidP="00AF7CE4">
      <w:pPr>
        <w:spacing w:line="276" w:lineRule="auto"/>
        <w:jc w:val="both"/>
        <w:rPr>
          <w:rFonts w:ascii="Tahoma" w:hAnsi="Tahoma" w:cs="Tahoma"/>
          <w:color w:val="000000" w:themeColor="text1"/>
          <w:sz w:val="20"/>
          <w:szCs w:val="20"/>
          <w:shd w:val="clear" w:color="auto" w:fill="FFFFFF"/>
          <w:lang w:val="sk-SK"/>
        </w:rPr>
      </w:pPr>
    </w:p>
    <w:tbl>
      <w:tblPr>
        <w:tblW w:w="9065" w:type="dxa"/>
        <w:tblInd w:w="108" w:type="dxa"/>
        <w:tblLook w:val="04A0" w:firstRow="1" w:lastRow="0" w:firstColumn="1" w:lastColumn="0" w:noHBand="0" w:noVBand="1"/>
      </w:tblPr>
      <w:tblGrid>
        <w:gridCol w:w="1569"/>
        <w:gridCol w:w="2244"/>
        <w:gridCol w:w="2000"/>
        <w:gridCol w:w="3252"/>
      </w:tblGrid>
      <w:tr w:rsidR="007C2B57" w:rsidRPr="002B4349" w14:paraId="1CE0CF47" w14:textId="77777777" w:rsidTr="00BC15BF">
        <w:trPr>
          <w:trHeight w:val="278"/>
        </w:trPr>
        <w:tc>
          <w:tcPr>
            <w:tcW w:w="1569" w:type="dxa"/>
            <w:tcBorders>
              <w:top w:val="single" w:sz="4" w:space="0" w:color="BFBFBF"/>
              <w:left w:val="single" w:sz="4" w:space="0" w:color="BFBFBF"/>
              <w:bottom w:val="single" w:sz="4" w:space="0" w:color="BFBFBF"/>
              <w:right w:val="single" w:sz="4" w:space="0" w:color="BFBFBF"/>
            </w:tcBorders>
            <w:shd w:val="clear" w:color="000000" w:fill="E7E6E6"/>
            <w:vAlign w:val="center"/>
            <w:hideMark/>
          </w:tcPr>
          <w:p w14:paraId="12F8EA5F" w14:textId="0575557C" w:rsidR="00A73DCE" w:rsidRPr="002B4349" w:rsidRDefault="00A73DCE"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NÁZOV</w:t>
            </w:r>
            <w:r w:rsidRPr="002B4349">
              <w:rPr>
                <w:rFonts w:ascii="Tahoma" w:hAnsi="Tahoma" w:cs="Tahoma"/>
                <w:b/>
                <w:bCs/>
                <w:color w:val="000000" w:themeColor="text1"/>
                <w:sz w:val="18"/>
                <w:szCs w:val="18"/>
                <w:lang w:val="sk-SK"/>
              </w:rPr>
              <w:br/>
              <w:t>RIZIKA a</w:t>
            </w:r>
            <w:r w:rsidR="00B337BA">
              <w:rPr>
                <w:rFonts w:ascii="Tahoma" w:hAnsi="Tahoma" w:cs="Tahoma"/>
                <w:b/>
                <w:bCs/>
                <w:color w:val="000000" w:themeColor="text1"/>
                <w:sz w:val="18"/>
                <w:szCs w:val="18"/>
                <w:lang w:val="sk-SK"/>
              </w:rPr>
              <w:t> </w:t>
            </w:r>
            <w:r w:rsidRPr="002B4349">
              <w:rPr>
                <w:rFonts w:ascii="Tahoma" w:hAnsi="Tahoma" w:cs="Tahoma"/>
                <w:b/>
                <w:bCs/>
                <w:color w:val="000000" w:themeColor="text1"/>
                <w:sz w:val="18"/>
                <w:szCs w:val="18"/>
                <w:lang w:val="sk-SK"/>
              </w:rPr>
              <w:t>ZÁVISLOSTI</w:t>
            </w:r>
          </w:p>
        </w:tc>
        <w:tc>
          <w:tcPr>
            <w:tcW w:w="2244" w:type="dxa"/>
            <w:tcBorders>
              <w:top w:val="single" w:sz="4" w:space="0" w:color="BFBFBF"/>
              <w:left w:val="nil"/>
              <w:bottom w:val="single" w:sz="4" w:space="0" w:color="BFBFBF"/>
              <w:right w:val="single" w:sz="4" w:space="0" w:color="BFBFBF"/>
            </w:tcBorders>
            <w:shd w:val="clear" w:color="000000" w:fill="E7E6E6"/>
            <w:vAlign w:val="center"/>
            <w:hideMark/>
          </w:tcPr>
          <w:p w14:paraId="7243FE7F" w14:textId="015D1AC4" w:rsidR="00A73DCE" w:rsidRPr="002B4349" w:rsidRDefault="00A73DCE"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POPIS</w:t>
            </w:r>
            <w:r w:rsidRPr="002B4349">
              <w:rPr>
                <w:rFonts w:ascii="Tahoma" w:hAnsi="Tahoma" w:cs="Tahoma"/>
                <w:b/>
                <w:bCs/>
                <w:color w:val="000000" w:themeColor="text1"/>
                <w:sz w:val="18"/>
                <w:szCs w:val="18"/>
                <w:lang w:val="sk-SK"/>
              </w:rPr>
              <w:br/>
              <w:t>RIZIKA a</w:t>
            </w:r>
            <w:r w:rsidR="00B337BA">
              <w:rPr>
                <w:rFonts w:ascii="Tahoma" w:hAnsi="Tahoma" w:cs="Tahoma"/>
                <w:b/>
                <w:bCs/>
                <w:color w:val="000000" w:themeColor="text1"/>
                <w:sz w:val="18"/>
                <w:szCs w:val="18"/>
                <w:lang w:val="sk-SK"/>
              </w:rPr>
              <w:t> </w:t>
            </w:r>
            <w:r w:rsidRPr="002B4349">
              <w:rPr>
                <w:rFonts w:ascii="Tahoma" w:hAnsi="Tahoma" w:cs="Tahoma"/>
                <w:b/>
                <w:bCs/>
                <w:color w:val="000000" w:themeColor="text1"/>
                <w:sz w:val="18"/>
                <w:szCs w:val="18"/>
                <w:lang w:val="sk-SK"/>
              </w:rPr>
              <w:t>ZÁVISLOSTI</w:t>
            </w:r>
          </w:p>
        </w:tc>
        <w:tc>
          <w:tcPr>
            <w:tcW w:w="2000" w:type="dxa"/>
            <w:tcBorders>
              <w:top w:val="single" w:sz="4" w:space="0" w:color="BFBFBF"/>
              <w:left w:val="nil"/>
              <w:bottom w:val="single" w:sz="4" w:space="0" w:color="BFBFBF"/>
              <w:right w:val="single" w:sz="4" w:space="0" w:color="BFBFBF"/>
            </w:tcBorders>
            <w:shd w:val="clear" w:color="000000" w:fill="E7E6E6"/>
            <w:vAlign w:val="center"/>
            <w:hideMark/>
          </w:tcPr>
          <w:p w14:paraId="358752FC" w14:textId="77777777" w:rsidR="00A73DCE" w:rsidRPr="002B4349" w:rsidRDefault="00A73DCE"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TYP KATEGÓRIE</w:t>
            </w:r>
            <w:r w:rsidRPr="002B4349">
              <w:rPr>
                <w:rFonts w:ascii="Tahoma" w:hAnsi="Tahoma" w:cs="Tahoma"/>
                <w:b/>
                <w:bCs/>
                <w:color w:val="000000" w:themeColor="text1"/>
                <w:sz w:val="18"/>
                <w:szCs w:val="18"/>
                <w:lang w:val="sk-SK"/>
              </w:rPr>
              <w:br/>
            </w:r>
          </w:p>
        </w:tc>
        <w:tc>
          <w:tcPr>
            <w:tcW w:w="3252" w:type="dxa"/>
            <w:tcBorders>
              <w:top w:val="single" w:sz="4" w:space="0" w:color="BFBFBF"/>
              <w:left w:val="nil"/>
              <w:bottom w:val="single" w:sz="4" w:space="0" w:color="BFBFBF"/>
              <w:right w:val="single" w:sz="4" w:space="0" w:color="BFBFBF"/>
            </w:tcBorders>
            <w:shd w:val="clear" w:color="000000" w:fill="E7E6E6"/>
            <w:vAlign w:val="center"/>
            <w:hideMark/>
          </w:tcPr>
          <w:p w14:paraId="23876956" w14:textId="77777777" w:rsidR="00A73DCE" w:rsidRPr="002B4349" w:rsidRDefault="00A73DCE"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DOPORUČENÉ RIEŠENIE</w:t>
            </w:r>
            <w:r w:rsidRPr="002B4349">
              <w:rPr>
                <w:rFonts w:ascii="Tahoma" w:hAnsi="Tahoma" w:cs="Tahoma"/>
                <w:b/>
                <w:bCs/>
                <w:color w:val="000000" w:themeColor="text1"/>
                <w:sz w:val="18"/>
                <w:szCs w:val="18"/>
                <w:lang w:val="sk-SK"/>
              </w:rPr>
              <w:br/>
              <w:t>MITIGAČNÉ OPATRENIE</w:t>
            </w:r>
            <w:r w:rsidRPr="002B4349">
              <w:rPr>
                <w:rFonts w:ascii="Tahoma" w:hAnsi="Tahoma" w:cs="Tahoma"/>
                <w:b/>
                <w:bCs/>
                <w:color w:val="000000" w:themeColor="text1"/>
                <w:sz w:val="18"/>
                <w:szCs w:val="18"/>
                <w:lang w:val="sk-SK"/>
              </w:rPr>
              <w:br/>
            </w:r>
            <w:r w:rsidRPr="002B4349">
              <w:rPr>
                <w:rFonts w:ascii="Tahoma" w:hAnsi="Tahoma" w:cs="Tahoma"/>
                <w:color w:val="000000" w:themeColor="text1"/>
                <w:sz w:val="18"/>
                <w:szCs w:val="18"/>
                <w:lang w:val="sk-SK"/>
              </w:rPr>
              <w:t>(návrh riešenia rizika / závislosti)</w:t>
            </w:r>
          </w:p>
        </w:tc>
      </w:tr>
      <w:tr w:rsidR="007C2B57" w:rsidRPr="002B4349" w14:paraId="1F23F437" w14:textId="77777777" w:rsidTr="00BC15BF">
        <w:trPr>
          <w:trHeight w:val="851"/>
        </w:trPr>
        <w:tc>
          <w:tcPr>
            <w:tcW w:w="1569" w:type="dxa"/>
            <w:tcBorders>
              <w:top w:val="nil"/>
              <w:left w:val="single" w:sz="4" w:space="0" w:color="BFBFBF"/>
              <w:bottom w:val="single" w:sz="4" w:space="0" w:color="BFBFBF"/>
              <w:right w:val="single" w:sz="4" w:space="0" w:color="BFBFBF"/>
            </w:tcBorders>
            <w:shd w:val="clear" w:color="auto" w:fill="auto"/>
            <w:vAlign w:val="center"/>
            <w:hideMark/>
          </w:tcPr>
          <w:p w14:paraId="777C91C2"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Nedostupnosť finančných zdrojov</w:t>
            </w:r>
          </w:p>
        </w:tc>
        <w:tc>
          <w:tcPr>
            <w:tcW w:w="2244" w:type="dxa"/>
            <w:tcBorders>
              <w:top w:val="nil"/>
              <w:left w:val="nil"/>
              <w:bottom w:val="single" w:sz="4" w:space="0" w:color="BFBFBF"/>
              <w:right w:val="single" w:sz="4" w:space="0" w:color="BFBFBF"/>
            </w:tcBorders>
            <w:shd w:val="clear" w:color="auto" w:fill="auto"/>
            <w:vAlign w:val="center"/>
            <w:hideMark/>
          </w:tcPr>
          <w:p w14:paraId="00F0BDCF"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Nebudú dostupné finančné zdroje na spolufinancovanie, alebo na prevádzku</w:t>
            </w:r>
          </w:p>
        </w:tc>
        <w:tc>
          <w:tcPr>
            <w:tcW w:w="2000" w:type="dxa"/>
            <w:tcBorders>
              <w:top w:val="nil"/>
              <w:left w:val="nil"/>
              <w:bottom w:val="single" w:sz="4" w:space="0" w:color="BFBFBF"/>
              <w:right w:val="single" w:sz="4" w:space="0" w:color="BFBFBF"/>
            </w:tcBorders>
            <w:shd w:val="clear" w:color="auto" w:fill="auto"/>
            <w:vAlign w:val="center"/>
            <w:hideMark/>
          </w:tcPr>
          <w:p w14:paraId="2EAE6B44" w14:textId="77777777" w:rsidR="00A73DCE" w:rsidRPr="002B4349" w:rsidRDefault="00A73DCE"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finančné</w:t>
            </w:r>
          </w:p>
        </w:tc>
        <w:tc>
          <w:tcPr>
            <w:tcW w:w="3252" w:type="dxa"/>
            <w:tcBorders>
              <w:top w:val="nil"/>
              <w:left w:val="nil"/>
              <w:bottom w:val="single" w:sz="4" w:space="0" w:color="BFBFBF"/>
              <w:right w:val="single" w:sz="4" w:space="0" w:color="BFBFBF"/>
            </w:tcBorders>
            <w:shd w:val="clear" w:color="auto" w:fill="auto"/>
            <w:vAlign w:val="center"/>
            <w:hideMark/>
          </w:tcPr>
          <w:p w14:paraId="7455EAF7"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Základným opatrením je schválenie projektu na financovanie. Následné prevádzkové náklady, ktoré sú minimálne budú kryté zo zdrojov prijímateľa</w:t>
            </w:r>
          </w:p>
        </w:tc>
      </w:tr>
      <w:tr w:rsidR="007C2B57" w:rsidRPr="002B4349" w14:paraId="04FB6AF3" w14:textId="77777777" w:rsidTr="00BC15BF">
        <w:trPr>
          <w:trHeight w:val="1927"/>
        </w:trPr>
        <w:tc>
          <w:tcPr>
            <w:tcW w:w="1569" w:type="dxa"/>
            <w:tcBorders>
              <w:top w:val="nil"/>
              <w:left w:val="single" w:sz="4" w:space="0" w:color="BFBFBF"/>
              <w:bottom w:val="single" w:sz="4" w:space="0" w:color="BFBFBF"/>
              <w:right w:val="single" w:sz="4" w:space="0" w:color="BFBFBF"/>
            </w:tcBorders>
            <w:shd w:val="clear" w:color="auto" w:fill="auto"/>
            <w:vAlign w:val="center"/>
            <w:hideMark/>
          </w:tcPr>
          <w:p w14:paraId="415CA232"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Zapojenie cieľových skupín</w:t>
            </w:r>
          </w:p>
        </w:tc>
        <w:tc>
          <w:tcPr>
            <w:tcW w:w="2244" w:type="dxa"/>
            <w:tcBorders>
              <w:top w:val="nil"/>
              <w:left w:val="nil"/>
              <w:bottom w:val="single" w:sz="4" w:space="0" w:color="BFBFBF"/>
              <w:right w:val="single" w:sz="4" w:space="0" w:color="BFBFBF"/>
            </w:tcBorders>
            <w:shd w:val="clear" w:color="auto" w:fill="auto"/>
            <w:vAlign w:val="center"/>
            <w:hideMark/>
          </w:tcPr>
          <w:p w14:paraId="19C72531" w14:textId="6C6C989F"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Neochota/nedôvera cieľových skupín zapojiť sa do vzdelávania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testovania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oblasti digitálnych zručností.</w:t>
            </w:r>
          </w:p>
        </w:tc>
        <w:tc>
          <w:tcPr>
            <w:tcW w:w="2000" w:type="dxa"/>
            <w:tcBorders>
              <w:top w:val="nil"/>
              <w:left w:val="nil"/>
              <w:bottom w:val="single" w:sz="4" w:space="0" w:color="BFBFBF"/>
              <w:right w:val="single" w:sz="4" w:space="0" w:color="BFBFBF"/>
            </w:tcBorders>
            <w:shd w:val="clear" w:color="auto" w:fill="auto"/>
            <w:vAlign w:val="center"/>
            <w:hideMark/>
          </w:tcPr>
          <w:p w14:paraId="07EA9827" w14:textId="7FED75CA" w:rsidR="00A73DCE" w:rsidRPr="002B4349" w:rsidRDefault="00B337BA"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O</w:t>
            </w:r>
            <w:r w:rsidR="00A73DCE" w:rsidRPr="002B4349">
              <w:rPr>
                <w:rFonts w:ascii="Tahoma" w:hAnsi="Tahoma" w:cs="Tahoma"/>
                <w:color w:val="000000" w:themeColor="text1"/>
                <w:sz w:val="18"/>
                <w:szCs w:val="18"/>
                <w:lang w:val="sk-SK"/>
              </w:rPr>
              <w:t>rganizačné</w:t>
            </w:r>
          </w:p>
        </w:tc>
        <w:tc>
          <w:tcPr>
            <w:tcW w:w="3252" w:type="dxa"/>
            <w:tcBorders>
              <w:top w:val="nil"/>
              <w:left w:val="nil"/>
              <w:bottom w:val="single" w:sz="4" w:space="0" w:color="BFBFBF"/>
              <w:right w:val="single" w:sz="4" w:space="0" w:color="BFBFBF"/>
            </w:tcBorders>
            <w:shd w:val="clear" w:color="auto" w:fill="auto"/>
            <w:vAlign w:val="center"/>
            <w:hideMark/>
          </w:tcPr>
          <w:p w14:paraId="6ED648BA" w14:textId="1D280ED0" w:rsidR="00374802"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 xml:space="preserve">Platforma bude nadväzovať na </w:t>
            </w:r>
            <w:r w:rsidR="00C47DDA">
              <w:rPr>
                <w:rFonts w:ascii="Tahoma" w:hAnsi="Tahoma" w:cs="Tahoma"/>
                <w:color w:val="000000" w:themeColor="text1"/>
                <w:sz w:val="18"/>
                <w:szCs w:val="18"/>
              </w:rPr>
              <w:t xml:space="preserve">už </w:t>
            </w:r>
            <w:r w:rsidRPr="00CC0FE9">
              <w:rPr>
                <w:rFonts w:ascii="Tahoma" w:hAnsi="Tahoma" w:cs="Tahoma"/>
                <w:color w:val="000000" w:themeColor="text1"/>
                <w:sz w:val="18"/>
                <w:szCs w:val="18"/>
              </w:rPr>
              <w:t>uskutočnené aktivity v</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oblasti zvyšovania digitálnych zručností.</w:t>
            </w:r>
          </w:p>
          <w:p w14:paraId="2DB0ED31" w14:textId="0D7DC106" w:rsidR="00374802"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Riešenie bude využívať existujúcu open source platformu využívanú na účel vzdelávania a</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testovania a</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bude customizovaná s</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cieľom jednoduchosti používania pre cieľovú skupinu.</w:t>
            </w:r>
          </w:p>
          <w:p w14:paraId="7788379B" w14:textId="77777777" w:rsidR="00374802"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Riešenie bude pre cieľové skupiny dostupné bezplatne.</w:t>
            </w:r>
          </w:p>
          <w:p w14:paraId="3FCA2819" w14:textId="2C62BC94" w:rsidR="00374802"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V</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spolupráci so spolupracujúcimi organizáciami budú vytvorené miesta podpory pre asistované využitie platformy</w:t>
            </w:r>
          </w:p>
          <w:p w14:paraId="49712B69" w14:textId="62E9327C" w:rsidR="00374802"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V</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rámci publicity budú realizované aktivity, za účelom zapojiť cieľové skupiny</w:t>
            </w:r>
          </w:p>
          <w:p w14:paraId="4DDBD15B" w14:textId="090B7C02" w:rsidR="00A73DCE" w:rsidRPr="00CC0FE9" w:rsidRDefault="00374802" w:rsidP="00CC0FE9">
            <w:pPr>
              <w:pStyle w:val="Odsekzoznamu"/>
              <w:numPr>
                <w:ilvl w:val="0"/>
                <w:numId w:val="63"/>
              </w:numPr>
              <w:ind w:left="330" w:hanging="330"/>
              <w:rPr>
                <w:rFonts w:ascii="Tahoma" w:hAnsi="Tahoma" w:cs="Tahoma"/>
                <w:color w:val="000000" w:themeColor="text1"/>
                <w:sz w:val="18"/>
                <w:szCs w:val="18"/>
              </w:rPr>
            </w:pPr>
            <w:r w:rsidRPr="00CC0FE9">
              <w:rPr>
                <w:rFonts w:ascii="Tahoma" w:hAnsi="Tahoma" w:cs="Tahoma"/>
                <w:color w:val="000000" w:themeColor="text1"/>
                <w:sz w:val="18"/>
                <w:szCs w:val="18"/>
              </w:rPr>
              <w:t>Synergia s</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 xml:space="preserve">ďalšími aktivitami </w:t>
            </w:r>
            <w:r w:rsidR="00961D0C" w:rsidRPr="00961D0C">
              <w:rPr>
                <w:rFonts w:ascii="Tahoma" w:hAnsi="Tahoma" w:cs="Tahoma"/>
                <w:color w:val="000000" w:themeColor="text1"/>
                <w:sz w:val="18"/>
                <w:szCs w:val="18"/>
              </w:rPr>
              <w:t>smeruj</w:t>
            </w:r>
            <w:r w:rsidR="00961D0C">
              <w:rPr>
                <w:rFonts w:ascii="Tahoma" w:hAnsi="Tahoma" w:cs="Tahoma"/>
                <w:color w:val="000000" w:themeColor="text1"/>
                <w:sz w:val="18"/>
                <w:szCs w:val="18"/>
              </w:rPr>
              <w:t>ú</w:t>
            </w:r>
            <w:r w:rsidR="00961D0C" w:rsidRPr="00CC0FE9">
              <w:rPr>
                <w:rFonts w:ascii="Tahoma" w:hAnsi="Tahoma" w:cs="Tahoma"/>
                <w:color w:val="000000" w:themeColor="text1"/>
                <w:sz w:val="18"/>
                <w:szCs w:val="18"/>
              </w:rPr>
              <w:t>cimi</w:t>
            </w:r>
            <w:r w:rsidRPr="00CC0FE9">
              <w:rPr>
                <w:rFonts w:ascii="Tahoma" w:hAnsi="Tahoma" w:cs="Tahoma"/>
                <w:color w:val="000000" w:themeColor="text1"/>
                <w:sz w:val="18"/>
                <w:szCs w:val="18"/>
              </w:rPr>
              <w:t xml:space="preserve"> k</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zvyšovaniu digitálnych zručností (napr. SeniorPad v</w:t>
            </w:r>
            <w:r w:rsidR="00B337BA">
              <w:rPr>
                <w:rFonts w:ascii="Tahoma" w:hAnsi="Tahoma" w:cs="Tahoma"/>
                <w:color w:val="000000" w:themeColor="text1"/>
                <w:sz w:val="18"/>
                <w:szCs w:val="18"/>
              </w:rPr>
              <w:t> </w:t>
            </w:r>
            <w:r w:rsidRPr="00CC0FE9">
              <w:rPr>
                <w:rFonts w:ascii="Tahoma" w:hAnsi="Tahoma" w:cs="Tahoma"/>
                <w:color w:val="000000" w:themeColor="text1"/>
                <w:sz w:val="18"/>
                <w:szCs w:val="18"/>
              </w:rPr>
              <w:t>rámci Plánu obnovy)</w:t>
            </w:r>
          </w:p>
        </w:tc>
      </w:tr>
      <w:tr w:rsidR="007C2B57" w:rsidRPr="002B4349" w14:paraId="71CD8F9F" w14:textId="77777777" w:rsidTr="00BC15BF">
        <w:trPr>
          <w:trHeight w:val="1480"/>
        </w:trPr>
        <w:tc>
          <w:tcPr>
            <w:tcW w:w="1569" w:type="dxa"/>
            <w:tcBorders>
              <w:top w:val="nil"/>
              <w:left w:val="single" w:sz="4" w:space="0" w:color="BFBFBF"/>
              <w:bottom w:val="single" w:sz="4" w:space="0" w:color="BFBFBF"/>
              <w:right w:val="single" w:sz="4" w:space="0" w:color="BFBFBF"/>
            </w:tcBorders>
            <w:shd w:val="clear" w:color="auto" w:fill="auto"/>
            <w:vAlign w:val="center"/>
            <w:hideMark/>
          </w:tcPr>
          <w:p w14:paraId="3C42AC6B" w14:textId="4956645B" w:rsidR="00A73DCE" w:rsidRPr="002B4349" w:rsidRDefault="00C11778" w:rsidP="00AF7CE4">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Riadenie projektu</w:t>
            </w:r>
          </w:p>
        </w:tc>
        <w:tc>
          <w:tcPr>
            <w:tcW w:w="2244" w:type="dxa"/>
            <w:tcBorders>
              <w:top w:val="nil"/>
              <w:left w:val="nil"/>
              <w:bottom w:val="single" w:sz="4" w:space="0" w:color="BFBFBF"/>
              <w:right w:val="single" w:sz="4" w:space="0" w:color="BFBFBF"/>
            </w:tcBorders>
            <w:shd w:val="clear" w:color="auto" w:fill="auto"/>
            <w:vAlign w:val="center"/>
            <w:hideMark/>
          </w:tcPr>
          <w:p w14:paraId="64DD4AED" w14:textId="5CBEE3A1" w:rsidR="00A73DCE" w:rsidRPr="002B4349" w:rsidRDefault="00A73DCE" w:rsidP="00C11778">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Nedostatočn</w:t>
            </w:r>
            <w:r w:rsidR="00C11778">
              <w:rPr>
                <w:rFonts w:ascii="Tahoma" w:hAnsi="Tahoma" w:cs="Tahoma"/>
                <w:color w:val="000000" w:themeColor="text1"/>
                <w:sz w:val="18"/>
                <w:szCs w:val="18"/>
                <w:lang w:val="sk-SK"/>
              </w:rPr>
              <w:t>é</w:t>
            </w:r>
            <w:r w:rsidRPr="002B4349">
              <w:rPr>
                <w:rFonts w:ascii="Tahoma" w:hAnsi="Tahoma" w:cs="Tahoma"/>
                <w:color w:val="000000" w:themeColor="text1"/>
                <w:sz w:val="18"/>
                <w:szCs w:val="18"/>
                <w:lang w:val="sk-SK"/>
              </w:rPr>
              <w:t xml:space="preserve"> </w:t>
            </w:r>
            <w:r w:rsidR="00C11778">
              <w:rPr>
                <w:rFonts w:ascii="Tahoma" w:hAnsi="Tahoma" w:cs="Tahoma"/>
                <w:color w:val="000000" w:themeColor="text1"/>
                <w:sz w:val="18"/>
                <w:szCs w:val="18"/>
                <w:lang w:val="sk-SK"/>
              </w:rPr>
              <w:t>riadenie projektu</w:t>
            </w:r>
          </w:p>
        </w:tc>
        <w:tc>
          <w:tcPr>
            <w:tcW w:w="2000" w:type="dxa"/>
            <w:tcBorders>
              <w:top w:val="nil"/>
              <w:left w:val="nil"/>
              <w:bottom w:val="single" w:sz="4" w:space="0" w:color="BFBFBF"/>
              <w:right w:val="single" w:sz="4" w:space="0" w:color="BFBFBF"/>
            </w:tcBorders>
            <w:shd w:val="clear" w:color="auto" w:fill="auto"/>
            <w:vAlign w:val="center"/>
            <w:hideMark/>
          </w:tcPr>
          <w:p w14:paraId="18905FEF" w14:textId="77777777" w:rsidR="00A73DCE" w:rsidRPr="002B4349" w:rsidRDefault="00A73DCE"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organizačné</w:t>
            </w:r>
          </w:p>
        </w:tc>
        <w:tc>
          <w:tcPr>
            <w:tcW w:w="3252" w:type="dxa"/>
            <w:tcBorders>
              <w:top w:val="nil"/>
              <w:left w:val="nil"/>
              <w:bottom w:val="single" w:sz="4" w:space="0" w:color="BFBFBF"/>
              <w:right w:val="single" w:sz="4" w:space="0" w:color="BFBFBF"/>
            </w:tcBorders>
            <w:shd w:val="clear" w:color="auto" w:fill="auto"/>
            <w:vAlign w:val="center"/>
            <w:hideMark/>
          </w:tcPr>
          <w:p w14:paraId="75BD14A2" w14:textId="222F7334" w:rsidR="00A73DCE" w:rsidRPr="002B4349" w:rsidRDefault="00A73DCE" w:rsidP="00C11778">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 xml:space="preserve">Realizácia projektu bude riadená Riadiacim výborom projektu, ktorý bude zabezpečovať koordináciu projektu, zároveň </w:t>
            </w:r>
            <w:r w:rsidR="00C11778">
              <w:rPr>
                <w:rFonts w:ascii="Tahoma" w:hAnsi="Tahoma" w:cs="Tahoma"/>
                <w:color w:val="000000" w:themeColor="text1"/>
                <w:sz w:val="18"/>
                <w:szCs w:val="18"/>
                <w:lang w:val="sk-SK"/>
              </w:rPr>
              <w:t xml:space="preserve">bude </w:t>
            </w:r>
            <w:r w:rsidRPr="002B4349">
              <w:rPr>
                <w:rFonts w:ascii="Tahoma" w:hAnsi="Tahoma" w:cs="Tahoma"/>
                <w:color w:val="000000" w:themeColor="text1"/>
                <w:sz w:val="18"/>
                <w:szCs w:val="18"/>
                <w:lang w:val="sk-SK"/>
              </w:rPr>
              <w:t>projekt riadený projektovou kanceláriou. Harmonogram projektu bol stanovený tak, aby umožnil riešiť prípadné problémy pri nasadení riešenia.</w:t>
            </w:r>
          </w:p>
        </w:tc>
      </w:tr>
      <w:tr w:rsidR="007C2B57" w:rsidRPr="002B4349" w14:paraId="6E38A459" w14:textId="77777777" w:rsidTr="00BC15BF">
        <w:trPr>
          <w:trHeight w:val="97"/>
        </w:trPr>
        <w:tc>
          <w:tcPr>
            <w:tcW w:w="1569" w:type="dxa"/>
            <w:tcBorders>
              <w:top w:val="nil"/>
              <w:left w:val="single" w:sz="4" w:space="0" w:color="BFBFBF"/>
              <w:bottom w:val="single" w:sz="4" w:space="0" w:color="BFBFBF"/>
              <w:right w:val="single" w:sz="4" w:space="0" w:color="BFBFBF"/>
            </w:tcBorders>
            <w:shd w:val="clear" w:color="auto" w:fill="auto"/>
            <w:vAlign w:val="center"/>
            <w:hideMark/>
          </w:tcPr>
          <w:p w14:paraId="760BC1DE"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Interné kapacity</w:t>
            </w:r>
          </w:p>
        </w:tc>
        <w:tc>
          <w:tcPr>
            <w:tcW w:w="2244" w:type="dxa"/>
            <w:tcBorders>
              <w:top w:val="nil"/>
              <w:left w:val="nil"/>
              <w:bottom w:val="single" w:sz="4" w:space="0" w:color="BFBFBF"/>
              <w:right w:val="single" w:sz="4" w:space="0" w:color="BFBFBF"/>
            </w:tcBorders>
            <w:shd w:val="clear" w:color="auto" w:fill="auto"/>
            <w:vAlign w:val="center"/>
            <w:hideMark/>
          </w:tcPr>
          <w:p w14:paraId="3C194C46" w14:textId="116351F5" w:rsidR="00A73DCE" w:rsidRPr="002B4349" w:rsidRDefault="00A73DCE" w:rsidP="00C47DDA">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Realizácia projektu formou vývoja internými kapacitami prijímateľa zlyhá</w:t>
            </w:r>
          </w:p>
        </w:tc>
        <w:tc>
          <w:tcPr>
            <w:tcW w:w="2000" w:type="dxa"/>
            <w:tcBorders>
              <w:top w:val="nil"/>
              <w:left w:val="nil"/>
              <w:bottom w:val="single" w:sz="4" w:space="0" w:color="BFBFBF"/>
              <w:right w:val="single" w:sz="4" w:space="0" w:color="BFBFBF"/>
            </w:tcBorders>
            <w:shd w:val="clear" w:color="auto" w:fill="auto"/>
            <w:vAlign w:val="center"/>
            <w:hideMark/>
          </w:tcPr>
          <w:p w14:paraId="318FDF30" w14:textId="77777777" w:rsidR="00A73DCE" w:rsidRPr="002B4349" w:rsidRDefault="00A73DCE"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organizačné</w:t>
            </w:r>
          </w:p>
        </w:tc>
        <w:tc>
          <w:tcPr>
            <w:tcW w:w="3252" w:type="dxa"/>
            <w:tcBorders>
              <w:top w:val="nil"/>
              <w:left w:val="nil"/>
              <w:bottom w:val="single" w:sz="4" w:space="0" w:color="BFBFBF"/>
              <w:right w:val="single" w:sz="4" w:space="0" w:color="BFBFBF"/>
            </w:tcBorders>
            <w:shd w:val="clear" w:color="auto" w:fill="auto"/>
            <w:vAlign w:val="center"/>
            <w:hideMark/>
          </w:tcPr>
          <w:p w14:paraId="77721265" w14:textId="5A3D5E1C"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V rámci projektu sa počíta s</w:t>
            </w:r>
            <w:r w:rsidR="00B337BA">
              <w:rPr>
                <w:rFonts w:ascii="Tahoma" w:hAnsi="Tahoma" w:cs="Tahoma"/>
                <w:color w:val="000000" w:themeColor="text1"/>
                <w:sz w:val="18"/>
                <w:szCs w:val="18"/>
                <w:lang w:val="sk-SK"/>
              </w:rPr>
              <w:t> </w:t>
            </w:r>
            <w:r w:rsidR="00544CE1" w:rsidRPr="002B4349">
              <w:rPr>
                <w:rFonts w:ascii="Tahoma" w:hAnsi="Tahoma" w:cs="Tahoma"/>
                <w:color w:val="000000" w:themeColor="text1"/>
                <w:sz w:val="18"/>
                <w:szCs w:val="18"/>
                <w:lang w:val="sk-SK"/>
              </w:rPr>
              <w:t>využitím</w:t>
            </w:r>
            <w:r w:rsidRPr="002B4349">
              <w:rPr>
                <w:rFonts w:ascii="Tahoma" w:hAnsi="Tahoma" w:cs="Tahoma"/>
                <w:color w:val="000000" w:themeColor="text1"/>
                <w:sz w:val="18"/>
                <w:szCs w:val="18"/>
                <w:lang w:val="sk-SK"/>
              </w:rPr>
              <w:t xml:space="preserve"> dostupného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dobre zdokumentovaného open source projektu. Vzhľadom na charakter projektu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vhodnosť open source softvéru na customizáciu je riziko slabé, eliminovateľné internými kapacitami.</w:t>
            </w:r>
          </w:p>
        </w:tc>
      </w:tr>
      <w:tr w:rsidR="007C2B57" w:rsidRPr="002B4349" w14:paraId="7BD58D51" w14:textId="77777777" w:rsidTr="00BC15BF">
        <w:trPr>
          <w:trHeight w:val="74"/>
        </w:trPr>
        <w:tc>
          <w:tcPr>
            <w:tcW w:w="1569" w:type="dxa"/>
            <w:tcBorders>
              <w:top w:val="nil"/>
              <w:left w:val="single" w:sz="4" w:space="0" w:color="BFBFBF"/>
              <w:bottom w:val="single" w:sz="4" w:space="0" w:color="BFBFBF"/>
              <w:right w:val="single" w:sz="4" w:space="0" w:color="BFBFBF"/>
            </w:tcBorders>
            <w:shd w:val="clear" w:color="auto" w:fill="auto"/>
            <w:vAlign w:val="center"/>
            <w:hideMark/>
          </w:tcPr>
          <w:p w14:paraId="0E05EDAF"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Harmonogram projektu</w:t>
            </w:r>
          </w:p>
        </w:tc>
        <w:tc>
          <w:tcPr>
            <w:tcW w:w="2244" w:type="dxa"/>
            <w:tcBorders>
              <w:top w:val="nil"/>
              <w:left w:val="nil"/>
              <w:bottom w:val="single" w:sz="4" w:space="0" w:color="BFBFBF"/>
              <w:right w:val="single" w:sz="4" w:space="0" w:color="BFBFBF"/>
            </w:tcBorders>
            <w:shd w:val="clear" w:color="auto" w:fill="auto"/>
            <w:vAlign w:val="center"/>
            <w:hideMark/>
          </w:tcPr>
          <w:p w14:paraId="147C1616" w14:textId="7F504E2E"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Projekt nebude realizovaný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nastavenom časovom harmonograme</w:t>
            </w:r>
          </w:p>
        </w:tc>
        <w:tc>
          <w:tcPr>
            <w:tcW w:w="2000" w:type="dxa"/>
            <w:tcBorders>
              <w:top w:val="nil"/>
              <w:left w:val="nil"/>
              <w:bottom w:val="single" w:sz="4" w:space="0" w:color="BFBFBF"/>
              <w:right w:val="single" w:sz="4" w:space="0" w:color="BFBFBF"/>
            </w:tcBorders>
            <w:shd w:val="clear" w:color="auto" w:fill="auto"/>
            <w:vAlign w:val="center"/>
            <w:hideMark/>
          </w:tcPr>
          <w:p w14:paraId="776816B7" w14:textId="77777777" w:rsidR="00A73DCE" w:rsidRPr="002B4349" w:rsidRDefault="00A73DCE"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časové</w:t>
            </w:r>
          </w:p>
        </w:tc>
        <w:tc>
          <w:tcPr>
            <w:tcW w:w="3252" w:type="dxa"/>
            <w:tcBorders>
              <w:top w:val="nil"/>
              <w:left w:val="nil"/>
              <w:bottom w:val="single" w:sz="4" w:space="0" w:color="BFBFBF"/>
              <w:right w:val="single" w:sz="4" w:space="0" w:color="BFBFBF"/>
            </w:tcBorders>
            <w:shd w:val="clear" w:color="auto" w:fill="auto"/>
            <w:vAlign w:val="center"/>
            <w:hideMark/>
          </w:tcPr>
          <w:p w14:paraId="6F3C6AAE" w14:textId="3C53E74F" w:rsidR="00A73DCE" w:rsidRPr="002B4349" w:rsidRDefault="00011E53"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 xml:space="preserve">Realizácia projektu bude riadená Riadiacim výborom projektu, ktorý bude zabezpečovať koordináciu projektu, zároveň </w:t>
            </w:r>
            <w:r>
              <w:rPr>
                <w:rFonts w:ascii="Tahoma" w:hAnsi="Tahoma" w:cs="Tahoma"/>
                <w:color w:val="000000" w:themeColor="text1"/>
                <w:sz w:val="18"/>
                <w:szCs w:val="18"/>
                <w:lang w:val="sk-SK"/>
              </w:rPr>
              <w:t xml:space="preserve">bude </w:t>
            </w:r>
            <w:r w:rsidRPr="002B4349">
              <w:rPr>
                <w:rFonts w:ascii="Tahoma" w:hAnsi="Tahoma" w:cs="Tahoma"/>
                <w:color w:val="000000" w:themeColor="text1"/>
                <w:sz w:val="18"/>
                <w:szCs w:val="18"/>
                <w:lang w:val="sk-SK"/>
              </w:rPr>
              <w:t xml:space="preserve">projekt riadený projektovou kanceláriou. Harmonogram projektu bol stanovený </w:t>
            </w:r>
            <w:r w:rsidRPr="002B4349">
              <w:rPr>
                <w:rFonts w:ascii="Tahoma" w:hAnsi="Tahoma" w:cs="Tahoma"/>
                <w:color w:val="000000" w:themeColor="text1"/>
                <w:sz w:val="18"/>
                <w:szCs w:val="18"/>
                <w:lang w:val="sk-SK"/>
              </w:rPr>
              <w:lastRenderedPageBreak/>
              <w:t>tak, aby umožnil riešiť prípadné problémy pri nasadení riešenia.</w:t>
            </w:r>
          </w:p>
        </w:tc>
      </w:tr>
      <w:tr w:rsidR="00DC7E7B" w:rsidRPr="002B4349" w14:paraId="52A60DD0" w14:textId="77777777" w:rsidTr="00DC7E7B">
        <w:trPr>
          <w:trHeight w:val="74"/>
        </w:trPr>
        <w:tc>
          <w:tcPr>
            <w:tcW w:w="1569" w:type="dxa"/>
            <w:tcBorders>
              <w:top w:val="nil"/>
              <w:left w:val="single" w:sz="4" w:space="0" w:color="BFBFBF"/>
              <w:bottom w:val="nil"/>
              <w:right w:val="single" w:sz="4" w:space="0" w:color="BFBFBF"/>
            </w:tcBorders>
            <w:shd w:val="clear" w:color="auto" w:fill="auto"/>
            <w:vAlign w:val="center"/>
            <w:hideMark/>
          </w:tcPr>
          <w:p w14:paraId="4A9B6339" w14:textId="77777777"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lastRenderedPageBreak/>
              <w:t>Nedostatočné výstupy projektu</w:t>
            </w:r>
          </w:p>
        </w:tc>
        <w:tc>
          <w:tcPr>
            <w:tcW w:w="2244" w:type="dxa"/>
            <w:tcBorders>
              <w:top w:val="nil"/>
              <w:left w:val="nil"/>
              <w:bottom w:val="nil"/>
              <w:right w:val="single" w:sz="4" w:space="0" w:color="BFBFBF"/>
            </w:tcBorders>
            <w:shd w:val="clear" w:color="auto" w:fill="auto"/>
            <w:vAlign w:val="center"/>
            <w:hideMark/>
          </w:tcPr>
          <w:p w14:paraId="463A52DB" w14:textId="57608F44" w:rsidR="00A73DCE" w:rsidRPr="002B4349" w:rsidRDefault="00A73DCE" w:rsidP="00AF7CE4">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Služby nebudú poskytované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dostatočnej kvalite (vyskytne sa veľké množstvo chýb, dlhé doby odozvy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pod.).</w:t>
            </w:r>
          </w:p>
        </w:tc>
        <w:tc>
          <w:tcPr>
            <w:tcW w:w="2000" w:type="dxa"/>
            <w:tcBorders>
              <w:top w:val="nil"/>
              <w:left w:val="nil"/>
              <w:bottom w:val="nil"/>
              <w:right w:val="single" w:sz="4" w:space="0" w:color="BFBFBF"/>
            </w:tcBorders>
            <w:shd w:val="clear" w:color="auto" w:fill="auto"/>
            <w:vAlign w:val="center"/>
            <w:hideMark/>
          </w:tcPr>
          <w:p w14:paraId="46896A88" w14:textId="77777777" w:rsidR="00A73DCE" w:rsidRPr="002B4349" w:rsidRDefault="00A73DCE" w:rsidP="00AF7CE4">
            <w:pPr>
              <w:spacing w:line="276" w:lineRule="auto"/>
              <w:jc w:val="center"/>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organizačné</w:t>
            </w:r>
          </w:p>
        </w:tc>
        <w:tc>
          <w:tcPr>
            <w:tcW w:w="3252" w:type="dxa"/>
            <w:tcBorders>
              <w:top w:val="nil"/>
              <w:left w:val="nil"/>
              <w:bottom w:val="nil"/>
              <w:right w:val="single" w:sz="4" w:space="0" w:color="BFBFBF"/>
            </w:tcBorders>
            <w:shd w:val="clear" w:color="auto" w:fill="auto"/>
            <w:vAlign w:val="center"/>
            <w:hideMark/>
          </w:tcPr>
          <w:p w14:paraId="20C8CE7B" w14:textId="76954359" w:rsidR="00A73DCE" w:rsidRPr="002B4349" w:rsidRDefault="00A73DCE" w:rsidP="00096E43">
            <w:pPr>
              <w:spacing w:line="276" w:lineRule="auto"/>
              <w:rPr>
                <w:rFonts w:ascii="Tahoma" w:hAnsi="Tahoma" w:cs="Tahoma"/>
                <w:color w:val="000000" w:themeColor="text1"/>
                <w:sz w:val="18"/>
                <w:szCs w:val="18"/>
                <w:lang w:val="sk-SK"/>
              </w:rPr>
            </w:pPr>
            <w:r w:rsidRPr="002B4349">
              <w:rPr>
                <w:rFonts w:ascii="Tahoma" w:hAnsi="Tahoma" w:cs="Tahoma"/>
                <w:color w:val="000000" w:themeColor="text1"/>
                <w:sz w:val="18"/>
                <w:szCs w:val="18"/>
                <w:lang w:val="sk-SK"/>
              </w:rPr>
              <w:t xml:space="preserve">Platforma bude nadväzovať na </w:t>
            </w:r>
            <w:r w:rsidR="00096E43">
              <w:rPr>
                <w:rFonts w:ascii="Tahoma" w:hAnsi="Tahoma" w:cs="Tahoma"/>
                <w:color w:val="000000" w:themeColor="text1"/>
                <w:sz w:val="18"/>
                <w:szCs w:val="18"/>
                <w:lang w:val="sk-SK"/>
              </w:rPr>
              <w:t xml:space="preserve">už </w:t>
            </w:r>
            <w:r w:rsidRPr="002B4349">
              <w:rPr>
                <w:rFonts w:ascii="Tahoma" w:hAnsi="Tahoma" w:cs="Tahoma"/>
                <w:color w:val="000000" w:themeColor="text1"/>
                <w:sz w:val="18"/>
                <w:szCs w:val="18"/>
                <w:lang w:val="sk-SK"/>
              </w:rPr>
              <w:t xml:space="preserve">uskutočnené </w:t>
            </w:r>
            <w:r w:rsidR="00544CE1" w:rsidRPr="002B4349">
              <w:rPr>
                <w:rFonts w:ascii="Tahoma" w:hAnsi="Tahoma" w:cs="Tahoma"/>
                <w:color w:val="000000" w:themeColor="text1"/>
                <w:sz w:val="18"/>
                <w:szCs w:val="18"/>
                <w:lang w:val="sk-SK"/>
              </w:rPr>
              <w:t>aktivity</w:t>
            </w:r>
            <w:r w:rsidRPr="002B4349">
              <w:rPr>
                <w:rFonts w:ascii="Tahoma" w:hAnsi="Tahoma" w:cs="Tahoma"/>
                <w:color w:val="000000" w:themeColor="text1"/>
                <w:sz w:val="18"/>
                <w:szCs w:val="18"/>
                <w:lang w:val="sk-SK"/>
              </w:rPr>
              <w:t xml:space="preserve">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 xml:space="preserve">oblasti zvyšovania digitálnych zručností. Riešenie bude využívať existujúcu open source platformu využívanú na účel </w:t>
            </w:r>
            <w:r w:rsidR="00096E43">
              <w:rPr>
                <w:rFonts w:ascii="Tahoma" w:hAnsi="Tahoma" w:cs="Tahoma"/>
                <w:color w:val="000000" w:themeColor="text1"/>
                <w:sz w:val="18"/>
                <w:szCs w:val="18"/>
                <w:lang w:val="sk-SK"/>
              </w:rPr>
              <w:t xml:space="preserve">umožnenia </w:t>
            </w:r>
            <w:r w:rsidRPr="002B4349">
              <w:rPr>
                <w:rFonts w:ascii="Tahoma" w:hAnsi="Tahoma" w:cs="Tahoma"/>
                <w:color w:val="000000" w:themeColor="text1"/>
                <w:sz w:val="18"/>
                <w:szCs w:val="18"/>
                <w:lang w:val="sk-SK"/>
              </w:rPr>
              <w:t>vzdelávania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testovania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bude customizovaná s</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cieľom jednoduchosti používania pre cieľovú skupinu.</w:t>
            </w:r>
          </w:p>
        </w:tc>
      </w:tr>
      <w:tr w:rsidR="00DC7E7B" w:rsidRPr="002B4349" w14:paraId="1942C4D9" w14:textId="77777777" w:rsidTr="00DC7E7B">
        <w:trPr>
          <w:trHeight w:val="74"/>
        </w:trPr>
        <w:tc>
          <w:tcPr>
            <w:tcW w:w="1569" w:type="dxa"/>
            <w:tcBorders>
              <w:top w:val="nil"/>
              <w:left w:val="single" w:sz="4" w:space="0" w:color="BFBFBF"/>
              <w:bottom w:val="nil"/>
              <w:right w:val="single" w:sz="4" w:space="0" w:color="BFBFBF"/>
            </w:tcBorders>
            <w:shd w:val="clear" w:color="auto" w:fill="auto"/>
            <w:vAlign w:val="center"/>
          </w:tcPr>
          <w:p w14:paraId="3D1C0969" w14:textId="5745B58D" w:rsidR="007C2B57" w:rsidRPr="002B4349" w:rsidRDefault="007C2B57" w:rsidP="007C2B57">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Komplikované, časovo náročné, projekt nedostatočne podporujúce administratívne procesy v</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organizácii prijímateľa</w:t>
            </w:r>
          </w:p>
        </w:tc>
        <w:tc>
          <w:tcPr>
            <w:tcW w:w="2244" w:type="dxa"/>
            <w:tcBorders>
              <w:top w:val="nil"/>
              <w:left w:val="nil"/>
              <w:bottom w:val="nil"/>
              <w:right w:val="single" w:sz="4" w:space="0" w:color="BFBFBF"/>
            </w:tcBorders>
            <w:shd w:val="clear" w:color="auto" w:fill="auto"/>
            <w:vAlign w:val="center"/>
          </w:tcPr>
          <w:p w14:paraId="77A1E1CD" w14:textId="2B7A00C1" w:rsidR="007C2B57" w:rsidRPr="002B4349" w:rsidRDefault="007C2B57" w:rsidP="001D1E26">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Zaťažovanie projektového tímu administratívnymi činnosťami a</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prestojmi vedúcimi k</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oneskoreniu, alebo k</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zníženej kvalite implementácie projektu</w:t>
            </w:r>
          </w:p>
        </w:tc>
        <w:tc>
          <w:tcPr>
            <w:tcW w:w="2000" w:type="dxa"/>
            <w:tcBorders>
              <w:top w:val="nil"/>
              <w:left w:val="nil"/>
              <w:bottom w:val="nil"/>
              <w:right w:val="single" w:sz="4" w:space="0" w:color="BFBFBF"/>
            </w:tcBorders>
            <w:shd w:val="clear" w:color="auto" w:fill="auto"/>
            <w:vAlign w:val="center"/>
          </w:tcPr>
          <w:p w14:paraId="18605B74" w14:textId="6C146367" w:rsidR="007C2B57" w:rsidRPr="002B4349" w:rsidRDefault="007C2B57" w:rsidP="00AF7CE4">
            <w:pPr>
              <w:spacing w:line="276" w:lineRule="auto"/>
              <w:jc w:val="center"/>
              <w:rPr>
                <w:rFonts w:ascii="Tahoma" w:hAnsi="Tahoma" w:cs="Tahoma"/>
                <w:color w:val="000000" w:themeColor="text1"/>
                <w:sz w:val="18"/>
                <w:szCs w:val="18"/>
                <w:lang w:val="sk-SK"/>
              </w:rPr>
            </w:pPr>
            <w:r>
              <w:rPr>
                <w:rFonts w:ascii="Tahoma" w:hAnsi="Tahoma" w:cs="Tahoma"/>
                <w:color w:val="000000" w:themeColor="text1"/>
                <w:sz w:val="18"/>
                <w:szCs w:val="18"/>
                <w:lang w:val="sk-SK"/>
              </w:rPr>
              <w:t>organizačné</w:t>
            </w:r>
          </w:p>
        </w:tc>
        <w:tc>
          <w:tcPr>
            <w:tcW w:w="3252" w:type="dxa"/>
            <w:tcBorders>
              <w:top w:val="nil"/>
              <w:left w:val="nil"/>
              <w:bottom w:val="nil"/>
              <w:right w:val="single" w:sz="4" w:space="0" w:color="BFBFBF"/>
            </w:tcBorders>
            <w:shd w:val="clear" w:color="auto" w:fill="auto"/>
            <w:vAlign w:val="center"/>
          </w:tcPr>
          <w:p w14:paraId="43A12CDC" w14:textId="0E6B8EBB" w:rsidR="007C2B57" w:rsidRPr="002B4349" w:rsidRDefault="007C2B57" w:rsidP="00DC7E7B">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Začleniť do organizácie prijímateľa kanceláriu projektu ako organizačnú zložku s</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priamym prístupom k</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 xml:space="preserve">interným </w:t>
            </w:r>
            <w:r w:rsidR="00DC7E7B">
              <w:rPr>
                <w:rFonts w:ascii="Tahoma" w:hAnsi="Tahoma" w:cs="Tahoma"/>
                <w:color w:val="000000" w:themeColor="text1"/>
                <w:sz w:val="18"/>
                <w:szCs w:val="18"/>
                <w:lang w:val="sk-SK"/>
              </w:rPr>
              <w:t>službám organizácie. Prispôsobiť schvaľovacie procesy v</w:t>
            </w:r>
            <w:r w:rsidR="00B337BA">
              <w:rPr>
                <w:rFonts w:ascii="Tahoma" w:hAnsi="Tahoma" w:cs="Tahoma"/>
                <w:color w:val="000000" w:themeColor="text1"/>
                <w:sz w:val="18"/>
                <w:szCs w:val="18"/>
                <w:lang w:val="sk-SK"/>
              </w:rPr>
              <w:t> </w:t>
            </w:r>
            <w:r w:rsidR="00DC7E7B">
              <w:rPr>
                <w:rFonts w:ascii="Tahoma" w:hAnsi="Tahoma" w:cs="Tahoma"/>
                <w:color w:val="000000" w:themeColor="text1"/>
                <w:sz w:val="18"/>
                <w:szCs w:val="18"/>
                <w:lang w:val="sk-SK"/>
              </w:rPr>
              <w:t>organizácii schvaľovacím procesom na projekte (vzhľadom na kompetencie riadiaceho výboru a</w:t>
            </w:r>
            <w:r w:rsidR="00B337BA">
              <w:rPr>
                <w:rFonts w:ascii="Tahoma" w:hAnsi="Tahoma" w:cs="Tahoma"/>
                <w:color w:val="000000" w:themeColor="text1"/>
                <w:sz w:val="18"/>
                <w:szCs w:val="18"/>
                <w:lang w:val="sk-SK"/>
              </w:rPr>
              <w:t> </w:t>
            </w:r>
            <w:r w:rsidR="00DC7E7B">
              <w:rPr>
                <w:rFonts w:ascii="Tahoma" w:hAnsi="Tahoma" w:cs="Tahoma"/>
                <w:color w:val="000000" w:themeColor="text1"/>
                <w:sz w:val="18"/>
                <w:szCs w:val="18"/>
                <w:lang w:val="sk-SK"/>
              </w:rPr>
              <w:t>členov projektového tímu).</w:t>
            </w:r>
          </w:p>
        </w:tc>
      </w:tr>
      <w:tr w:rsidR="00DC7E7B" w:rsidRPr="002B4349" w14:paraId="639CEE90" w14:textId="77777777" w:rsidTr="00DC7E7B">
        <w:trPr>
          <w:trHeight w:val="74"/>
        </w:trPr>
        <w:tc>
          <w:tcPr>
            <w:tcW w:w="1569" w:type="dxa"/>
            <w:tcBorders>
              <w:top w:val="nil"/>
              <w:left w:val="single" w:sz="4" w:space="0" w:color="BFBFBF"/>
              <w:bottom w:val="nil"/>
              <w:right w:val="single" w:sz="4" w:space="0" w:color="BFBFBF"/>
            </w:tcBorders>
            <w:shd w:val="clear" w:color="auto" w:fill="auto"/>
            <w:vAlign w:val="center"/>
          </w:tcPr>
          <w:p w14:paraId="2A4245D4" w14:textId="32D9A778" w:rsidR="00DC7E7B" w:rsidRDefault="00DC7E7B" w:rsidP="007C2B57">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Informačné systémy prijímateľa nie sú prispôsobené potrebám implementácie projektov a</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spolupráci v</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projektovom tíme</w:t>
            </w:r>
          </w:p>
        </w:tc>
        <w:tc>
          <w:tcPr>
            <w:tcW w:w="2244" w:type="dxa"/>
            <w:tcBorders>
              <w:top w:val="nil"/>
              <w:left w:val="nil"/>
              <w:bottom w:val="nil"/>
              <w:right w:val="single" w:sz="4" w:space="0" w:color="BFBFBF"/>
            </w:tcBorders>
            <w:shd w:val="clear" w:color="auto" w:fill="auto"/>
            <w:vAlign w:val="center"/>
          </w:tcPr>
          <w:p w14:paraId="4B7D9C86" w14:textId="3EBC3865" w:rsidR="00DC7E7B" w:rsidRDefault="00DC7E7B" w:rsidP="00DC7E7B">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Spracovanie projektovej agendy bude sprostredkované a</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časovo náročné, členovia projektového tímu nebudú mať dostatočné prístupové oprávnenia k</w:t>
            </w:r>
            <w:r w:rsidR="00B337BA">
              <w:rPr>
                <w:rFonts w:ascii="Tahoma" w:hAnsi="Tahoma" w:cs="Tahoma"/>
                <w:color w:val="000000" w:themeColor="text1"/>
                <w:sz w:val="18"/>
                <w:szCs w:val="18"/>
                <w:lang w:val="sk-SK"/>
              </w:rPr>
              <w:t> </w:t>
            </w:r>
            <w:r>
              <w:rPr>
                <w:rFonts w:ascii="Tahoma" w:hAnsi="Tahoma" w:cs="Tahoma"/>
                <w:color w:val="000000" w:themeColor="text1"/>
                <w:sz w:val="18"/>
                <w:szCs w:val="18"/>
                <w:lang w:val="sk-SK"/>
              </w:rPr>
              <w:t>systémom prijímateľa, projektová agenda bude zaťažovať personál organizácie prijímateľa, ktorý nie je na realizáciu projektu nadimenzovaný</w:t>
            </w:r>
          </w:p>
        </w:tc>
        <w:tc>
          <w:tcPr>
            <w:tcW w:w="2000" w:type="dxa"/>
            <w:tcBorders>
              <w:top w:val="nil"/>
              <w:left w:val="nil"/>
              <w:bottom w:val="nil"/>
              <w:right w:val="single" w:sz="4" w:space="0" w:color="BFBFBF"/>
            </w:tcBorders>
            <w:shd w:val="clear" w:color="auto" w:fill="auto"/>
            <w:vAlign w:val="center"/>
          </w:tcPr>
          <w:p w14:paraId="2CEA9799" w14:textId="008A2999" w:rsidR="00DC7E7B" w:rsidRDefault="00DC7E7B" w:rsidP="00AF7CE4">
            <w:pPr>
              <w:spacing w:line="276" w:lineRule="auto"/>
              <w:jc w:val="center"/>
              <w:rPr>
                <w:rFonts w:ascii="Tahoma" w:hAnsi="Tahoma" w:cs="Tahoma"/>
                <w:color w:val="000000" w:themeColor="text1"/>
                <w:sz w:val="18"/>
                <w:szCs w:val="18"/>
                <w:lang w:val="sk-SK"/>
              </w:rPr>
            </w:pPr>
            <w:r>
              <w:rPr>
                <w:rFonts w:ascii="Tahoma" w:hAnsi="Tahoma" w:cs="Tahoma"/>
                <w:color w:val="000000" w:themeColor="text1"/>
                <w:sz w:val="18"/>
                <w:szCs w:val="18"/>
                <w:lang w:val="sk-SK"/>
              </w:rPr>
              <w:t>technické</w:t>
            </w:r>
          </w:p>
        </w:tc>
        <w:tc>
          <w:tcPr>
            <w:tcW w:w="3252" w:type="dxa"/>
            <w:tcBorders>
              <w:top w:val="nil"/>
              <w:left w:val="nil"/>
              <w:bottom w:val="nil"/>
              <w:right w:val="single" w:sz="4" w:space="0" w:color="BFBFBF"/>
            </w:tcBorders>
            <w:shd w:val="clear" w:color="auto" w:fill="auto"/>
            <w:vAlign w:val="center"/>
          </w:tcPr>
          <w:p w14:paraId="3EC69708" w14:textId="17AE6C27" w:rsidR="00DC7E7B" w:rsidRDefault="00DC7E7B" w:rsidP="00DC7E7B">
            <w:pPr>
              <w:spacing w:line="276" w:lineRule="auto"/>
              <w:rPr>
                <w:rFonts w:ascii="Tahoma" w:hAnsi="Tahoma" w:cs="Tahoma"/>
                <w:color w:val="000000" w:themeColor="text1"/>
                <w:sz w:val="18"/>
                <w:szCs w:val="18"/>
                <w:lang w:val="sk-SK"/>
              </w:rPr>
            </w:pPr>
            <w:r>
              <w:rPr>
                <w:rFonts w:ascii="Tahoma" w:hAnsi="Tahoma" w:cs="Tahoma"/>
                <w:color w:val="000000" w:themeColor="text1"/>
                <w:sz w:val="18"/>
                <w:szCs w:val="18"/>
                <w:lang w:val="sk-SK"/>
              </w:rPr>
              <w:t>Zabezpečiť motiváciu pre ústretovú spoluprácu organizačných zložiek poskytovateľa, od ktorých kvality poskytovania interných služieb, bude implementácia projektu priamo závislá.</w:t>
            </w:r>
          </w:p>
        </w:tc>
      </w:tr>
      <w:tr w:rsidR="004805E0" w:rsidRPr="002B4349" w14:paraId="581FFBBC" w14:textId="77777777" w:rsidTr="00392CC2">
        <w:trPr>
          <w:trHeight w:val="3013"/>
        </w:trPr>
        <w:tc>
          <w:tcPr>
            <w:tcW w:w="1569" w:type="dxa"/>
            <w:tcBorders>
              <w:top w:val="nil"/>
              <w:left w:val="single" w:sz="4" w:space="0" w:color="BFBFBF"/>
              <w:bottom w:val="nil"/>
              <w:right w:val="single" w:sz="4" w:space="0" w:color="BFBFBF"/>
            </w:tcBorders>
            <w:shd w:val="clear" w:color="auto" w:fill="auto"/>
            <w:vAlign w:val="center"/>
          </w:tcPr>
          <w:p w14:paraId="6D8FEDD4" w14:textId="26CBF761" w:rsidR="004805E0" w:rsidRPr="004805E0" w:rsidRDefault="004805E0" w:rsidP="007C2B57">
            <w:pPr>
              <w:spacing w:line="276" w:lineRule="auto"/>
              <w:rPr>
                <w:rFonts w:ascii="Tahoma" w:hAnsi="Tahoma" w:cs="Tahoma"/>
                <w:color w:val="000000" w:themeColor="text1"/>
                <w:sz w:val="18"/>
                <w:szCs w:val="18"/>
                <w:lang w:val="sk-SK"/>
              </w:rPr>
            </w:pPr>
            <w:r w:rsidRPr="00392CC2">
              <w:rPr>
                <w:rFonts w:ascii="Tahoma" w:hAnsi="Tahoma" w:cs="Tahoma"/>
                <w:sz w:val="18"/>
                <w:szCs w:val="18"/>
              </w:rPr>
              <w:t>Cieľové skupiny nedisponujú HW potrebným pre prístup na internet a pre využitie platformy</w:t>
            </w:r>
          </w:p>
        </w:tc>
        <w:tc>
          <w:tcPr>
            <w:tcW w:w="2244" w:type="dxa"/>
            <w:tcBorders>
              <w:top w:val="nil"/>
              <w:left w:val="nil"/>
              <w:bottom w:val="nil"/>
              <w:right w:val="single" w:sz="4" w:space="0" w:color="BFBFBF"/>
            </w:tcBorders>
            <w:shd w:val="clear" w:color="auto" w:fill="auto"/>
            <w:vAlign w:val="center"/>
          </w:tcPr>
          <w:p w14:paraId="45A3D214" w14:textId="72A523D5" w:rsidR="004805E0" w:rsidRPr="004805E0" w:rsidRDefault="004805E0" w:rsidP="00DC7E7B">
            <w:pPr>
              <w:spacing w:line="276" w:lineRule="auto"/>
              <w:rPr>
                <w:rFonts w:ascii="Tahoma" w:hAnsi="Tahoma" w:cs="Tahoma"/>
                <w:color w:val="000000" w:themeColor="text1"/>
                <w:sz w:val="18"/>
                <w:szCs w:val="18"/>
                <w:lang w:val="sk-SK"/>
              </w:rPr>
            </w:pPr>
            <w:r w:rsidRPr="00392CC2">
              <w:rPr>
                <w:rFonts w:ascii="Tahoma" w:hAnsi="Tahoma" w:cs="Tahoma"/>
                <w:sz w:val="18"/>
                <w:szCs w:val="18"/>
              </w:rPr>
              <w:t>Pre využívanie platformy vytvorenej v rámci projektu zo strany cieľových skupín je nevyhnutné disponovať IKT vybavením, ktorým cieľové skupiny nemusia disponovať</w:t>
            </w:r>
          </w:p>
        </w:tc>
        <w:tc>
          <w:tcPr>
            <w:tcW w:w="2000" w:type="dxa"/>
            <w:tcBorders>
              <w:top w:val="nil"/>
              <w:left w:val="nil"/>
              <w:bottom w:val="nil"/>
              <w:right w:val="single" w:sz="4" w:space="0" w:color="BFBFBF"/>
            </w:tcBorders>
            <w:shd w:val="clear" w:color="auto" w:fill="auto"/>
            <w:vAlign w:val="center"/>
          </w:tcPr>
          <w:p w14:paraId="38BF310B" w14:textId="445C89B5" w:rsidR="004805E0" w:rsidRPr="004805E0" w:rsidRDefault="004805E0" w:rsidP="00AF7CE4">
            <w:pPr>
              <w:spacing w:line="276" w:lineRule="auto"/>
              <w:jc w:val="center"/>
              <w:rPr>
                <w:rFonts w:ascii="Tahoma" w:hAnsi="Tahoma" w:cs="Tahoma"/>
                <w:color w:val="000000" w:themeColor="text1"/>
                <w:sz w:val="18"/>
                <w:szCs w:val="18"/>
                <w:lang w:val="sk-SK"/>
              </w:rPr>
            </w:pPr>
            <w:r w:rsidRPr="00392CC2">
              <w:rPr>
                <w:rFonts w:ascii="Tahoma" w:hAnsi="Tahoma" w:cs="Tahoma"/>
                <w:sz w:val="18"/>
                <w:szCs w:val="18"/>
              </w:rPr>
              <w:t>technické</w:t>
            </w:r>
          </w:p>
        </w:tc>
        <w:tc>
          <w:tcPr>
            <w:tcW w:w="3252" w:type="dxa"/>
            <w:tcBorders>
              <w:top w:val="nil"/>
              <w:left w:val="nil"/>
              <w:bottom w:val="nil"/>
              <w:right w:val="single" w:sz="4" w:space="0" w:color="BFBFBF"/>
            </w:tcBorders>
            <w:shd w:val="clear" w:color="auto" w:fill="auto"/>
            <w:vAlign w:val="center"/>
          </w:tcPr>
          <w:p w14:paraId="19C93C6E" w14:textId="2BB056F1" w:rsidR="004805E0" w:rsidRPr="00392CC2" w:rsidRDefault="007062C4" w:rsidP="00392CC2">
            <w:pPr>
              <w:rPr>
                <w:rFonts w:ascii="Tahoma" w:hAnsi="Tahoma" w:cs="Tahoma"/>
                <w:sz w:val="18"/>
                <w:szCs w:val="18"/>
              </w:rPr>
            </w:pPr>
            <w:r w:rsidRPr="00392CC2">
              <w:rPr>
                <w:rFonts w:ascii="Tahoma" w:hAnsi="Tahoma" w:cs="Tahoma"/>
                <w:color w:val="172B4D"/>
                <w:sz w:val="18"/>
                <w:szCs w:val="18"/>
              </w:rPr>
              <w:t>Občania, ktorí nemajú HW budú môcť využiť miesta podpory v regiónoch, ktoré budú dostupné v spolupráci so spolupracujúcimi organizáciami  a zároveň sa pre nich v rámci MIRRI vytvára samostatný komplementárny projekt SeniorPad, ktorý je plánovaný na financovanie z Plánu obnovy.</w:t>
            </w:r>
          </w:p>
        </w:tc>
      </w:tr>
    </w:tbl>
    <w:p w14:paraId="476CC931" w14:textId="77777777" w:rsidR="00A73DCE" w:rsidRPr="002B4349" w:rsidRDefault="00A73DCE" w:rsidP="00AF7CE4">
      <w:pPr>
        <w:spacing w:line="276" w:lineRule="auto"/>
        <w:jc w:val="both"/>
        <w:rPr>
          <w:rFonts w:ascii="Tahoma" w:hAnsi="Tahoma" w:cs="Tahoma"/>
          <w:color w:val="000000" w:themeColor="text1"/>
          <w:sz w:val="18"/>
          <w:szCs w:val="18"/>
          <w:lang w:val="sk-SK"/>
        </w:rPr>
      </w:pPr>
    </w:p>
    <w:p w14:paraId="336F3478" w14:textId="77777777" w:rsidR="008545E7" w:rsidRPr="002B4349" w:rsidRDefault="008545E7" w:rsidP="00AF7CE4">
      <w:pPr>
        <w:spacing w:line="276" w:lineRule="auto"/>
        <w:jc w:val="both"/>
        <w:rPr>
          <w:rFonts w:ascii="Tahoma" w:hAnsi="Tahoma" w:cs="Tahoma"/>
          <w:i/>
          <w:color w:val="0070C0"/>
          <w:sz w:val="16"/>
          <w:szCs w:val="16"/>
          <w:lang w:val="sk-SK"/>
        </w:rPr>
      </w:pPr>
    </w:p>
    <w:p w14:paraId="4C3CA700" w14:textId="77777777" w:rsidR="008545E7" w:rsidRPr="002B4349" w:rsidRDefault="008545E7" w:rsidP="00AF7CE4">
      <w:pPr>
        <w:autoSpaceDE w:val="0"/>
        <w:autoSpaceDN w:val="0"/>
        <w:adjustRightInd w:val="0"/>
        <w:spacing w:line="276" w:lineRule="auto"/>
        <w:rPr>
          <w:rFonts w:ascii="Tahoma" w:hAnsi="Tahoma" w:cs="Tahoma"/>
          <w:i/>
          <w:color w:val="A6A6A6"/>
          <w:sz w:val="16"/>
          <w:szCs w:val="16"/>
          <w:lang w:val="sk-SK"/>
        </w:rPr>
      </w:pPr>
    </w:p>
    <w:p w14:paraId="4DDF88CF" w14:textId="55CC46BE" w:rsidR="00E14351" w:rsidRPr="002B4349" w:rsidRDefault="008545E7" w:rsidP="00AF7CE4">
      <w:pPr>
        <w:pStyle w:val="Nadpis2"/>
        <w:spacing w:line="276" w:lineRule="auto"/>
      </w:pPr>
      <w:bookmarkStart w:id="28" w:name="_Toc47815697"/>
      <w:bookmarkStart w:id="29" w:name="_Toc72095963"/>
      <w:r w:rsidRPr="002B4349">
        <w:t>Alternatívy a</w:t>
      </w:r>
      <w:bookmarkEnd w:id="28"/>
      <w:r w:rsidR="00B337BA">
        <w:t> </w:t>
      </w:r>
      <w:r w:rsidR="0020267F" w:rsidRPr="002B4349">
        <w:t>Multikriteriálna analýza</w:t>
      </w:r>
      <w:bookmarkEnd w:id="29"/>
    </w:p>
    <w:p w14:paraId="139056ED" w14:textId="77777777" w:rsidR="008545E7" w:rsidRPr="002B4349" w:rsidRDefault="008545E7" w:rsidP="00AF7CE4">
      <w:pPr>
        <w:pStyle w:val="Nadpis30"/>
        <w:numPr>
          <w:ilvl w:val="2"/>
          <w:numId w:val="7"/>
        </w:numPr>
        <w:spacing w:line="276" w:lineRule="auto"/>
        <w:ind w:left="0" w:firstLine="0"/>
        <w:rPr>
          <w:sz w:val="20"/>
          <w:szCs w:val="20"/>
          <w:lang w:val="sk-SK"/>
        </w:rPr>
      </w:pPr>
      <w:bookmarkStart w:id="30" w:name="_Toc521508979"/>
      <w:bookmarkStart w:id="31" w:name="_Toc47815698"/>
      <w:bookmarkStart w:id="32" w:name="_Toc72095964"/>
      <w:r w:rsidRPr="002B4349">
        <w:rPr>
          <w:sz w:val="20"/>
          <w:szCs w:val="20"/>
          <w:lang w:val="sk-SK"/>
        </w:rPr>
        <w:t>Stanovenie alternatív pomocou biznisovej vrstvy architektúry</w:t>
      </w:r>
      <w:bookmarkEnd w:id="30"/>
      <w:bookmarkEnd w:id="31"/>
      <w:bookmarkEnd w:id="32"/>
    </w:p>
    <w:p w14:paraId="236380E4" w14:textId="77777777" w:rsidR="00B875CB" w:rsidRPr="002B4349" w:rsidRDefault="00B875CB" w:rsidP="00AF7CE4">
      <w:pPr>
        <w:spacing w:line="276" w:lineRule="auto"/>
        <w:jc w:val="both"/>
        <w:rPr>
          <w:rFonts w:ascii="Tahoma" w:hAnsi="Tahoma" w:cs="Tahoma"/>
          <w:i/>
          <w:color w:val="A6A6A6"/>
          <w:sz w:val="16"/>
          <w:szCs w:val="16"/>
          <w:lang w:val="sk-SK"/>
        </w:rPr>
      </w:pPr>
    </w:p>
    <w:p w14:paraId="38AB865B" w14:textId="3D707E8D" w:rsidR="002431F6" w:rsidRPr="002B4349" w:rsidRDefault="002431F6" w:rsidP="00AF7CE4">
      <w:pPr>
        <w:spacing w:line="276" w:lineRule="auto"/>
        <w:jc w:val="both"/>
        <w:rPr>
          <w:rFonts w:ascii="Tahoma" w:hAnsi="Tahoma" w:cs="Tahoma"/>
          <w:i/>
          <w:color w:val="808080"/>
          <w:sz w:val="20"/>
          <w:szCs w:val="20"/>
          <w:lang w:val="sk-SK"/>
        </w:rPr>
      </w:pPr>
      <w:r w:rsidRPr="002B4349">
        <w:rPr>
          <w:rFonts w:ascii="Tahoma" w:hAnsi="Tahoma" w:cs="Tahoma"/>
          <w:sz w:val="20"/>
          <w:szCs w:val="20"/>
          <w:lang w:val="sk-SK"/>
        </w:rPr>
        <w:t>V</w:t>
      </w:r>
      <w:r w:rsidR="00B337BA">
        <w:rPr>
          <w:rFonts w:ascii="Tahoma" w:hAnsi="Tahoma" w:cs="Tahoma"/>
          <w:sz w:val="20"/>
          <w:szCs w:val="20"/>
          <w:lang w:val="sk-SK"/>
        </w:rPr>
        <w:t> </w:t>
      </w:r>
      <w:r w:rsidRPr="002B4349">
        <w:rPr>
          <w:rFonts w:ascii="Tahoma" w:hAnsi="Tahoma" w:cs="Tahoma"/>
          <w:sz w:val="20"/>
          <w:szCs w:val="20"/>
          <w:lang w:val="sk-SK"/>
        </w:rPr>
        <w:t>rámci multikriteriálnej analýzy boli na úrovni biznis architektúry hodnotené nasledovné alternatívne riešenia</w:t>
      </w:r>
      <w:r w:rsidRPr="002B4349">
        <w:rPr>
          <w:rFonts w:ascii="Tahoma" w:hAnsi="Tahoma" w:cs="Tahoma"/>
          <w:i/>
          <w:color w:val="808080"/>
          <w:sz w:val="20"/>
          <w:szCs w:val="20"/>
          <w:lang w:val="sk-SK"/>
        </w:rPr>
        <w:t xml:space="preserve"> </w:t>
      </w:r>
    </w:p>
    <w:p w14:paraId="7AD6A1FC" w14:textId="77777777" w:rsidR="002431F6" w:rsidRPr="002B4349" w:rsidRDefault="002431F6" w:rsidP="00AF7CE4">
      <w:pPr>
        <w:spacing w:line="276" w:lineRule="auto"/>
        <w:jc w:val="both"/>
        <w:rPr>
          <w:rFonts w:ascii="Tahoma" w:hAnsi="Tahoma" w:cs="Tahoma"/>
          <w:i/>
          <w:color w:val="808080"/>
          <w:sz w:val="16"/>
          <w:szCs w:val="16"/>
          <w:lang w:val="sk-SK"/>
        </w:rPr>
      </w:pPr>
    </w:p>
    <w:p w14:paraId="4B7F2E02" w14:textId="30D49D8C" w:rsidR="00472A8F" w:rsidRPr="002B4349" w:rsidRDefault="00A77AF2" w:rsidP="00AF7CE4">
      <w:pPr>
        <w:spacing w:line="276" w:lineRule="auto"/>
        <w:jc w:val="both"/>
        <w:rPr>
          <w:rFonts w:ascii="Tahoma" w:hAnsi="Tahoma" w:cs="Tahoma"/>
          <w:color w:val="808080"/>
          <w:sz w:val="16"/>
          <w:szCs w:val="16"/>
          <w:lang w:val="sk-SK"/>
        </w:rPr>
      </w:pPr>
      <w:r w:rsidRPr="002D5E1B">
        <w:rPr>
          <w:rFonts w:ascii="Tahoma" w:hAnsi="Tahoma" w:cs="Tahoma"/>
          <w:i/>
          <w:noProof/>
          <w:color w:val="808080"/>
          <w:sz w:val="16"/>
          <w:szCs w:val="16"/>
          <w:lang w:val="sk-SK" w:eastAsia="sk-SK"/>
        </w:rPr>
        <w:lastRenderedPageBreak/>
        <w:drawing>
          <wp:inline distT="0" distB="0" distL="0" distR="0" wp14:anchorId="2392A539" wp14:editId="752AD28C">
            <wp:extent cx="5628640" cy="2190750"/>
            <wp:effectExtent l="0" t="0" r="0" b="38100"/>
            <wp:docPr id="2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5F9479" w14:textId="77777777" w:rsidR="00472A8F" w:rsidRPr="002B4349" w:rsidRDefault="00472A8F" w:rsidP="00AF7CE4">
      <w:pPr>
        <w:spacing w:line="276" w:lineRule="auto"/>
        <w:jc w:val="both"/>
        <w:rPr>
          <w:rFonts w:ascii="Tahoma" w:hAnsi="Tahoma" w:cs="Tahoma"/>
          <w:color w:val="808080"/>
          <w:sz w:val="16"/>
          <w:szCs w:val="16"/>
          <w:lang w:val="sk-SK"/>
        </w:rPr>
      </w:pPr>
    </w:p>
    <w:p w14:paraId="42406B41" w14:textId="77777777" w:rsidR="00472A8F" w:rsidRPr="002B4349" w:rsidRDefault="00472A8F" w:rsidP="00AF7CE4">
      <w:pPr>
        <w:spacing w:line="276" w:lineRule="auto"/>
        <w:jc w:val="both"/>
        <w:rPr>
          <w:rFonts w:ascii="Tahoma" w:hAnsi="Tahoma" w:cs="Tahoma"/>
          <w:color w:val="808080"/>
          <w:sz w:val="16"/>
          <w:szCs w:val="16"/>
          <w:lang w:val="sk-SK"/>
        </w:rPr>
      </w:pPr>
    </w:p>
    <w:p w14:paraId="6488FC7B" w14:textId="77777777" w:rsidR="00472A8F" w:rsidRPr="002B4349" w:rsidRDefault="00472A8F" w:rsidP="00AF7CE4">
      <w:pPr>
        <w:spacing w:line="276" w:lineRule="auto"/>
        <w:jc w:val="both"/>
        <w:textAlignment w:val="baseline"/>
        <w:rPr>
          <w:rFonts w:ascii="Tahoma" w:hAnsi="Tahoma" w:cs="Tahoma"/>
          <w:b/>
          <w:color w:val="000000" w:themeColor="text1"/>
          <w:sz w:val="20"/>
          <w:szCs w:val="20"/>
          <w:lang w:val="sk-SK"/>
        </w:rPr>
      </w:pPr>
      <w:r w:rsidRPr="002B4349">
        <w:rPr>
          <w:rFonts w:ascii="Tahoma" w:hAnsi="Tahoma" w:cs="Tahoma"/>
          <w:b/>
          <w:color w:val="000000" w:themeColor="text1"/>
          <w:sz w:val="20"/>
          <w:szCs w:val="20"/>
          <w:lang w:val="sk-SK"/>
        </w:rPr>
        <w:t>Biznis alternatíva 1</w:t>
      </w:r>
    </w:p>
    <w:p w14:paraId="13BB325B" w14:textId="68CFD2A9" w:rsidR="00472A8F" w:rsidRPr="002B4349" w:rsidRDefault="00472A8F" w:rsidP="00AF7CE4">
      <w:pPr>
        <w:spacing w:line="276" w:lineRule="auto"/>
        <w:jc w:val="both"/>
        <w:textAlignment w:val="baseline"/>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Alternatíva 1 predstavuje súčasný stav, kedy by nebola realizovaná žiadna intervencia. Zlepšovanie digitálnych zručností by bolo naďalej realizované prostredníctvom spektra viacerých aktivít realizovaných štátnou správou, súkromným sektorom, ale aj mimovládnym sektorom. </w:t>
      </w:r>
      <w:r w:rsidR="000251F6">
        <w:rPr>
          <w:rFonts w:ascii="Tahoma" w:hAnsi="Tahoma" w:cs="Tahoma"/>
          <w:color w:val="000000" w:themeColor="text1"/>
          <w:sz w:val="20"/>
          <w:szCs w:val="20"/>
          <w:lang w:val="sk-SK"/>
        </w:rPr>
        <w:t>Nepreukázalo sa však, že by doteraz realizované aktivity zvýšili úroveň digitálnych zručností a</w:t>
      </w:r>
      <w:r w:rsidR="00B337BA">
        <w:rPr>
          <w:rFonts w:ascii="Tahoma" w:hAnsi="Tahoma" w:cs="Tahoma"/>
          <w:color w:val="000000" w:themeColor="text1"/>
          <w:sz w:val="20"/>
          <w:szCs w:val="20"/>
          <w:lang w:val="sk-SK"/>
        </w:rPr>
        <w:t> </w:t>
      </w:r>
      <w:r w:rsidR="00F344CA">
        <w:rPr>
          <w:rFonts w:ascii="Tahoma" w:hAnsi="Tahoma" w:cs="Tahoma"/>
          <w:color w:val="000000" w:themeColor="text1"/>
          <w:sz w:val="20"/>
          <w:szCs w:val="20"/>
          <w:lang w:val="sk-SK"/>
        </w:rPr>
        <w:t xml:space="preserve">teda jedná sa oblasť </w:t>
      </w:r>
      <w:r w:rsidR="000251F6">
        <w:rPr>
          <w:rFonts w:ascii="Tahoma" w:hAnsi="Tahoma" w:cs="Tahoma"/>
          <w:color w:val="000000" w:themeColor="text1"/>
          <w:sz w:val="20"/>
          <w:szCs w:val="20"/>
          <w:lang w:val="sk-SK"/>
        </w:rPr>
        <w:t>zlyhani</w:t>
      </w:r>
      <w:r w:rsidR="00F344CA">
        <w:rPr>
          <w:rFonts w:ascii="Tahoma" w:hAnsi="Tahoma" w:cs="Tahoma"/>
          <w:color w:val="000000" w:themeColor="text1"/>
          <w:sz w:val="20"/>
          <w:szCs w:val="20"/>
          <w:lang w:val="sk-SK"/>
        </w:rPr>
        <w:t>a</w:t>
      </w:r>
      <w:r w:rsidR="000251F6">
        <w:rPr>
          <w:rFonts w:ascii="Tahoma" w:hAnsi="Tahoma" w:cs="Tahoma"/>
          <w:color w:val="000000" w:themeColor="text1"/>
          <w:sz w:val="20"/>
          <w:szCs w:val="20"/>
          <w:lang w:val="sk-SK"/>
        </w:rPr>
        <w:t xml:space="preserve"> trhu</w:t>
      </w:r>
      <w:r w:rsidR="00F82492">
        <w:rPr>
          <w:rFonts w:ascii="Tahoma" w:hAnsi="Tahoma" w:cs="Tahoma"/>
          <w:color w:val="000000" w:themeColor="text1"/>
          <w:sz w:val="20"/>
          <w:szCs w:val="20"/>
          <w:lang w:val="sk-SK"/>
        </w:rPr>
        <w:t xml:space="preserve"> (a</w:t>
      </w:r>
      <w:r w:rsidR="00F82492">
        <w:rPr>
          <w:rFonts w:ascii="Tahoma" w:hAnsi="Tahoma" w:cs="Tahoma"/>
          <w:sz w:val="20"/>
          <w:szCs w:val="20"/>
        </w:rPr>
        <w:t>ko ukazujú štatistiky Eurostat</w:t>
      </w:r>
      <w:r w:rsidR="00F82492" w:rsidRPr="00EA4F4B">
        <w:rPr>
          <w:rFonts w:ascii="Tahoma" w:hAnsi="Tahoma" w:cs="Tahoma"/>
          <w:sz w:val="20"/>
          <w:szCs w:val="20"/>
        </w:rPr>
        <w:t xml:space="preserve"> </w:t>
      </w:r>
      <w:r w:rsidR="00F82492">
        <w:rPr>
          <w:rFonts w:ascii="Tahoma" w:hAnsi="Tahoma" w:cs="Tahoma"/>
          <w:sz w:val="20"/>
          <w:szCs w:val="20"/>
        </w:rPr>
        <w:t>úroveň digitálnych zručností obyvateľov vo vekovej skupine 55 – 74 rokov v porovnaní rokov 2017 – 2019 dokonca poklesla)</w:t>
      </w:r>
      <w:r w:rsidR="00F344CA">
        <w:rPr>
          <w:rFonts w:ascii="Tahoma" w:hAnsi="Tahoma" w:cs="Tahoma"/>
          <w:color w:val="000000" w:themeColor="text1"/>
          <w:sz w:val="20"/>
          <w:szCs w:val="20"/>
          <w:lang w:val="sk-SK"/>
        </w:rPr>
        <w:t>. P</w:t>
      </w:r>
      <w:r w:rsidRPr="002B4349">
        <w:rPr>
          <w:rFonts w:ascii="Tahoma" w:hAnsi="Tahoma" w:cs="Tahoma"/>
          <w:color w:val="000000" w:themeColor="text1"/>
          <w:sz w:val="20"/>
          <w:szCs w:val="20"/>
          <w:lang w:val="sk-SK"/>
        </w:rPr>
        <w:t>osledné dostupné štatistiky Európskej komisie „Way of obtaining ICT skills“ však ukazujú, že pokiaľ ide o</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osoby vo vekovej kategórii 55 – 74 rokov len 10% obyvateľov z</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tejto vekovej kategórie absolvovalo aspoň jednu vzdelávaciu aktivity za účelom zvýšenia digitálnych zručností, pričom celoslovenský priemer bol na úrovni 24%. </w:t>
      </w:r>
      <w:r w:rsidR="00961D0C" w:rsidRPr="002B4349">
        <w:rPr>
          <w:rFonts w:ascii="Tahoma" w:hAnsi="Tahoma" w:cs="Tahoma"/>
          <w:color w:val="000000" w:themeColor="text1"/>
          <w:sz w:val="20"/>
          <w:szCs w:val="20"/>
          <w:lang w:val="sk-SK"/>
        </w:rPr>
        <w:t>Z</w:t>
      </w:r>
      <w:r w:rsidR="00B337BA">
        <w:rPr>
          <w:rFonts w:ascii="Tahoma" w:hAnsi="Tahoma" w:cs="Tahoma"/>
          <w:color w:val="000000" w:themeColor="text1"/>
          <w:sz w:val="20"/>
          <w:szCs w:val="20"/>
          <w:lang w:val="sk-SK"/>
        </w:rPr>
        <w:t> </w:t>
      </w:r>
      <w:r w:rsidR="00961D0C" w:rsidRPr="002B4349">
        <w:rPr>
          <w:rFonts w:ascii="Tahoma" w:hAnsi="Tahoma" w:cs="Tahoma"/>
          <w:color w:val="000000" w:themeColor="text1"/>
          <w:sz w:val="20"/>
          <w:szCs w:val="20"/>
          <w:lang w:val="sk-SK"/>
        </w:rPr>
        <w:t>pohľadu zhodnotenia akým spôsobom sú využívané dostupné nástroje pre vzdelávanie v</w:t>
      </w:r>
      <w:r w:rsidR="00B337BA">
        <w:rPr>
          <w:rFonts w:ascii="Tahoma" w:hAnsi="Tahoma" w:cs="Tahoma"/>
          <w:color w:val="000000" w:themeColor="text1"/>
          <w:sz w:val="20"/>
          <w:szCs w:val="20"/>
          <w:lang w:val="sk-SK"/>
        </w:rPr>
        <w:t> </w:t>
      </w:r>
      <w:r w:rsidR="00961D0C" w:rsidRPr="002B4349">
        <w:rPr>
          <w:rFonts w:ascii="Tahoma" w:hAnsi="Tahoma" w:cs="Tahoma"/>
          <w:color w:val="000000" w:themeColor="text1"/>
          <w:sz w:val="20"/>
          <w:szCs w:val="20"/>
          <w:lang w:val="sk-SK"/>
        </w:rPr>
        <w:t>oblasti digitálnych zručností je možné uviesť, že najviac (5%) občanov vo vekovej kategórii 55 – 74 rokov využilo dostupnú bezplatnú vzdelávaciu aktivitu alebo samo</w:t>
      </w:r>
      <w:r w:rsidR="00961D0C">
        <w:rPr>
          <w:rFonts w:ascii="Tahoma" w:hAnsi="Tahoma" w:cs="Tahoma"/>
          <w:color w:val="000000" w:themeColor="text1"/>
          <w:sz w:val="20"/>
          <w:szCs w:val="20"/>
          <w:lang w:val="sk-SK"/>
        </w:rPr>
        <w:t>š</w:t>
      </w:r>
      <w:r w:rsidR="00961D0C" w:rsidRPr="002B4349">
        <w:rPr>
          <w:rFonts w:ascii="Tahoma" w:hAnsi="Tahoma" w:cs="Tahoma"/>
          <w:color w:val="000000" w:themeColor="text1"/>
          <w:sz w:val="20"/>
          <w:szCs w:val="20"/>
          <w:lang w:val="sk-SK"/>
        </w:rPr>
        <w:t xml:space="preserve">túdium. </w:t>
      </w:r>
      <w:r w:rsidRPr="002B4349">
        <w:rPr>
          <w:rFonts w:ascii="Tahoma" w:hAnsi="Tahoma" w:cs="Tahoma"/>
          <w:color w:val="000000" w:themeColor="text1"/>
          <w:sz w:val="20"/>
          <w:szCs w:val="20"/>
          <w:lang w:val="sk-SK"/>
        </w:rPr>
        <w:t>Zhodne po 3% občanov vo vekovej kategórii 55 – 74% rokov využili buď vzdelávaciu aktivit</w:t>
      </w:r>
      <w:r w:rsidR="00891B7D" w:rsidRPr="002B4349">
        <w:rPr>
          <w:rFonts w:ascii="Tahoma" w:hAnsi="Tahoma" w:cs="Tahoma"/>
          <w:color w:val="000000" w:themeColor="text1"/>
          <w:sz w:val="20"/>
          <w:szCs w:val="20"/>
          <w:lang w:val="sk-SK"/>
        </w:rPr>
        <w:t>u</w:t>
      </w:r>
      <w:r w:rsidRPr="002B4349">
        <w:rPr>
          <w:rFonts w:ascii="Tahoma" w:hAnsi="Tahoma" w:cs="Tahoma"/>
          <w:color w:val="000000" w:themeColor="text1"/>
          <w:sz w:val="20"/>
          <w:szCs w:val="20"/>
          <w:lang w:val="sk-SK"/>
        </w:rPr>
        <w:t xml:space="preserve"> hradenú zamestnávateľom, alebo školenie priamo na pracovisku. </w:t>
      </w:r>
    </w:p>
    <w:p w14:paraId="0F879B36" w14:textId="04641AD4" w:rsidR="00472A8F" w:rsidRPr="002B4349" w:rsidRDefault="00472A8F" w:rsidP="00AF7CE4">
      <w:pPr>
        <w:spacing w:line="276" w:lineRule="auto"/>
        <w:jc w:val="both"/>
        <w:textAlignment w:val="baseline"/>
        <w:rPr>
          <w:rFonts w:ascii="Tahoma" w:hAnsi="Tahoma" w:cs="Tahoma"/>
          <w:b/>
          <w:sz w:val="20"/>
          <w:szCs w:val="20"/>
          <w:lang w:val="sk-SK"/>
        </w:rPr>
      </w:pPr>
      <w:r w:rsidRPr="002B4349">
        <w:rPr>
          <w:rFonts w:ascii="Tahoma" w:hAnsi="Tahoma" w:cs="Tahoma"/>
          <w:color w:val="000000" w:themeColor="text1"/>
          <w:sz w:val="20"/>
          <w:szCs w:val="20"/>
          <w:lang w:val="sk-SK"/>
        </w:rPr>
        <w:t>Európska komisia zároveň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Indexe digitálnej ekonomiky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spoločnosti (DESI) 2020, konštatuje, že pokiaľ ide o</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Slovensko, </w:t>
      </w:r>
      <w:r w:rsidRPr="002B4349">
        <w:rPr>
          <w:rFonts w:ascii="Tahoma" w:hAnsi="Tahoma" w:cs="Tahoma"/>
          <w:sz w:val="20"/>
          <w:szCs w:val="20"/>
          <w:lang w:val="sk-SK"/>
        </w:rPr>
        <w:t>ľudský kapitál už nie je oblasťou, v</w:t>
      </w:r>
      <w:r w:rsidR="00B337BA">
        <w:rPr>
          <w:rFonts w:ascii="Tahoma" w:hAnsi="Tahoma" w:cs="Tahoma"/>
          <w:sz w:val="20"/>
          <w:szCs w:val="20"/>
          <w:lang w:val="sk-SK"/>
        </w:rPr>
        <w:t> </w:t>
      </w:r>
      <w:r w:rsidRPr="002B4349">
        <w:rPr>
          <w:rFonts w:ascii="Tahoma" w:hAnsi="Tahoma" w:cs="Tahoma"/>
          <w:sz w:val="20"/>
          <w:szCs w:val="20"/>
          <w:lang w:val="sk-SK"/>
        </w:rPr>
        <w:t>ktorej Slovensko dosahuje najlepšie výsledky. Skóre kleslo a</w:t>
      </w:r>
      <w:r w:rsidR="00B337BA">
        <w:rPr>
          <w:rFonts w:ascii="Tahoma" w:hAnsi="Tahoma" w:cs="Tahoma"/>
          <w:sz w:val="20"/>
          <w:szCs w:val="20"/>
          <w:lang w:val="sk-SK"/>
        </w:rPr>
        <w:t> </w:t>
      </w:r>
      <w:r w:rsidRPr="002B4349">
        <w:rPr>
          <w:rFonts w:ascii="Tahoma" w:hAnsi="Tahoma" w:cs="Tahoma"/>
          <w:sz w:val="20"/>
          <w:szCs w:val="20"/>
          <w:lang w:val="sk-SK"/>
        </w:rPr>
        <w:t>zďaleka nedosahuje priemer EÚ. Stratégia krajiny spočíva v</w:t>
      </w:r>
      <w:r w:rsidR="00B337BA">
        <w:rPr>
          <w:rFonts w:ascii="Tahoma" w:hAnsi="Tahoma" w:cs="Tahoma"/>
          <w:sz w:val="20"/>
          <w:szCs w:val="20"/>
          <w:lang w:val="sk-SK"/>
        </w:rPr>
        <w:t> </w:t>
      </w:r>
      <w:r w:rsidRPr="002B4349">
        <w:rPr>
          <w:rFonts w:ascii="Tahoma" w:hAnsi="Tahoma" w:cs="Tahoma"/>
          <w:sz w:val="20"/>
          <w:szCs w:val="20"/>
          <w:lang w:val="sk-SK"/>
        </w:rPr>
        <w:t>reforme vzdelávania a</w:t>
      </w:r>
      <w:r w:rsidR="00B337BA">
        <w:rPr>
          <w:rFonts w:ascii="Tahoma" w:hAnsi="Tahoma" w:cs="Tahoma"/>
          <w:sz w:val="20"/>
          <w:szCs w:val="20"/>
          <w:lang w:val="sk-SK"/>
        </w:rPr>
        <w:t> </w:t>
      </w:r>
      <w:r w:rsidRPr="002B4349">
        <w:rPr>
          <w:rFonts w:ascii="Tahoma" w:hAnsi="Tahoma" w:cs="Tahoma"/>
          <w:sz w:val="20"/>
          <w:szCs w:val="20"/>
          <w:lang w:val="sk-SK"/>
        </w:rPr>
        <w:t>jeho prispôsobení technologickému vývoju a</w:t>
      </w:r>
      <w:r w:rsidR="00B337BA">
        <w:rPr>
          <w:rFonts w:ascii="Tahoma" w:hAnsi="Tahoma" w:cs="Tahoma"/>
          <w:sz w:val="20"/>
          <w:szCs w:val="20"/>
          <w:lang w:val="sk-SK"/>
        </w:rPr>
        <w:t> </w:t>
      </w:r>
      <w:r w:rsidRPr="002B4349">
        <w:rPr>
          <w:rFonts w:ascii="Tahoma" w:hAnsi="Tahoma" w:cs="Tahoma"/>
          <w:sz w:val="20"/>
          <w:szCs w:val="20"/>
          <w:lang w:val="sk-SK"/>
        </w:rPr>
        <w:t>v</w:t>
      </w:r>
      <w:r w:rsidR="00B337BA">
        <w:rPr>
          <w:rFonts w:ascii="Tahoma" w:hAnsi="Tahoma" w:cs="Tahoma"/>
          <w:sz w:val="20"/>
          <w:szCs w:val="20"/>
          <w:lang w:val="sk-SK"/>
        </w:rPr>
        <w:t> </w:t>
      </w:r>
      <w:r w:rsidRPr="002B4349">
        <w:rPr>
          <w:rFonts w:ascii="Tahoma" w:hAnsi="Tahoma" w:cs="Tahoma"/>
          <w:sz w:val="20"/>
          <w:szCs w:val="20"/>
          <w:lang w:val="sk-SK"/>
        </w:rPr>
        <w:t>lepšom vybavení žiakov zručnosťami a</w:t>
      </w:r>
      <w:r w:rsidR="00B337BA">
        <w:rPr>
          <w:rFonts w:ascii="Tahoma" w:hAnsi="Tahoma" w:cs="Tahoma"/>
          <w:sz w:val="20"/>
          <w:szCs w:val="20"/>
          <w:lang w:val="sk-SK"/>
        </w:rPr>
        <w:t> </w:t>
      </w:r>
      <w:r w:rsidRPr="002B4349">
        <w:rPr>
          <w:rFonts w:ascii="Tahoma" w:hAnsi="Tahoma" w:cs="Tahoma"/>
          <w:sz w:val="20"/>
          <w:szCs w:val="20"/>
          <w:lang w:val="sk-SK"/>
        </w:rPr>
        <w:t>kompetenciami na život a</w:t>
      </w:r>
      <w:r w:rsidR="00B337BA">
        <w:rPr>
          <w:rFonts w:ascii="Tahoma" w:hAnsi="Tahoma" w:cs="Tahoma"/>
          <w:sz w:val="20"/>
          <w:szCs w:val="20"/>
          <w:lang w:val="sk-SK"/>
        </w:rPr>
        <w:t> </w:t>
      </w:r>
      <w:r w:rsidRPr="002B4349">
        <w:rPr>
          <w:rFonts w:ascii="Tahoma" w:hAnsi="Tahoma" w:cs="Tahoma"/>
          <w:sz w:val="20"/>
          <w:szCs w:val="20"/>
          <w:lang w:val="sk-SK"/>
        </w:rPr>
        <w:t>prácu v</w:t>
      </w:r>
      <w:r w:rsidR="00B337BA">
        <w:rPr>
          <w:rFonts w:ascii="Tahoma" w:hAnsi="Tahoma" w:cs="Tahoma"/>
          <w:sz w:val="20"/>
          <w:szCs w:val="20"/>
          <w:lang w:val="sk-SK"/>
        </w:rPr>
        <w:t> </w:t>
      </w:r>
      <w:r w:rsidRPr="002B4349">
        <w:rPr>
          <w:rFonts w:ascii="Tahoma" w:hAnsi="Tahoma" w:cs="Tahoma"/>
          <w:sz w:val="20"/>
          <w:szCs w:val="20"/>
          <w:lang w:val="sk-SK"/>
        </w:rPr>
        <w:t xml:space="preserve">digitálnej ekonomike. </w:t>
      </w:r>
      <w:r w:rsidRPr="002B4349">
        <w:rPr>
          <w:rFonts w:ascii="Tahoma" w:hAnsi="Tahoma" w:cs="Tahoma"/>
          <w:b/>
          <w:sz w:val="20"/>
          <w:szCs w:val="20"/>
          <w:lang w:val="sk-SK"/>
        </w:rPr>
        <w:t>Hlavnou výzvou bude premietnuť túto stratégiu do konkrétnych akcií, zabezpečiť riadne financovanie a</w:t>
      </w:r>
      <w:r w:rsidR="00B337BA">
        <w:rPr>
          <w:rFonts w:ascii="Tahoma" w:hAnsi="Tahoma" w:cs="Tahoma"/>
          <w:b/>
          <w:sz w:val="20"/>
          <w:szCs w:val="20"/>
          <w:lang w:val="sk-SK"/>
        </w:rPr>
        <w:t> </w:t>
      </w:r>
      <w:r w:rsidRPr="002B4349">
        <w:rPr>
          <w:rFonts w:ascii="Tahoma" w:hAnsi="Tahoma" w:cs="Tahoma"/>
          <w:b/>
          <w:sz w:val="20"/>
          <w:szCs w:val="20"/>
          <w:lang w:val="sk-SK"/>
        </w:rPr>
        <w:t>využiť súčasné úspešné iniciatívy, ako je IT Fitness test, na dosiahnutie vplyvu u</w:t>
      </w:r>
      <w:r w:rsidR="00B337BA">
        <w:rPr>
          <w:rFonts w:ascii="Tahoma" w:hAnsi="Tahoma" w:cs="Tahoma"/>
          <w:b/>
          <w:sz w:val="20"/>
          <w:szCs w:val="20"/>
          <w:lang w:val="sk-SK"/>
        </w:rPr>
        <w:t> </w:t>
      </w:r>
      <w:r w:rsidRPr="002B4349">
        <w:rPr>
          <w:rFonts w:ascii="Tahoma" w:hAnsi="Tahoma" w:cs="Tahoma"/>
          <w:b/>
          <w:sz w:val="20"/>
          <w:szCs w:val="20"/>
          <w:lang w:val="sk-SK"/>
        </w:rPr>
        <w:t>väčšej časti obyvateľstva.</w:t>
      </w:r>
    </w:p>
    <w:p w14:paraId="0CA02F91" w14:textId="77777777" w:rsidR="00472A8F" w:rsidRPr="002B4349" w:rsidRDefault="00472A8F" w:rsidP="00AF7CE4">
      <w:pPr>
        <w:pStyle w:val="Zkladntext"/>
        <w:spacing w:after="0" w:line="276" w:lineRule="auto"/>
        <w:rPr>
          <w:rFonts w:ascii="Tahoma" w:hAnsi="Tahoma" w:cs="Tahoma"/>
          <w:sz w:val="20"/>
          <w:szCs w:val="20"/>
          <w:lang w:val="sk-SK"/>
        </w:rPr>
      </w:pPr>
    </w:p>
    <w:p w14:paraId="53358B21" w14:textId="5499AD2B" w:rsidR="00472A8F" w:rsidRPr="002B4349" w:rsidRDefault="00472A8F" w:rsidP="005E29F1">
      <w:pPr>
        <w:pStyle w:val="Zkladntext"/>
        <w:spacing w:after="0" w:line="276" w:lineRule="auto"/>
        <w:jc w:val="both"/>
        <w:rPr>
          <w:rFonts w:ascii="Tahoma" w:hAnsi="Tahoma" w:cs="Tahoma"/>
          <w:sz w:val="20"/>
          <w:szCs w:val="20"/>
          <w:lang w:val="sk-SK"/>
        </w:rPr>
      </w:pPr>
      <w:r w:rsidRPr="002B4349">
        <w:rPr>
          <w:rFonts w:ascii="Tahoma" w:hAnsi="Tahoma" w:cs="Tahoma"/>
          <w:sz w:val="20"/>
          <w:szCs w:val="20"/>
          <w:lang w:val="sk-SK"/>
        </w:rPr>
        <w:t>Forma ďalšieho vzdelávania v</w:t>
      </w:r>
      <w:r w:rsidR="00B337BA">
        <w:rPr>
          <w:rFonts w:ascii="Tahoma" w:hAnsi="Tahoma" w:cs="Tahoma"/>
          <w:sz w:val="20"/>
          <w:szCs w:val="20"/>
          <w:lang w:val="sk-SK"/>
        </w:rPr>
        <w:t> </w:t>
      </w:r>
      <w:r w:rsidRPr="002B4349">
        <w:rPr>
          <w:rFonts w:ascii="Tahoma" w:hAnsi="Tahoma" w:cs="Tahoma"/>
          <w:sz w:val="20"/>
          <w:szCs w:val="20"/>
          <w:lang w:val="sk-SK"/>
        </w:rPr>
        <w:t>oblasti IKT (ako % z</w:t>
      </w:r>
      <w:r w:rsidR="00B337BA">
        <w:rPr>
          <w:rFonts w:ascii="Tahoma" w:hAnsi="Tahoma" w:cs="Tahoma"/>
          <w:sz w:val="20"/>
          <w:szCs w:val="20"/>
          <w:lang w:val="sk-SK"/>
        </w:rPr>
        <w:t> </w:t>
      </w:r>
      <w:r w:rsidRPr="002B4349">
        <w:rPr>
          <w:rFonts w:ascii="Tahoma" w:hAnsi="Tahoma" w:cs="Tahoma"/>
          <w:sz w:val="20"/>
          <w:szCs w:val="20"/>
          <w:lang w:val="sk-SK"/>
        </w:rPr>
        <w:t>celkovej populácie) podľa štatistiky Európskej komisie</w:t>
      </w:r>
    </w:p>
    <w:tbl>
      <w:tblPr>
        <w:tblW w:w="8936" w:type="dxa"/>
        <w:tblLook w:val="04A0" w:firstRow="1" w:lastRow="0" w:firstColumn="1" w:lastColumn="0" w:noHBand="0" w:noVBand="1"/>
      </w:tblPr>
      <w:tblGrid>
        <w:gridCol w:w="6016"/>
        <w:gridCol w:w="1620"/>
        <w:gridCol w:w="1300"/>
      </w:tblGrid>
      <w:tr w:rsidR="00472A8F" w:rsidRPr="002B4349" w14:paraId="4C12467F" w14:textId="77777777" w:rsidTr="00472A8F">
        <w:trPr>
          <w:trHeight w:val="540"/>
        </w:trPr>
        <w:tc>
          <w:tcPr>
            <w:tcW w:w="601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6779088"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Forma vzdelávania</w:t>
            </w:r>
          </w:p>
        </w:tc>
        <w:tc>
          <w:tcPr>
            <w:tcW w:w="1620" w:type="dxa"/>
            <w:tcBorders>
              <w:top w:val="single" w:sz="4" w:space="0" w:color="auto"/>
              <w:left w:val="nil"/>
              <w:bottom w:val="single" w:sz="4" w:space="0" w:color="auto"/>
              <w:right w:val="single" w:sz="4" w:space="0" w:color="auto"/>
            </w:tcBorders>
            <w:shd w:val="clear" w:color="000000" w:fill="BFBFBF"/>
            <w:vAlign w:val="bottom"/>
            <w:hideMark/>
          </w:tcPr>
          <w:p w14:paraId="63F09762"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Všetky vekové skupiny (v %)</w:t>
            </w:r>
          </w:p>
        </w:tc>
        <w:tc>
          <w:tcPr>
            <w:tcW w:w="1300" w:type="dxa"/>
            <w:tcBorders>
              <w:top w:val="single" w:sz="4" w:space="0" w:color="auto"/>
              <w:left w:val="nil"/>
              <w:bottom w:val="single" w:sz="4" w:space="0" w:color="auto"/>
              <w:right w:val="single" w:sz="4" w:space="0" w:color="auto"/>
            </w:tcBorders>
            <w:shd w:val="clear" w:color="000000" w:fill="BFBFBF"/>
            <w:noWrap/>
            <w:vAlign w:val="bottom"/>
            <w:hideMark/>
          </w:tcPr>
          <w:p w14:paraId="1FEC6CAF" w14:textId="269528CF"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 xml:space="preserve">55 </w:t>
            </w:r>
            <w:r w:rsidR="00B337BA">
              <w:rPr>
                <w:rFonts w:ascii="Tahoma" w:hAnsi="Tahoma" w:cs="Tahoma"/>
                <w:color w:val="000000"/>
                <w:sz w:val="20"/>
                <w:szCs w:val="20"/>
                <w:lang w:val="sk-SK"/>
              </w:rPr>
              <w:t>–</w:t>
            </w:r>
            <w:r w:rsidRPr="002B4349">
              <w:rPr>
                <w:rFonts w:ascii="Tahoma" w:hAnsi="Tahoma" w:cs="Tahoma"/>
                <w:color w:val="000000"/>
                <w:sz w:val="20"/>
                <w:szCs w:val="20"/>
                <w:lang w:val="sk-SK"/>
              </w:rPr>
              <w:t xml:space="preserve"> 74 (v %)</w:t>
            </w:r>
          </w:p>
        </w:tc>
      </w:tr>
      <w:tr w:rsidR="00472A8F" w:rsidRPr="002B4349" w14:paraId="16BC6D12" w14:textId="77777777" w:rsidTr="00472A8F">
        <w:trPr>
          <w:trHeight w:val="540"/>
        </w:trPr>
        <w:tc>
          <w:tcPr>
            <w:tcW w:w="6016" w:type="dxa"/>
            <w:tcBorders>
              <w:top w:val="nil"/>
              <w:left w:val="single" w:sz="4" w:space="0" w:color="auto"/>
              <w:bottom w:val="single" w:sz="4" w:space="0" w:color="auto"/>
              <w:right w:val="single" w:sz="4" w:space="0" w:color="auto"/>
            </w:tcBorders>
            <w:shd w:val="clear" w:color="auto" w:fill="auto"/>
            <w:vAlign w:val="bottom"/>
            <w:hideMark/>
          </w:tcPr>
          <w:p w14:paraId="74275691"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Individuals carried out free online training or self-study to improve skills relating to the use of computers, software or applications</w:t>
            </w:r>
          </w:p>
        </w:tc>
        <w:tc>
          <w:tcPr>
            <w:tcW w:w="1620" w:type="dxa"/>
            <w:tcBorders>
              <w:top w:val="nil"/>
              <w:left w:val="nil"/>
              <w:bottom w:val="single" w:sz="4" w:space="0" w:color="auto"/>
              <w:right w:val="single" w:sz="4" w:space="0" w:color="auto"/>
            </w:tcBorders>
            <w:shd w:val="clear" w:color="auto" w:fill="auto"/>
            <w:noWrap/>
            <w:vAlign w:val="bottom"/>
            <w:hideMark/>
          </w:tcPr>
          <w:p w14:paraId="2430F01D"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12</w:t>
            </w:r>
          </w:p>
        </w:tc>
        <w:tc>
          <w:tcPr>
            <w:tcW w:w="1300" w:type="dxa"/>
            <w:tcBorders>
              <w:top w:val="nil"/>
              <w:left w:val="nil"/>
              <w:bottom w:val="single" w:sz="4" w:space="0" w:color="auto"/>
              <w:right w:val="single" w:sz="4" w:space="0" w:color="auto"/>
            </w:tcBorders>
            <w:shd w:val="clear" w:color="auto" w:fill="auto"/>
            <w:noWrap/>
            <w:vAlign w:val="bottom"/>
            <w:hideMark/>
          </w:tcPr>
          <w:p w14:paraId="047850B2"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5</w:t>
            </w:r>
          </w:p>
        </w:tc>
      </w:tr>
      <w:tr w:rsidR="00472A8F" w:rsidRPr="002B4349" w14:paraId="6807D9F5" w14:textId="77777777" w:rsidTr="00472A8F">
        <w:trPr>
          <w:trHeight w:val="540"/>
        </w:trPr>
        <w:tc>
          <w:tcPr>
            <w:tcW w:w="6016" w:type="dxa"/>
            <w:tcBorders>
              <w:top w:val="nil"/>
              <w:left w:val="single" w:sz="4" w:space="0" w:color="auto"/>
              <w:bottom w:val="single" w:sz="4" w:space="0" w:color="auto"/>
              <w:right w:val="single" w:sz="4" w:space="0" w:color="auto"/>
            </w:tcBorders>
            <w:shd w:val="clear" w:color="auto" w:fill="auto"/>
            <w:vAlign w:val="bottom"/>
            <w:hideMark/>
          </w:tcPr>
          <w:p w14:paraId="55B10C0D"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Individuals carried out training paid by themselves to improve skills relating to the use of computers, software or applications</w:t>
            </w:r>
          </w:p>
        </w:tc>
        <w:tc>
          <w:tcPr>
            <w:tcW w:w="1620" w:type="dxa"/>
            <w:tcBorders>
              <w:top w:val="nil"/>
              <w:left w:val="nil"/>
              <w:bottom w:val="single" w:sz="4" w:space="0" w:color="auto"/>
              <w:right w:val="single" w:sz="4" w:space="0" w:color="auto"/>
            </w:tcBorders>
            <w:shd w:val="clear" w:color="auto" w:fill="auto"/>
            <w:noWrap/>
            <w:vAlign w:val="bottom"/>
            <w:hideMark/>
          </w:tcPr>
          <w:p w14:paraId="042837A0"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2</w:t>
            </w:r>
          </w:p>
        </w:tc>
        <w:tc>
          <w:tcPr>
            <w:tcW w:w="1300" w:type="dxa"/>
            <w:tcBorders>
              <w:top w:val="nil"/>
              <w:left w:val="nil"/>
              <w:bottom w:val="single" w:sz="4" w:space="0" w:color="auto"/>
              <w:right w:val="single" w:sz="4" w:space="0" w:color="auto"/>
            </w:tcBorders>
            <w:shd w:val="clear" w:color="auto" w:fill="auto"/>
            <w:noWrap/>
            <w:vAlign w:val="bottom"/>
            <w:hideMark/>
          </w:tcPr>
          <w:p w14:paraId="15EAB3FE"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1</w:t>
            </w:r>
          </w:p>
        </w:tc>
      </w:tr>
      <w:tr w:rsidR="00472A8F" w:rsidRPr="002B4349" w14:paraId="2ACEDD5B" w14:textId="77777777" w:rsidTr="00472A8F">
        <w:trPr>
          <w:trHeight w:val="540"/>
        </w:trPr>
        <w:tc>
          <w:tcPr>
            <w:tcW w:w="6016" w:type="dxa"/>
            <w:tcBorders>
              <w:top w:val="nil"/>
              <w:left w:val="single" w:sz="4" w:space="0" w:color="auto"/>
              <w:bottom w:val="single" w:sz="4" w:space="0" w:color="auto"/>
              <w:right w:val="single" w:sz="4" w:space="0" w:color="auto"/>
            </w:tcBorders>
            <w:shd w:val="clear" w:color="auto" w:fill="auto"/>
            <w:vAlign w:val="bottom"/>
            <w:hideMark/>
          </w:tcPr>
          <w:p w14:paraId="10417F2C"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Individuals carried out free training provided by public programs or organisations to improve skills relating to the use of computers, software or ...</w:t>
            </w:r>
          </w:p>
        </w:tc>
        <w:tc>
          <w:tcPr>
            <w:tcW w:w="1620" w:type="dxa"/>
            <w:tcBorders>
              <w:top w:val="nil"/>
              <w:left w:val="nil"/>
              <w:bottom w:val="single" w:sz="4" w:space="0" w:color="auto"/>
              <w:right w:val="single" w:sz="4" w:space="0" w:color="auto"/>
            </w:tcBorders>
            <w:shd w:val="clear" w:color="auto" w:fill="auto"/>
            <w:noWrap/>
            <w:vAlign w:val="bottom"/>
            <w:hideMark/>
          </w:tcPr>
          <w:p w14:paraId="3BB8756E"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2</w:t>
            </w:r>
          </w:p>
        </w:tc>
        <w:tc>
          <w:tcPr>
            <w:tcW w:w="1300" w:type="dxa"/>
            <w:tcBorders>
              <w:top w:val="nil"/>
              <w:left w:val="nil"/>
              <w:bottom w:val="single" w:sz="4" w:space="0" w:color="auto"/>
              <w:right w:val="single" w:sz="4" w:space="0" w:color="auto"/>
            </w:tcBorders>
            <w:shd w:val="clear" w:color="auto" w:fill="auto"/>
            <w:noWrap/>
            <w:vAlign w:val="bottom"/>
            <w:hideMark/>
          </w:tcPr>
          <w:p w14:paraId="2E7DCA83"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1</w:t>
            </w:r>
          </w:p>
        </w:tc>
      </w:tr>
      <w:tr w:rsidR="00472A8F" w:rsidRPr="002B4349" w14:paraId="7C6D8021" w14:textId="77777777" w:rsidTr="00472A8F">
        <w:trPr>
          <w:trHeight w:val="540"/>
        </w:trPr>
        <w:tc>
          <w:tcPr>
            <w:tcW w:w="6016" w:type="dxa"/>
            <w:tcBorders>
              <w:top w:val="nil"/>
              <w:left w:val="single" w:sz="4" w:space="0" w:color="auto"/>
              <w:bottom w:val="single" w:sz="4" w:space="0" w:color="auto"/>
              <w:right w:val="single" w:sz="4" w:space="0" w:color="auto"/>
            </w:tcBorders>
            <w:shd w:val="clear" w:color="auto" w:fill="auto"/>
            <w:vAlign w:val="bottom"/>
            <w:hideMark/>
          </w:tcPr>
          <w:p w14:paraId="5D0EB6C3"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lastRenderedPageBreak/>
              <w:t>Individuals carried out training paid or provided by the employer to improve skills relating to the use of computers, software or applications</w:t>
            </w:r>
          </w:p>
        </w:tc>
        <w:tc>
          <w:tcPr>
            <w:tcW w:w="1620" w:type="dxa"/>
            <w:tcBorders>
              <w:top w:val="nil"/>
              <w:left w:val="nil"/>
              <w:bottom w:val="single" w:sz="4" w:space="0" w:color="auto"/>
              <w:right w:val="single" w:sz="4" w:space="0" w:color="auto"/>
            </w:tcBorders>
            <w:shd w:val="clear" w:color="auto" w:fill="auto"/>
            <w:noWrap/>
            <w:vAlign w:val="bottom"/>
            <w:hideMark/>
          </w:tcPr>
          <w:p w14:paraId="1886345A"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9</w:t>
            </w:r>
          </w:p>
        </w:tc>
        <w:tc>
          <w:tcPr>
            <w:tcW w:w="1300" w:type="dxa"/>
            <w:tcBorders>
              <w:top w:val="nil"/>
              <w:left w:val="nil"/>
              <w:bottom w:val="single" w:sz="4" w:space="0" w:color="auto"/>
              <w:right w:val="single" w:sz="4" w:space="0" w:color="auto"/>
            </w:tcBorders>
            <w:shd w:val="clear" w:color="auto" w:fill="auto"/>
            <w:noWrap/>
            <w:vAlign w:val="bottom"/>
            <w:hideMark/>
          </w:tcPr>
          <w:p w14:paraId="6F932E8B"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3</w:t>
            </w:r>
          </w:p>
        </w:tc>
      </w:tr>
      <w:tr w:rsidR="00472A8F" w:rsidRPr="002B4349" w14:paraId="0EB8FB1B" w14:textId="77777777" w:rsidTr="00472A8F">
        <w:trPr>
          <w:trHeight w:val="540"/>
        </w:trPr>
        <w:tc>
          <w:tcPr>
            <w:tcW w:w="6016" w:type="dxa"/>
            <w:tcBorders>
              <w:top w:val="nil"/>
              <w:left w:val="single" w:sz="4" w:space="0" w:color="auto"/>
              <w:bottom w:val="single" w:sz="4" w:space="0" w:color="auto"/>
              <w:right w:val="single" w:sz="4" w:space="0" w:color="auto"/>
            </w:tcBorders>
            <w:shd w:val="clear" w:color="auto" w:fill="auto"/>
            <w:vAlign w:val="bottom"/>
            <w:hideMark/>
          </w:tcPr>
          <w:p w14:paraId="0FD97916" w14:textId="77777777" w:rsidR="00472A8F" w:rsidRPr="002B4349" w:rsidRDefault="00472A8F" w:rsidP="00AF7CE4">
            <w:pPr>
              <w:spacing w:line="276" w:lineRule="auto"/>
              <w:rPr>
                <w:rFonts w:ascii="Tahoma" w:hAnsi="Tahoma" w:cs="Tahoma"/>
                <w:color w:val="000000"/>
                <w:sz w:val="20"/>
                <w:szCs w:val="20"/>
                <w:lang w:val="sk-SK"/>
              </w:rPr>
            </w:pPr>
            <w:r w:rsidRPr="002B4349">
              <w:rPr>
                <w:rFonts w:ascii="Tahoma" w:hAnsi="Tahoma" w:cs="Tahoma"/>
                <w:color w:val="000000"/>
                <w:sz w:val="20"/>
                <w:szCs w:val="20"/>
                <w:lang w:val="sk-SK"/>
              </w:rPr>
              <w:t>Individuals carried out on-the-job training to improve skills relating to the use of computers, software or applications</w:t>
            </w:r>
          </w:p>
        </w:tc>
        <w:tc>
          <w:tcPr>
            <w:tcW w:w="1620" w:type="dxa"/>
            <w:tcBorders>
              <w:top w:val="nil"/>
              <w:left w:val="nil"/>
              <w:bottom w:val="single" w:sz="4" w:space="0" w:color="auto"/>
              <w:right w:val="single" w:sz="4" w:space="0" w:color="auto"/>
            </w:tcBorders>
            <w:shd w:val="clear" w:color="auto" w:fill="auto"/>
            <w:noWrap/>
            <w:vAlign w:val="bottom"/>
            <w:hideMark/>
          </w:tcPr>
          <w:p w14:paraId="250707A7"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9</w:t>
            </w:r>
          </w:p>
        </w:tc>
        <w:tc>
          <w:tcPr>
            <w:tcW w:w="1300" w:type="dxa"/>
            <w:tcBorders>
              <w:top w:val="nil"/>
              <w:left w:val="nil"/>
              <w:bottom w:val="single" w:sz="4" w:space="0" w:color="auto"/>
              <w:right w:val="single" w:sz="4" w:space="0" w:color="auto"/>
            </w:tcBorders>
            <w:shd w:val="clear" w:color="auto" w:fill="auto"/>
            <w:noWrap/>
            <w:vAlign w:val="bottom"/>
            <w:hideMark/>
          </w:tcPr>
          <w:p w14:paraId="19BD5029" w14:textId="77777777" w:rsidR="00472A8F" w:rsidRPr="002B4349" w:rsidRDefault="00472A8F" w:rsidP="00AF7CE4">
            <w:pPr>
              <w:spacing w:line="276" w:lineRule="auto"/>
              <w:jc w:val="right"/>
              <w:rPr>
                <w:rFonts w:ascii="Tahoma" w:hAnsi="Tahoma" w:cs="Tahoma"/>
                <w:color w:val="000000"/>
                <w:sz w:val="20"/>
                <w:szCs w:val="20"/>
                <w:lang w:val="sk-SK"/>
              </w:rPr>
            </w:pPr>
            <w:r w:rsidRPr="002B4349">
              <w:rPr>
                <w:rFonts w:ascii="Tahoma" w:hAnsi="Tahoma" w:cs="Tahoma"/>
                <w:color w:val="000000"/>
                <w:sz w:val="20"/>
                <w:szCs w:val="20"/>
                <w:lang w:val="sk-SK"/>
              </w:rPr>
              <w:t>3</w:t>
            </w:r>
          </w:p>
        </w:tc>
      </w:tr>
    </w:tbl>
    <w:p w14:paraId="775ECD76" w14:textId="44D7C3D8" w:rsidR="00472A8F" w:rsidRPr="002B4349" w:rsidRDefault="005E29F1" w:rsidP="00AF7CE4">
      <w:pPr>
        <w:spacing w:line="276" w:lineRule="auto"/>
        <w:jc w:val="both"/>
        <w:textAlignment w:val="baseline"/>
        <w:rPr>
          <w:rFonts w:ascii="Cambria" w:hAnsi="Cambria"/>
          <w:sz w:val="22"/>
          <w:szCs w:val="22"/>
          <w:lang w:val="sk-SK"/>
        </w:rPr>
      </w:pPr>
      <w:r w:rsidRPr="002B4349">
        <w:rPr>
          <w:rFonts w:ascii="Tahoma" w:hAnsi="Tahoma" w:cs="Tahoma"/>
          <w:sz w:val="20"/>
          <w:szCs w:val="20"/>
          <w:lang w:val="sk-SK"/>
        </w:rPr>
        <w:t>Zdroj:</w:t>
      </w:r>
      <w:r w:rsidR="00622749" w:rsidRPr="002B4349">
        <w:rPr>
          <w:rFonts w:ascii="Tahoma" w:hAnsi="Tahoma" w:cs="Tahoma"/>
          <w:sz w:val="20"/>
          <w:szCs w:val="20"/>
          <w:lang w:val="sk-SK"/>
        </w:rPr>
        <w:t xml:space="preserve"> </w:t>
      </w:r>
      <w:hyperlink r:id="rId27" w:history="1">
        <w:r w:rsidR="00B337BA" w:rsidRPr="00BF6977">
          <w:rPr>
            <w:rStyle w:val="Hypertextovprepojenie"/>
            <w:rFonts w:ascii="Tahoma" w:hAnsi="Tahoma" w:cs="Tahoma"/>
            <w:sz w:val="20"/>
            <w:szCs w:val="20"/>
            <w:lang w:val="sk-SK"/>
          </w:rPr>
          <w:t>https://data</w:t>
        </w:r>
      </w:hyperlink>
      <w:r w:rsidR="00622749" w:rsidRPr="002B4349">
        <w:rPr>
          <w:rFonts w:ascii="Tahoma" w:hAnsi="Tahoma" w:cs="Tahoma"/>
          <w:sz w:val="20"/>
          <w:szCs w:val="20"/>
          <w:lang w:val="sk-SK"/>
        </w:rPr>
        <w:t>.europa.eu/euodp/en/data/dataset/V0NU6krlZdcI11Z</w:t>
      </w:r>
      <w:r w:rsidR="00B337BA" w:rsidRPr="002B4349">
        <w:rPr>
          <w:rFonts w:ascii="Tahoma" w:hAnsi="Tahoma" w:cs="Tahoma"/>
          <w:sz w:val="20"/>
          <w:szCs w:val="20"/>
          <w:lang w:val="sk-SK"/>
        </w:rPr>
        <w:t>u</w:t>
      </w:r>
      <w:r w:rsidR="00622749" w:rsidRPr="002B4349">
        <w:rPr>
          <w:rFonts w:ascii="Tahoma" w:hAnsi="Tahoma" w:cs="Tahoma"/>
          <w:sz w:val="20"/>
          <w:szCs w:val="20"/>
          <w:lang w:val="sk-SK"/>
        </w:rPr>
        <w:t>l5FtA</w:t>
      </w:r>
    </w:p>
    <w:p w14:paraId="41B565CE" w14:textId="77777777" w:rsidR="005E29F1" w:rsidRPr="002B4349" w:rsidRDefault="005E29F1" w:rsidP="00AF7CE4">
      <w:pPr>
        <w:spacing w:line="276" w:lineRule="auto"/>
        <w:jc w:val="both"/>
        <w:textAlignment w:val="baseline"/>
        <w:rPr>
          <w:rFonts w:ascii="Cambria" w:hAnsi="Cambria"/>
          <w:sz w:val="22"/>
          <w:szCs w:val="22"/>
          <w:lang w:val="sk-SK"/>
        </w:rPr>
      </w:pPr>
    </w:p>
    <w:p w14:paraId="3C5F78DA" w14:textId="1760A1A9" w:rsidR="00472A8F" w:rsidRPr="002B4349" w:rsidRDefault="00472A8F" w:rsidP="00AF7CE4">
      <w:pPr>
        <w:spacing w:line="276" w:lineRule="auto"/>
        <w:jc w:val="both"/>
        <w:rPr>
          <w:rFonts w:ascii="Tahoma" w:hAnsi="Tahoma" w:cs="Tahoma"/>
          <w:color w:val="808080"/>
          <w:sz w:val="20"/>
          <w:szCs w:val="20"/>
          <w:lang w:val="sk-SK"/>
        </w:rPr>
      </w:pPr>
      <w:r w:rsidRPr="002B4349">
        <w:rPr>
          <w:rFonts w:ascii="Tahoma" w:hAnsi="Tahoma" w:cs="Tahoma"/>
          <w:b/>
          <w:color w:val="000000" w:themeColor="text1"/>
          <w:sz w:val="20"/>
          <w:szCs w:val="20"/>
          <w:lang w:val="sk-SK"/>
        </w:rPr>
        <w:t>Biznis alternatíva 2</w:t>
      </w:r>
    </w:p>
    <w:p w14:paraId="35AC0DAD" w14:textId="7E3629AE" w:rsidR="00472A8F" w:rsidRPr="002B4349" w:rsidRDefault="00472A8F" w:rsidP="00AF7CE4">
      <w:pPr>
        <w:pStyle w:val="Zkladntext"/>
        <w:spacing w:after="0" w:line="276" w:lineRule="auto"/>
        <w:jc w:val="both"/>
        <w:rPr>
          <w:rFonts w:ascii="Tahoma" w:hAnsi="Tahoma" w:cs="Tahoma"/>
          <w:sz w:val="20"/>
          <w:szCs w:val="20"/>
          <w:lang w:val="sk-SK"/>
        </w:rPr>
      </w:pPr>
      <w:r w:rsidRPr="002B4349">
        <w:rPr>
          <w:rFonts w:ascii="Tahoma" w:hAnsi="Tahoma" w:cs="Tahoma"/>
          <w:sz w:val="20"/>
          <w:szCs w:val="20"/>
          <w:lang w:val="sk-SK"/>
        </w:rPr>
        <w:t>Alternatíva 2 vychádza z</w:t>
      </w:r>
      <w:r w:rsidR="00B337BA">
        <w:rPr>
          <w:rFonts w:ascii="Tahoma" w:hAnsi="Tahoma" w:cs="Tahoma"/>
          <w:sz w:val="20"/>
          <w:szCs w:val="20"/>
          <w:lang w:val="sk-SK"/>
        </w:rPr>
        <w:t> </w:t>
      </w:r>
      <w:r w:rsidRPr="002B4349">
        <w:rPr>
          <w:rFonts w:ascii="Tahoma" w:hAnsi="Tahoma" w:cs="Tahoma"/>
          <w:sz w:val="20"/>
          <w:szCs w:val="20"/>
          <w:lang w:val="sk-SK"/>
        </w:rPr>
        <w:t>predpokladu, že bude podporený len biznis proces testovania digitálnych zručností, bez možnosti vzdelávania. Keďže cieľom je zabezpečiť zvýšenie digitálnych zručností nielen ich otestovanie,  z</w:t>
      </w:r>
      <w:r w:rsidR="00B337BA">
        <w:rPr>
          <w:rFonts w:ascii="Tahoma" w:hAnsi="Tahoma" w:cs="Tahoma"/>
          <w:sz w:val="20"/>
          <w:szCs w:val="20"/>
          <w:lang w:val="sk-SK"/>
        </w:rPr>
        <w:t> </w:t>
      </w:r>
      <w:r w:rsidRPr="002B4349">
        <w:rPr>
          <w:rFonts w:ascii="Tahoma" w:hAnsi="Tahoma" w:cs="Tahoma"/>
          <w:sz w:val="20"/>
          <w:szCs w:val="20"/>
          <w:lang w:val="sk-SK"/>
        </w:rPr>
        <w:t>hľadiska biznis cieľov táto alternatíva tieto ciele nenapĺňa. Alternatíva z</w:t>
      </w:r>
      <w:r w:rsidR="00B337BA">
        <w:rPr>
          <w:rFonts w:ascii="Tahoma" w:hAnsi="Tahoma" w:cs="Tahoma"/>
          <w:sz w:val="20"/>
          <w:szCs w:val="20"/>
          <w:lang w:val="sk-SK"/>
        </w:rPr>
        <w:t> </w:t>
      </w:r>
      <w:r w:rsidRPr="002B4349">
        <w:rPr>
          <w:rFonts w:ascii="Tahoma" w:hAnsi="Tahoma" w:cs="Tahoma"/>
          <w:sz w:val="20"/>
          <w:szCs w:val="20"/>
          <w:lang w:val="sk-SK"/>
        </w:rPr>
        <w:t>definovaných KO kritérií spĺňa len jedno. Zároveň vzhľadom k</w:t>
      </w:r>
      <w:r w:rsidR="00B337BA">
        <w:rPr>
          <w:rFonts w:ascii="Tahoma" w:hAnsi="Tahoma" w:cs="Tahoma"/>
          <w:sz w:val="20"/>
          <w:szCs w:val="20"/>
          <w:lang w:val="sk-SK"/>
        </w:rPr>
        <w:t> </w:t>
      </w:r>
      <w:r w:rsidRPr="002B4349">
        <w:rPr>
          <w:rFonts w:ascii="Tahoma" w:hAnsi="Tahoma" w:cs="Tahoma"/>
          <w:sz w:val="20"/>
          <w:szCs w:val="20"/>
          <w:lang w:val="sk-SK"/>
        </w:rPr>
        <w:t xml:space="preserve">tomu, </w:t>
      </w:r>
      <w:r w:rsidRPr="00F12669">
        <w:rPr>
          <w:rFonts w:ascii="Tahoma" w:hAnsi="Tahoma" w:cs="Tahoma"/>
          <w:sz w:val="20"/>
          <w:szCs w:val="20"/>
          <w:lang w:val="sk-SK"/>
        </w:rPr>
        <w:t>že</w:t>
      </w:r>
      <w:r w:rsidR="00BD2ECF">
        <w:rPr>
          <w:rFonts w:ascii="Tahoma" w:hAnsi="Tahoma" w:cs="Tahoma"/>
          <w:sz w:val="20"/>
          <w:szCs w:val="20"/>
          <w:lang w:val="sk-SK"/>
        </w:rPr>
        <w:t xml:space="preserve"> partner projektu </w:t>
      </w:r>
      <w:r w:rsidRPr="00F12669">
        <w:rPr>
          <w:rFonts w:ascii="Tahoma" w:hAnsi="Tahoma" w:cs="Tahoma"/>
          <w:sz w:val="20"/>
          <w:szCs w:val="20"/>
          <w:lang w:val="sk-SK"/>
        </w:rPr>
        <w:t>disponuje vzdelávacím obsahom (ktorý je potrebné prispôsobiť)</w:t>
      </w:r>
      <w:r w:rsidRPr="002B4349">
        <w:rPr>
          <w:rFonts w:ascii="Tahoma" w:hAnsi="Tahoma" w:cs="Tahoma"/>
          <w:sz w:val="20"/>
          <w:szCs w:val="20"/>
          <w:lang w:val="sk-SK"/>
        </w:rPr>
        <w:t xml:space="preserve"> a</w:t>
      </w:r>
      <w:r w:rsidR="00B337BA">
        <w:rPr>
          <w:rFonts w:ascii="Tahoma" w:hAnsi="Tahoma" w:cs="Tahoma"/>
          <w:sz w:val="20"/>
          <w:szCs w:val="20"/>
          <w:lang w:val="sk-SK"/>
        </w:rPr>
        <w:t> </w:t>
      </w:r>
      <w:r w:rsidRPr="002B4349">
        <w:rPr>
          <w:rFonts w:ascii="Tahoma" w:hAnsi="Tahoma" w:cs="Tahoma"/>
          <w:sz w:val="20"/>
          <w:szCs w:val="20"/>
          <w:lang w:val="sk-SK"/>
        </w:rPr>
        <w:t xml:space="preserve">zároveň je </w:t>
      </w:r>
      <w:r w:rsidR="00970D28" w:rsidRPr="002B4349">
        <w:rPr>
          <w:rFonts w:ascii="Tahoma" w:hAnsi="Tahoma" w:cs="Tahoma"/>
          <w:sz w:val="20"/>
          <w:szCs w:val="20"/>
          <w:lang w:val="sk-SK"/>
        </w:rPr>
        <w:t>komponent</w:t>
      </w:r>
      <w:r w:rsidRPr="002B4349">
        <w:rPr>
          <w:rFonts w:ascii="Tahoma" w:hAnsi="Tahoma" w:cs="Tahoma"/>
          <w:sz w:val="20"/>
          <w:szCs w:val="20"/>
          <w:lang w:val="sk-SK"/>
        </w:rPr>
        <w:t xml:space="preserve"> pre e-Learning možné vytvoriť a</w:t>
      </w:r>
      <w:r w:rsidR="00B337BA">
        <w:rPr>
          <w:rFonts w:ascii="Tahoma" w:hAnsi="Tahoma" w:cs="Tahoma"/>
          <w:sz w:val="20"/>
          <w:szCs w:val="20"/>
          <w:lang w:val="sk-SK"/>
        </w:rPr>
        <w:t> </w:t>
      </w:r>
      <w:r w:rsidRPr="002B4349">
        <w:rPr>
          <w:rFonts w:ascii="Tahoma" w:hAnsi="Tahoma" w:cs="Tahoma"/>
          <w:sz w:val="20"/>
          <w:szCs w:val="20"/>
          <w:lang w:val="sk-SK"/>
        </w:rPr>
        <w:t>sprístupniť cieľovej skupine projektu s</w:t>
      </w:r>
      <w:r w:rsidR="00B337BA">
        <w:rPr>
          <w:rFonts w:ascii="Tahoma" w:hAnsi="Tahoma" w:cs="Tahoma"/>
          <w:sz w:val="20"/>
          <w:szCs w:val="20"/>
          <w:lang w:val="sk-SK"/>
        </w:rPr>
        <w:t> </w:t>
      </w:r>
      <w:r w:rsidRPr="002B4349">
        <w:rPr>
          <w:rFonts w:ascii="Tahoma" w:hAnsi="Tahoma" w:cs="Tahoma"/>
          <w:sz w:val="20"/>
          <w:szCs w:val="20"/>
          <w:lang w:val="sk-SK"/>
        </w:rPr>
        <w:t>minimálnymi nákladmi, je vhodnejšie sprístupniť cieľovej skupine projektu aplikáciu zahŕňajúcu ako vzdelávanie v</w:t>
      </w:r>
      <w:r w:rsidR="00B337BA">
        <w:rPr>
          <w:rFonts w:ascii="Tahoma" w:hAnsi="Tahoma" w:cs="Tahoma"/>
          <w:sz w:val="20"/>
          <w:szCs w:val="20"/>
          <w:lang w:val="sk-SK"/>
        </w:rPr>
        <w:t> </w:t>
      </w:r>
      <w:r w:rsidRPr="002B4349">
        <w:rPr>
          <w:rFonts w:ascii="Tahoma" w:hAnsi="Tahoma" w:cs="Tahoma"/>
          <w:sz w:val="20"/>
          <w:szCs w:val="20"/>
          <w:lang w:val="sk-SK"/>
        </w:rPr>
        <w:t>oblasti digitálnych zručností, tak aj ich otestovanie.</w:t>
      </w:r>
    </w:p>
    <w:p w14:paraId="6EF4834E" w14:textId="77777777" w:rsidR="00472A8F" w:rsidRPr="002B4349" w:rsidRDefault="00472A8F" w:rsidP="00AF7CE4">
      <w:pPr>
        <w:pStyle w:val="Zkladntext"/>
        <w:spacing w:after="0" w:line="276" w:lineRule="auto"/>
        <w:jc w:val="both"/>
        <w:rPr>
          <w:rFonts w:ascii="Cambria" w:hAnsi="Cambria"/>
          <w:lang w:val="sk-SK"/>
        </w:rPr>
      </w:pPr>
    </w:p>
    <w:p w14:paraId="798CF1AD" w14:textId="087EDE82" w:rsidR="00472A8F" w:rsidRPr="002B4349" w:rsidRDefault="00472A8F" w:rsidP="00AF7CE4">
      <w:pPr>
        <w:spacing w:line="276" w:lineRule="auto"/>
        <w:jc w:val="both"/>
        <w:rPr>
          <w:rFonts w:ascii="Tahoma" w:hAnsi="Tahoma" w:cs="Tahoma"/>
          <w:color w:val="808080"/>
          <w:sz w:val="20"/>
          <w:szCs w:val="20"/>
          <w:lang w:val="sk-SK"/>
        </w:rPr>
      </w:pPr>
      <w:r w:rsidRPr="002B4349">
        <w:rPr>
          <w:rFonts w:ascii="Tahoma" w:hAnsi="Tahoma" w:cs="Tahoma"/>
          <w:b/>
          <w:color w:val="000000" w:themeColor="text1"/>
          <w:sz w:val="20"/>
          <w:szCs w:val="20"/>
          <w:lang w:val="sk-SK"/>
        </w:rPr>
        <w:t>Biznis alternatíva 3</w:t>
      </w:r>
    </w:p>
    <w:p w14:paraId="22D87D3D" w14:textId="71AF4375" w:rsidR="00775D5F" w:rsidRPr="002B4349" w:rsidRDefault="006A3DD5" w:rsidP="00AF7CE4">
      <w:pPr>
        <w:pStyle w:val="Zkladntext"/>
        <w:spacing w:after="0" w:line="276" w:lineRule="auto"/>
        <w:jc w:val="both"/>
        <w:rPr>
          <w:rFonts w:ascii="Tahoma" w:hAnsi="Tahoma" w:cs="Tahoma"/>
          <w:color w:val="808080"/>
          <w:sz w:val="20"/>
          <w:szCs w:val="20"/>
          <w:lang w:val="sk-SK"/>
        </w:rPr>
      </w:pPr>
      <w:r w:rsidRPr="002B4349">
        <w:rPr>
          <w:rFonts w:ascii="Tahoma" w:hAnsi="Tahoma" w:cs="Tahoma"/>
          <w:sz w:val="20"/>
          <w:szCs w:val="20"/>
          <w:lang w:val="sk-SK"/>
        </w:rPr>
        <w:t>Alternatíva 3 predpokladá vytvorenie riešenia umožňujúceho</w:t>
      </w:r>
      <w:r w:rsidR="00775D5F" w:rsidRPr="002B4349">
        <w:rPr>
          <w:rFonts w:ascii="Tahoma" w:hAnsi="Tahoma" w:cs="Tahoma"/>
          <w:sz w:val="20"/>
          <w:szCs w:val="20"/>
          <w:lang w:val="sk-SK"/>
        </w:rPr>
        <w:t xml:space="preserve"> realizovať</w:t>
      </w:r>
      <w:r w:rsidRPr="002B4349">
        <w:rPr>
          <w:rFonts w:ascii="Tahoma" w:hAnsi="Tahoma" w:cs="Tahoma"/>
          <w:sz w:val="20"/>
          <w:szCs w:val="20"/>
          <w:lang w:val="sk-SK"/>
        </w:rPr>
        <w:t xml:space="preserve"> nielen testovanie ale aj vzdelávanie formou eLearningu. </w:t>
      </w:r>
      <w:r w:rsidR="00775D5F" w:rsidRPr="002B4349">
        <w:rPr>
          <w:rFonts w:ascii="Tahoma" w:hAnsi="Tahoma" w:cs="Tahoma"/>
          <w:sz w:val="20"/>
          <w:szCs w:val="20"/>
          <w:lang w:val="sk-SK"/>
        </w:rPr>
        <w:t>Táto alternatíva spĺňa všetky biznis požiadavku aktérov a</w:t>
      </w:r>
      <w:r w:rsidR="00B337BA">
        <w:rPr>
          <w:rFonts w:ascii="Tahoma" w:hAnsi="Tahoma" w:cs="Tahoma"/>
          <w:sz w:val="20"/>
          <w:szCs w:val="20"/>
          <w:lang w:val="sk-SK"/>
        </w:rPr>
        <w:t> </w:t>
      </w:r>
      <w:r w:rsidR="00775D5F" w:rsidRPr="002B4349">
        <w:rPr>
          <w:rFonts w:ascii="Tahoma" w:hAnsi="Tahoma" w:cs="Tahoma"/>
          <w:sz w:val="20"/>
          <w:szCs w:val="20"/>
          <w:lang w:val="sk-SK"/>
        </w:rPr>
        <w:t>rovnako zodpovedá očakávaniam EK, keďže umožňuje nielen digitálne zručnosti otestovať ale v</w:t>
      </w:r>
      <w:r w:rsidR="00B337BA">
        <w:rPr>
          <w:rFonts w:ascii="Tahoma" w:hAnsi="Tahoma" w:cs="Tahoma"/>
          <w:sz w:val="20"/>
          <w:szCs w:val="20"/>
          <w:lang w:val="sk-SK"/>
        </w:rPr>
        <w:t> </w:t>
      </w:r>
      <w:r w:rsidR="00775D5F" w:rsidRPr="002B4349">
        <w:rPr>
          <w:rFonts w:ascii="Tahoma" w:hAnsi="Tahoma" w:cs="Tahoma"/>
          <w:sz w:val="20"/>
          <w:szCs w:val="20"/>
          <w:lang w:val="sk-SK"/>
        </w:rPr>
        <w:t xml:space="preserve">tejto oblasti aj </w:t>
      </w:r>
      <w:r w:rsidR="00EE6094">
        <w:rPr>
          <w:rFonts w:ascii="Tahoma" w:hAnsi="Tahoma" w:cs="Tahoma"/>
          <w:sz w:val="20"/>
          <w:szCs w:val="20"/>
          <w:lang w:val="sk-SK"/>
        </w:rPr>
        <w:t xml:space="preserve">umožniť </w:t>
      </w:r>
      <w:r w:rsidR="00775D5F" w:rsidRPr="002B4349">
        <w:rPr>
          <w:rFonts w:ascii="Tahoma" w:hAnsi="Tahoma" w:cs="Tahoma"/>
          <w:sz w:val="20"/>
          <w:szCs w:val="20"/>
          <w:lang w:val="sk-SK"/>
        </w:rPr>
        <w:t>realiz</w:t>
      </w:r>
      <w:r w:rsidR="00EE6094">
        <w:rPr>
          <w:rFonts w:ascii="Tahoma" w:hAnsi="Tahoma" w:cs="Tahoma"/>
          <w:sz w:val="20"/>
          <w:szCs w:val="20"/>
          <w:lang w:val="sk-SK"/>
        </w:rPr>
        <w:t>áciu</w:t>
      </w:r>
      <w:r w:rsidR="00775D5F" w:rsidRPr="002B4349">
        <w:rPr>
          <w:rFonts w:ascii="Tahoma" w:hAnsi="Tahoma" w:cs="Tahoma"/>
          <w:sz w:val="20"/>
          <w:szCs w:val="20"/>
          <w:lang w:val="sk-SK"/>
        </w:rPr>
        <w:t xml:space="preserve"> vzdelávani</w:t>
      </w:r>
      <w:r w:rsidR="00EE6094">
        <w:rPr>
          <w:rFonts w:ascii="Tahoma" w:hAnsi="Tahoma" w:cs="Tahoma"/>
          <w:sz w:val="20"/>
          <w:szCs w:val="20"/>
          <w:lang w:val="sk-SK"/>
        </w:rPr>
        <w:t>a</w:t>
      </w:r>
      <w:r w:rsidR="00775D5F" w:rsidRPr="002B4349">
        <w:rPr>
          <w:rFonts w:ascii="Tahoma" w:hAnsi="Tahoma" w:cs="Tahoma"/>
          <w:sz w:val="20"/>
          <w:szCs w:val="20"/>
          <w:lang w:val="sk-SK"/>
        </w:rPr>
        <w:t xml:space="preserve">. </w:t>
      </w:r>
    </w:p>
    <w:p w14:paraId="355E3110" w14:textId="23D0FE1C" w:rsidR="00472A8F" w:rsidRPr="002B4349" w:rsidRDefault="000F5769" w:rsidP="00AF7CE4">
      <w:pPr>
        <w:pStyle w:val="Zkladntext"/>
        <w:spacing w:after="0" w:line="276" w:lineRule="auto"/>
        <w:jc w:val="both"/>
        <w:rPr>
          <w:rFonts w:ascii="Tahoma" w:hAnsi="Tahoma" w:cs="Tahoma"/>
          <w:sz w:val="20"/>
          <w:szCs w:val="20"/>
          <w:lang w:val="sk-SK"/>
        </w:rPr>
      </w:pPr>
      <w:r w:rsidRPr="002B4349">
        <w:rPr>
          <w:rFonts w:ascii="Tahoma" w:hAnsi="Tahoma" w:cs="Tahoma"/>
          <w:sz w:val="20"/>
          <w:szCs w:val="20"/>
          <w:lang w:val="sk-SK"/>
        </w:rPr>
        <w:t>Riešenie bude vyvinuté</w:t>
      </w:r>
      <w:r w:rsidR="006A3DD5" w:rsidRPr="002B4349">
        <w:rPr>
          <w:rFonts w:ascii="Tahoma" w:hAnsi="Tahoma" w:cs="Tahoma"/>
          <w:sz w:val="20"/>
          <w:szCs w:val="20"/>
          <w:lang w:val="sk-SK"/>
        </w:rPr>
        <w:t xml:space="preserve"> internými kapacita</w:t>
      </w:r>
      <w:r w:rsidRPr="002B4349">
        <w:rPr>
          <w:rFonts w:ascii="Tahoma" w:hAnsi="Tahoma" w:cs="Tahoma"/>
          <w:sz w:val="20"/>
          <w:szCs w:val="20"/>
          <w:lang w:val="sk-SK"/>
        </w:rPr>
        <w:t>mi MIRRI SR</w:t>
      </w:r>
      <w:r w:rsidR="00DC7E7B">
        <w:rPr>
          <w:rFonts w:ascii="Tahoma" w:hAnsi="Tahoma" w:cs="Tahoma"/>
          <w:sz w:val="20"/>
          <w:szCs w:val="20"/>
          <w:lang w:val="sk-SK"/>
        </w:rPr>
        <w:t xml:space="preserve"> s</w:t>
      </w:r>
      <w:r w:rsidR="00B337BA">
        <w:rPr>
          <w:rFonts w:ascii="Tahoma" w:hAnsi="Tahoma" w:cs="Tahoma"/>
          <w:sz w:val="20"/>
          <w:szCs w:val="20"/>
          <w:lang w:val="sk-SK"/>
        </w:rPr>
        <w:t> </w:t>
      </w:r>
      <w:r w:rsidR="00DC7E7B">
        <w:rPr>
          <w:rFonts w:ascii="Tahoma" w:hAnsi="Tahoma" w:cs="Tahoma"/>
          <w:sz w:val="20"/>
          <w:szCs w:val="20"/>
          <w:lang w:val="sk-SK"/>
        </w:rPr>
        <w:t>odbornou podporou</w:t>
      </w:r>
      <w:r w:rsidRPr="002B4349">
        <w:rPr>
          <w:rFonts w:ascii="Tahoma" w:hAnsi="Tahoma" w:cs="Tahoma"/>
          <w:sz w:val="20"/>
          <w:szCs w:val="20"/>
          <w:lang w:val="sk-SK"/>
        </w:rPr>
        <w:t xml:space="preserve"> Národnej koalície </w:t>
      </w:r>
      <w:r w:rsidR="00DC7E7B">
        <w:rPr>
          <w:rFonts w:ascii="Tahoma" w:hAnsi="Tahoma" w:cs="Tahoma"/>
          <w:sz w:val="20"/>
          <w:szCs w:val="20"/>
          <w:lang w:val="sk-SK"/>
        </w:rPr>
        <w:t>a</w:t>
      </w:r>
      <w:r w:rsidR="00B337BA">
        <w:rPr>
          <w:rFonts w:ascii="Tahoma" w:hAnsi="Tahoma" w:cs="Tahoma"/>
          <w:sz w:val="20"/>
          <w:szCs w:val="20"/>
          <w:lang w:val="sk-SK"/>
        </w:rPr>
        <w:t> </w:t>
      </w:r>
      <w:r w:rsidR="006A3DD5" w:rsidRPr="002B4349">
        <w:rPr>
          <w:rFonts w:ascii="Tahoma" w:hAnsi="Tahoma" w:cs="Tahoma"/>
          <w:sz w:val="20"/>
          <w:szCs w:val="20"/>
          <w:lang w:val="sk-SK"/>
        </w:rPr>
        <w:t>s</w:t>
      </w:r>
      <w:r w:rsidR="00B337BA">
        <w:rPr>
          <w:rFonts w:ascii="Tahoma" w:hAnsi="Tahoma" w:cs="Tahoma"/>
          <w:sz w:val="20"/>
          <w:szCs w:val="20"/>
          <w:lang w:val="sk-SK"/>
        </w:rPr>
        <w:t> </w:t>
      </w:r>
      <w:r w:rsidR="006A3DD5" w:rsidRPr="002B4349">
        <w:rPr>
          <w:rFonts w:ascii="Tahoma" w:hAnsi="Tahoma" w:cs="Tahoma"/>
          <w:sz w:val="20"/>
          <w:szCs w:val="20"/>
          <w:lang w:val="sk-SK"/>
        </w:rPr>
        <w:t>využitím existujúceho opensource riešenia (napr. Moodle, alebo ekvivalent) a</w:t>
      </w:r>
      <w:r w:rsidR="00B337BA">
        <w:rPr>
          <w:rFonts w:ascii="Tahoma" w:hAnsi="Tahoma" w:cs="Tahoma"/>
          <w:sz w:val="20"/>
          <w:szCs w:val="20"/>
          <w:lang w:val="sk-SK"/>
        </w:rPr>
        <w:t> </w:t>
      </w:r>
      <w:r w:rsidR="006A3DD5" w:rsidRPr="002B4349">
        <w:rPr>
          <w:rFonts w:ascii="Tahoma" w:hAnsi="Tahoma" w:cs="Tahoma"/>
          <w:sz w:val="20"/>
          <w:szCs w:val="20"/>
          <w:lang w:val="sk-SK"/>
        </w:rPr>
        <w:t xml:space="preserve">bude upravený pre potreby projektu internými kapacitami MIRRI SR. </w:t>
      </w:r>
    </w:p>
    <w:p w14:paraId="5A3E3A5B" w14:textId="77777777" w:rsidR="000F5769" w:rsidRPr="002B4349" w:rsidRDefault="000F5769" w:rsidP="00AF7CE4">
      <w:pPr>
        <w:pStyle w:val="Zkladntext"/>
        <w:spacing w:after="0" w:line="276" w:lineRule="auto"/>
        <w:jc w:val="both"/>
        <w:rPr>
          <w:rFonts w:ascii="Tahoma" w:hAnsi="Tahoma" w:cs="Tahoma"/>
          <w:sz w:val="20"/>
          <w:szCs w:val="20"/>
          <w:lang w:val="sk-SK"/>
        </w:rPr>
      </w:pPr>
    </w:p>
    <w:p w14:paraId="03AD50E9" w14:textId="11498BB7" w:rsidR="000F5769" w:rsidRPr="002B4349" w:rsidRDefault="000F5769" w:rsidP="00AF7CE4">
      <w:pPr>
        <w:spacing w:line="276" w:lineRule="auto"/>
        <w:jc w:val="both"/>
        <w:rPr>
          <w:rFonts w:ascii="Tahoma" w:hAnsi="Tahoma" w:cs="Tahoma"/>
          <w:color w:val="808080"/>
          <w:sz w:val="20"/>
          <w:szCs w:val="20"/>
          <w:lang w:val="sk-SK"/>
        </w:rPr>
      </w:pPr>
      <w:r w:rsidRPr="002B4349">
        <w:rPr>
          <w:rFonts w:ascii="Tahoma" w:hAnsi="Tahoma" w:cs="Tahoma"/>
          <w:b/>
          <w:color w:val="000000" w:themeColor="text1"/>
          <w:sz w:val="20"/>
          <w:szCs w:val="20"/>
          <w:lang w:val="sk-SK"/>
        </w:rPr>
        <w:t>Biznis alternatíva 4</w:t>
      </w:r>
    </w:p>
    <w:p w14:paraId="20519CFD" w14:textId="643F4A72" w:rsidR="000F5769" w:rsidRPr="002B4349" w:rsidRDefault="000F5769" w:rsidP="00AF7CE4">
      <w:pPr>
        <w:pStyle w:val="Zkladntext"/>
        <w:spacing w:after="0" w:line="276" w:lineRule="auto"/>
        <w:jc w:val="both"/>
        <w:rPr>
          <w:rFonts w:ascii="Tahoma" w:hAnsi="Tahoma" w:cs="Tahoma"/>
          <w:color w:val="808080"/>
          <w:sz w:val="20"/>
          <w:szCs w:val="20"/>
          <w:lang w:val="sk-SK"/>
        </w:rPr>
      </w:pPr>
      <w:r w:rsidRPr="002B4349">
        <w:rPr>
          <w:rFonts w:ascii="Tahoma" w:hAnsi="Tahoma" w:cs="Tahoma"/>
          <w:sz w:val="20"/>
          <w:szCs w:val="20"/>
          <w:lang w:val="sk-SK"/>
        </w:rPr>
        <w:t>Alternatíva 4 predpokladá riešenie biznis procesov vzdelávanie a</w:t>
      </w:r>
      <w:r w:rsidR="00B337BA">
        <w:rPr>
          <w:rFonts w:ascii="Tahoma" w:hAnsi="Tahoma" w:cs="Tahoma"/>
          <w:sz w:val="20"/>
          <w:szCs w:val="20"/>
          <w:lang w:val="sk-SK"/>
        </w:rPr>
        <w:t> </w:t>
      </w:r>
      <w:r w:rsidRPr="002B4349">
        <w:rPr>
          <w:rFonts w:ascii="Tahoma" w:hAnsi="Tahoma" w:cs="Tahoma"/>
          <w:sz w:val="20"/>
          <w:szCs w:val="20"/>
          <w:lang w:val="sk-SK"/>
        </w:rPr>
        <w:t>testovanie v</w:t>
      </w:r>
      <w:r w:rsidR="00B337BA">
        <w:rPr>
          <w:rFonts w:ascii="Tahoma" w:hAnsi="Tahoma" w:cs="Tahoma"/>
          <w:sz w:val="20"/>
          <w:szCs w:val="20"/>
          <w:lang w:val="sk-SK"/>
        </w:rPr>
        <w:t> </w:t>
      </w:r>
      <w:r w:rsidRPr="002B4349">
        <w:rPr>
          <w:rFonts w:ascii="Tahoma" w:hAnsi="Tahoma" w:cs="Tahoma"/>
          <w:sz w:val="20"/>
          <w:szCs w:val="20"/>
          <w:lang w:val="sk-SK"/>
        </w:rPr>
        <w:t>oblasti digitálnych zručností, ale naviac aj elektronickú certifikáciu, vrátane vytvorenia centrálnej evidencie certifikátov (Automatické vydávanie certifikátov, Doručovanie elektronických verzií certifikátov) a</w:t>
      </w:r>
      <w:r w:rsidR="00B337BA">
        <w:rPr>
          <w:rFonts w:ascii="Tahoma" w:hAnsi="Tahoma" w:cs="Tahoma"/>
          <w:sz w:val="20"/>
          <w:szCs w:val="20"/>
          <w:lang w:val="sk-SK"/>
        </w:rPr>
        <w:t> </w:t>
      </w:r>
      <w:r w:rsidRPr="002B4349">
        <w:rPr>
          <w:rFonts w:ascii="Tahoma" w:hAnsi="Tahoma" w:cs="Tahoma"/>
          <w:sz w:val="20"/>
          <w:szCs w:val="20"/>
          <w:lang w:val="sk-SK"/>
        </w:rPr>
        <w:t>ich zdieľania v</w:t>
      </w:r>
      <w:r w:rsidR="00B337BA">
        <w:rPr>
          <w:rFonts w:ascii="Tahoma" w:hAnsi="Tahoma" w:cs="Tahoma"/>
          <w:sz w:val="20"/>
          <w:szCs w:val="20"/>
          <w:lang w:val="sk-SK"/>
        </w:rPr>
        <w:t> </w:t>
      </w:r>
      <w:r w:rsidRPr="002B4349">
        <w:rPr>
          <w:rFonts w:ascii="Tahoma" w:hAnsi="Tahoma" w:cs="Tahoma"/>
          <w:sz w:val="20"/>
          <w:szCs w:val="20"/>
          <w:lang w:val="sk-SK"/>
        </w:rPr>
        <w:t>zmysle princípu „Jedenkrát a</w:t>
      </w:r>
      <w:r w:rsidR="00B337BA">
        <w:rPr>
          <w:rFonts w:ascii="Tahoma" w:hAnsi="Tahoma" w:cs="Tahoma"/>
          <w:sz w:val="20"/>
          <w:szCs w:val="20"/>
          <w:lang w:val="sk-SK"/>
        </w:rPr>
        <w:t> </w:t>
      </w:r>
      <w:r w:rsidRPr="002B4349">
        <w:rPr>
          <w:rFonts w:ascii="Tahoma" w:hAnsi="Tahoma" w:cs="Tahoma"/>
          <w:sz w:val="20"/>
          <w:szCs w:val="20"/>
          <w:lang w:val="sk-SK"/>
        </w:rPr>
        <w:t xml:space="preserve">dosť“, centrálny manažment kvality procesu certifikácie. </w:t>
      </w:r>
      <w:r w:rsidR="00D86DD3" w:rsidRPr="002B4349">
        <w:rPr>
          <w:rFonts w:ascii="Tahoma" w:hAnsi="Tahoma" w:cs="Tahoma"/>
          <w:sz w:val="20"/>
          <w:szCs w:val="20"/>
          <w:lang w:val="sk-SK"/>
        </w:rPr>
        <w:t>V</w:t>
      </w:r>
      <w:r w:rsidRPr="002B4349">
        <w:rPr>
          <w:rFonts w:ascii="Tahoma" w:hAnsi="Tahoma" w:cs="Tahoma"/>
          <w:sz w:val="20"/>
          <w:szCs w:val="20"/>
          <w:lang w:val="sk-SK"/>
        </w:rPr>
        <w:t>zhľadom na cieľovú skupinu predkladaného projektu, časové a</w:t>
      </w:r>
      <w:r w:rsidR="00B337BA">
        <w:rPr>
          <w:rFonts w:ascii="Tahoma" w:hAnsi="Tahoma" w:cs="Tahoma"/>
          <w:sz w:val="20"/>
          <w:szCs w:val="20"/>
          <w:lang w:val="sk-SK"/>
        </w:rPr>
        <w:t> </w:t>
      </w:r>
      <w:r w:rsidRPr="002B4349">
        <w:rPr>
          <w:rFonts w:ascii="Tahoma" w:hAnsi="Tahoma" w:cs="Tahoma"/>
          <w:sz w:val="20"/>
          <w:szCs w:val="20"/>
          <w:lang w:val="sk-SK"/>
        </w:rPr>
        <w:t>finančné hľadisko prípravy projektu, nie je riešenie certifikácie realizovateľné.</w:t>
      </w:r>
    </w:p>
    <w:p w14:paraId="24956E75" w14:textId="77777777" w:rsidR="00472A8F" w:rsidRPr="002B4349" w:rsidRDefault="00472A8F" w:rsidP="00AF7CE4">
      <w:pPr>
        <w:spacing w:line="276" w:lineRule="auto"/>
        <w:jc w:val="both"/>
        <w:rPr>
          <w:rFonts w:ascii="Tahoma" w:hAnsi="Tahoma" w:cs="Tahoma"/>
          <w:color w:val="808080"/>
          <w:sz w:val="16"/>
          <w:szCs w:val="16"/>
          <w:lang w:val="sk-SK"/>
        </w:rPr>
      </w:pPr>
    </w:p>
    <w:p w14:paraId="7925AE16" w14:textId="77777777" w:rsidR="00673C71" w:rsidRPr="002B4349" w:rsidRDefault="00673C71" w:rsidP="00AF7CE4">
      <w:pPr>
        <w:pStyle w:val="Nadpis30"/>
        <w:numPr>
          <w:ilvl w:val="2"/>
          <w:numId w:val="7"/>
        </w:numPr>
        <w:spacing w:line="276" w:lineRule="auto"/>
        <w:ind w:left="0" w:firstLine="0"/>
        <w:rPr>
          <w:sz w:val="20"/>
          <w:szCs w:val="20"/>
          <w:lang w:val="sk-SK"/>
        </w:rPr>
      </w:pPr>
      <w:bookmarkStart w:id="33" w:name="_Toc72095965"/>
      <w:r w:rsidRPr="002B4349">
        <w:rPr>
          <w:sz w:val="20"/>
          <w:szCs w:val="20"/>
          <w:lang w:val="sk-SK"/>
        </w:rPr>
        <w:t>Multikriteriálna analýza</w:t>
      </w:r>
      <w:bookmarkEnd w:id="33"/>
    </w:p>
    <w:p w14:paraId="3594796E" w14:textId="77777777" w:rsidR="00673C71" w:rsidRPr="002B4349" w:rsidRDefault="00673C71" w:rsidP="00AF7CE4">
      <w:pPr>
        <w:spacing w:line="276" w:lineRule="auto"/>
        <w:rPr>
          <w:sz w:val="20"/>
          <w:szCs w:val="20"/>
          <w:lang w:val="sk-SK"/>
        </w:rPr>
      </w:pPr>
    </w:p>
    <w:tbl>
      <w:tblPr>
        <w:tblStyle w:val="Mriekatabukysvetl1"/>
        <w:tblW w:w="9039" w:type="dxa"/>
        <w:tblInd w:w="4" w:type="dxa"/>
        <w:tblLayout w:type="fixed"/>
        <w:tblLook w:val="04A0" w:firstRow="1" w:lastRow="0" w:firstColumn="1" w:lastColumn="0" w:noHBand="0" w:noVBand="1"/>
      </w:tblPr>
      <w:tblGrid>
        <w:gridCol w:w="1138"/>
        <w:gridCol w:w="1682"/>
        <w:gridCol w:w="3123"/>
        <w:gridCol w:w="1028"/>
        <w:gridCol w:w="1076"/>
        <w:gridCol w:w="992"/>
      </w:tblGrid>
      <w:tr w:rsidR="00972BBA" w:rsidRPr="002B4349" w14:paraId="7B28A0F9" w14:textId="77777777" w:rsidTr="00972BBA">
        <w:tc>
          <w:tcPr>
            <w:tcW w:w="1138" w:type="dxa"/>
            <w:tcBorders>
              <w:top w:val="nil"/>
              <w:left w:val="nil"/>
            </w:tcBorders>
            <w:shd w:val="clear" w:color="auto" w:fill="auto"/>
          </w:tcPr>
          <w:p w14:paraId="0BC22B63" w14:textId="77777777" w:rsidR="00972BBA" w:rsidRPr="002B4349" w:rsidRDefault="00972BBA" w:rsidP="00AF7CE4">
            <w:pPr>
              <w:spacing w:line="276" w:lineRule="auto"/>
              <w:rPr>
                <w:rFonts w:ascii="Tahoma" w:hAnsi="Tahoma" w:cs="Tahoma"/>
                <w:b/>
                <w:bCs/>
                <w:sz w:val="18"/>
                <w:szCs w:val="18"/>
                <w:lang w:val="sk-SK"/>
              </w:rPr>
            </w:pPr>
          </w:p>
        </w:tc>
        <w:tc>
          <w:tcPr>
            <w:tcW w:w="1682" w:type="dxa"/>
            <w:shd w:val="clear" w:color="auto" w:fill="D9D9D9" w:themeFill="background1" w:themeFillShade="D9"/>
          </w:tcPr>
          <w:p w14:paraId="33073A93" w14:textId="77777777" w:rsidR="00972BBA" w:rsidRPr="002B4349" w:rsidRDefault="00972BBA" w:rsidP="00AF7CE4">
            <w:pPr>
              <w:spacing w:line="276" w:lineRule="auto"/>
              <w:jc w:val="center"/>
              <w:rPr>
                <w:rFonts w:ascii="Tahoma" w:hAnsi="Tahoma" w:cs="Tahoma"/>
                <w:b/>
                <w:bCs/>
                <w:sz w:val="18"/>
                <w:szCs w:val="18"/>
                <w:lang w:val="sk-SK"/>
              </w:rPr>
            </w:pPr>
            <w:r w:rsidRPr="002B4349">
              <w:rPr>
                <w:rFonts w:ascii="Tahoma" w:hAnsi="Tahoma" w:cs="Tahoma"/>
                <w:b/>
                <w:bCs/>
                <w:sz w:val="18"/>
                <w:szCs w:val="18"/>
                <w:lang w:val="sk-SK"/>
              </w:rPr>
              <w:t>KRITÉRIUM</w:t>
            </w:r>
          </w:p>
        </w:tc>
        <w:tc>
          <w:tcPr>
            <w:tcW w:w="3123" w:type="dxa"/>
            <w:shd w:val="clear" w:color="auto" w:fill="D9D9D9" w:themeFill="background1" w:themeFillShade="D9"/>
          </w:tcPr>
          <w:p w14:paraId="375EE96D" w14:textId="77777777" w:rsidR="00972BBA" w:rsidRPr="002B4349" w:rsidRDefault="00972BBA" w:rsidP="00AF7CE4">
            <w:pPr>
              <w:spacing w:line="276" w:lineRule="auto"/>
              <w:jc w:val="center"/>
              <w:rPr>
                <w:rFonts w:ascii="Tahoma" w:hAnsi="Tahoma" w:cs="Tahoma"/>
                <w:b/>
                <w:bCs/>
                <w:sz w:val="18"/>
                <w:szCs w:val="18"/>
                <w:lang w:val="sk-SK"/>
              </w:rPr>
            </w:pPr>
            <w:r w:rsidRPr="002B4349">
              <w:rPr>
                <w:rFonts w:ascii="Tahoma" w:hAnsi="Tahoma" w:cs="Tahoma"/>
                <w:b/>
                <w:bCs/>
                <w:sz w:val="18"/>
                <w:szCs w:val="18"/>
                <w:lang w:val="sk-SK"/>
              </w:rPr>
              <w:t>ZDÔVODNENIE KRIÉRIA</w:t>
            </w:r>
          </w:p>
        </w:tc>
        <w:tc>
          <w:tcPr>
            <w:tcW w:w="1028" w:type="dxa"/>
            <w:shd w:val="clear" w:color="auto" w:fill="D9D9D9" w:themeFill="background1" w:themeFillShade="D9"/>
          </w:tcPr>
          <w:p w14:paraId="4F2DD423" w14:textId="77777777" w:rsidR="00972BBA" w:rsidRPr="002B4349" w:rsidRDefault="00972BBA" w:rsidP="00AF7CE4">
            <w:pPr>
              <w:spacing w:line="276" w:lineRule="auto"/>
              <w:jc w:val="center"/>
              <w:rPr>
                <w:rFonts w:ascii="Tahoma" w:hAnsi="Tahoma" w:cs="Tahoma"/>
                <w:b/>
                <w:bCs/>
                <w:sz w:val="18"/>
                <w:szCs w:val="18"/>
                <w:lang w:val="sk-SK"/>
              </w:rPr>
            </w:pPr>
            <w:r w:rsidRPr="002B4349">
              <w:rPr>
                <w:rFonts w:ascii="Tahoma" w:hAnsi="Tahoma" w:cs="Tahoma"/>
                <w:b/>
                <w:bCs/>
                <w:sz w:val="18"/>
                <w:szCs w:val="18"/>
                <w:lang w:val="sk-SK"/>
              </w:rPr>
              <w:t>MIRRI SR</w:t>
            </w:r>
          </w:p>
        </w:tc>
        <w:tc>
          <w:tcPr>
            <w:tcW w:w="1076" w:type="dxa"/>
            <w:shd w:val="clear" w:color="auto" w:fill="D9D9D9" w:themeFill="background1" w:themeFillShade="D9"/>
          </w:tcPr>
          <w:p w14:paraId="2C301EE1" w14:textId="6B17E8EE" w:rsidR="00972BBA" w:rsidRPr="00F12669" w:rsidRDefault="00972BBA" w:rsidP="00AF7CE4">
            <w:pPr>
              <w:spacing w:line="276" w:lineRule="auto"/>
              <w:jc w:val="center"/>
              <w:rPr>
                <w:rFonts w:ascii="Tahoma" w:hAnsi="Tahoma" w:cs="Tahoma"/>
                <w:b/>
                <w:bCs/>
                <w:sz w:val="18"/>
                <w:szCs w:val="18"/>
                <w:lang w:val="sk-SK"/>
              </w:rPr>
            </w:pPr>
            <w:r w:rsidRPr="00F12669">
              <w:rPr>
                <w:rFonts w:ascii="Tahoma" w:hAnsi="Tahoma" w:cs="Tahoma"/>
                <w:b/>
                <w:bCs/>
                <w:sz w:val="18"/>
                <w:szCs w:val="18"/>
                <w:lang w:val="sk-SK"/>
              </w:rPr>
              <w:t>Národná koalícia</w:t>
            </w:r>
            <w:r w:rsidR="00F12669" w:rsidRPr="00BC15BF">
              <w:rPr>
                <w:rFonts w:ascii="Tahoma" w:hAnsi="Tahoma" w:cs="Tahoma"/>
                <w:b/>
                <w:bCs/>
                <w:sz w:val="18"/>
                <w:szCs w:val="18"/>
                <w:lang w:val="sk-SK"/>
              </w:rPr>
              <w:t xml:space="preserve"> </w:t>
            </w:r>
          </w:p>
        </w:tc>
        <w:tc>
          <w:tcPr>
            <w:tcW w:w="992" w:type="dxa"/>
            <w:shd w:val="clear" w:color="auto" w:fill="D9D9D9" w:themeFill="background1" w:themeFillShade="D9"/>
          </w:tcPr>
          <w:p w14:paraId="4D1D6140" w14:textId="77777777" w:rsidR="00972BBA" w:rsidRPr="002B4349" w:rsidRDefault="00972BBA" w:rsidP="00AF7CE4">
            <w:pPr>
              <w:spacing w:line="276" w:lineRule="auto"/>
              <w:jc w:val="center"/>
              <w:rPr>
                <w:rFonts w:ascii="Tahoma" w:hAnsi="Tahoma" w:cs="Tahoma"/>
                <w:b/>
                <w:bCs/>
                <w:sz w:val="18"/>
                <w:szCs w:val="18"/>
                <w:lang w:val="sk-SK"/>
              </w:rPr>
            </w:pPr>
            <w:r w:rsidRPr="002B4349">
              <w:rPr>
                <w:rFonts w:ascii="Tahoma" w:hAnsi="Tahoma" w:cs="Tahoma"/>
                <w:b/>
                <w:bCs/>
                <w:sz w:val="18"/>
                <w:szCs w:val="18"/>
                <w:lang w:val="sk-SK"/>
              </w:rPr>
              <w:t>Cieľová skupina</w:t>
            </w:r>
          </w:p>
        </w:tc>
      </w:tr>
      <w:tr w:rsidR="00972BBA" w:rsidRPr="002B4349" w14:paraId="5819324B" w14:textId="77777777" w:rsidTr="00972BBA">
        <w:tc>
          <w:tcPr>
            <w:tcW w:w="1138" w:type="dxa"/>
            <w:vMerge w:val="restart"/>
          </w:tcPr>
          <w:p w14:paraId="60B470A8"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BIZNIS VRSTVA</w:t>
            </w:r>
          </w:p>
          <w:p w14:paraId="0552D525" w14:textId="77777777" w:rsidR="00972BBA" w:rsidRPr="002B4349" w:rsidRDefault="00972BBA" w:rsidP="00AF7CE4">
            <w:pPr>
              <w:spacing w:line="276" w:lineRule="auto"/>
              <w:rPr>
                <w:rFonts w:ascii="Tahoma" w:hAnsi="Tahoma" w:cs="Tahoma"/>
                <w:sz w:val="18"/>
                <w:szCs w:val="18"/>
                <w:lang w:val="sk-SK"/>
              </w:rPr>
            </w:pPr>
          </w:p>
        </w:tc>
        <w:tc>
          <w:tcPr>
            <w:tcW w:w="1682" w:type="dxa"/>
          </w:tcPr>
          <w:p w14:paraId="55C7A66F" w14:textId="0F4FD36C" w:rsidR="00972BBA" w:rsidRPr="002B4349" w:rsidRDefault="00972BBA" w:rsidP="00AF7CE4">
            <w:pPr>
              <w:spacing w:line="276" w:lineRule="auto"/>
              <w:rPr>
                <w:rFonts w:ascii="Tahoma" w:hAnsi="Tahoma" w:cs="Tahoma"/>
                <w:sz w:val="18"/>
                <w:szCs w:val="18"/>
                <w:lang w:val="sk-SK"/>
              </w:rPr>
            </w:pPr>
            <w:r w:rsidRPr="002B4349">
              <w:rPr>
                <w:rFonts w:ascii="Tahoma" w:hAnsi="Tahoma" w:cs="Tahoma"/>
                <w:color w:val="000000"/>
                <w:sz w:val="18"/>
                <w:szCs w:val="18"/>
                <w:lang w:val="sk-SK"/>
              </w:rPr>
              <w:t>A) Vytvorenie jednotného IT prostredia pre testovanie a</w:t>
            </w:r>
            <w:r w:rsidR="00B337BA">
              <w:rPr>
                <w:rFonts w:ascii="Tahoma" w:hAnsi="Tahoma" w:cs="Tahoma"/>
                <w:color w:val="000000"/>
                <w:sz w:val="18"/>
                <w:szCs w:val="18"/>
                <w:lang w:val="sk-SK"/>
              </w:rPr>
              <w:t> </w:t>
            </w:r>
            <w:r w:rsidRPr="002B4349">
              <w:rPr>
                <w:rFonts w:ascii="Tahoma" w:hAnsi="Tahoma" w:cs="Tahoma"/>
                <w:color w:val="000000"/>
                <w:sz w:val="18"/>
                <w:szCs w:val="18"/>
                <w:lang w:val="sk-SK"/>
              </w:rPr>
              <w:t>vzdelávanie (KO)</w:t>
            </w:r>
          </w:p>
        </w:tc>
        <w:tc>
          <w:tcPr>
            <w:tcW w:w="3123" w:type="dxa"/>
          </w:tcPr>
          <w:p w14:paraId="6748E0CA" w14:textId="1FEAD9B0" w:rsidR="00972BBA" w:rsidRPr="002B4349" w:rsidRDefault="00972BBA" w:rsidP="00167713">
            <w:pPr>
              <w:spacing w:line="276" w:lineRule="auto"/>
              <w:rPr>
                <w:rFonts w:ascii="Tahoma" w:hAnsi="Tahoma" w:cs="Tahoma"/>
                <w:sz w:val="18"/>
                <w:szCs w:val="18"/>
                <w:lang w:val="sk-SK"/>
              </w:rPr>
            </w:pPr>
            <w:r w:rsidRPr="002B4349">
              <w:rPr>
                <w:rFonts w:ascii="Tahoma" w:hAnsi="Tahoma" w:cs="Tahoma"/>
                <w:color w:val="000000"/>
                <w:sz w:val="18"/>
                <w:szCs w:val="18"/>
                <w:lang w:val="sk-SK"/>
              </w:rPr>
              <w:t>Požaduje sa vytvorenie jednotného prostredi</w:t>
            </w:r>
            <w:r w:rsidR="007940A3" w:rsidRPr="002B4349">
              <w:rPr>
                <w:rFonts w:ascii="Tahoma" w:hAnsi="Tahoma" w:cs="Tahoma"/>
                <w:color w:val="000000"/>
                <w:sz w:val="18"/>
                <w:szCs w:val="18"/>
                <w:lang w:val="sk-SK"/>
              </w:rPr>
              <w:t>a</w:t>
            </w:r>
            <w:r w:rsidRPr="002B4349">
              <w:rPr>
                <w:rFonts w:ascii="Tahoma" w:hAnsi="Tahoma" w:cs="Tahoma"/>
                <w:color w:val="000000"/>
                <w:sz w:val="18"/>
                <w:szCs w:val="18"/>
                <w:lang w:val="sk-SK"/>
              </w:rPr>
              <w:t>, ktoré bude možné v</w:t>
            </w:r>
            <w:r w:rsidR="00B337BA">
              <w:rPr>
                <w:rFonts w:ascii="Tahoma" w:hAnsi="Tahoma" w:cs="Tahoma"/>
                <w:color w:val="000000"/>
                <w:sz w:val="18"/>
                <w:szCs w:val="18"/>
                <w:lang w:val="sk-SK"/>
              </w:rPr>
              <w:t> </w:t>
            </w:r>
            <w:r w:rsidRPr="002B4349">
              <w:rPr>
                <w:rFonts w:ascii="Tahoma" w:hAnsi="Tahoma" w:cs="Tahoma"/>
                <w:color w:val="000000"/>
                <w:sz w:val="18"/>
                <w:szCs w:val="18"/>
                <w:lang w:val="sk-SK"/>
              </w:rPr>
              <w:t xml:space="preserve">budúcnosti rozširovať bez toho, aby to musel vykonať pôvodný </w:t>
            </w:r>
            <w:r w:rsidR="00167713" w:rsidRPr="002B4349">
              <w:rPr>
                <w:rFonts w:ascii="Tahoma" w:hAnsi="Tahoma" w:cs="Tahoma"/>
                <w:color w:val="000000"/>
                <w:sz w:val="18"/>
                <w:szCs w:val="18"/>
                <w:lang w:val="sk-SK"/>
              </w:rPr>
              <w:t>realizátor</w:t>
            </w:r>
            <w:r w:rsidRPr="002B4349">
              <w:rPr>
                <w:rFonts w:ascii="Tahoma" w:hAnsi="Tahoma" w:cs="Tahoma"/>
                <w:color w:val="000000"/>
                <w:sz w:val="18"/>
                <w:szCs w:val="18"/>
                <w:lang w:val="sk-SK"/>
              </w:rPr>
              <w:t>. Cieľom je zabezpečiť ďalší efektívny rozvoj po ukončení pilotu a</w:t>
            </w:r>
            <w:r w:rsidR="00B337BA">
              <w:rPr>
                <w:rFonts w:ascii="Tahoma" w:hAnsi="Tahoma" w:cs="Tahoma"/>
                <w:color w:val="000000"/>
                <w:sz w:val="18"/>
                <w:szCs w:val="18"/>
                <w:lang w:val="sk-SK"/>
              </w:rPr>
              <w:t> </w:t>
            </w:r>
            <w:r w:rsidRPr="002B4349">
              <w:rPr>
                <w:rFonts w:ascii="Tahoma" w:hAnsi="Tahoma" w:cs="Tahoma"/>
                <w:color w:val="000000"/>
                <w:sz w:val="18"/>
                <w:szCs w:val="18"/>
                <w:lang w:val="sk-SK"/>
              </w:rPr>
              <w:t>vyhnutie sa vendor lock-in</w:t>
            </w:r>
          </w:p>
        </w:tc>
        <w:tc>
          <w:tcPr>
            <w:tcW w:w="1028" w:type="dxa"/>
          </w:tcPr>
          <w:p w14:paraId="71E497DF"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c>
          <w:tcPr>
            <w:tcW w:w="1076" w:type="dxa"/>
          </w:tcPr>
          <w:p w14:paraId="69A334D4" w14:textId="77777777" w:rsidR="00972BBA" w:rsidRPr="00F12669" w:rsidRDefault="00972BBA" w:rsidP="00AF7CE4">
            <w:pPr>
              <w:spacing w:line="276" w:lineRule="auto"/>
              <w:jc w:val="center"/>
              <w:rPr>
                <w:rFonts w:ascii="Tahoma" w:hAnsi="Tahoma" w:cs="Tahoma"/>
                <w:b/>
                <w:bCs/>
                <w:color w:val="000000" w:themeColor="text1"/>
                <w:sz w:val="18"/>
                <w:szCs w:val="18"/>
                <w:lang w:val="sk-SK"/>
              </w:rPr>
            </w:pPr>
            <w:r w:rsidRPr="00F12669">
              <w:rPr>
                <w:rFonts w:ascii="Tahoma" w:hAnsi="Tahoma" w:cs="Tahoma"/>
                <w:b/>
                <w:bCs/>
                <w:color w:val="000000" w:themeColor="text1"/>
                <w:sz w:val="18"/>
                <w:szCs w:val="18"/>
                <w:lang w:val="sk-SK"/>
              </w:rPr>
              <w:t>X</w:t>
            </w:r>
          </w:p>
        </w:tc>
        <w:tc>
          <w:tcPr>
            <w:tcW w:w="992" w:type="dxa"/>
          </w:tcPr>
          <w:p w14:paraId="352E9BBB"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p>
        </w:tc>
      </w:tr>
      <w:tr w:rsidR="00972BBA" w:rsidRPr="002B4349" w14:paraId="3A50DD09" w14:textId="77777777" w:rsidTr="00972BBA">
        <w:tc>
          <w:tcPr>
            <w:tcW w:w="1138" w:type="dxa"/>
            <w:vMerge/>
          </w:tcPr>
          <w:p w14:paraId="59AB4D86" w14:textId="77777777" w:rsidR="00972BBA" w:rsidRPr="002B4349" w:rsidRDefault="00972BBA" w:rsidP="00AF7CE4">
            <w:pPr>
              <w:spacing w:line="276" w:lineRule="auto"/>
              <w:rPr>
                <w:rFonts w:ascii="Tahoma" w:hAnsi="Tahoma" w:cs="Tahoma"/>
                <w:sz w:val="18"/>
                <w:szCs w:val="18"/>
                <w:highlight w:val="yellow"/>
                <w:lang w:val="sk-SK"/>
              </w:rPr>
            </w:pPr>
          </w:p>
        </w:tc>
        <w:tc>
          <w:tcPr>
            <w:tcW w:w="1682" w:type="dxa"/>
          </w:tcPr>
          <w:p w14:paraId="1BC9E533" w14:textId="2015A106"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B) Zvýšenie počtu osôb z</w:t>
            </w:r>
            <w:r w:rsidR="00B337BA">
              <w:rPr>
                <w:rFonts w:ascii="Tahoma" w:hAnsi="Tahoma" w:cs="Tahoma"/>
                <w:sz w:val="18"/>
                <w:szCs w:val="18"/>
                <w:lang w:val="sk-SK"/>
              </w:rPr>
              <w:t> </w:t>
            </w:r>
            <w:r w:rsidRPr="002B4349">
              <w:rPr>
                <w:rFonts w:ascii="Tahoma" w:hAnsi="Tahoma" w:cs="Tahoma"/>
                <w:sz w:val="18"/>
                <w:szCs w:val="18"/>
                <w:lang w:val="sk-SK"/>
              </w:rPr>
              <w:t>cieľovej skupiny s</w:t>
            </w:r>
            <w:r w:rsidR="00B337BA">
              <w:rPr>
                <w:rFonts w:ascii="Tahoma" w:hAnsi="Tahoma" w:cs="Tahoma"/>
                <w:sz w:val="18"/>
                <w:szCs w:val="18"/>
                <w:lang w:val="sk-SK"/>
              </w:rPr>
              <w:t> </w:t>
            </w:r>
            <w:r w:rsidRPr="002B4349">
              <w:rPr>
                <w:rFonts w:ascii="Tahoma" w:hAnsi="Tahoma" w:cs="Tahoma"/>
                <w:sz w:val="18"/>
                <w:szCs w:val="18"/>
                <w:lang w:val="sk-SK"/>
              </w:rPr>
              <w:t xml:space="preserve">minimálne základnými </w:t>
            </w:r>
            <w:r w:rsidRPr="002B4349">
              <w:rPr>
                <w:rFonts w:ascii="Tahoma" w:hAnsi="Tahoma" w:cs="Tahoma"/>
                <w:sz w:val="18"/>
                <w:szCs w:val="18"/>
                <w:lang w:val="sk-SK"/>
              </w:rPr>
              <w:lastRenderedPageBreak/>
              <w:t>digitálnymi zručnosťami (KO)</w:t>
            </w:r>
          </w:p>
        </w:tc>
        <w:tc>
          <w:tcPr>
            <w:tcW w:w="3123" w:type="dxa"/>
          </w:tcPr>
          <w:p w14:paraId="2B6A8F00"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color w:val="000000" w:themeColor="text1"/>
                <w:sz w:val="18"/>
                <w:szCs w:val="18"/>
                <w:lang w:val="sk-SK"/>
              </w:rPr>
              <w:lastRenderedPageBreak/>
              <w:t>Alternatíva musí zabezpečiť, že výsledkom projektu bude nielen vytvorenie podmienok pre zvýšenie digitálnych zručností ale skutočné zvýšenie digitálnych zručností pre cieľovú skupinu</w:t>
            </w:r>
          </w:p>
        </w:tc>
        <w:tc>
          <w:tcPr>
            <w:tcW w:w="1028" w:type="dxa"/>
          </w:tcPr>
          <w:p w14:paraId="31FCB2B1"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c>
          <w:tcPr>
            <w:tcW w:w="1076" w:type="dxa"/>
          </w:tcPr>
          <w:p w14:paraId="465FF2E9" w14:textId="77777777" w:rsidR="00972BBA" w:rsidRPr="00F12669" w:rsidRDefault="00972BBA" w:rsidP="00AF7CE4">
            <w:pPr>
              <w:spacing w:line="276" w:lineRule="auto"/>
              <w:jc w:val="center"/>
              <w:rPr>
                <w:rFonts w:ascii="Tahoma" w:hAnsi="Tahoma" w:cs="Tahoma"/>
                <w:b/>
                <w:bCs/>
                <w:color w:val="000000" w:themeColor="text1"/>
                <w:sz w:val="18"/>
                <w:szCs w:val="18"/>
                <w:lang w:val="sk-SK"/>
              </w:rPr>
            </w:pPr>
            <w:r w:rsidRPr="00F12669">
              <w:rPr>
                <w:rFonts w:ascii="Tahoma" w:hAnsi="Tahoma" w:cs="Tahoma"/>
                <w:b/>
                <w:bCs/>
                <w:color w:val="000000" w:themeColor="text1"/>
                <w:sz w:val="18"/>
                <w:szCs w:val="18"/>
                <w:lang w:val="sk-SK"/>
              </w:rPr>
              <w:t>X</w:t>
            </w:r>
          </w:p>
        </w:tc>
        <w:tc>
          <w:tcPr>
            <w:tcW w:w="992" w:type="dxa"/>
          </w:tcPr>
          <w:p w14:paraId="69F6C0D7"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r>
      <w:tr w:rsidR="00972BBA" w:rsidRPr="002B4349" w14:paraId="3370CC9E" w14:textId="77777777" w:rsidTr="00972BBA">
        <w:tc>
          <w:tcPr>
            <w:tcW w:w="1138" w:type="dxa"/>
            <w:vMerge/>
          </w:tcPr>
          <w:p w14:paraId="4B3C6F72" w14:textId="77777777" w:rsidR="00972BBA" w:rsidRPr="002B4349" w:rsidRDefault="00972BBA" w:rsidP="00AF7CE4">
            <w:pPr>
              <w:spacing w:line="276" w:lineRule="auto"/>
              <w:rPr>
                <w:rFonts w:ascii="Tahoma" w:hAnsi="Tahoma" w:cs="Tahoma"/>
                <w:sz w:val="18"/>
                <w:szCs w:val="18"/>
                <w:highlight w:val="yellow"/>
                <w:lang w:val="sk-SK"/>
              </w:rPr>
            </w:pPr>
          </w:p>
        </w:tc>
        <w:tc>
          <w:tcPr>
            <w:tcW w:w="1682" w:type="dxa"/>
          </w:tcPr>
          <w:p w14:paraId="688C45B3" w14:textId="78CF2723"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C) Riešenie je ľahko a</w:t>
            </w:r>
            <w:r w:rsidR="00B337BA">
              <w:rPr>
                <w:rFonts w:ascii="Tahoma" w:hAnsi="Tahoma" w:cs="Tahoma"/>
                <w:sz w:val="18"/>
                <w:szCs w:val="18"/>
                <w:lang w:val="sk-SK"/>
              </w:rPr>
              <w:t> </w:t>
            </w:r>
            <w:r w:rsidRPr="002B4349">
              <w:rPr>
                <w:rFonts w:ascii="Tahoma" w:hAnsi="Tahoma" w:cs="Tahoma"/>
                <w:sz w:val="18"/>
                <w:szCs w:val="18"/>
                <w:lang w:val="sk-SK"/>
              </w:rPr>
              <w:t>rýchlo implementovateľné bez potreby výrazných investičných nákladov na strane štátu (KO)</w:t>
            </w:r>
          </w:p>
        </w:tc>
        <w:tc>
          <w:tcPr>
            <w:tcW w:w="3123" w:type="dxa"/>
          </w:tcPr>
          <w:p w14:paraId="685AC356" w14:textId="32F1ECFA" w:rsidR="00972BBA" w:rsidRPr="002B4349" w:rsidRDefault="00B765BF" w:rsidP="00AF7CE4">
            <w:pPr>
              <w:spacing w:line="276" w:lineRule="auto"/>
              <w:rPr>
                <w:rFonts w:ascii="Tahoma" w:hAnsi="Tahoma" w:cs="Tahoma"/>
                <w:sz w:val="18"/>
                <w:szCs w:val="18"/>
                <w:lang w:val="sk-SK"/>
              </w:rPr>
            </w:pPr>
            <w:r w:rsidRPr="002B4349">
              <w:rPr>
                <w:rFonts w:ascii="Tahoma" w:hAnsi="Tahoma" w:cs="Tahoma"/>
                <w:sz w:val="18"/>
                <w:szCs w:val="18"/>
                <w:lang w:val="sk-SK"/>
              </w:rPr>
              <w:t xml:space="preserve">Vzhľadom na prebiehajúcu </w:t>
            </w:r>
            <w:r w:rsidR="00972BBA" w:rsidRPr="002B4349">
              <w:rPr>
                <w:rFonts w:ascii="Tahoma" w:hAnsi="Tahoma" w:cs="Tahoma"/>
                <w:sz w:val="18"/>
                <w:szCs w:val="18"/>
                <w:lang w:val="sk-SK"/>
              </w:rPr>
              <w:t>pandémiu COVID-19 je potrebné priniesť riešenie, ktoré je jednoducho realizovateľné, bez potreby vynakladania veľkého objemu finančných výdavkov.</w:t>
            </w:r>
          </w:p>
        </w:tc>
        <w:tc>
          <w:tcPr>
            <w:tcW w:w="1028" w:type="dxa"/>
          </w:tcPr>
          <w:p w14:paraId="7D0495E0"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c>
          <w:tcPr>
            <w:tcW w:w="1076" w:type="dxa"/>
          </w:tcPr>
          <w:p w14:paraId="33F6B833" w14:textId="77777777" w:rsidR="00972BBA" w:rsidRPr="00F12669" w:rsidRDefault="00972BBA" w:rsidP="00AF7CE4">
            <w:pPr>
              <w:spacing w:line="276" w:lineRule="auto"/>
              <w:jc w:val="center"/>
              <w:rPr>
                <w:rFonts w:ascii="Tahoma" w:hAnsi="Tahoma" w:cs="Tahoma"/>
                <w:b/>
                <w:bCs/>
                <w:color w:val="000000" w:themeColor="text1"/>
                <w:sz w:val="18"/>
                <w:szCs w:val="18"/>
                <w:lang w:val="sk-SK"/>
              </w:rPr>
            </w:pPr>
            <w:r w:rsidRPr="00F12669">
              <w:rPr>
                <w:rFonts w:ascii="Tahoma" w:hAnsi="Tahoma" w:cs="Tahoma"/>
                <w:b/>
                <w:bCs/>
                <w:color w:val="000000" w:themeColor="text1"/>
                <w:sz w:val="18"/>
                <w:szCs w:val="18"/>
                <w:lang w:val="sk-SK"/>
              </w:rPr>
              <w:t>X</w:t>
            </w:r>
          </w:p>
        </w:tc>
        <w:tc>
          <w:tcPr>
            <w:tcW w:w="992" w:type="dxa"/>
          </w:tcPr>
          <w:p w14:paraId="1B053FE4"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p>
        </w:tc>
      </w:tr>
      <w:tr w:rsidR="00972BBA" w:rsidRPr="002B4349" w14:paraId="49161A31" w14:textId="77777777" w:rsidTr="00972BBA">
        <w:tc>
          <w:tcPr>
            <w:tcW w:w="1138" w:type="dxa"/>
            <w:vMerge/>
          </w:tcPr>
          <w:p w14:paraId="0966AB7C" w14:textId="77777777" w:rsidR="00972BBA" w:rsidRPr="002B4349" w:rsidRDefault="00972BBA" w:rsidP="00AF7CE4">
            <w:pPr>
              <w:spacing w:line="276" w:lineRule="auto"/>
              <w:rPr>
                <w:rFonts w:ascii="Tahoma" w:hAnsi="Tahoma" w:cs="Tahoma"/>
                <w:sz w:val="18"/>
                <w:szCs w:val="18"/>
                <w:highlight w:val="yellow"/>
                <w:lang w:val="sk-SK"/>
              </w:rPr>
            </w:pPr>
          </w:p>
        </w:tc>
        <w:tc>
          <w:tcPr>
            <w:tcW w:w="1682" w:type="dxa"/>
          </w:tcPr>
          <w:p w14:paraId="42CD5E9B" w14:textId="08025EE1"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D) Dostupnosť možnosti vzdelávania a</w:t>
            </w:r>
            <w:r w:rsidR="00B337BA">
              <w:rPr>
                <w:rFonts w:ascii="Tahoma" w:hAnsi="Tahoma" w:cs="Tahoma"/>
                <w:sz w:val="18"/>
                <w:szCs w:val="18"/>
                <w:lang w:val="sk-SK"/>
              </w:rPr>
              <w:t> </w:t>
            </w:r>
            <w:r w:rsidRPr="002B4349">
              <w:rPr>
                <w:rFonts w:ascii="Tahoma" w:hAnsi="Tahoma" w:cs="Tahoma"/>
                <w:sz w:val="18"/>
                <w:szCs w:val="18"/>
                <w:lang w:val="sk-SK"/>
              </w:rPr>
              <w:t>otestovania digitálnych zručností s</w:t>
            </w:r>
            <w:r w:rsidR="00B337BA">
              <w:rPr>
                <w:rFonts w:ascii="Tahoma" w:hAnsi="Tahoma" w:cs="Tahoma"/>
                <w:sz w:val="18"/>
                <w:szCs w:val="18"/>
                <w:lang w:val="sk-SK"/>
              </w:rPr>
              <w:t> </w:t>
            </w:r>
            <w:r w:rsidRPr="002B4349">
              <w:rPr>
                <w:rFonts w:ascii="Tahoma" w:hAnsi="Tahoma" w:cs="Tahoma"/>
                <w:sz w:val="18"/>
                <w:szCs w:val="18"/>
                <w:lang w:val="sk-SK"/>
              </w:rPr>
              <w:t>minimálnymi nákladmi (KO)</w:t>
            </w:r>
          </w:p>
        </w:tc>
        <w:tc>
          <w:tcPr>
            <w:tcW w:w="3123" w:type="dxa"/>
          </w:tcPr>
          <w:p w14:paraId="5BB340BD" w14:textId="5DFE993B" w:rsidR="00972BBA" w:rsidRPr="002B4349" w:rsidRDefault="00972BBA" w:rsidP="00AF7CE4">
            <w:pPr>
              <w:spacing w:line="276" w:lineRule="auto"/>
              <w:rPr>
                <w:rFonts w:ascii="Tahoma" w:hAnsi="Tahoma" w:cs="Tahoma"/>
                <w:sz w:val="18"/>
                <w:szCs w:val="18"/>
                <w:lang w:val="sk-SK"/>
              </w:rPr>
            </w:pPr>
            <w:r w:rsidRPr="002B4349">
              <w:rPr>
                <w:rFonts w:ascii="Tahoma" w:hAnsi="Tahoma" w:cs="Tahoma"/>
                <w:color w:val="000000" w:themeColor="text1"/>
                <w:sz w:val="18"/>
                <w:szCs w:val="18"/>
                <w:lang w:val="sk-SK"/>
              </w:rPr>
              <w:t>Požiadavkou definuje potrebu cieľovej skupiny získať na jednom mieste možnosť zvýšenia digitálnych zručností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ich otestovania, bez poplatkov</w:t>
            </w:r>
          </w:p>
        </w:tc>
        <w:tc>
          <w:tcPr>
            <w:tcW w:w="1028" w:type="dxa"/>
          </w:tcPr>
          <w:p w14:paraId="06C78A1A"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p>
        </w:tc>
        <w:tc>
          <w:tcPr>
            <w:tcW w:w="1076" w:type="dxa"/>
          </w:tcPr>
          <w:p w14:paraId="3009A917" w14:textId="77777777" w:rsidR="00972BBA" w:rsidRPr="00F12669" w:rsidRDefault="00972BBA" w:rsidP="00AF7CE4">
            <w:pPr>
              <w:spacing w:line="276" w:lineRule="auto"/>
              <w:jc w:val="center"/>
              <w:rPr>
                <w:rFonts w:ascii="Tahoma" w:hAnsi="Tahoma" w:cs="Tahoma"/>
                <w:b/>
                <w:bCs/>
                <w:color w:val="000000" w:themeColor="text1"/>
                <w:sz w:val="18"/>
                <w:szCs w:val="18"/>
                <w:lang w:val="sk-SK"/>
              </w:rPr>
            </w:pPr>
          </w:p>
        </w:tc>
        <w:tc>
          <w:tcPr>
            <w:tcW w:w="992" w:type="dxa"/>
          </w:tcPr>
          <w:p w14:paraId="7DA8A02F"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r>
      <w:tr w:rsidR="00972BBA" w:rsidRPr="002B4349" w14:paraId="60FD0FA7" w14:textId="77777777" w:rsidTr="00972BBA">
        <w:tc>
          <w:tcPr>
            <w:tcW w:w="1138" w:type="dxa"/>
            <w:vMerge/>
          </w:tcPr>
          <w:p w14:paraId="6FF7B206" w14:textId="77777777" w:rsidR="00972BBA" w:rsidRPr="002B4349" w:rsidRDefault="00972BBA" w:rsidP="00AF7CE4">
            <w:pPr>
              <w:spacing w:line="276" w:lineRule="auto"/>
              <w:rPr>
                <w:rFonts w:ascii="Tahoma" w:hAnsi="Tahoma" w:cs="Tahoma"/>
                <w:sz w:val="18"/>
                <w:szCs w:val="18"/>
                <w:highlight w:val="yellow"/>
                <w:lang w:val="sk-SK"/>
              </w:rPr>
            </w:pPr>
          </w:p>
        </w:tc>
        <w:tc>
          <w:tcPr>
            <w:tcW w:w="1682" w:type="dxa"/>
          </w:tcPr>
          <w:p w14:paraId="0C75836C" w14:textId="16616E5C"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E) Umožnenie asistovaného prístupu k</w:t>
            </w:r>
            <w:r w:rsidR="00B337BA">
              <w:rPr>
                <w:rFonts w:ascii="Tahoma" w:hAnsi="Tahoma" w:cs="Tahoma"/>
                <w:sz w:val="18"/>
                <w:szCs w:val="18"/>
                <w:lang w:val="sk-SK"/>
              </w:rPr>
              <w:t> </w:t>
            </w:r>
            <w:r w:rsidRPr="002B4349">
              <w:rPr>
                <w:rFonts w:ascii="Tahoma" w:hAnsi="Tahoma" w:cs="Tahoma"/>
                <w:sz w:val="18"/>
                <w:szCs w:val="18"/>
                <w:lang w:val="sk-SK"/>
              </w:rPr>
              <w:t>vzdelávaniu a</w:t>
            </w:r>
            <w:r w:rsidR="00B337BA">
              <w:rPr>
                <w:rFonts w:ascii="Tahoma" w:hAnsi="Tahoma" w:cs="Tahoma"/>
                <w:sz w:val="18"/>
                <w:szCs w:val="18"/>
                <w:lang w:val="sk-SK"/>
              </w:rPr>
              <w:t> </w:t>
            </w:r>
            <w:r w:rsidRPr="002B4349">
              <w:rPr>
                <w:rFonts w:ascii="Tahoma" w:hAnsi="Tahoma" w:cs="Tahoma"/>
                <w:sz w:val="18"/>
                <w:szCs w:val="18"/>
                <w:lang w:val="sk-SK"/>
              </w:rPr>
              <w:t>testovaniu pre časť cieľovej skupiny</w:t>
            </w:r>
          </w:p>
        </w:tc>
        <w:tc>
          <w:tcPr>
            <w:tcW w:w="3123" w:type="dxa"/>
          </w:tcPr>
          <w:p w14:paraId="133F87CD" w14:textId="66EB3737" w:rsidR="00972BBA" w:rsidRPr="002B4349" w:rsidRDefault="00972BBA" w:rsidP="00AF7CE4">
            <w:pPr>
              <w:spacing w:line="276" w:lineRule="auto"/>
              <w:rPr>
                <w:rFonts w:ascii="Tahoma" w:hAnsi="Tahoma" w:cs="Tahoma"/>
                <w:sz w:val="18"/>
                <w:szCs w:val="18"/>
                <w:lang w:val="sk-SK"/>
              </w:rPr>
            </w:pPr>
            <w:r w:rsidRPr="002B4349">
              <w:rPr>
                <w:rFonts w:ascii="Tahoma" w:hAnsi="Tahoma" w:cs="Tahoma"/>
                <w:color w:val="000000" w:themeColor="text1"/>
                <w:sz w:val="18"/>
                <w:szCs w:val="18"/>
                <w:lang w:val="sk-SK"/>
              </w:rPr>
              <w:t>Keďže časť cieľovej skupiny tvoria osoby s</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obmedzeným prístupom k</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IKT vybaveniu, resp. obmedzenými zručnosťami pre spustenie webovej aplikácie, je vhodné vytvoriť miesta podpory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regiónoch, kde by bolo možné za asistencie lektora realizovať vzdelávanie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testovanie</w:t>
            </w:r>
          </w:p>
        </w:tc>
        <w:tc>
          <w:tcPr>
            <w:tcW w:w="1028" w:type="dxa"/>
          </w:tcPr>
          <w:p w14:paraId="0749747B" w14:textId="77777777" w:rsidR="00972BBA" w:rsidRPr="002B4349" w:rsidRDefault="00972BBA" w:rsidP="00AF7CE4">
            <w:pPr>
              <w:spacing w:line="276" w:lineRule="auto"/>
              <w:jc w:val="center"/>
              <w:rPr>
                <w:rFonts w:ascii="Tahoma" w:hAnsi="Tahoma" w:cs="Tahoma"/>
                <w:b/>
                <w:bCs/>
                <w:color w:val="000000" w:themeColor="text1"/>
                <w:sz w:val="18"/>
                <w:szCs w:val="18"/>
                <w:highlight w:val="yellow"/>
                <w:lang w:val="sk-SK"/>
              </w:rPr>
            </w:pPr>
            <w:r w:rsidRPr="002B4349">
              <w:rPr>
                <w:rFonts w:ascii="Tahoma" w:hAnsi="Tahoma" w:cs="Tahoma"/>
                <w:b/>
                <w:bCs/>
                <w:color w:val="000000" w:themeColor="text1"/>
                <w:sz w:val="18"/>
                <w:szCs w:val="18"/>
                <w:lang w:val="sk-SK"/>
              </w:rPr>
              <w:t>X</w:t>
            </w:r>
          </w:p>
        </w:tc>
        <w:tc>
          <w:tcPr>
            <w:tcW w:w="1076" w:type="dxa"/>
          </w:tcPr>
          <w:p w14:paraId="28063E38" w14:textId="77777777" w:rsidR="00972BBA" w:rsidRPr="00BC15BF" w:rsidRDefault="00972BBA" w:rsidP="00AF7CE4">
            <w:pPr>
              <w:spacing w:line="276" w:lineRule="auto"/>
              <w:jc w:val="center"/>
              <w:rPr>
                <w:rFonts w:ascii="Tahoma" w:hAnsi="Tahoma" w:cs="Tahoma"/>
                <w:b/>
                <w:bCs/>
                <w:color w:val="000000" w:themeColor="text1"/>
                <w:sz w:val="18"/>
                <w:szCs w:val="18"/>
                <w:lang w:val="sk-SK"/>
              </w:rPr>
            </w:pPr>
            <w:r w:rsidRPr="00F12669">
              <w:rPr>
                <w:rFonts w:ascii="Tahoma" w:hAnsi="Tahoma" w:cs="Tahoma"/>
                <w:b/>
                <w:bCs/>
                <w:color w:val="000000" w:themeColor="text1"/>
                <w:sz w:val="18"/>
                <w:szCs w:val="18"/>
                <w:lang w:val="sk-SK"/>
              </w:rPr>
              <w:t>X</w:t>
            </w:r>
          </w:p>
        </w:tc>
        <w:tc>
          <w:tcPr>
            <w:tcW w:w="992" w:type="dxa"/>
          </w:tcPr>
          <w:p w14:paraId="128DB247" w14:textId="77777777" w:rsidR="00972BBA" w:rsidRPr="002B4349" w:rsidRDefault="00972BBA" w:rsidP="00AF7CE4">
            <w:pPr>
              <w:spacing w:line="276" w:lineRule="auto"/>
              <w:jc w:val="center"/>
              <w:rPr>
                <w:rFonts w:ascii="Tahoma" w:hAnsi="Tahoma" w:cs="Tahoma"/>
                <w:b/>
                <w:bCs/>
                <w:color w:val="000000" w:themeColor="text1"/>
                <w:sz w:val="18"/>
                <w:szCs w:val="18"/>
                <w:highlight w:val="yellow"/>
                <w:lang w:val="sk-SK"/>
              </w:rPr>
            </w:pPr>
            <w:r w:rsidRPr="002B4349">
              <w:rPr>
                <w:rFonts w:ascii="Tahoma" w:hAnsi="Tahoma" w:cs="Tahoma"/>
                <w:b/>
                <w:bCs/>
                <w:color w:val="000000" w:themeColor="text1"/>
                <w:sz w:val="18"/>
                <w:szCs w:val="18"/>
                <w:lang w:val="sk-SK"/>
              </w:rPr>
              <w:t>X</w:t>
            </w:r>
          </w:p>
        </w:tc>
      </w:tr>
      <w:tr w:rsidR="00972BBA" w:rsidRPr="002B4349" w14:paraId="5D57444D" w14:textId="77777777" w:rsidTr="00972BBA">
        <w:tc>
          <w:tcPr>
            <w:tcW w:w="1138" w:type="dxa"/>
            <w:vMerge/>
          </w:tcPr>
          <w:p w14:paraId="674E6CE8" w14:textId="77777777" w:rsidR="00972BBA" w:rsidRPr="002B4349" w:rsidRDefault="00972BBA" w:rsidP="00AF7CE4">
            <w:pPr>
              <w:spacing w:line="276" w:lineRule="auto"/>
              <w:rPr>
                <w:rFonts w:ascii="Tahoma" w:hAnsi="Tahoma" w:cs="Tahoma"/>
                <w:sz w:val="18"/>
                <w:szCs w:val="18"/>
                <w:highlight w:val="yellow"/>
                <w:lang w:val="sk-SK"/>
              </w:rPr>
            </w:pPr>
          </w:p>
        </w:tc>
        <w:tc>
          <w:tcPr>
            <w:tcW w:w="1682" w:type="dxa"/>
          </w:tcPr>
          <w:p w14:paraId="46B4E80F" w14:textId="17E3F646"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F) Umožní riešenie získať údaje o</w:t>
            </w:r>
            <w:r w:rsidR="00B337BA">
              <w:rPr>
                <w:rFonts w:ascii="Tahoma" w:hAnsi="Tahoma" w:cs="Tahoma"/>
                <w:sz w:val="18"/>
                <w:szCs w:val="18"/>
                <w:lang w:val="sk-SK"/>
              </w:rPr>
              <w:t> </w:t>
            </w:r>
            <w:r w:rsidRPr="002B4349">
              <w:rPr>
                <w:rFonts w:ascii="Tahoma" w:hAnsi="Tahoma" w:cs="Tahoma"/>
                <w:sz w:val="18"/>
                <w:szCs w:val="18"/>
                <w:lang w:val="sk-SK"/>
              </w:rPr>
              <w:t>účinnosti vzdelávacieho obsahu pre potreby jeho ďalšieho zlepšovania s</w:t>
            </w:r>
            <w:r w:rsidR="00B337BA">
              <w:rPr>
                <w:rFonts w:ascii="Tahoma" w:hAnsi="Tahoma" w:cs="Tahoma"/>
                <w:sz w:val="18"/>
                <w:szCs w:val="18"/>
                <w:lang w:val="sk-SK"/>
              </w:rPr>
              <w:t> </w:t>
            </w:r>
            <w:r w:rsidRPr="002B4349">
              <w:rPr>
                <w:rFonts w:ascii="Tahoma" w:hAnsi="Tahoma" w:cs="Tahoma"/>
                <w:sz w:val="18"/>
                <w:szCs w:val="18"/>
                <w:lang w:val="sk-SK"/>
              </w:rPr>
              <w:t>ohľadom na potreby cieľovej skupiny</w:t>
            </w:r>
          </w:p>
        </w:tc>
        <w:tc>
          <w:tcPr>
            <w:tcW w:w="3123" w:type="dxa"/>
          </w:tcPr>
          <w:p w14:paraId="253750E2" w14:textId="094593EF" w:rsidR="00972BBA" w:rsidRPr="002B4349" w:rsidRDefault="00972BBA" w:rsidP="00AF7CE4">
            <w:pPr>
              <w:spacing w:line="276" w:lineRule="auto"/>
              <w:rPr>
                <w:rFonts w:ascii="Tahoma" w:hAnsi="Tahoma" w:cs="Tahoma"/>
                <w:sz w:val="18"/>
                <w:szCs w:val="18"/>
                <w:lang w:val="sk-SK"/>
              </w:rPr>
            </w:pPr>
            <w:r w:rsidRPr="002B4349">
              <w:rPr>
                <w:rFonts w:ascii="Tahoma" w:hAnsi="Tahoma" w:cs="Tahoma"/>
                <w:color w:val="000000" w:themeColor="text1"/>
                <w:sz w:val="18"/>
                <w:szCs w:val="18"/>
                <w:lang w:val="sk-SK"/>
              </w:rPr>
              <w:t>Požiadavka vychádza z</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potreby získania dát pre tvorbu politík, rozširovanie vytvoreného nástroja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prípravu ďalších aktivít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nástrojov v</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oblasti digitálnych zručností, tak aby zodpovedali skutočným potrebám ekonomiky a</w:t>
            </w:r>
            <w:r w:rsidR="00B337BA">
              <w:rPr>
                <w:rFonts w:ascii="Tahoma" w:hAnsi="Tahoma" w:cs="Tahoma"/>
                <w:color w:val="000000" w:themeColor="text1"/>
                <w:sz w:val="18"/>
                <w:szCs w:val="18"/>
                <w:lang w:val="sk-SK"/>
              </w:rPr>
              <w:t> </w:t>
            </w:r>
            <w:r w:rsidRPr="002B4349">
              <w:rPr>
                <w:rFonts w:ascii="Tahoma" w:hAnsi="Tahoma" w:cs="Tahoma"/>
                <w:color w:val="000000" w:themeColor="text1"/>
                <w:sz w:val="18"/>
                <w:szCs w:val="18"/>
                <w:lang w:val="sk-SK"/>
              </w:rPr>
              <w:t>spoločnosti.</w:t>
            </w:r>
          </w:p>
        </w:tc>
        <w:tc>
          <w:tcPr>
            <w:tcW w:w="1028" w:type="dxa"/>
          </w:tcPr>
          <w:p w14:paraId="5626A1E0" w14:textId="77777777" w:rsidR="00972BBA" w:rsidRPr="002B4349" w:rsidRDefault="00972BBA" w:rsidP="00AF7CE4">
            <w:pPr>
              <w:spacing w:line="276" w:lineRule="auto"/>
              <w:jc w:val="center"/>
              <w:rPr>
                <w:rFonts w:ascii="Tahoma" w:hAnsi="Tahoma" w:cs="Tahoma"/>
                <w:b/>
                <w:bCs/>
                <w:color w:val="000000" w:themeColor="text1"/>
                <w:sz w:val="18"/>
                <w:szCs w:val="18"/>
                <w:lang w:val="sk-SK"/>
              </w:rPr>
            </w:pPr>
            <w:r w:rsidRPr="002B4349">
              <w:rPr>
                <w:rFonts w:ascii="Tahoma" w:hAnsi="Tahoma" w:cs="Tahoma"/>
                <w:b/>
                <w:bCs/>
                <w:color w:val="000000" w:themeColor="text1"/>
                <w:sz w:val="18"/>
                <w:szCs w:val="18"/>
                <w:lang w:val="sk-SK"/>
              </w:rPr>
              <w:t>X</w:t>
            </w:r>
          </w:p>
        </w:tc>
        <w:tc>
          <w:tcPr>
            <w:tcW w:w="1076" w:type="dxa"/>
          </w:tcPr>
          <w:p w14:paraId="231CFBEC" w14:textId="77777777" w:rsidR="00972BBA" w:rsidRPr="00F12669" w:rsidRDefault="00972BBA" w:rsidP="00AF7CE4">
            <w:pPr>
              <w:spacing w:line="276" w:lineRule="auto"/>
              <w:jc w:val="center"/>
              <w:rPr>
                <w:rFonts w:ascii="Tahoma" w:hAnsi="Tahoma" w:cs="Tahoma"/>
                <w:b/>
                <w:bCs/>
                <w:color w:val="000000" w:themeColor="text1"/>
                <w:sz w:val="18"/>
                <w:szCs w:val="18"/>
                <w:lang w:val="sk-SK"/>
              </w:rPr>
            </w:pPr>
            <w:r w:rsidRPr="00F12669">
              <w:rPr>
                <w:rFonts w:ascii="Tahoma" w:hAnsi="Tahoma" w:cs="Tahoma"/>
                <w:b/>
                <w:bCs/>
                <w:color w:val="000000" w:themeColor="text1"/>
                <w:sz w:val="18"/>
                <w:szCs w:val="18"/>
                <w:lang w:val="sk-SK"/>
              </w:rPr>
              <w:t>X</w:t>
            </w:r>
          </w:p>
        </w:tc>
        <w:tc>
          <w:tcPr>
            <w:tcW w:w="992" w:type="dxa"/>
          </w:tcPr>
          <w:p w14:paraId="29F955A4" w14:textId="77777777" w:rsidR="00972BBA" w:rsidRPr="002B4349" w:rsidRDefault="00972BBA" w:rsidP="00AF7CE4">
            <w:pPr>
              <w:spacing w:line="276" w:lineRule="auto"/>
              <w:jc w:val="center"/>
              <w:rPr>
                <w:rFonts w:ascii="Tahoma" w:hAnsi="Tahoma" w:cs="Tahoma"/>
                <w:b/>
                <w:bCs/>
                <w:color w:val="000000" w:themeColor="text1"/>
                <w:sz w:val="18"/>
                <w:szCs w:val="18"/>
                <w:highlight w:val="yellow"/>
                <w:lang w:val="sk-SK"/>
              </w:rPr>
            </w:pPr>
          </w:p>
        </w:tc>
      </w:tr>
    </w:tbl>
    <w:p w14:paraId="77E42200" w14:textId="77777777" w:rsidR="00972BBA" w:rsidRPr="002B4349" w:rsidRDefault="00972BBA" w:rsidP="00AF7CE4">
      <w:pPr>
        <w:spacing w:line="276" w:lineRule="auto"/>
        <w:rPr>
          <w:rFonts w:ascii="Tahoma" w:hAnsi="Tahoma" w:cs="Tahoma"/>
          <w:sz w:val="18"/>
          <w:szCs w:val="18"/>
          <w:highlight w:val="yellow"/>
          <w:lang w:val="sk-SK"/>
        </w:rPr>
      </w:pPr>
    </w:p>
    <w:p w14:paraId="05F946A6" w14:textId="41924B13" w:rsidR="00972BBA" w:rsidRPr="002B4349" w:rsidRDefault="00972BBA" w:rsidP="00AF7CE4">
      <w:pPr>
        <w:spacing w:line="276" w:lineRule="auto"/>
        <w:jc w:val="both"/>
        <w:rPr>
          <w:rFonts w:ascii="Tahoma" w:hAnsi="Tahoma" w:cs="Tahoma"/>
          <w:sz w:val="18"/>
          <w:szCs w:val="18"/>
          <w:lang w:val="sk-SK"/>
        </w:rPr>
      </w:pPr>
      <w:r w:rsidRPr="002B4349">
        <w:rPr>
          <w:rFonts w:ascii="Tahoma" w:hAnsi="Tahoma" w:cs="Tahoma"/>
          <w:sz w:val="18"/>
          <w:szCs w:val="18"/>
          <w:lang w:val="sk-SK"/>
        </w:rPr>
        <w:t>Na základe definovaných kritérií boli posúdené jednotlivé varianty z</w:t>
      </w:r>
      <w:r w:rsidR="00B337BA">
        <w:rPr>
          <w:rFonts w:ascii="Tahoma" w:hAnsi="Tahoma" w:cs="Tahoma"/>
          <w:sz w:val="18"/>
          <w:szCs w:val="18"/>
          <w:lang w:val="sk-SK"/>
        </w:rPr>
        <w:t> </w:t>
      </w:r>
      <w:r w:rsidRPr="002B4349">
        <w:rPr>
          <w:rFonts w:ascii="Tahoma" w:hAnsi="Tahoma" w:cs="Tahoma"/>
          <w:sz w:val="18"/>
          <w:szCs w:val="18"/>
          <w:lang w:val="sk-SK"/>
        </w:rPr>
        <w:t>toho pohľadu, či dané kritérium spĺňajú a</w:t>
      </w:r>
      <w:r w:rsidR="00B337BA">
        <w:rPr>
          <w:rFonts w:ascii="Tahoma" w:hAnsi="Tahoma" w:cs="Tahoma"/>
          <w:sz w:val="18"/>
          <w:szCs w:val="18"/>
          <w:lang w:val="sk-SK"/>
        </w:rPr>
        <w:t> </w:t>
      </w:r>
      <w:r w:rsidRPr="002B4349">
        <w:rPr>
          <w:rFonts w:ascii="Tahoma" w:hAnsi="Tahoma" w:cs="Tahoma"/>
          <w:sz w:val="18"/>
          <w:szCs w:val="18"/>
          <w:lang w:val="sk-SK"/>
        </w:rPr>
        <w:t>ako ho dosiahnu. V</w:t>
      </w:r>
      <w:r w:rsidR="00B337BA">
        <w:rPr>
          <w:rFonts w:ascii="Tahoma" w:hAnsi="Tahoma" w:cs="Tahoma"/>
          <w:sz w:val="18"/>
          <w:szCs w:val="18"/>
          <w:lang w:val="sk-SK"/>
        </w:rPr>
        <w:t> </w:t>
      </w:r>
      <w:r w:rsidRPr="002B4349">
        <w:rPr>
          <w:rFonts w:ascii="Tahoma" w:hAnsi="Tahoma" w:cs="Tahoma"/>
          <w:sz w:val="18"/>
          <w:szCs w:val="18"/>
          <w:lang w:val="sk-SK"/>
        </w:rPr>
        <w:t>nasledujúcej tabuľke je sumarizácia tohto posúdenia:</w:t>
      </w:r>
    </w:p>
    <w:tbl>
      <w:tblPr>
        <w:tblStyle w:val="Mriekatabukysvetl1"/>
        <w:tblW w:w="9191" w:type="dxa"/>
        <w:tblLayout w:type="fixed"/>
        <w:tblLook w:val="04A0" w:firstRow="1" w:lastRow="0" w:firstColumn="1" w:lastColumn="0" w:noHBand="0" w:noVBand="1"/>
      </w:tblPr>
      <w:tblGrid>
        <w:gridCol w:w="1005"/>
        <w:gridCol w:w="826"/>
        <w:gridCol w:w="1204"/>
        <w:gridCol w:w="781"/>
        <w:gridCol w:w="1244"/>
        <w:gridCol w:w="565"/>
        <w:gridCol w:w="1488"/>
        <w:gridCol w:w="590"/>
        <w:gridCol w:w="1488"/>
      </w:tblGrid>
      <w:tr w:rsidR="00972BBA" w:rsidRPr="002B4349" w14:paraId="1C854276" w14:textId="77777777" w:rsidTr="00972BBA">
        <w:trPr>
          <w:trHeight w:val="453"/>
        </w:trPr>
        <w:tc>
          <w:tcPr>
            <w:tcW w:w="1005" w:type="dxa"/>
            <w:shd w:val="clear" w:color="auto" w:fill="BFBFBF" w:themeFill="background1" w:themeFillShade="BF"/>
          </w:tcPr>
          <w:p w14:paraId="47181077" w14:textId="77777777" w:rsidR="00972BBA" w:rsidRPr="002B4349" w:rsidRDefault="00972BBA" w:rsidP="00AF7CE4">
            <w:pPr>
              <w:spacing w:line="276" w:lineRule="auto"/>
              <w:ind w:right="-20"/>
              <w:rPr>
                <w:rFonts w:ascii="Tahoma" w:hAnsi="Tahoma" w:cs="Tahoma"/>
                <w:b/>
                <w:bCs/>
                <w:sz w:val="18"/>
                <w:szCs w:val="18"/>
                <w:lang w:val="sk-SK"/>
              </w:rPr>
            </w:pPr>
            <w:r w:rsidRPr="002B4349">
              <w:rPr>
                <w:rFonts w:ascii="Tahoma" w:hAnsi="Tahoma" w:cs="Tahoma"/>
                <w:b/>
                <w:bCs/>
                <w:sz w:val="18"/>
                <w:szCs w:val="18"/>
                <w:lang w:val="sk-SK"/>
              </w:rPr>
              <w:t>Krit.</w:t>
            </w:r>
          </w:p>
        </w:tc>
        <w:tc>
          <w:tcPr>
            <w:tcW w:w="826" w:type="dxa"/>
            <w:shd w:val="clear" w:color="auto" w:fill="BFBFBF" w:themeFill="background1" w:themeFillShade="BF"/>
          </w:tcPr>
          <w:p w14:paraId="013C8DFC"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ALT. 1</w:t>
            </w:r>
          </w:p>
        </w:tc>
        <w:tc>
          <w:tcPr>
            <w:tcW w:w="1204" w:type="dxa"/>
            <w:shd w:val="clear" w:color="auto" w:fill="BFBFBF" w:themeFill="background1" w:themeFillShade="BF"/>
          </w:tcPr>
          <w:p w14:paraId="0B1FAD7B"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 xml:space="preserve">Spôsob </w:t>
            </w:r>
          </w:p>
          <w:p w14:paraId="594EEC40"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dosiahnutia</w:t>
            </w:r>
          </w:p>
        </w:tc>
        <w:tc>
          <w:tcPr>
            <w:tcW w:w="781" w:type="dxa"/>
            <w:shd w:val="clear" w:color="auto" w:fill="BFBFBF" w:themeFill="background1" w:themeFillShade="BF"/>
          </w:tcPr>
          <w:p w14:paraId="43CA2ACE"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ALT. 2</w:t>
            </w:r>
          </w:p>
        </w:tc>
        <w:tc>
          <w:tcPr>
            <w:tcW w:w="1244" w:type="dxa"/>
            <w:shd w:val="clear" w:color="auto" w:fill="BFBFBF" w:themeFill="background1" w:themeFillShade="BF"/>
          </w:tcPr>
          <w:p w14:paraId="3DD8F102"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 xml:space="preserve">Spôsob </w:t>
            </w:r>
          </w:p>
          <w:p w14:paraId="46A2C134"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dosiahnutia</w:t>
            </w:r>
          </w:p>
        </w:tc>
        <w:tc>
          <w:tcPr>
            <w:tcW w:w="565" w:type="dxa"/>
            <w:shd w:val="clear" w:color="auto" w:fill="BFBFBF" w:themeFill="background1" w:themeFillShade="BF"/>
          </w:tcPr>
          <w:p w14:paraId="6CDABBCF"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ALT. 3</w:t>
            </w:r>
          </w:p>
        </w:tc>
        <w:tc>
          <w:tcPr>
            <w:tcW w:w="1488" w:type="dxa"/>
            <w:shd w:val="clear" w:color="auto" w:fill="BFBFBF" w:themeFill="background1" w:themeFillShade="BF"/>
          </w:tcPr>
          <w:p w14:paraId="1E63DED3"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 xml:space="preserve">Spôsob </w:t>
            </w:r>
          </w:p>
          <w:p w14:paraId="78680A68"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Dosiahnutia</w:t>
            </w:r>
          </w:p>
        </w:tc>
        <w:tc>
          <w:tcPr>
            <w:tcW w:w="590" w:type="dxa"/>
            <w:shd w:val="clear" w:color="auto" w:fill="BFBFBF" w:themeFill="background1" w:themeFillShade="BF"/>
          </w:tcPr>
          <w:p w14:paraId="4A643C1B"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ALT. 4</w:t>
            </w:r>
          </w:p>
        </w:tc>
        <w:tc>
          <w:tcPr>
            <w:tcW w:w="1488" w:type="dxa"/>
            <w:shd w:val="clear" w:color="auto" w:fill="BFBFBF" w:themeFill="background1" w:themeFillShade="BF"/>
          </w:tcPr>
          <w:p w14:paraId="0262A942"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 xml:space="preserve">Spôsob </w:t>
            </w:r>
          </w:p>
          <w:p w14:paraId="1E040D77" w14:textId="77777777" w:rsidR="00972BBA" w:rsidRPr="002B4349" w:rsidRDefault="00972BBA"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Dosiahnutia</w:t>
            </w:r>
          </w:p>
        </w:tc>
      </w:tr>
      <w:tr w:rsidR="00972BBA" w:rsidRPr="002B4349" w14:paraId="76CE7D3D" w14:textId="77777777" w:rsidTr="00972BBA">
        <w:tc>
          <w:tcPr>
            <w:tcW w:w="1005" w:type="dxa"/>
          </w:tcPr>
          <w:p w14:paraId="3F536423"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A</w:t>
            </w:r>
          </w:p>
        </w:tc>
        <w:tc>
          <w:tcPr>
            <w:tcW w:w="826" w:type="dxa"/>
          </w:tcPr>
          <w:p w14:paraId="7D356030"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04" w:type="dxa"/>
          </w:tcPr>
          <w:p w14:paraId="03B80A9A" w14:textId="77777777" w:rsidR="00972BBA" w:rsidRPr="002B4349" w:rsidRDefault="00972BBA" w:rsidP="00AF7CE4">
            <w:pPr>
              <w:spacing w:line="276" w:lineRule="auto"/>
              <w:rPr>
                <w:rFonts w:ascii="Tahoma" w:hAnsi="Tahoma" w:cs="Tahoma"/>
                <w:sz w:val="18"/>
                <w:szCs w:val="18"/>
                <w:lang w:val="sk-SK"/>
              </w:rPr>
            </w:pPr>
          </w:p>
        </w:tc>
        <w:tc>
          <w:tcPr>
            <w:tcW w:w="781" w:type="dxa"/>
          </w:tcPr>
          <w:p w14:paraId="467B5E7B"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44" w:type="dxa"/>
          </w:tcPr>
          <w:p w14:paraId="05E478CB" w14:textId="77777777" w:rsidR="00972BBA" w:rsidRPr="002B4349" w:rsidRDefault="00972BBA" w:rsidP="00AF7CE4">
            <w:pPr>
              <w:spacing w:line="276" w:lineRule="auto"/>
              <w:rPr>
                <w:rFonts w:ascii="Tahoma" w:hAnsi="Tahoma" w:cs="Tahoma"/>
                <w:sz w:val="18"/>
                <w:szCs w:val="18"/>
                <w:lang w:val="sk-SK"/>
              </w:rPr>
            </w:pPr>
          </w:p>
        </w:tc>
        <w:tc>
          <w:tcPr>
            <w:tcW w:w="565" w:type="dxa"/>
          </w:tcPr>
          <w:p w14:paraId="28FAAAA3"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3370ED1B" w14:textId="2456E41C"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Riešenie umožní vytvorenie jednotného prostredia pre vzdelávanie a</w:t>
            </w:r>
            <w:r w:rsidR="00B337BA">
              <w:rPr>
                <w:rFonts w:ascii="Tahoma" w:hAnsi="Tahoma" w:cs="Tahoma"/>
                <w:sz w:val="18"/>
                <w:szCs w:val="18"/>
                <w:lang w:val="sk-SK"/>
              </w:rPr>
              <w:t> </w:t>
            </w:r>
            <w:r w:rsidRPr="002B4349">
              <w:rPr>
                <w:rFonts w:ascii="Tahoma" w:hAnsi="Tahoma" w:cs="Tahoma"/>
                <w:sz w:val="18"/>
                <w:szCs w:val="18"/>
                <w:lang w:val="sk-SK"/>
              </w:rPr>
              <w:t>testovanie.</w:t>
            </w:r>
          </w:p>
        </w:tc>
        <w:tc>
          <w:tcPr>
            <w:tcW w:w="590" w:type="dxa"/>
          </w:tcPr>
          <w:p w14:paraId="0E450000" w14:textId="251F8C55"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t>Á</w:t>
            </w:r>
            <w:r w:rsidR="00972BBA" w:rsidRPr="002B4349">
              <w:rPr>
                <w:rFonts w:ascii="Tahoma" w:hAnsi="Tahoma" w:cs="Tahoma"/>
                <w:sz w:val="18"/>
                <w:szCs w:val="18"/>
                <w:lang w:val="sk-SK"/>
              </w:rPr>
              <w:t>no</w:t>
            </w:r>
          </w:p>
        </w:tc>
        <w:tc>
          <w:tcPr>
            <w:tcW w:w="1488" w:type="dxa"/>
          </w:tcPr>
          <w:p w14:paraId="081DB5A7" w14:textId="3479C63D"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Platí to isté čo v</w:t>
            </w:r>
            <w:r w:rsidR="00B337BA">
              <w:rPr>
                <w:rFonts w:ascii="Tahoma" w:hAnsi="Tahoma" w:cs="Tahoma"/>
                <w:sz w:val="18"/>
                <w:szCs w:val="18"/>
                <w:lang w:val="sk-SK"/>
              </w:rPr>
              <w:t> </w:t>
            </w:r>
            <w:r w:rsidRPr="002B4349">
              <w:rPr>
                <w:rFonts w:ascii="Tahoma" w:hAnsi="Tahoma" w:cs="Tahoma"/>
                <w:sz w:val="18"/>
                <w:szCs w:val="18"/>
                <w:lang w:val="sk-SK"/>
              </w:rPr>
              <w:t>alternatíve 3.</w:t>
            </w:r>
          </w:p>
        </w:tc>
      </w:tr>
      <w:tr w:rsidR="00972BBA" w:rsidRPr="002B4349" w14:paraId="218773C8" w14:textId="77777777" w:rsidTr="00972BBA">
        <w:tc>
          <w:tcPr>
            <w:tcW w:w="1005" w:type="dxa"/>
          </w:tcPr>
          <w:p w14:paraId="6AA7887D"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B</w:t>
            </w:r>
          </w:p>
        </w:tc>
        <w:tc>
          <w:tcPr>
            <w:tcW w:w="826" w:type="dxa"/>
          </w:tcPr>
          <w:p w14:paraId="382C2304"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čiastočne</w:t>
            </w:r>
          </w:p>
        </w:tc>
        <w:tc>
          <w:tcPr>
            <w:tcW w:w="1204" w:type="dxa"/>
          </w:tcPr>
          <w:p w14:paraId="104810BF" w14:textId="77777777" w:rsidR="00972BBA" w:rsidRPr="002B4349" w:rsidRDefault="00972BBA" w:rsidP="00AF7CE4">
            <w:pPr>
              <w:spacing w:line="276" w:lineRule="auto"/>
              <w:rPr>
                <w:rFonts w:ascii="Tahoma" w:hAnsi="Tahoma" w:cs="Tahoma"/>
                <w:sz w:val="18"/>
                <w:szCs w:val="18"/>
                <w:lang w:val="sk-SK"/>
              </w:rPr>
            </w:pPr>
          </w:p>
        </w:tc>
        <w:tc>
          <w:tcPr>
            <w:tcW w:w="781" w:type="dxa"/>
          </w:tcPr>
          <w:p w14:paraId="37B71D05"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čiastočne</w:t>
            </w:r>
          </w:p>
        </w:tc>
        <w:tc>
          <w:tcPr>
            <w:tcW w:w="1244" w:type="dxa"/>
          </w:tcPr>
          <w:p w14:paraId="06E1140C" w14:textId="77777777" w:rsidR="00972BBA" w:rsidRPr="002B4349" w:rsidRDefault="00972BBA" w:rsidP="00AF7CE4">
            <w:pPr>
              <w:spacing w:line="276" w:lineRule="auto"/>
              <w:rPr>
                <w:rFonts w:ascii="Tahoma" w:hAnsi="Tahoma" w:cs="Tahoma"/>
                <w:sz w:val="18"/>
                <w:szCs w:val="18"/>
                <w:lang w:val="sk-SK"/>
              </w:rPr>
            </w:pPr>
          </w:p>
        </w:tc>
        <w:tc>
          <w:tcPr>
            <w:tcW w:w="565" w:type="dxa"/>
          </w:tcPr>
          <w:p w14:paraId="03CAD1ED"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16E4221B" w14:textId="62B3FF36"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 xml:space="preserve">Riešenie zabezpečí počas samotnej realizácie </w:t>
            </w:r>
            <w:r w:rsidRPr="002B4349">
              <w:rPr>
                <w:rFonts w:ascii="Tahoma" w:hAnsi="Tahoma" w:cs="Tahoma"/>
                <w:sz w:val="18"/>
                <w:szCs w:val="18"/>
                <w:lang w:val="sk-SK"/>
              </w:rPr>
              <w:lastRenderedPageBreak/>
              <w:t>projektu zvý</w:t>
            </w:r>
            <w:r w:rsidR="003A7792" w:rsidRPr="002B4349">
              <w:rPr>
                <w:rFonts w:ascii="Tahoma" w:hAnsi="Tahoma" w:cs="Tahoma"/>
                <w:sz w:val="18"/>
                <w:szCs w:val="18"/>
                <w:lang w:val="sk-SK"/>
              </w:rPr>
              <w:t>šenie digitálnych zručností u</w:t>
            </w:r>
            <w:r w:rsidR="00B337BA">
              <w:rPr>
                <w:rFonts w:ascii="Tahoma" w:hAnsi="Tahoma" w:cs="Tahoma"/>
                <w:sz w:val="18"/>
                <w:szCs w:val="18"/>
                <w:lang w:val="sk-SK"/>
              </w:rPr>
              <w:t> </w:t>
            </w:r>
            <w:r w:rsidR="003A7792" w:rsidRPr="002B4349">
              <w:rPr>
                <w:rFonts w:ascii="Tahoma" w:hAnsi="Tahoma" w:cs="Tahoma"/>
                <w:sz w:val="18"/>
                <w:szCs w:val="18"/>
                <w:lang w:val="sk-SK"/>
              </w:rPr>
              <w:t>13</w:t>
            </w:r>
            <w:r w:rsidRPr="002B4349">
              <w:rPr>
                <w:rFonts w:ascii="Tahoma" w:hAnsi="Tahoma" w:cs="Tahoma"/>
                <w:sz w:val="18"/>
                <w:szCs w:val="18"/>
                <w:lang w:val="sk-SK"/>
              </w:rPr>
              <w:t xml:space="preserve"> 000 obyvateľov, s</w:t>
            </w:r>
            <w:r w:rsidR="00B337BA">
              <w:rPr>
                <w:rFonts w:ascii="Tahoma" w:hAnsi="Tahoma" w:cs="Tahoma"/>
                <w:sz w:val="18"/>
                <w:szCs w:val="18"/>
                <w:lang w:val="sk-SK"/>
              </w:rPr>
              <w:t> </w:t>
            </w:r>
            <w:r w:rsidRPr="002B4349">
              <w:rPr>
                <w:rFonts w:ascii="Tahoma" w:hAnsi="Tahoma" w:cs="Tahoma"/>
                <w:sz w:val="18"/>
                <w:szCs w:val="18"/>
                <w:lang w:val="sk-SK"/>
              </w:rPr>
              <w:t xml:space="preserve">potenciálom zvýšenie digitálnych zručností ďalších </w:t>
            </w:r>
            <w:r w:rsidR="00714F0D">
              <w:rPr>
                <w:rFonts w:ascii="Tahoma" w:hAnsi="Tahoma" w:cs="Tahoma"/>
                <w:sz w:val="18"/>
                <w:szCs w:val="18"/>
                <w:lang w:val="sk-SK"/>
              </w:rPr>
              <w:t>125</w:t>
            </w:r>
            <w:r w:rsidRPr="002B4349">
              <w:rPr>
                <w:rFonts w:ascii="Tahoma" w:hAnsi="Tahoma" w:cs="Tahoma"/>
                <w:sz w:val="18"/>
                <w:szCs w:val="18"/>
                <w:lang w:val="sk-SK"/>
              </w:rPr>
              <w:t xml:space="preserve"> 000 obyvateľov  v</w:t>
            </w:r>
            <w:r w:rsidR="00B337BA">
              <w:rPr>
                <w:rFonts w:ascii="Tahoma" w:hAnsi="Tahoma" w:cs="Tahoma"/>
                <w:sz w:val="18"/>
                <w:szCs w:val="18"/>
                <w:lang w:val="sk-SK"/>
              </w:rPr>
              <w:t> </w:t>
            </w:r>
            <w:r w:rsidRPr="002B4349">
              <w:rPr>
                <w:rFonts w:ascii="Tahoma" w:hAnsi="Tahoma" w:cs="Tahoma"/>
                <w:sz w:val="18"/>
                <w:szCs w:val="18"/>
                <w:lang w:val="sk-SK"/>
              </w:rPr>
              <w:t>ďalších rokoch.</w:t>
            </w:r>
          </w:p>
        </w:tc>
        <w:tc>
          <w:tcPr>
            <w:tcW w:w="590" w:type="dxa"/>
          </w:tcPr>
          <w:p w14:paraId="48FD1157" w14:textId="66EB2673"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lastRenderedPageBreak/>
              <w:t>Á</w:t>
            </w:r>
            <w:r w:rsidR="00972BBA" w:rsidRPr="002B4349">
              <w:rPr>
                <w:rFonts w:ascii="Tahoma" w:hAnsi="Tahoma" w:cs="Tahoma"/>
                <w:sz w:val="18"/>
                <w:szCs w:val="18"/>
                <w:lang w:val="sk-SK"/>
              </w:rPr>
              <w:t>no</w:t>
            </w:r>
          </w:p>
        </w:tc>
        <w:tc>
          <w:tcPr>
            <w:tcW w:w="1488" w:type="dxa"/>
          </w:tcPr>
          <w:p w14:paraId="2F8F24E7" w14:textId="2E52A40B"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Platí to isté čo v</w:t>
            </w:r>
            <w:r w:rsidR="00B337BA">
              <w:rPr>
                <w:rFonts w:ascii="Tahoma" w:hAnsi="Tahoma" w:cs="Tahoma"/>
                <w:sz w:val="18"/>
                <w:szCs w:val="18"/>
                <w:lang w:val="sk-SK"/>
              </w:rPr>
              <w:t> </w:t>
            </w:r>
            <w:r w:rsidRPr="002B4349">
              <w:rPr>
                <w:rFonts w:ascii="Tahoma" w:hAnsi="Tahoma" w:cs="Tahoma"/>
                <w:sz w:val="18"/>
                <w:szCs w:val="18"/>
                <w:lang w:val="sk-SK"/>
              </w:rPr>
              <w:t>alternatíve 3.</w:t>
            </w:r>
          </w:p>
        </w:tc>
      </w:tr>
      <w:tr w:rsidR="00972BBA" w:rsidRPr="002B4349" w14:paraId="6FE58171" w14:textId="77777777" w:rsidTr="00972BBA">
        <w:tc>
          <w:tcPr>
            <w:tcW w:w="1005" w:type="dxa"/>
          </w:tcPr>
          <w:p w14:paraId="64718C88"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C</w:t>
            </w:r>
          </w:p>
        </w:tc>
        <w:tc>
          <w:tcPr>
            <w:tcW w:w="826" w:type="dxa"/>
          </w:tcPr>
          <w:p w14:paraId="7329252E"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204" w:type="dxa"/>
          </w:tcPr>
          <w:p w14:paraId="0C844582"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V súčasnom stave sa nepredpokladajú investície zo strany štátu, ale len využívanie dostupných nástrojov (ako napr. školenia súkromných firiem).</w:t>
            </w:r>
          </w:p>
        </w:tc>
        <w:tc>
          <w:tcPr>
            <w:tcW w:w="781" w:type="dxa"/>
          </w:tcPr>
          <w:p w14:paraId="496B4000" w14:textId="7A6EE444"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t>Á</w:t>
            </w:r>
            <w:r w:rsidR="00972BBA" w:rsidRPr="002B4349">
              <w:rPr>
                <w:rFonts w:ascii="Tahoma" w:hAnsi="Tahoma" w:cs="Tahoma"/>
                <w:sz w:val="18"/>
                <w:szCs w:val="18"/>
                <w:lang w:val="sk-SK"/>
              </w:rPr>
              <w:t>no</w:t>
            </w:r>
          </w:p>
        </w:tc>
        <w:tc>
          <w:tcPr>
            <w:tcW w:w="1244" w:type="dxa"/>
          </w:tcPr>
          <w:p w14:paraId="32832D8C" w14:textId="336C034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Vytvorenie a</w:t>
            </w:r>
            <w:r w:rsidR="00B337BA">
              <w:rPr>
                <w:rFonts w:ascii="Tahoma" w:hAnsi="Tahoma" w:cs="Tahoma"/>
                <w:sz w:val="18"/>
                <w:szCs w:val="18"/>
                <w:lang w:val="sk-SK"/>
              </w:rPr>
              <w:t> </w:t>
            </w:r>
            <w:r w:rsidRPr="002B4349">
              <w:rPr>
                <w:rFonts w:ascii="Tahoma" w:hAnsi="Tahoma" w:cs="Tahoma"/>
                <w:sz w:val="18"/>
                <w:szCs w:val="18"/>
                <w:lang w:val="sk-SK"/>
              </w:rPr>
              <w:t xml:space="preserve">nasadenie </w:t>
            </w:r>
            <w:r w:rsidR="00970D28" w:rsidRPr="002B4349">
              <w:rPr>
                <w:rFonts w:ascii="Tahoma" w:hAnsi="Tahoma" w:cs="Tahoma"/>
                <w:sz w:val="18"/>
                <w:szCs w:val="18"/>
                <w:lang w:val="sk-SK"/>
              </w:rPr>
              <w:t>komponent</w:t>
            </w:r>
            <w:r w:rsidRPr="002B4349">
              <w:rPr>
                <w:rFonts w:ascii="Tahoma" w:hAnsi="Tahoma" w:cs="Tahoma"/>
                <w:sz w:val="18"/>
                <w:szCs w:val="18"/>
                <w:lang w:val="sk-SK"/>
              </w:rPr>
              <w:t>u pre testovanie je časovo aj finančne nenáročné</w:t>
            </w:r>
          </w:p>
        </w:tc>
        <w:tc>
          <w:tcPr>
            <w:tcW w:w="565" w:type="dxa"/>
          </w:tcPr>
          <w:p w14:paraId="6D771CC3"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0D975AEE" w14:textId="4835B40F"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Vytvorenie a</w:t>
            </w:r>
            <w:r w:rsidR="00B337BA">
              <w:rPr>
                <w:rFonts w:ascii="Tahoma" w:hAnsi="Tahoma" w:cs="Tahoma"/>
                <w:sz w:val="18"/>
                <w:szCs w:val="18"/>
                <w:lang w:val="sk-SK"/>
              </w:rPr>
              <w:t> </w:t>
            </w:r>
            <w:r w:rsidRPr="002B4349">
              <w:rPr>
                <w:rFonts w:ascii="Tahoma" w:hAnsi="Tahoma" w:cs="Tahoma"/>
                <w:sz w:val="18"/>
                <w:szCs w:val="18"/>
                <w:lang w:val="sk-SK"/>
              </w:rPr>
              <w:t xml:space="preserve">nasadenie </w:t>
            </w:r>
            <w:r w:rsidR="00970D28" w:rsidRPr="002B4349">
              <w:rPr>
                <w:rFonts w:ascii="Tahoma" w:hAnsi="Tahoma" w:cs="Tahoma"/>
                <w:sz w:val="18"/>
                <w:szCs w:val="18"/>
                <w:lang w:val="sk-SK"/>
              </w:rPr>
              <w:t>komponent</w:t>
            </w:r>
            <w:r w:rsidRPr="002B4349">
              <w:rPr>
                <w:rFonts w:ascii="Tahoma" w:hAnsi="Tahoma" w:cs="Tahoma"/>
                <w:sz w:val="18"/>
                <w:szCs w:val="18"/>
                <w:lang w:val="sk-SK"/>
              </w:rPr>
              <w:t>u pre testovanie a</w:t>
            </w:r>
            <w:r w:rsidR="00B337BA">
              <w:rPr>
                <w:rFonts w:ascii="Tahoma" w:hAnsi="Tahoma" w:cs="Tahoma"/>
                <w:sz w:val="18"/>
                <w:szCs w:val="18"/>
                <w:lang w:val="sk-SK"/>
              </w:rPr>
              <w:t> </w:t>
            </w:r>
            <w:r w:rsidRPr="002B4349">
              <w:rPr>
                <w:rFonts w:ascii="Tahoma" w:hAnsi="Tahoma" w:cs="Tahoma"/>
                <w:sz w:val="18"/>
                <w:szCs w:val="18"/>
                <w:lang w:val="sk-SK"/>
              </w:rPr>
              <w:t>eLearningového nástroja je časovo aj finančne nenáročné.</w:t>
            </w:r>
          </w:p>
        </w:tc>
        <w:tc>
          <w:tcPr>
            <w:tcW w:w="590" w:type="dxa"/>
          </w:tcPr>
          <w:p w14:paraId="02881A22" w14:textId="71C524B4"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t>N</w:t>
            </w:r>
            <w:r w:rsidR="00972BBA" w:rsidRPr="002B4349">
              <w:rPr>
                <w:rFonts w:ascii="Tahoma" w:hAnsi="Tahoma" w:cs="Tahoma"/>
                <w:sz w:val="18"/>
                <w:szCs w:val="18"/>
                <w:lang w:val="sk-SK"/>
              </w:rPr>
              <w:t>ie</w:t>
            </w:r>
          </w:p>
        </w:tc>
        <w:tc>
          <w:tcPr>
            <w:tcW w:w="1488" w:type="dxa"/>
          </w:tcPr>
          <w:p w14:paraId="3A5F2A46" w14:textId="77777777" w:rsidR="00972BBA" w:rsidRPr="002B4349" w:rsidRDefault="00972BBA" w:rsidP="00AF7CE4">
            <w:pPr>
              <w:spacing w:line="276" w:lineRule="auto"/>
              <w:rPr>
                <w:rFonts w:ascii="Tahoma" w:hAnsi="Tahoma" w:cs="Tahoma"/>
                <w:sz w:val="18"/>
                <w:szCs w:val="18"/>
                <w:lang w:val="sk-SK"/>
              </w:rPr>
            </w:pPr>
          </w:p>
        </w:tc>
      </w:tr>
      <w:tr w:rsidR="00972BBA" w:rsidRPr="002B4349" w14:paraId="6397B364" w14:textId="77777777" w:rsidTr="00972BBA">
        <w:tc>
          <w:tcPr>
            <w:tcW w:w="1005" w:type="dxa"/>
          </w:tcPr>
          <w:p w14:paraId="52A3BDDE"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D</w:t>
            </w:r>
          </w:p>
        </w:tc>
        <w:tc>
          <w:tcPr>
            <w:tcW w:w="826" w:type="dxa"/>
          </w:tcPr>
          <w:p w14:paraId="6EB7C430"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04" w:type="dxa"/>
          </w:tcPr>
          <w:p w14:paraId="1AEE5DC6" w14:textId="77777777" w:rsidR="00972BBA" w:rsidRPr="002B4349" w:rsidRDefault="00972BBA" w:rsidP="00AF7CE4">
            <w:pPr>
              <w:spacing w:line="276" w:lineRule="auto"/>
              <w:rPr>
                <w:rFonts w:ascii="Tahoma" w:hAnsi="Tahoma" w:cs="Tahoma"/>
                <w:sz w:val="18"/>
                <w:szCs w:val="18"/>
                <w:lang w:val="sk-SK"/>
              </w:rPr>
            </w:pPr>
          </w:p>
        </w:tc>
        <w:tc>
          <w:tcPr>
            <w:tcW w:w="781" w:type="dxa"/>
          </w:tcPr>
          <w:p w14:paraId="459043FB"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44" w:type="dxa"/>
          </w:tcPr>
          <w:p w14:paraId="4A8CBFDC" w14:textId="77777777" w:rsidR="00972BBA" w:rsidRPr="002B4349" w:rsidRDefault="00972BBA" w:rsidP="00AF7CE4">
            <w:pPr>
              <w:spacing w:line="276" w:lineRule="auto"/>
              <w:rPr>
                <w:rFonts w:ascii="Tahoma" w:hAnsi="Tahoma" w:cs="Tahoma"/>
                <w:sz w:val="18"/>
                <w:szCs w:val="18"/>
                <w:lang w:val="sk-SK"/>
              </w:rPr>
            </w:pPr>
          </w:p>
        </w:tc>
        <w:tc>
          <w:tcPr>
            <w:tcW w:w="565" w:type="dxa"/>
          </w:tcPr>
          <w:p w14:paraId="14A9464C"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3CFA9040" w14:textId="2827B7CD"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Alternatíva počíta s</w:t>
            </w:r>
            <w:r w:rsidR="00B337BA">
              <w:rPr>
                <w:rFonts w:ascii="Tahoma" w:hAnsi="Tahoma" w:cs="Tahoma"/>
                <w:sz w:val="18"/>
                <w:szCs w:val="18"/>
                <w:lang w:val="sk-SK"/>
              </w:rPr>
              <w:t> </w:t>
            </w:r>
            <w:r w:rsidRPr="002B4349">
              <w:rPr>
                <w:rFonts w:ascii="Tahoma" w:hAnsi="Tahoma" w:cs="Tahoma"/>
                <w:sz w:val="18"/>
                <w:szCs w:val="18"/>
                <w:lang w:val="sk-SK"/>
              </w:rPr>
              <w:t>bezplatným vzdelávaním a</w:t>
            </w:r>
            <w:r w:rsidR="00B337BA">
              <w:rPr>
                <w:rFonts w:ascii="Tahoma" w:hAnsi="Tahoma" w:cs="Tahoma"/>
                <w:sz w:val="18"/>
                <w:szCs w:val="18"/>
                <w:lang w:val="sk-SK"/>
              </w:rPr>
              <w:t> </w:t>
            </w:r>
            <w:r w:rsidRPr="002B4349">
              <w:rPr>
                <w:rFonts w:ascii="Tahoma" w:hAnsi="Tahoma" w:cs="Tahoma"/>
                <w:sz w:val="18"/>
                <w:szCs w:val="18"/>
                <w:lang w:val="sk-SK"/>
              </w:rPr>
              <w:t>testovaním v</w:t>
            </w:r>
            <w:r w:rsidR="00B337BA">
              <w:rPr>
                <w:rFonts w:ascii="Tahoma" w:hAnsi="Tahoma" w:cs="Tahoma"/>
                <w:sz w:val="18"/>
                <w:szCs w:val="18"/>
                <w:lang w:val="sk-SK"/>
              </w:rPr>
              <w:t> </w:t>
            </w:r>
            <w:r w:rsidRPr="002B4349">
              <w:rPr>
                <w:rFonts w:ascii="Tahoma" w:hAnsi="Tahoma" w:cs="Tahoma"/>
                <w:sz w:val="18"/>
                <w:szCs w:val="18"/>
                <w:lang w:val="sk-SK"/>
              </w:rPr>
              <w:t>oblasti digitálnych zručností.</w:t>
            </w:r>
          </w:p>
        </w:tc>
        <w:tc>
          <w:tcPr>
            <w:tcW w:w="590" w:type="dxa"/>
          </w:tcPr>
          <w:p w14:paraId="737CBB64" w14:textId="63E034C6"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t>Á</w:t>
            </w:r>
            <w:r w:rsidR="00972BBA" w:rsidRPr="002B4349">
              <w:rPr>
                <w:rFonts w:ascii="Tahoma" w:hAnsi="Tahoma" w:cs="Tahoma"/>
                <w:sz w:val="18"/>
                <w:szCs w:val="18"/>
                <w:lang w:val="sk-SK"/>
              </w:rPr>
              <w:t>no</w:t>
            </w:r>
          </w:p>
        </w:tc>
        <w:tc>
          <w:tcPr>
            <w:tcW w:w="1488" w:type="dxa"/>
          </w:tcPr>
          <w:p w14:paraId="132DEADC" w14:textId="16C2F603"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Platí to isté čo v</w:t>
            </w:r>
            <w:r w:rsidR="00B337BA">
              <w:rPr>
                <w:rFonts w:ascii="Tahoma" w:hAnsi="Tahoma" w:cs="Tahoma"/>
                <w:sz w:val="18"/>
                <w:szCs w:val="18"/>
                <w:lang w:val="sk-SK"/>
              </w:rPr>
              <w:t> </w:t>
            </w:r>
            <w:r w:rsidRPr="002B4349">
              <w:rPr>
                <w:rFonts w:ascii="Tahoma" w:hAnsi="Tahoma" w:cs="Tahoma"/>
                <w:sz w:val="18"/>
                <w:szCs w:val="18"/>
                <w:lang w:val="sk-SK"/>
              </w:rPr>
              <w:t>alternatíve 3.</w:t>
            </w:r>
          </w:p>
        </w:tc>
      </w:tr>
      <w:tr w:rsidR="00972BBA" w:rsidRPr="002B4349" w14:paraId="479029F7" w14:textId="77777777" w:rsidTr="00972BBA">
        <w:tc>
          <w:tcPr>
            <w:tcW w:w="1005" w:type="dxa"/>
          </w:tcPr>
          <w:p w14:paraId="4DC9E961"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E</w:t>
            </w:r>
          </w:p>
        </w:tc>
        <w:tc>
          <w:tcPr>
            <w:tcW w:w="826" w:type="dxa"/>
          </w:tcPr>
          <w:p w14:paraId="560B1736"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čiastočne</w:t>
            </w:r>
          </w:p>
        </w:tc>
        <w:tc>
          <w:tcPr>
            <w:tcW w:w="1204" w:type="dxa"/>
          </w:tcPr>
          <w:p w14:paraId="02865ED1" w14:textId="77777777" w:rsidR="00972BBA" w:rsidRPr="002B4349" w:rsidRDefault="00972BBA" w:rsidP="00AF7CE4">
            <w:pPr>
              <w:spacing w:line="276" w:lineRule="auto"/>
              <w:rPr>
                <w:rFonts w:ascii="Tahoma" w:hAnsi="Tahoma" w:cs="Tahoma"/>
                <w:sz w:val="18"/>
                <w:szCs w:val="18"/>
                <w:lang w:val="sk-SK"/>
              </w:rPr>
            </w:pPr>
          </w:p>
        </w:tc>
        <w:tc>
          <w:tcPr>
            <w:tcW w:w="781" w:type="dxa"/>
          </w:tcPr>
          <w:p w14:paraId="77F0367D"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44" w:type="dxa"/>
          </w:tcPr>
          <w:p w14:paraId="55674CF3" w14:textId="77777777" w:rsidR="00972BBA" w:rsidRPr="002B4349" w:rsidRDefault="00972BBA" w:rsidP="00AF7CE4">
            <w:pPr>
              <w:spacing w:line="276" w:lineRule="auto"/>
              <w:rPr>
                <w:rFonts w:ascii="Tahoma" w:hAnsi="Tahoma" w:cs="Tahoma"/>
                <w:sz w:val="18"/>
                <w:szCs w:val="18"/>
                <w:lang w:val="sk-SK"/>
              </w:rPr>
            </w:pPr>
          </w:p>
        </w:tc>
        <w:tc>
          <w:tcPr>
            <w:tcW w:w="565" w:type="dxa"/>
          </w:tcPr>
          <w:p w14:paraId="76FFFAA3"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553F42CA" w14:textId="3CF36CB1"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Súčasťou alternatívy je aj asistované vzdelávanie a</w:t>
            </w:r>
            <w:r w:rsidR="00B337BA">
              <w:rPr>
                <w:rFonts w:ascii="Tahoma" w:hAnsi="Tahoma" w:cs="Tahoma"/>
                <w:sz w:val="18"/>
                <w:szCs w:val="18"/>
                <w:lang w:val="sk-SK"/>
              </w:rPr>
              <w:t> </w:t>
            </w:r>
            <w:r w:rsidRPr="002B4349">
              <w:rPr>
                <w:rFonts w:ascii="Tahoma" w:hAnsi="Tahoma" w:cs="Tahoma"/>
                <w:sz w:val="18"/>
                <w:szCs w:val="18"/>
                <w:lang w:val="sk-SK"/>
              </w:rPr>
              <w:t>testovanie digitálnych zručností v</w:t>
            </w:r>
            <w:r w:rsidR="00B337BA">
              <w:rPr>
                <w:rFonts w:ascii="Tahoma" w:hAnsi="Tahoma" w:cs="Tahoma"/>
                <w:sz w:val="18"/>
                <w:szCs w:val="18"/>
                <w:lang w:val="sk-SK"/>
              </w:rPr>
              <w:t> </w:t>
            </w:r>
            <w:r w:rsidRPr="002B4349">
              <w:rPr>
                <w:rFonts w:ascii="Tahoma" w:hAnsi="Tahoma" w:cs="Tahoma"/>
                <w:sz w:val="18"/>
                <w:szCs w:val="18"/>
                <w:lang w:val="sk-SK"/>
              </w:rPr>
              <w:t>miestach podpory za asistencie lektora</w:t>
            </w:r>
          </w:p>
        </w:tc>
        <w:tc>
          <w:tcPr>
            <w:tcW w:w="590" w:type="dxa"/>
          </w:tcPr>
          <w:p w14:paraId="76F217B8"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4084F3F7" w14:textId="619D8F1A"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Platí to isté čo v</w:t>
            </w:r>
            <w:r w:rsidR="00B337BA">
              <w:rPr>
                <w:rFonts w:ascii="Tahoma" w:hAnsi="Tahoma" w:cs="Tahoma"/>
                <w:sz w:val="18"/>
                <w:szCs w:val="18"/>
                <w:lang w:val="sk-SK"/>
              </w:rPr>
              <w:t> </w:t>
            </w:r>
            <w:r w:rsidRPr="002B4349">
              <w:rPr>
                <w:rFonts w:ascii="Tahoma" w:hAnsi="Tahoma" w:cs="Tahoma"/>
                <w:sz w:val="18"/>
                <w:szCs w:val="18"/>
                <w:lang w:val="sk-SK"/>
              </w:rPr>
              <w:t>alternatíve 3.</w:t>
            </w:r>
          </w:p>
        </w:tc>
      </w:tr>
      <w:tr w:rsidR="00972BBA" w:rsidRPr="002B4349" w14:paraId="2302D0EF" w14:textId="77777777" w:rsidTr="00972BBA">
        <w:tc>
          <w:tcPr>
            <w:tcW w:w="1005" w:type="dxa"/>
          </w:tcPr>
          <w:p w14:paraId="00A6BD67"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Kritérium F</w:t>
            </w:r>
          </w:p>
        </w:tc>
        <w:tc>
          <w:tcPr>
            <w:tcW w:w="826" w:type="dxa"/>
          </w:tcPr>
          <w:p w14:paraId="17BCD5A3"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04" w:type="dxa"/>
          </w:tcPr>
          <w:p w14:paraId="425C910D" w14:textId="77777777" w:rsidR="00972BBA" w:rsidRPr="002B4349" w:rsidRDefault="00972BBA" w:rsidP="00AF7CE4">
            <w:pPr>
              <w:spacing w:line="276" w:lineRule="auto"/>
              <w:rPr>
                <w:rFonts w:ascii="Tahoma" w:hAnsi="Tahoma" w:cs="Tahoma"/>
                <w:sz w:val="18"/>
                <w:szCs w:val="18"/>
                <w:lang w:val="sk-SK"/>
              </w:rPr>
            </w:pPr>
          </w:p>
        </w:tc>
        <w:tc>
          <w:tcPr>
            <w:tcW w:w="781" w:type="dxa"/>
          </w:tcPr>
          <w:p w14:paraId="743585F6"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nie</w:t>
            </w:r>
          </w:p>
        </w:tc>
        <w:tc>
          <w:tcPr>
            <w:tcW w:w="1244" w:type="dxa"/>
          </w:tcPr>
          <w:p w14:paraId="4461159E" w14:textId="77777777" w:rsidR="00972BBA" w:rsidRPr="002B4349" w:rsidRDefault="00972BBA" w:rsidP="00AF7CE4">
            <w:pPr>
              <w:spacing w:line="276" w:lineRule="auto"/>
              <w:rPr>
                <w:rFonts w:ascii="Tahoma" w:hAnsi="Tahoma" w:cs="Tahoma"/>
                <w:sz w:val="18"/>
                <w:szCs w:val="18"/>
                <w:lang w:val="sk-SK"/>
              </w:rPr>
            </w:pPr>
          </w:p>
        </w:tc>
        <w:tc>
          <w:tcPr>
            <w:tcW w:w="565" w:type="dxa"/>
          </w:tcPr>
          <w:p w14:paraId="5B8733ED" w14:textId="77777777"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áno</w:t>
            </w:r>
          </w:p>
        </w:tc>
        <w:tc>
          <w:tcPr>
            <w:tcW w:w="1488" w:type="dxa"/>
          </w:tcPr>
          <w:p w14:paraId="6CDFE9A8" w14:textId="7487B940"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Vďaka analytickému a</w:t>
            </w:r>
            <w:r w:rsidR="00B337BA">
              <w:rPr>
                <w:rFonts w:ascii="Tahoma" w:hAnsi="Tahoma" w:cs="Tahoma"/>
                <w:sz w:val="18"/>
                <w:szCs w:val="18"/>
                <w:lang w:val="sk-SK"/>
              </w:rPr>
              <w:t> </w:t>
            </w:r>
            <w:r w:rsidRPr="002B4349">
              <w:rPr>
                <w:rFonts w:ascii="Tahoma" w:hAnsi="Tahoma" w:cs="Tahoma"/>
                <w:sz w:val="18"/>
                <w:szCs w:val="18"/>
                <w:lang w:val="sk-SK"/>
              </w:rPr>
              <w:t xml:space="preserve">štatistickému </w:t>
            </w:r>
            <w:r w:rsidR="00970D28" w:rsidRPr="002B4349">
              <w:rPr>
                <w:rFonts w:ascii="Tahoma" w:hAnsi="Tahoma" w:cs="Tahoma"/>
                <w:sz w:val="18"/>
                <w:szCs w:val="18"/>
                <w:lang w:val="sk-SK"/>
              </w:rPr>
              <w:t>komponent</w:t>
            </w:r>
            <w:r w:rsidRPr="002B4349">
              <w:rPr>
                <w:rFonts w:ascii="Tahoma" w:hAnsi="Tahoma" w:cs="Tahoma"/>
                <w:sz w:val="18"/>
                <w:szCs w:val="18"/>
                <w:lang w:val="sk-SK"/>
              </w:rPr>
              <w:t xml:space="preserve">u bude možné získavať štatistiky </w:t>
            </w:r>
            <w:r w:rsidRPr="002B4349">
              <w:rPr>
                <w:rFonts w:ascii="Tahoma" w:hAnsi="Tahoma" w:cs="Tahoma"/>
                <w:sz w:val="18"/>
                <w:szCs w:val="18"/>
                <w:lang w:val="sk-SK"/>
              </w:rPr>
              <w:lastRenderedPageBreak/>
              <w:t xml:space="preserve">umožňujúce vyhodnocovať úspešnosť vzdelávania, kvalitu vzdelávacieho obsahu, ale aj zhodnotiť priebeh procesu testovania. </w:t>
            </w:r>
          </w:p>
        </w:tc>
        <w:tc>
          <w:tcPr>
            <w:tcW w:w="590" w:type="dxa"/>
          </w:tcPr>
          <w:p w14:paraId="6513B4B6" w14:textId="289BE484" w:rsidR="00972BBA" w:rsidRPr="002B4349" w:rsidRDefault="00B337BA" w:rsidP="00AF7CE4">
            <w:pPr>
              <w:spacing w:line="276" w:lineRule="auto"/>
              <w:rPr>
                <w:rFonts w:ascii="Tahoma" w:hAnsi="Tahoma" w:cs="Tahoma"/>
                <w:sz w:val="18"/>
                <w:szCs w:val="18"/>
                <w:lang w:val="sk-SK"/>
              </w:rPr>
            </w:pPr>
            <w:r w:rsidRPr="002B4349">
              <w:rPr>
                <w:rFonts w:ascii="Tahoma" w:hAnsi="Tahoma" w:cs="Tahoma"/>
                <w:sz w:val="18"/>
                <w:szCs w:val="18"/>
                <w:lang w:val="sk-SK"/>
              </w:rPr>
              <w:lastRenderedPageBreak/>
              <w:t>Á</w:t>
            </w:r>
            <w:r w:rsidR="00972BBA" w:rsidRPr="002B4349">
              <w:rPr>
                <w:rFonts w:ascii="Tahoma" w:hAnsi="Tahoma" w:cs="Tahoma"/>
                <w:sz w:val="18"/>
                <w:szCs w:val="18"/>
                <w:lang w:val="sk-SK"/>
              </w:rPr>
              <w:t>no</w:t>
            </w:r>
          </w:p>
        </w:tc>
        <w:tc>
          <w:tcPr>
            <w:tcW w:w="1488" w:type="dxa"/>
          </w:tcPr>
          <w:p w14:paraId="40088C80" w14:textId="15DAC02B" w:rsidR="00972BBA" w:rsidRPr="002B4349" w:rsidRDefault="00972BBA" w:rsidP="00AF7CE4">
            <w:pPr>
              <w:spacing w:line="276" w:lineRule="auto"/>
              <w:rPr>
                <w:rFonts w:ascii="Tahoma" w:hAnsi="Tahoma" w:cs="Tahoma"/>
                <w:sz w:val="18"/>
                <w:szCs w:val="18"/>
                <w:lang w:val="sk-SK"/>
              </w:rPr>
            </w:pPr>
            <w:r w:rsidRPr="002B4349">
              <w:rPr>
                <w:rFonts w:ascii="Tahoma" w:hAnsi="Tahoma" w:cs="Tahoma"/>
                <w:sz w:val="18"/>
                <w:szCs w:val="18"/>
                <w:lang w:val="sk-SK"/>
              </w:rPr>
              <w:t>Platí to isté čo v</w:t>
            </w:r>
            <w:r w:rsidR="00B337BA">
              <w:rPr>
                <w:rFonts w:ascii="Tahoma" w:hAnsi="Tahoma" w:cs="Tahoma"/>
                <w:sz w:val="18"/>
                <w:szCs w:val="18"/>
                <w:lang w:val="sk-SK"/>
              </w:rPr>
              <w:t> </w:t>
            </w:r>
            <w:r w:rsidRPr="002B4349">
              <w:rPr>
                <w:rFonts w:ascii="Tahoma" w:hAnsi="Tahoma" w:cs="Tahoma"/>
                <w:sz w:val="18"/>
                <w:szCs w:val="18"/>
                <w:lang w:val="sk-SK"/>
              </w:rPr>
              <w:t>alternatíve 3.</w:t>
            </w:r>
          </w:p>
        </w:tc>
      </w:tr>
    </w:tbl>
    <w:p w14:paraId="21DF0DBE" w14:textId="77777777" w:rsidR="008545E7" w:rsidRPr="002B4349" w:rsidRDefault="008545E7" w:rsidP="00AF7CE4">
      <w:pPr>
        <w:spacing w:line="276" w:lineRule="auto"/>
        <w:rPr>
          <w:rFonts w:ascii="Tahoma" w:hAnsi="Tahoma" w:cs="Tahoma"/>
          <w:color w:val="808080"/>
          <w:sz w:val="18"/>
          <w:szCs w:val="18"/>
          <w:lang w:val="sk-SK"/>
        </w:rPr>
      </w:pPr>
    </w:p>
    <w:p w14:paraId="051EF34A" w14:textId="77777777" w:rsidR="008545E7" w:rsidRPr="002B4349" w:rsidRDefault="008545E7" w:rsidP="00AF7CE4">
      <w:pPr>
        <w:spacing w:line="276" w:lineRule="auto"/>
        <w:rPr>
          <w:rFonts w:ascii="Tahoma" w:hAnsi="Tahoma" w:cs="Tahoma"/>
          <w:i/>
          <w:color w:val="808080"/>
          <w:sz w:val="20"/>
          <w:szCs w:val="20"/>
          <w:lang w:val="sk-SK"/>
        </w:rPr>
      </w:pPr>
    </w:p>
    <w:p w14:paraId="0F681961" w14:textId="77777777" w:rsidR="008545E7" w:rsidRPr="002B4349" w:rsidRDefault="008545E7" w:rsidP="00AF7CE4">
      <w:pPr>
        <w:pStyle w:val="Nadpis30"/>
        <w:numPr>
          <w:ilvl w:val="2"/>
          <w:numId w:val="7"/>
        </w:numPr>
        <w:spacing w:line="276" w:lineRule="auto"/>
        <w:ind w:left="0" w:firstLine="0"/>
        <w:rPr>
          <w:sz w:val="20"/>
          <w:szCs w:val="20"/>
          <w:lang w:val="sk-SK"/>
        </w:rPr>
      </w:pPr>
      <w:bookmarkStart w:id="34" w:name="_Toc521508981"/>
      <w:bookmarkStart w:id="35" w:name="_Toc47815700"/>
      <w:bookmarkStart w:id="36" w:name="_Toc72095966"/>
      <w:r w:rsidRPr="002B4349">
        <w:rPr>
          <w:sz w:val="20"/>
          <w:szCs w:val="20"/>
          <w:lang w:val="sk-SK"/>
        </w:rPr>
        <w:t>Stanovenie alternatív pomocou aplikačnej vrstvy architektúry</w:t>
      </w:r>
      <w:bookmarkEnd w:id="34"/>
      <w:bookmarkEnd w:id="35"/>
      <w:bookmarkEnd w:id="36"/>
    </w:p>
    <w:p w14:paraId="27A25A42" w14:textId="77777777" w:rsidR="008545E7" w:rsidRPr="002B4349" w:rsidRDefault="008545E7" w:rsidP="00AF7CE4">
      <w:pPr>
        <w:spacing w:line="276" w:lineRule="auto"/>
        <w:rPr>
          <w:rFonts w:ascii="Tahoma" w:hAnsi="Tahoma" w:cs="Tahoma"/>
          <w:i/>
          <w:color w:val="808080"/>
          <w:sz w:val="20"/>
          <w:szCs w:val="20"/>
          <w:lang w:val="sk-SK"/>
        </w:rPr>
      </w:pPr>
    </w:p>
    <w:p w14:paraId="1A6D5C69" w14:textId="5A2F4159" w:rsidR="008545E7" w:rsidRPr="002B4349" w:rsidRDefault="008545E7" w:rsidP="00CC0FE9">
      <w:pPr>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Alternatívy na úrovni aplikačnej architektúry reflektujú alternatívy vypracované na základe „nadradenej“ architektonickej biznis vrstvy, pričom aplikačná vrstva architektúry dopĺňa informácie k</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alternatívam stanoveným pomocou biznis architektúry. </w:t>
      </w:r>
      <w:r w:rsidR="0048758B" w:rsidRPr="002B4349">
        <w:rPr>
          <w:rFonts w:ascii="Tahoma" w:hAnsi="Tahoma" w:cs="Tahoma"/>
          <w:color w:val="000000" w:themeColor="text1"/>
          <w:sz w:val="20"/>
          <w:szCs w:val="20"/>
          <w:lang w:val="sk-SK"/>
        </w:rPr>
        <w:t xml:space="preserve">Riešenie bude postavené na open source softvéri. </w:t>
      </w:r>
      <w:r w:rsidR="0048758B" w:rsidRPr="002B4349">
        <w:rPr>
          <w:rFonts w:ascii="Tahoma" w:hAnsi="Tahoma" w:cs="Tahoma"/>
          <w:sz w:val="20"/>
          <w:szCs w:val="20"/>
          <w:lang w:val="sk-SK"/>
        </w:rPr>
        <w:t>Hoci väčšina open source eLearningových softvérov obsahuje aj možnosť testovania, testovací nástroj vytvorený v</w:t>
      </w:r>
      <w:r w:rsidR="00B337BA">
        <w:rPr>
          <w:rFonts w:ascii="Tahoma" w:hAnsi="Tahoma" w:cs="Tahoma"/>
          <w:sz w:val="20"/>
          <w:szCs w:val="20"/>
          <w:lang w:val="sk-SK"/>
        </w:rPr>
        <w:t> </w:t>
      </w:r>
      <w:r w:rsidR="0048758B" w:rsidRPr="002B4349">
        <w:rPr>
          <w:rFonts w:ascii="Tahoma" w:hAnsi="Tahoma" w:cs="Tahoma"/>
          <w:sz w:val="20"/>
          <w:szCs w:val="20"/>
          <w:lang w:val="sk-SK"/>
        </w:rPr>
        <w:t>rámci riešenia bude znášať vyššiu záťaž</w:t>
      </w:r>
      <w:r w:rsidR="00E2752C" w:rsidRPr="00CC0FE9">
        <w:rPr>
          <w:rStyle w:val="inline-comment-marker"/>
          <w:rFonts w:ascii="Tahoma" w:hAnsi="Tahoma" w:cs="Tahoma"/>
          <w:sz w:val="20"/>
          <w:szCs w:val="20"/>
          <w:lang w:val="sk-SK"/>
        </w:rPr>
        <w:t xml:space="preserve"> (uvedené vyplýva zo skúseností z</w:t>
      </w:r>
      <w:r w:rsidR="00B337BA">
        <w:rPr>
          <w:rStyle w:val="inline-comment-marker"/>
          <w:rFonts w:ascii="Tahoma" w:hAnsi="Tahoma" w:cs="Tahoma"/>
          <w:sz w:val="20"/>
          <w:szCs w:val="20"/>
          <w:lang w:val="sk-SK"/>
        </w:rPr>
        <w:t> </w:t>
      </w:r>
      <w:r w:rsidR="00E2752C" w:rsidRPr="00CC0FE9">
        <w:rPr>
          <w:rStyle w:val="inline-comment-marker"/>
          <w:rFonts w:ascii="Tahoma" w:hAnsi="Tahoma" w:cs="Tahoma"/>
          <w:sz w:val="20"/>
          <w:szCs w:val="20"/>
          <w:lang w:val="sk-SK"/>
        </w:rPr>
        <w:t>IT F</w:t>
      </w:r>
      <w:r w:rsidR="00B337BA" w:rsidRPr="00CC0FE9">
        <w:rPr>
          <w:rStyle w:val="inline-comment-marker"/>
          <w:rFonts w:ascii="Tahoma" w:hAnsi="Tahoma" w:cs="Tahoma"/>
          <w:sz w:val="20"/>
          <w:szCs w:val="20"/>
          <w:lang w:val="sk-SK"/>
        </w:rPr>
        <w:t>i</w:t>
      </w:r>
      <w:r w:rsidR="00E2752C" w:rsidRPr="00CC0FE9">
        <w:rPr>
          <w:rStyle w:val="inline-comment-marker"/>
          <w:rFonts w:ascii="Tahoma" w:hAnsi="Tahoma" w:cs="Tahoma"/>
          <w:sz w:val="20"/>
          <w:szCs w:val="20"/>
          <w:lang w:val="sk-SK"/>
        </w:rPr>
        <w:t>tness testu, kedy vysokú jednorazovú záťaž používateľov v</w:t>
      </w:r>
      <w:r w:rsidR="00B337BA">
        <w:rPr>
          <w:rStyle w:val="inline-comment-marker"/>
          <w:rFonts w:ascii="Tahoma" w:hAnsi="Tahoma" w:cs="Tahoma"/>
          <w:sz w:val="20"/>
          <w:szCs w:val="20"/>
          <w:lang w:val="sk-SK"/>
        </w:rPr>
        <w:t> </w:t>
      </w:r>
      <w:r w:rsidR="00E2752C" w:rsidRPr="00CC0FE9">
        <w:rPr>
          <w:rStyle w:val="inline-comment-marker"/>
          <w:rFonts w:ascii="Tahoma" w:hAnsi="Tahoma" w:cs="Tahoma"/>
          <w:sz w:val="20"/>
          <w:szCs w:val="20"/>
          <w:lang w:val="sk-SK"/>
        </w:rPr>
        <w:t xml:space="preserve">rovnakom čase open source platforma výkonnostne nezvládla), </w:t>
      </w:r>
      <w:r w:rsidR="0048758B" w:rsidRPr="002B4349">
        <w:rPr>
          <w:rFonts w:ascii="Tahoma" w:hAnsi="Tahoma" w:cs="Tahoma"/>
          <w:sz w:val="20"/>
          <w:szCs w:val="20"/>
          <w:lang w:val="sk-SK"/>
        </w:rPr>
        <w:t xml:space="preserve"> ako napr. Moodle (keďže nie každý, kto bude mať záujem sa testovať, bude využívať eLearningový </w:t>
      </w:r>
      <w:r w:rsidR="00970D28" w:rsidRPr="002B4349">
        <w:rPr>
          <w:rFonts w:ascii="Tahoma" w:hAnsi="Tahoma" w:cs="Tahoma"/>
          <w:sz w:val="20"/>
          <w:szCs w:val="20"/>
          <w:lang w:val="sk-SK"/>
        </w:rPr>
        <w:t>komponent</w:t>
      </w:r>
      <w:r w:rsidR="0048758B" w:rsidRPr="002B4349">
        <w:rPr>
          <w:rFonts w:ascii="Tahoma" w:hAnsi="Tahoma" w:cs="Tahoma"/>
          <w:sz w:val="20"/>
          <w:szCs w:val="20"/>
          <w:lang w:val="sk-SK"/>
        </w:rPr>
        <w:t>). Testovanie v</w:t>
      </w:r>
      <w:r w:rsidR="00B337BA">
        <w:rPr>
          <w:rFonts w:ascii="Tahoma" w:hAnsi="Tahoma" w:cs="Tahoma"/>
          <w:sz w:val="20"/>
          <w:szCs w:val="20"/>
          <w:lang w:val="sk-SK"/>
        </w:rPr>
        <w:t> </w:t>
      </w:r>
      <w:r w:rsidR="0048758B" w:rsidRPr="002B4349">
        <w:rPr>
          <w:rFonts w:ascii="Tahoma" w:hAnsi="Tahoma" w:cs="Tahoma"/>
          <w:sz w:val="20"/>
          <w:szCs w:val="20"/>
          <w:lang w:val="sk-SK"/>
        </w:rPr>
        <w:t>rámci eLearningového nástroja bude využívané, avšak len na overenie znalostí, po naštudovaní nejakej čiastkovej oblasti. Ako už bolo uvedené v</w:t>
      </w:r>
      <w:r w:rsidR="00B337BA">
        <w:rPr>
          <w:rFonts w:ascii="Tahoma" w:hAnsi="Tahoma" w:cs="Tahoma"/>
          <w:sz w:val="20"/>
          <w:szCs w:val="20"/>
          <w:lang w:val="sk-SK"/>
        </w:rPr>
        <w:t> </w:t>
      </w:r>
      <w:r w:rsidR="0048758B" w:rsidRPr="002B4349">
        <w:rPr>
          <w:rFonts w:ascii="Tahoma" w:hAnsi="Tahoma" w:cs="Tahoma"/>
          <w:sz w:val="20"/>
          <w:szCs w:val="20"/>
          <w:lang w:val="sk-SK"/>
        </w:rPr>
        <w:t>nadradenej biznis architektúre pre dosiahnutie maximálneho efektu vo vzťahu k</w:t>
      </w:r>
      <w:r w:rsidR="00B337BA">
        <w:rPr>
          <w:rFonts w:ascii="Tahoma" w:hAnsi="Tahoma" w:cs="Tahoma"/>
          <w:sz w:val="20"/>
          <w:szCs w:val="20"/>
          <w:lang w:val="sk-SK"/>
        </w:rPr>
        <w:t> </w:t>
      </w:r>
      <w:r w:rsidR="0048758B" w:rsidRPr="002B4349">
        <w:rPr>
          <w:rFonts w:ascii="Tahoma" w:hAnsi="Tahoma" w:cs="Tahoma"/>
          <w:sz w:val="20"/>
          <w:szCs w:val="20"/>
          <w:lang w:val="sk-SK"/>
        </w:rPr>
        <w:t xml:space="preserve">zvyšovaniu digitálnych zručností je vhodné využiť všetky dostupné funkcionality open source riešení teda aj </w:t>
      </w:r>
      <w:r w:rsidR="008100C5" w:rsidRPr="002B4349">
        <w:rPr>
          <w:rFonts w:ascii="Tahoma" w:hAnsi="Tahoma" w:cs="Tahoma"/>
          <w:sz w:val="20"/>
          <w:szCs w:val="20"/>
          <w:lang w:val="sk-SK"/>
        </w:rPr>
        <w:t xml:space="preserve">eLearning </w:t>
      </w:r>
      <w:r w:rsidR="00970D28" w:rsidRPr="002B4349">
        <w:rPr>
          <w:rFonts w:ascii="Tahoma" w:hAnsi="Tahoma" w:cs="Tahoma"/>
          <w:sz w:val="20"/>
          <w:szCs w:val="20"/>
          <w:lang w:val="sk-SK"/>
        </w:rPr>
        <w:t>komponent</w:t>
      </w:r>
      <w:r w:rsidR="0048758B" w:rsidRPr="002B4349">
        <w:rPr>
          <w:rFonts w:ascii="Tahoma" w:hAnsi="Tahoma" w:cs="Tahoma"/>
          <w:sz w:val="20"/>
          <w:szCs w:val="20"/>
          <w:lang w:val="sk-SK"/>
        </w:rPr>
        <w:t>. Na druhej strane pokiaľ hovoríme o</w:t>
      </w:r>
      <w:r w:rsidR="00B337BA">
        <w:rPr>
          <w:rFonts w:ascii="Tahoma" w:hAnsi="Tahoma" w:cs="Tahoma"/>
          <w:sz w:val="20"/>
          <w:szCs w:val="20"/>
          <w:lang w:val="sk-SK"/>
        </w:rPr>
        <w:t> </w:t>
      </w:r>
      <w:r w:rsidR="0048758B" w:rsidRPr="002B4349">
        <w:rPr>
          <w:rFonts w:ascii="Tahoma" w:hAnsi="Tahoma" w:cs="Tahoma"/>
          <w:sz w:val="20"/>
          <w:szCs w:val="20"/>
          <w:lang w:val="sk-SK"/>
        </w:rPr>
        <w:t xml:space="preserve">alternatíve 4, bol by potrebný náročný vývoj samostatného </w:t>
      </w:r>
      <w:r w:rsidR="00970D28" w:rsidRPr="002B4349">
        <w:rPr>
          <w:rFonts w:ascii="Tahoma" w:hAnsi="Tahoma" w:cs="Tahoma"/>
          <w:sz w:val="20"/>
          <w:szCs w:val="20"/>
          <w:lang w:val="sk-SK"/>
        </w:rPr>
        <w:t>komponent</w:t>
      </w:r>
      <w:r w:rsidR="0048758B" w:rsidRPr="002B4349">
        <w:rPr>
          <w:rFonts w:ascii="Tahoma" w:hAnsi="Tahoma" w:cs="Tahoma"/>
          <w:sz w:val="20"/>
          <w:szCs w:val="20"/>
          <w:lang w:val="sk-SK"/>
        </w:rPr>
        <w:t>u pre elektronickú certifikáciu mimo open source riešenia, čo vzhľadom na cieľovú skupinu predkladaného projektu, časové a</w:t>
      </w:r>
      <w:r w:rsidR="00B337BA">
        <w:rPr>
          <w:rFonts w:ascii="Tahoma" w:hAnsi="Tahoma" w:cs="Tahoma"/>
          <w:sz w:val="20"/>
          <w:szCs w:val="20"/>
          <w:lang w:val="sk-SK"/>
        </w:rPr>
        <w:t> </w:t>
      </w:r>
      <w:r w:rsidR="0048758B" w:rsidRPr="002B4349">
        <w:rPr>
          <w:rFonts w:ascii="Tahoma" w:hAnsi="Tahoma" w:cs="Tahoma"/>
          <w:sz w:val="20"/>
          <w:szCs w:val="20"/>
          <w:lang w:val="sk-SK"/>
        </w:rPr>
        <w:t>finančné hľadisko prípravy projektu, nie je uskutočniteľné.</w:t>
      </w:r>
    </w:p>
    <w:p w14:paraId="707EF817" w14:textId="795415D6" w:rsidR="008545E7" w:rsidRPr="002B4349" w:rsidRDefault="001D79E2" w:rsidP="00E2752C">
      <w:pPr>
        <w:spacing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Vzhľadom na charakter projektu je definovanie alternatív na úrovni </w:t>
      </w:r>
      <w:r w:rsidR="00544CE1" w:rsidRPr="002B4349">
        <w:rPr>
          <w:rFonts w:ascii="Tahoma" w:hAnsi="Tahoma" w:cs="Tahoma"/>
          <w:color w:val="000000" w:themeColor="text1"/>
          <w:sz w:val="20"/>
          <w:szCs w:val="20"/>
          <w:lang w:val="sk-SK"/>
        </w:rPr>
        <w:t>aplikačnej</w:t>
      </w:r>
      <w:r w:rsidRPr="002B4349">
        <w:rPr>
          <w:rFonts w:ascii="Tahoma" w:hAnsi="Tahoma" w:cs="Tahoma"/>
          <w:color w:val="000000" w:themeColor="text1"/>
          <w:sz w:val="20"/>
          <w:szCs w:val="20"/>
          <w:lang w:val="sk-SK"/>
        </w:rPr>
        <w:t xml:space="preserve"> architektúry nasledovné</w:t>
      </w:r>
    </w:p>
    <w:p w14:paraId="04FFE3AA" w14:textId="3006F6CD" w:rsidR="008545E7" w:rsidRPr="002B4349" w:rsidRDefault="00A77AF2" w:rsidP="00AF7CE4">
      <w:pPr>
        <w:spacing w:line="276" w:lineRule="auto"/>
        <w:rPr>
          <w:rFonts w:ascii="Tahoma" w:hAnsi="Tahoma" w:cs="Tahoma"/>
          <w:i/>
          <w:color w:val="808080"/>
          <w:sz w:val="16"/>
          <w:szCs w:val="16"/>
          <w:lang w:val="sk-SK"/>
        </w:rPr>
      </w:pPr>
      <w:r w:rsidRPr="002D5E1B">
        <w:rPr>
          <w:rFonts w:ascii="Tahoma" w:hAnsi="Tahoma" w:cs="Tahoma"/>
          <w:i/>
          <w:noProof/>
          <w:color w:val="808080"/>
          <w:sz w:val="16"/>
          <w:szCs w:val="16"/>
          <w:lang w:val="sk-SK" w:eastAsia="sk-SK"/>
        </w:rPr>
        <w:lastRenderedPageBreak/>
        <w:drawing>
          <wp:inline distT="0" distB="0" distL="0" distR="0" wp14:anchorId="4BD941FD" wp14:editId="2C5C7D4F">
            <wp:extent cx="5659755" cy="5321935"/>
            <wp:effectExtent l="0" t="0" r="0" b="24765"/>
            <wp:docPr id="3"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8143109" w14:textId="77777777" w:rsidR="0048758B" w:rsidRPr="002B4349" w:rsidRDefault="0048758B" w:rsidP="00AF7CE4">
      <w:pPr>
        <w:spacing w:line="276" w:lineRule="auto"/>
        <w:rPr>
          <w:rFonts w:ascii="Tahoma" w:hAnsi="Tahoma" w:cs="Tahoma"/>
          <w:color w:val="808080"/>
          <w:sz w:val="16"/>
          <w:szCs w:val="16"/>
          <w:lang w:val="sk-SK"/>
        </w:rPr>
      </w:pPr>
    </w:p>
    <w:p w14:paraId="7A534FEB" w14:textId="77777777" w:rsidR="0048758B" w:rsidRPr="002B4349" w:rsidRDefault="0048758B" w:rsidP="00AF7CE4">
      <w:pPr>
        <w:spacing w:line="276" w:lineRule="auto"/>
        <w:rPr>
          <w:rFonts w:ascii="Tahoma" w:hAnsi="Tahoma" w:cs="Tahoma"/>
          <w:color w:val="808080"/>
          <w:sz w:val="16"/>
          <w:szCs w:val="16"/>
          <w:lang w:val="sk-SK"/>
        </w:rPr>
      </w:pPr>
    </w:p>
    <w:p w14:paraId="67CD9EE9" w14:textId="77777777" w:rsidR="008545E7" w:rsidRPr="002B4349" w:rsidRDefault="008545E7" w:rsidP="00AF7CE4">
      <w:pPr>
        <w:pStyle w:val="Nadpis30"/>
        <w:numPr>
          <w:ilvl w:val="2"/>
          <w:numId w:val="7"/>
        </w:numPr>
        <w:spacing w:line="276" w:lineRule="auto"/>
        <w:ind w:left="0" w:firstLine="0"/>
        <w:rPr>
          <w:sz w:val="20"/>
          <w:szCs w:val="20"/>
          <w:lang w:val="sk-SK"/>
        </w:rPr>
      </w:pPr>
      <w:bookmarkStart w:id="37" w:name="_Toc521508982"/>
      <w:bookmarkStart w:id="38" w:name="_Toc47815701"/>
      <w:bookmarkStart w:id="39" w:name="_Toc72095967"/>
      <w:r w:rsidRPr="002B4349">
        <w:rPr>
          <w:sz w:val="20"/>
          <w:szCs w:val="20"/>
          <w:lang w:val="sk-SK"/>
        </w:rPr>
        <w:t>Stanovenie alternatív pomocou technologickej vrstvy architektúry</w:t>
      </w:r>
      <w:bookmarkEnd w:id="37"/>
      <w:bookmarkEnd w:id="38"/>
      <w:bookmarkEnd w:id="39"/>
    </w:p>
    <w:p w14:paraId="56564CA6" w14:textId="77777777" w:rsidR="008545E7" w:rsidRPr="002B4349" w:rsidRDefault="008545E7" w:rsidP="00AF7CE4">
      <w:pPr>
        <w:spacing w:line="276" w:lineRule="auto"/>
        <w:rPr>
          <w:rFonts w:ascii="Tahoma" w:hAnsi="Tahoma" w:cs="Tahoma"/>
          <w:i/>
          <w:color w:val="808080"/>
          <w:sz w:val="16"/>
          <w:szCs w:val="16"/>
          <w:lang w:val="sk-SK"/>
        </w:rPr>
      </w:pPr>
    </w:p>
    <w:p w14:paraId="636E8EAA" w14:textId="75D0C79C" w:rsidR="0048758B" w:rsidRPr="00392CC2" w:rsidRDefault="00821562" w:rsidP="00392CC2">
      <w:r w:rsidRPr="00392CC2">
        <w:rPr>
          <w:rStyle w:val="inline-comment-marker"/>
          <w:rFonts w:ascii="Tahoma" w:hAnsi="Tahoma" w:cs="Tahoma"/>
          <w:sz w:val="20"/>
          <w:szCs w:val="20"/>
        </w:rPr>
        <w:t>Riešenie bude postavené na open source softvéri.</w:t>
      </w:r>
      <w:r>
        <w:rPr>
          <w:rStyle w:val="inline-comment-marker"/>
        </w:rPr>
        <w:t xml:space="preserve"> </w:t>
      </w:r>
      <w:r w:rsidR="0048758B" w:rsidRPr="002B4349">
        <w:rPr>
          <w:rFonts w:ascii="Tahoma" w:hAnsi="Tahoma" w:cs="Tahoma"/>
          <w:sz w:val="20"/>
          <w:szCs w:val="20"/>
          <w:lang w:val="sk-SK" w:eastAsia="en-US"/>
        </w:rPr>
        <w:t>Riešenie sa plánuje na nasadenie vo vládnom cloude</w:t>
      </w:r>
      <w:r>
        <w:rPr>
          <w:rFonts w:ascii="Tahoma" w:hAnsi="Tahoma" w:cs="Tahoma"/>
          <w:sz w:val="20"/>
          <w:szCs w:val="20"/>
          <w:lang w:val="sk-SK" w:eastAsia="en-US"/>
        </w:rPr>
        <w:t>.</w:t>
      </w:r>
    </w:p>
    <w:p w14:paraId="58EB2FD8" w14:textId="77777777" w:rsidR="008545E7" w:rsidRPr="002B4349" w:rsidRDefault="008545E7" w:rsidP="00AF7CE4">
      <w:pPr>
        <w:tabs>
          <w:tab w:val="left" w:pos="851"/>
          <w:tab w:val="center" w:pos="3119"/>
        </w:tabs>
        <w:spacing w:line="276" w:lineRule="auto"/>
        <w:rPr>
          <w:rFonts w:ascii="Tahoma" w:hAnsi="Tahoma" w:cs="Tahoma"/>
          <w:color w:val="00B050"/>
          <w:sz w:val="16"/>
          <w:szCs w:val="16"/>
          <w:lang w:val="sk-SK"/>
        </w:rPr>
      </w:pPr>
    </w:p>
    <w:p w14:paraId="51975FD6" w14:textId="77777777" w:rsidR="008545E7" w:rsidRPr="002B4349" w:rsidRDefault="008545E7">
      <w:pPr>
        <w:pStyle w:val="Nadpis1"/>
      </w:pPr>
      <w:bookmarkStart w:id="40" w:name="_Toc47815703"/>
      <w:bookmarkStart w:id="41" w:name="_Toc72095968"/>
      <w:r w:rsidRPr="002B4349">
        <w:t xml:space="preserve">POŽADOVANÉ VÝSTUPY </w:t>
      </w:r>
      <w:bookmarkEnd w:id="40"/>
      <w:r w:rsidR="00000CF9" w:rsidRPr="002B4349">
        <w:t xml:space="preserve"> (PRODUKT PROJEKTU)</w:t>
      </w:r>
      <w:bookmarkEnd w:id="41"/>
    </w:p>
    <w:p w14:paraId="374483F0" w14:textId="77777777" w:rsidR="004B4B2A" w:rsidRPr="002B4349" w:rsidRDefault="004B4B2A" w:rsidP="00AF7CE4">
      <w:pPr>
        <w:tabs>
          <w:tab w:val="left" w:pos="851"/>
          <w:tab w:val="center" w:pos="3119"/>
        </w:tabs>
        <w:spacing w:line="276" w:lineRule="auto"/>
        <w:rPr>
          <w:rFonts w:ascii="Tahoma" w:eastAsia="Arial Narrow" w:hAnsi="Tahoma" w:cs="Tahoma"/>
          <w:i/>
          <w:color w:val="A6A6A6"/>
          <w:sz w:val="16"/>
          <w:szCs w:val="16"/>
          <w:lang w:val="sk-SK"/>
        </w:rPr>
      </w:pPr>
    </w:p>
    <w:p w14:paraId="2A056AD3" w14:textId="77777777" w:rsidR="00081D6C" w:rsidRPr="002B4349" w:rsidRDefault="00081D6C" w:rsidP="00AF7CE4">
      <w:pPr>
        <w:tabs>
          <w:tab w:val="left" w:pos="851"/>
          <w:tab w:val="center" w:pos="3119"/>
        </w:tabs>
        <w:spacing w:line="276" w:lineRule="auto"/>
        <w:rPr>
          <w:rFonts w:ascii="Tahoma" w:eastAsia="Arial Narrow" w:hAnsi="Tahoma" w:cs="Tahoma"/>
          <w:i/>
          <w:color w:val="A6A6A6"/>
          <w:sz w:val="16"/>
          <w:szCs w:val="16"/>
          <w:lang w:val="sk-SK"/>
        </w:rPr>
      </w:pPr>
    </w:p>
    <w:p w14:paraId="1C05C030" w14:textId="77777777" w:rsidR="0070565E" w:rsidRPr="002B4349" w:rsidRDefault="0070565E" w:rsidP="00AF7CE4">
      <w:pPr>
        <w:pStyle w:val="Odsekzoznamu"/>
        <w:spacing w:after="120"/>
        <w:ind w:left="0"/>
        <w:contextualSpacing w:val="0"/>
        <w:rPr>
          <w:rFonts w:ascii="Tahoma" w:hAnsi="Tahoma" w:cs="Tahoma"/>
          <w:b/>
          <w:sz w:val="20"/>
          <w:szCs w:val="20"/>
        </w:rPr>
      </w:pPr>
      <w:r w:rsidRPr="002B4349">
        <w:rPr>
          <w:rFonts w:ascii="Tahoma" w:hAnsi="Tahoma" w:cs="Tahoma"/>
          <w:b/>
          <w:sz w:val="20"/>
          <w:szCs w:val="20"/>
        </w:rPr>
        <w:t>Súčasný stav biznis procesov</w:t>
      </w:r>
    </w:p>
    <w:p w14:paraId="2F5ABD8F" w14:textId="4F5E1FD0" w:rsidR="0067734F" w:rsidRPr="002B4349" w:rsidRDefault="0070565E" w:rsidP="00CC0FE9">
      <w:pPr>
        <w:pStyle w:val="Normlnywebov"/>
        <w:spacing w:after="0" w:afterAutospacing="0" w:line="276" w:lineRule="auto"/>
        <w:rPr>
          <w:rFonts w:ascii="Tahoma" w:hAnsi="Tahoma" w:cs="Tahoma"/>
          <w:sz w:val="20"/>
          <w:szCs w:val="20"/>
        </w:rPr>
      </w:pPr>
      <w:r w:rsidRPr="002B4349">
        <w:rPr>
          <w:rFonts w:ascii="Tahoma" w:hAnsi="Tahoma" w:cs="Tahoma"/>
          <w:sz w:val="20"/>
          <w:szCs w:val="20"/>
        </w:rPr>
        <w:t>Z</w:t>
      </w:r>
      <w:r w:rsidR="00B337BA">
        <w:rPr>
          <w:rFonts w:ascii="Tahoma" w:hAnsi="Tahoma" w:cs="Tahoma"/>
          <w:sz w:val="20"/>
          <w:szCs w:val="20"/>
        </w:rPr>
        <w:t> </w:t>
      </w:r>
      <w:r w:rsidRPr="002B4349">
        <w:rPr>
          <w:rFonts w:ascii="Tahoma" w:hAnsi="Tahoma" w:cs="Tahoma"/>
          <w:sz w:val="20"/>
          <w:szCs w:val="20"/>
        </w:rPr>
        <w:t>pohľadu biznis architektúry sú dnes procesy vzdelávania a</w:t>
      </w:r>
      <w:r w:rsidR="00B337BA">
        <w:rPr>
          <w:rFonts w:ascii="Tahoma" w:hAnsi="Tahoma" w:cs="Tahoma"/>
          <w:sz w:val="20"/>
          <w:szCs w:val="20"/>
        </w:rPr>
        <w:t> </w:t>
      </w:r>
      <w:r w:rsidRPr="002B4349">
        <w:rPr>
          <w:rFonts w:ascii="Tahoma" w:hAnsi="Tahoma" w:cs="Tahoma"/>
          <w:sz w:val="20"/>
          <w:szCs w:val="20"/>
        </w:rPr>
        <w:t>testovania v</w:t>
      </w:r>
      <w:r w:rsidR="00B337BA">
        <w:rPr>
          <w:rFonts w:ascii="Tahoma" w:hAnsi="Tahoma" w:cs="Tahoma"/>
          <w:sz w:val="20"/>
          <w:szCs w:val="20"/>
        </w:rPr>
        <w:t> </w:t>
      </w:r>
      <w:r w:rsidRPr="002B4349">
        <w:rPr>
          <w:rFonts w:ascii="Tahoma" w:hAnsi="Tahoma" w:cs="Tahoma"/>
          <w:sz w:val="20"/>
          <w:szCs w:val="20"/>
        </w:rPr>
        <w:t>oblasti digitálnych zručností realizované rôznymi inštitúciami a</w:t>
      </w:r>
      <w:r w:rsidR="00B337BA">
        <w:rPr>
          <w:rFonts w:ascii="Tahoma" w:hAnsi="Tahoma" w:cs="Tahoma"/>
          <w:sz w:val="20"/>
          <w:szCs w:val="20"/>
        </w:rPr>
        <w:t> </w:t>
      </w:r>
      <w:r w:rsidRPr="002B4349">
        <w:rPr>
          <w:rFonts w:ascii="Tahoma" w:hAnsi="Tahoma" w:cs="Tahoma"/>
          <w:sz w:val="20"/>
          <w:szCs w:val="20"/>
        </w:rPr>
        <w:t>prostredníctvom viacerých vzdelávacích a</w:t>
      </w:r>
      <w:r w:rsidR="00B337BA">
        <w:rPr>
          <w:rFonts w:ascii="Tahoma" w:hAnsi="Tahoma" w:cs="Tahoma"/>
          <w:sz w:val="20"/>
          <w:szCs w:val="20"/>
        </w:rPr>
        <w:t> </w:t>
      </w:r>
      <w:r w:rsidRPr="002B4349">
        <w:rPr>
          <w:rFonts w:ascii="Tahoma" w:hAnsi="Tahoma" w:cs="Tahoma"/>
          <w:sz w:val="20"/>
          <w:szCs w:val="20"/>
        </w:rPr>
        <w:t>eLearningových nástrojov s</w:t>
      </w:r>
      <w:r w:rsidR="00B337BA">
        <w:rPr>
          <w:rFonts w:ascii="Tahoma" w:hAnsi="Tahoma" w:cs="Tahoma"/>
          <w:sz w:val="20"/>
          <w:szCs w:val="20"/>
        </w:rPr>
        <w:t> </w:t>
      </w:r>
      <w:r w:rsidRPr="002B4349">
        <w:rPr>
          <w:rFonts w:ascii="Tahoma" w:hAnsi="Tahoma" w:cs="Tahoma"/>
          <w:sz w:val="20"/>
          <w:szCs w:val="20"/>
        </w:rPr>
        <w:t>rôznou úrovňou kvality. Neexistuje komplexné riešenie na celoštátnej úrovni, ktoré by reflektovalo a</w:t>
      </w:r>
      <w:r w:rsidR="00B337BA">
        <w:rPr>
          <w:rFonts w:ascii="Tahoma" w:hAnsi="Tahoma" w:cs="Tahoma"/>
          <w:sz w:val="20"/>
          <w:szCs w:val="20"/>
        </w:rPr>
        <w:t> </w:t>
      </w:r>
      <w:r w:rsidRPr="002B4349">
        <w:rPr>
          <w:rFonts w:ascii="Tahoma" w:hAnsi="Tahoma" w:cs="Tahoma"/>
          <w:sz w:val="20"/>
          <w:szCs w:val="20"/>
        </w:rPr>
        <w:t>napĺňalo požiadavky aktérov projektu, a</w:t>
      </w:r>
      <w:r w:rsidR="00B337BA">
        <w:rPr>
          <w:rFonts w:ascii="Tahoma" w:hAnsi="Tahoma" w:cs="Tahoma"/>
          <w:sz w:val="20"/>
          <w:szCs w:val="20"/>
        </w:rPr>
        <w:t> </w:t>
      </w:r>
      <w:r w:rsidRPr="002B4349">
        <w:rPr>
          <w:rFonts w:ascii="Tahoma" w:hAnsi="Tahoma" w:cs="Tahoma"/>
          <w:sz w:val="20"/>
          <w:szCs w:val="20"/>
        </w:rPr>
        <w:t>ktoré by ponúkalo štátom garantovanú kvalitu vzdelávania v</w:t>
      </w:r>
      <w:r w:rsidR="00B337BA">
        <w:rPr>
          <w:rFonts w:ascii="Tahoma" w:hAnsi="Tahoma" w:cs="Tahoma"/>
          <w:sz w:val="20"/>
          <w:szCs w:val="20"/>
        </w:rPr>
        <w:t> </w:t>
      </w:r>
      <w:r w:rsidRPr="002B4349">
        <w:rPr>
          <w:rFonts w:ascii="Tahoma" w:hAnsi="Tahoma" w:cs="Tahoma"/>
          <w:sz w:val="20"/>
          <w:szCs w:val="20"/>
        </w:rPr>
        <w:t>oblasti digitálnych zručností a</w:t>
      </w:r>
      <w:r w:rsidR="00B337BA">
        <w:rPr>
          <w:rFonts w:ascii="Tahoma" w:hAnsi="Tahoma" w:cs="Tahoma"/>
          <w:sz w:val="20"/>
          <w:szCs w:val="20"/>
        </w:rPr>
        <w:t> </w:t>
      </w:r>
      <w:r w:rsidRPr="002B4349">
        <w:rPr>
          <w:rFonts w:ascii="Tahoma" w:hAnsi="Tahoma" w:cs="Tahoma"/>
          <w:sz w:val="20"/>
          <w:szCs w:val="20"/>
        </w:rPr>
        <w:t xml:space="preserve">taktiež systém ich testovania. </w:t>
      </w:r>
      <w:r w:rsidR="0067734F" w:rsidRPr="002B4349">
        <w:rPr>
          <w:rFonts w:ascii="Tahoma" w:hAnsi="Tahoma" w:cs="Tahoma"/>
          <w:sz w:val="20"/>
          <w:szCs w:val="20"/>
        </w:rPr>
        <w:t>Z</w:t>
      </w:r>
      <w:r w:rsidR="00B337BA">
        <w:rPr>
          <w:rFonts w:ascii="Tahoma" w:hAnsi="Tahoma" w:cs="Tahoma"/>
          <w:sz w:val="20"/>
          <w:szCs w:val="20"/>
        </w:rPr>
        <w:t> </w:t>
      </w:r>
      <w:r w:rsidR="0067734F" w:rsidRPr="002B4349">
        <w:rPr>
          <w:rFonts w:ascii="Tahoma" w:hAnsi="Tahoma" w:cs="Tahoma"/>
          <w:sz w:val="20"/>
          <w:szCs w:val="20"/>
        </w:rPr>
        <w:t>hľadiska komplexnosti ide o</w:t>
      </w:r>
      <w:r w:rsidR="00B337BA">
        <w:rPr>
          <w:rFonts w:ascii="Tahoma" w:hAnsi="Tahoma" w:cs="Tahoma"/>
          <w:sz w:val="20"/>
          <w:szCs w:val="20"/>
        </w:rPr>
        <w:t> </w:t>
      </w:r>
      <w:r w:rsidR="0067734F" w:rsidRPr="002B4349">
        <w:rPr>
          <w:rFonts w:ascii="Tahoma" w:hAnsi="Tahoma" w:cs="Tahoma"/>
          <w:sz w:val="20"/>
          <w:szCs w:val="20"/>
        </w:rPr>
        <w:t>riešenie, ktoré</w:t>
      </w:r>
      <w:r w:rsidR="00AE201E" w:rsidRPr="002B4349">
        <w:rPr>
          <w:rFonts w:ascii="Tahoma" w:hAnsi="Tahoma" w:cs="Tahoma"/>
          <w:sz w:val="20"/>
          <w:szCs w:val="20"/>
        </w:rPr>
        <w:t xml:space="preserve"> spĺňa všetky nasledovné podmienky</w:t>
      </w:r>
      <w:r w:rsidR="0067734F" w:rsidRPr="002B4349">
        <w:rPr>
          <w:rFonts w:ascii="Tahoma" w:hAnsi="Tahoma" w:cs="Tahoma"/>
          <w:sz w:val="20"/>
          <w:szCs w:val="20"/>
        </w:rPr>
        <w:t>:</w:t>
      </w:r>
    </w:p>
    <w:p w14:paraId="6BAE6046" w14:textId="65CEB566" w:rsidR="00AE201E" w:rsidRPr="002B4349" w:rsidRDefault="00AE201E" w:rsidP="00CC0FE9">
      <w:pPr>
        <w:pStyle w:val="Normlnywebov"/>
        <w:numPr>
          <w:ilvl w:val="0"/>
          <w:numId w:val="53"/>
        </w:numPr>
        <w:spacing w:before="0" w:beforeAutospacing="0" w:line="276" w:lineRule="auto"/>
        <w:ind w:left="426" w:hanging="426"/>
        <w:rPr>
          <w:rFonts w:ascii="Tahoma" w:hAnsi="Tahoma" w:cs="Tahoma"/>
          <w:sz w:val="20"/>
          <w:szCs w:val="20"/>
        </w:rPr>
      </w:pPr>
      <w:r w:rsidRPr="002B4349">
        <w:rPr>
          <w:rFonts w:ascii="Tahoma" w:hAnsi="Tahoma" w:cs="Tahoma"/>
          <w:sz w:val="20"/>
          <w:szCs w:val="20"/>
        </w:rPr>
        <w:t>Je dostupné celoštátne bez regionálnych obmedzení,</w:t>
      </w:r>
    </w:p>
    <w:p w14:paraId="4CB822A5" w14:textId="68F74C5F" w:rsidR="00AE201E" w:rsidRPr="002B4349" w:rsidRDefault="00AE201E" w:rsidP="00CC0FE9">
      <w:pPr>
        <w:pStyle w:val="Normlnywebov"/>
        <w:numPr>
          <w:ilvl w:val="0"/>
          <w:numId w:val="53"/>
        </w:numPr>
        <w:spacing w:line="276" w:lineRule="auto"/>
        <w:ind w:left="426" w:hanging="426"/>
        <w:rPr>
          <w:rFonts w:ascii="Tahoma" w:hAnsi="Tahoma" w:cs="Tahoma"/>
          <w:sz w:val="20"/>
          <w:szCs w:val="20"/>
        </w:rPr>
      </w:pPr>
      <w:r w:rsidRPr="002B4349">
        <w:rPr>
          <w:rFonts w:ascii="Tahoma" w:hAnsi="Tahoma" w:cs="Tahoma"/>
          <w:sz w:val="20"/>
          <w:szCs w:val="20"/>
        </w:rPr>
        <w:t>Umožňuje jednotné porovnávanie digitálnych zručností celej cieľovej skupiny v</w:t>
      </w:r>
      <w:r w:rsidR="00B337BA">
        <w:rPr>
          <w:rFonts w:ascii="Tahoma" w:hAnsi="Tahoma" w:cs="Tahoma"/>
          <w:sz w:val="20"/>
          <w:szCs w:val="20"/>
        </w:rPr>
        <w:t> </w:t>
      </w:r>
      <w:r w:rsidRPr="002B4349">
        <w:rPr>
          <w:rFonts w:ascii="Tahoma" w:hAnsi="Tahoma" w:cs="Tahoma"/>
          <w:sz w:val="20"/>
          <w:szCs w:val="20"/>
        </w:rPr>
        <w:t>rámci celej SR,</w:t>
      </w:r>
    </w:p>
    <w:p w14:paraId="375280D1" w14:textId="6AB12887" w:rsidR="00E1325A" w:rsidRPr="002B4349" w:rsidRDefault="00E1325A" w:rsidP="00CC0FE9">
      <w:pPr>
        <w:pStyle w:val="Normlnywebov"/>
        <w:numPr>
          <w:ilvl w:val="0"/>
          <w:numId w:val="53"/>
        </w:numPr>
        <w:spacing w:line="276" w:lineRule="auto"/>
        <w:ind w:left="426" w:hanging="426"/>
        <w:rPr>
          <w:rFonts w:ascii="Tahoma" w:hAnsi="Tahoma" w:cs="Tahoma"/>
          <w:sz w:val="20"/>
          <w:szCs w:val="20"/>
        </w:rPr>
      </w:pPr>
      <w:r w:rsidRPr="002B4349">
        <w:rPr>
          <w:rFonts w:ascii="Tahoma" w:hAnsi="Tahoma" w:cs="Tahoma"/>
          <w:sz w:val="20"/>
          <w:szCs w:val="20"/>
        </w:rPr>
        <w:lastRenderedPageBreak/>
        <w:t>Umožňuje otestovať digitálne zručnosti cieľových skupín projektu podľa štandardu DigComp 2.</w:t>
      </w:r>
      <w:r w:rsidR="00A9195D">
        <w:rPr>
          <w:rFonts w:ascii="Tahoma" w:hAnsi="Tahoma" w:cs="Tahoma"/>
          <w:sz w:val="20"/>
          <w:szCs w:val="20"/>
        </w:rPr>
        <w:t>1</w:t>
      </w:r>
      <w:r w:rsidR="00A9195D" w:rsidRPr="00392CC2">
        <w:rPr>
          <w:rFonts w:ascii="Tahoma" w:hAnsi="Tahoma" w:cs="Tahoma"/>
          <w:sz w:val="20"/>
          <w:szCs w:val="20"/>
          <w:vertAlign w:val="superscript"/>
        </w:rPr>
        <w:fldChar w:fldCharType="begin"/>
      </w:r>
      <w:r w:rsidR="00A9195D" w:rsidRPr="00392CC2">
        <w:rPr>
          <w:rFonts w:ascii="Tahoma" w:hAnsi="Tahoma" w:cs="Tahoma"/>
          <w:sz w:val="20"/>
          <w:szCs w:val="20"/>
          <w:vertAlign w:val="superscript"/>
        </w:rPr>
        <w:instrText xml:space="preserve"> NOTEREF _Ref69894607 \h </w:instrText>
      </w:r>
      <w:r w:rsidR="00A9195D">
        <w:rPr>
          <w:rFonts w:ascii="Tahoma" w:hAnsi="Tahoma" w:cs="Tahoma"/>
          <w:sz w:val="20"/>
          <w:szCs w:val="20"/>
          <w:vertAlign w:val="superscript"/>
        </w:rPr>
        <w:instrText xml:space="preserve"> \* MERGEFORMAT </w:instrText>
      </w:r>
      <w:r w:rsidR="00A9195D" w:rsidRPr="00392CC2">
        <w:rPr>
          <w:rFonts w:ascii="Tahoma" w:hAnsi="Tahoma" w:cs="Tahoma"/>
          <w:sz w:val="20"/>
          <w:szCs w:val="20"/>
          <w:vertAlign w:val="superscript"/>
        </w:rPr>
      </w:r>
      <w:r w:rsidR="00A9195D" w:rsidRPr="00392CC2">
        <w:rPr>
          <w:rFonts w:ascii="Tahoma" w:hAnsi="Tahoma" w:cs="Tahoma"/>
          <w:sz w:val="20"/>
          <w:szCs w:val="20"/>
          <w:vertAlign w:val="superscript"/>
        </w:rPr>
        <w:fldChar w:fldCharType="separate"/>
      </w:r>
      <w:r w:rsidR="00A9195D" w:rsidRPr="00392CC2">
        <w:rPr>
          <w:rFonts w:ascii="Tahoma" w:hAnsi="Tahoma" w:cs="Tahoma"/>
          <w:sz w:val="20"/>
          <w:szCs w:val="20"/>
          <w:vertAlign w:val="superscript"/>
        </w:rPr>
        <w:t>2</w:t>
      </w:r>
      <w:r w:rsidR="00A9195D" w:rsidRPr="00392CC2">
        <w:rPr>
          <w:rFonts w:ascii="Tahoma" w:hAnsi="Tahoma" w:cs="Tahoma"/>
          <w:sz w:val="20"/>
          <w:szCs w:val="20"/>
          <w:vertAlign w:val="superscript"/>
        </w:rPr>
        <w:fldChar w:fldCharType="end"/>
      </w:r>
    </w:p>
    <w:p w14:paraId="4F846DD4" w14:textId="7239C23C" w:rsidR="00AE201E" w:rsidRPr="002B4349" w:rsidRDefault="00AE201E" w:rsidP="00CC0FE9">
      <w:pPr>
        <w:pStyle w:val="Normlnywebov"/>
        <w:numPr>
          <w:ilvl w:val="0"/>
          <w:numId w:val="53"/>
        </w:numPr>
        <w:spacing w:line="276" w:lineRule="auto"/>
        <w:ind w:left="426" w:hanging="426"/>
        <w:rPr>
          <w:rFonts w:ascii="Tahoma" w:hAnsi="Tahoma" w:cs="Tahoma"/>
          <w:sz w:val="20"/>
          <w:szCs w:val="20"/>
        </w:rPr>
      </w:pPr>
      <w:r w:rsidRPr="002B4349">
        <w:rPr>
          <w:rFonts w:ascii="Tahoma" w:hAnsi="Tahoma" w:cs="Tahoma"/>
          <w:sz w:val="20"/>
          <w:szCs w:val="20"/>
        </w:rPr>
        <w:t xml:space="preserve">Je </w:t>
      </w:r>
      <w:r w:rsidR="003649AF" w:rsidRPr="002B4349">
        <w:rPr>
          <w:rFonts w:ascii="Tahoma" w:hAnsi="Tahoma" w:cs="Tahoma"/>
          <w:sz w:val="20"/>
          <w:szCs w:val="20"/>
        </w:rPr>
        <w:t>dostupné</w:t>
      </w:r>
      <w:r w:rsidRPr="002B4349">
        <w:rPr>
          <w:rFonts w:ascii="Tahoma" w:hAnsi="Tahoma" w:cs="Tahoma"/>
          <w:sz w:val="20"/>
          <w:szCs w:val="20"/>
        </w:rPr>
        <w:t xml:space="preserve"> bezplatne</w:t>
      </w:r>
      <w:r w:rsidR="003649AF" w:rsidRPr="002B4349">
        <w:rPr>
          <w:rFonts w:ascii="Tahoma" w:hAnsi="Tahoma" w:cs="Tahoma"/>
          <w:sz w:val="20"/>
          <w:szCs w:val="20"/>
        </w:rPr>
        <w:t xml:space="preserve"> vo verejnom záujme s</w:t>
      </w:r>
      <w:r w:rsidR="00B337BA">
        <w:rPr>
          <w:rFonts w:ascii="Tahoma" w:hAnsi="Tahoma" w:cs="Tahoma"/>
          <w:sz w:val="20"/>
          <w:szCs w:val="20"/>
        </w:rPr>
        <w:t> </w:t>
      </w:r>
      <w:r w:rsidR="003649AF" w:rsidRPr="002B4349">
        <w:rPr>
          <w:rFonts w:ascii="Tahoma" w:hAnsi="Tahoma" w:cs="Tahoma"/>
          <w:sz w:val="20"/>
          <w:szCs w:val="20"/>
        </w:rPr>
        <w:t>minimálnymi nákladmi na údržbu</w:t>
      </w:r>
      <w:r w:rsidRPr="002B4349">
        <w:rPr>
          <w:rFonts w:ascii="Tahoma" w:hAnsi="Tahoma" w:cs="Tahoma"/>
          <w:sz w:val="20"/>
          <w:szCs w:val="20"/>
        </w:rPr>
        <w:t>,</w:t>
      </w:r>
    </w:p>
    <w:p w14:paraId="20EA96FE" w14:textId="2CDD5CF4" w:rsidR="00AE201E" w:rsidRPr="002B4349" w:rsidRDefault="00AE201E" w:rsidP="00CC0FE9">
      <w:pPr>
        <w:pStyle w:val="Normlnywebov"/>
        <w:numPr>
          <w:ilvl w:val="0"/>
          <w:numId w:val="53"/>
        </w:numPr>
        <w:spacing w:line="276" w:lineRule="auto"/>
        <w:ind w:left="426" w:hanging="426"/>
        <w:rPr>
          <w:rFonts w:ascii="Tahoma" w:hAnsi="Tahoma" w:cs="Tahoma"/>
          <w:sz w:val="20"/>
          <w:szCs w:val="20"/>
        </w:rPr>
      </w:pPr>
      <w:r w:rsidRPr="002B4349">
        <w:rPr>
          <w:rFonts w:ascii="Tahoma" w:hAnsi="Tahoma" w:cs="Tahoma"/>
          <w:sz w:val="20"/>
          <w:szCs w:val="20"/>
        </w:rPr>
        <w:t>Ponúka vzdelávací obsah vhodný pre cieľovú skupinu s</w:t>
      </w:r>
      <w:r w:rsidR="00B337BA">
        <w:rPr>
          <w:rFonts w:ascii="Tahoma" w:hAnsi="Tahoma" w:cs="Tahoma"/>
          <w:sz w:val="20"/>
          <w:szCs w:val="20"/>
        </w:rPr>
        <w:t> </w:t>
      </w:r>
      <w:r w:rsidRPr="002B4349">
        <w:rPr>
          <w:rFonts w:ascii="Tahoma" w:hAnsi="Tahoma" w:cs="Tahoma"/>
          <w:sz w:val="20"/>
          <w:szCs w:val="20"/>
        </w:rPr>
        <w:t>garantovanou kvalitou</w:t>
      </w:r>
      <w:r w:rsidR="00E1325A" w:rsidRPr="002B4349">
        <w:rPr>
          <w:rFonts w:ascii="Tahoma" w:hAnsi="Tahoma" w:cs="Tahoma"/>
          <w:sz w:val="20"/>
          <w:szCs w:val="20"/>
        </w:rPr>
        <w:t>,</w:t>
      </w:r>
    </w:p>
    <w:p w14:paraId="2409E43D" w14:textId="503CB683" w:rsidR="00AE201E" w:rsidRPr="002B4349" w:rsidRDefault="00AE201E" w:rsidP="00CC0FE9">
      <w:pPr>
        <w:pStyle w:val="Normlnywebov"/>
        <w:numPr>
          <w:ilvl w:val="0"/>
          <w:numId w:val="53"/>
        </w:numPr>
        <w:spacing w:line="276" w:lineRule="auto"/>
        <w:ind w:left="426" w:hanging="426"/>
        <w:rPr>
          <w:rFonts w:ascii="Tahoma" w:hAnsi="Tahoma" w:cs="Tahoma"/>
          <w:sz w:val="20"/>
          <w:szCs w:val="20"/>
        </w:rPr>
      </w:pPr>
      <w:r w:rsidRPr="002B4349">
        <w:rPr>
          <w:rFonts w:ascii="Tahoma" w:hAnsi="Tahoma" w:cs="Tahoma"/>
          <w:sz w:val="20"/>
          <w:szCs w:val="20"/>
        </w:rPr>
        <w:t>Umožňuje asist</w:t>
      </w:r>
      <w:r w:rsidR="00BD6035" w:rsidRPr="002B4349">
        <w:rPr>
          <w:rFonts w:ascii="Tahoma" w:hAnsi="Tahoma" w:cs="Tahoma"/>
          <w:sz w:val="20"/>
          <w:szCs w:val="20"/>
        </w:rPr>
        <w:t>ované vzdelávanie aj testovanie</w:t>
      </w:r>
      <w:r w:rsidR="003649AF" w:rsidRPr="002B4349">
        <w:rPr>
          <w:rFonts w:ascii="Tahoma" w:hAnsi="Tahoma" w:cs="Tahoma"/>
          <w:sz w:val="20"/>
          <w:szCs w:val="20"/>
        </w:rPr>
        <w:t>.</w:t>
      </w:r>
    </w:p>
    <w:p w14:paraId="411349DF" w14:textId="0A3432E6" w:rsidR="0070565E" w:rsidRPr="002B4349" w:rsidRDefault="0070565E" w:rsidP="00AF7CE4">
      <w:pPr>
        <w:pStyle w:val="Normlnywebov"/>
        <w:spacing w:line="276" w:lineRule="auto"/>
        <w:rPr>
          <w:rFonts w:ascii="Tahoma" w:hAnsi="Tahoma" w:cs="Tahoma"/>
          <w:sz w:val="20"/>
          <w:szCs w:val="20"/>
        </w:rPr>
      </w:pPr>
      <w:r w:rsidRPr="002B4349">
        <w:rPr>
          <w:rFonts w:ascii="Tahoma" w:hAnsi="Tahoma" w:cs="Tahoma"/>
          <w:sz w:val="20"/>
          <w:szCs w:val="20"/>
        </w:rPr>
        <w:t>Štatistiky uvedené v</w:t>
      </w:r>
      <w:r w:rsidR="00B337BA">
        <w:rPr>
          <w:rFonts w:ascii="Tahoma" w:hAnsi="Tahoma" w:cs="Tahoma"/>
          <w:sz w:val="20"/>
          <w:szCs w:val="20"/>
        </w:rPr>
        <w:t> </w:t>
      </w:r>
      <w:r w:rsidRPr="002B4349">
        <w:rPr>
          <w:rFonts w:ascii="Tahoma" w:hAnsi="Tahoma" w:cs="Tahoma"/>
          <w:sz w:val="20"/>
          <w:szCs w:val="20"/>
        </w:rPr>
        <w:t>úvodných kapitolách, ale aj zhodnotení alternatív preukazujú, že hoci obyvatelia majú záujem vzdelávať sa v</w:t>
      </w:r>
      <w:r w:rsidR="00B337BA">
        <w:rPr>
          <w:rFonts w:ascii="Tahoma" w:hAnsi="Tahoma" w:cs="Tahoma"/>
          <w:sz w:val="20"/>
          <w:szCs w:val="20"/>
        </w:rPr>
        <w:t> </w:t>
      </w:r>
      <w:r w:rsidRPr="002B4349">
        <w:rPr>
          <w:rFonts w:ascii="Tahoma" w:hAnsi="Tahoma" w:cs="Tahoma"/>
          <w:sz w:val="20"/>
          <w:szCs w:val="20"/>
        </w:rPr>
        <w:t>digitálnych zručnostiach celkový podiel obyvateľov v</w:t>
      </w:r>
      <w:r w:rsidR="00B337BA">
        <w:rPr>
          <w:rFonts w:ascii="Tahoma" w:hAnsi="Tahoma" w:cs="Tahoma"/>
          <w:sz w:val="20"/>
          <w:szCs w:val="20"/>
        </w:rPr>
        <w:t> </w:t>
      </w:r>
      <w:r w:rsidRPr="002B4349">
        <w:rPr>
          <w:rFonts w:ascii="Tahoma" w:hAnsi="Tahoma" w:cs="Tahoma"/>
          <w:sz w:val="20"/>
          <w:szCs w:val="20"/>
        </w:rPr>
        <w:t>rámci cieľovej skupiny, ktorí absolvovali vzdelávaci</w:t>
      </w:r>
      <w:r w:rsidR="005D0742" w:rsidRPr="002B4349">
        <w:rPr>
          <w:rFonts w:ascii="Tahoma" w:hAnsi="Tahoma" w:cs="Tahoma"/>
          <w:sz w:val="20"/>
          <w:szCs w:val="20"/>
        </w:rPr>
        <w:t>e</w:t>
      </w:r>
      <w:r w:rsidRPr="002B4349">
        <w:rPr>
          <w:rFonts w:ascii="Tahoma" w:hAnsi="Tahoma" w:cs="Tahoma"/>
          <w:sz w:val="20"/>
          <w:szCs w:val="20"/>
        </w:rPr>
        <w:t xml:space="preserve"> aktivity v</w:t>
      </w:r>
      <w:r w:rsidR="00B337BA">
        <w:rPr>
          <w:rFonts w:ascii="Tahoma" w:hAnsi="Tahoma" w:cs="Tahoma"/>
          <w:sz w:val="20"/>
          <w:szCs w:val="20"/>
        </w:rPr>
        <w:t> </w:t>
      </w:r>
      <w:r w:rsidRPr="002B4349">
        <w:rPr>
          <w:rFonts w:ascii="Tahoma" w:hAnsi="Tahoma" w:cs="Tahoma"/>
          <w:sz w:val="20"/>
          <w:szCs w:val="20"/>
        </w:rPr>
        <w:t>oblasti digitálnych zručností je nízky.</w:t>
      </w:r>
    </w:p>
    <w:p w14:paraId="57F8277B" w14:textId="77777777" w:rsidR="0070565E" w:rsidRPr="002B4349" w:rsidRDefault="0070565E" w:rsidP="00AF7CE4">
      <w:pPr>
        <w:pStyle w:val="Odsekzoznamu"/>
        <w:spacing w:after="120"/>
        <w:ind w:left="0"/>
        <w:contextualSpacing w:val="0"/>
        <w:rPr>
          <w:rFonts w:ascii="Tahoma" w:hAnsi="Tahoma" w:cs="Tahoma"/>
          <w:b/>
          <w:sz w:val="20"/>
          <w:szCs w:val="20"/>
        </w:rPr>
      </w:pPr>
      <w:r w:rsidRPr="002B4349">
        <w:rPr>
          <w:rFonts w:ascii="Tahoma" w:hAnsi="Tahoma" w:cs="Tahoma"/>
          <w:b/>
          <w:sz w:val="20"/>
          <w:szCs w:val="20"/>
        </w:rPr>
        <w:t>Základný popis výstupov</w:t>
      </w:r>
    </w:p>
    <w:p w14:paraId="3C78C5AE" w14:textId="75B28940" w:rsidR="00B227BC" w:rsidRPr="002B4349" w:rsidRDefault="00B227BC" w:rsidP="00B227BC">
      <w:pPr>
        <w:spacing w:after="120" w:line="276" w:lineRule="auto"/>
        <w:jc w:val="both"/>
        <w:rPr>
          <w:rFonts w:ascii="Tahoma" w:hAnsi="Tahoma" w:cs="Tahoma"/>
          <w:sz w:val="20"/>
          <w:szCs w:val="20"/>
          <w:lang w:val="sk-SK"/>
        </w:rPr>
      </w:pPr>
      <w:r w:rsidRPr="002B4349">
        <w:rPr>
          <w:rFonts w:ascii="Tahoma" w:hAnsi="Tahoma" w:cs="Tahoma"/>
          <w:sz w:val="20"/>
          <w:szCs w:val="20"/>
          <w:lang w:val="sk-SK"/>
        </w:rPr>
        <w:t>K</w:t>
      </w:r>
      <w:r w:rsidR="00B337BA">
        <w:rPr>
          <w:rFonts w:ascii="Tahoma" w:hAnsi="Tahoma" w:cs="Tahoma"/>
          <w:sz w:val="20"/>
          <w:szCs w:val="20"/>
          <w:lang w:val="sk-SK"/>
        </w:rPr>
        <w:t> </w:t>
      </w:r>
      <w:r w:rsidRPr="002B4349">
        <w:rPr>
          <w:rFonts w:ascii="Tahoma" w:hAnsi="Tahoma" w:cs="Tahoma"/>
          <w:sz w:val="20"/>
          <w:szCs w:val="20"/>
          <w:lang w:val="sk-SK"/>
        </w:rPr>
        <w:t>splneniu cieľov špecifického cieľa 7.6 OP II projekt prispieva prostredníctvom riešenia v</w:t>
      </w:r>
      <w:r w:rsidR="00B337BA">
        <w:rPr>
          <w:rFonts w:ascii="Tahoma" w:hAnsi="Tahoma" w:cs="Tahoma"/>
          <w:sz w:val="20"/>
          <w:szCs w:val="20"/>
          <w:lang w:val="sk-SK"/>
        </w:rPr>
        <w:t> </w:t>
      </w:r>
      <w:r w:rsidRPr="002B4349">
        <w:rPr>
          <w:rFonts w:ascii="Tahoma" w:hAnsi="Tahoma" w:cs="Tahoma"/>
          <w:sz w:val="20"/>
          <w:szCs w:val="20"/>
          <w:lang w:val="sk-SK"/>
        </w:rPr>
        <w:t>oblasti zvyšovania kvalifikácie a</w:t>
      </w:r>
      <w:r w:rsidR="00B337BA">
        <w:rPr>
          <w:rFonts w:ascii="Tahoma" w:hAnsi="Tahoma" w:cs="Tahoma"/>
          <w:sz w:val="20"/>
          <w:szCs w:val="20"/>
          <w:lang w:val="sk-SK"/>
        </w:rPr>
        <w:t> </w:t>
      </w:r>
      <w:r w:rsidRPr="002B4349">
        <w:rPr>
          <w:rFonts w:ascii="Tahoma" w:hAnsi="Tahoma" w:cs="Tahoma"/>
          <w:sz w:val="20"/>
          <w:szCs w:val="20"/>
          <w:lang w:val="sk-SK"/>
        </w:rPr>
        <w:t>rozvíjania digitálnych zručností pre integráciu znevýhodnených skupín do digitálnej ekonomiky, ale aj oblasti socializácie a</w:t>
      </w:r>
      <w:r w:rsidR="00B337BA">
        <w:rPr>
          <w:rFonts w:ascii="Tahoma" w:hAnsi="Tahoma" w:cs="Tahoma"/>
          <w:sz w:val="20"/>
          <w:szCs w:val="20"/>
          <w:lang w:val="sk-SK"/>
        </w:rPr>
        <w:t> </w:t>
      </w:r>
      <w:r w:rsidRPr="002B4349">
        <w:rPr>
          <w:rFonts w:ascii="Tahoma" w:hAnsi="Tahoma" w:cs="Tahoma"/>
          <w:sz w:val="20"/>
          <w:szCs w:val="20"/>
          <w:lang w:val="sk-SK"/>
        </w:rPr>
        <w:t>zapojenia do spoločenského života, vďaka lepším digitálnym zručnostiam cieľovej skupiny. Zvýšenie digitálnych zručností cieľovej skupiny bude dosiahnuté prostredníctvom nasledovných hlavných výstupov projektu:</w:t>
      </w:r>
    </w:p>
    <w:p w14:paraId="004467CD" w14:textId="05163687" w:rsidR="00B227BC" w:rsidRPr="002B4349" w:rsidRDefault="00B227BC" w:rsidP="00B227BC">
      <w:pPr>
        <w:spacing w:after="120" w:line="276" w:lineRule="auto"/>
        <w:ind w:left="709" w:hanging="709"/>
        <w:jc w:val="both"/>
        <w:rPr>
          <w:rFonts w:ascii="Tahoma" w:hAnsi="Tahoma" w:cs="Tahoma"/>
          <w:sz w:val="20"/>
          <w:szCs w:val="20"/>
          <w:lang w:val="sk-SK"/>
        </w:rPr>
      </w:pPr>
      <w:r w:rsidRPr="002B4349">
        <w:rPr>
          <w:rFonts w:ascii="Tahoma" w:hAnsi="Tahoma" w:cs="Tahoma"/>
          <w:sz w:val="20"/>
          <w:szCs w:val="20"/>
          <w:lang w:val="sk-SK"/>
        </w:rPr>
        <w:t xml:space="preserve">1. </w:t>
      </w:r>
      <w:r w:rsidRPr="002B4349">
        <w:rPr>
          <w:rFonts w:ascii="Tahoma" w:hAnsi="Tahoma" w:cs="Tahoma"/>
          <w:sz w:val="20"/>
          <w:szCs w:val="20"/>
          <w:lang w:val="sk-SK"/>
        </w:rPr>
        <w:tab/>
        <w:t>Vytvorenia IT prostredia – platformy s</w:t>
      </w:r>
      <w:r w:rsidR="00B337BA">
        <w:rPr>
          <w:rFonts w:ascii="Tahoma" w:hAnsi="Tahoma" w:cs="Tahoma"/>
          <w:sz w:val="20"/>
          <w:szCs w:val="20"/>
          <w:lang w:val="sk-SK"/>
        </w:rPr>
        <w:t> </w:t>
      </w:r>
      <w:r w:rsidRPr="002B4349">
        <w:rPr>
          <w:rFonts w:ascii="Tahoma" w:hAnsi="Tahoma" w:cs="Tahoma"/>
          <w:sz w:val="20"/>
          <w:szCs w:val="20"/>
          <w:lang w:val="sk-SK"/>
        </w:rPr>
        <w:t>funkčnosťou dištančného vzdelávania, elektronického testovania, riadenia vzdelávania a</w:t>
      </w:r>
      <w:r w:rsidR="00B337BA">
        <w:rPr>
          <w:rFonts w:ascii="Tahoma" w:hAnsi="Tahoma" w:cs="Tahoma"/>
          <w:sz w:val="20"/>
          <w:szCs w:val="20"/>
          <w:lang w:val="sk-SK"/>
        </w:rPr>
        <w:t> </w:t>
      </w:r>
      <w:r w:rsidRPr="002B4349">
        <w:rPr>
          <w:rFonts w:ascii="Tahoma" w:hAnsi="Tahoma" w:cs="Tahoma"/>
          <w:sz w:val="20"/>
          <w:szCs w:val="20"/>
          <w:lang w:val="sk-SK"/>
        </w:rPr>
        <w:t>hodnotenia dopadu na respondenta pre účel zvyšovania digitálnych zručností respondentov s</w:t>
      </w:r>
      <w:r w:rsidR="00B337BA">
        <w:rPr>
          <w:rFonts w:ascii="Tahoma" w:hAnsi="Tahoma" w:cs="Tahoma"/>
          <w:sz w:val="20"/>
          <w:szCs w:val="20"/>
          <w:lang w:val="sk-SK"/>
        </w:rPr>
        <w:t> </w:t>
      </w:r>
      <w:r w:rsidRPr="002B4349">
        <w:rPr>
          <w:rFonts w:ascii="Tahoma" w:hAnsi="Tahoma" w:cs="Tahoma"/>
          <w:sz w:val="20"/>
          <w:szCs w:val="20"/>
          <w:lang w:val="sk-SK"/>
        </w:rPr>
        <w:t>využitím skúseností a</w:t>
      </w:r>
      <w:r w:rsidR="00B337BA">
        <w:rPr>
          <w:rFonts w:ascii="Tahoma" w:hAnsi="Tahoma" w:cs="Tahoma"/>
          <w:sz w:val="20"/>
          <w:szCs w:val="20"/>
          <w:lang w:val="sk-SK"/>
        </w:rPr>
        <w:t> </w:t>
      </w:r>
      <w:r w:rsidRPr="002B4349">
        <w:rPr>
          <w:rFonts w:ascii="Tahoma" w:hAnsi="Tahoma" w:cs="Tahoma"/>
          <w:sz w:val="20"/>
          <w:szCs w:val="20"/>
          <w:lang w:val="sk-SK"/>
        </w:rPr>
        <w:t>dobrej praxe v</w:t>
      </w:r>
      <w:r w:rsidR="00B337BA">
        <w:rPr>
          <w:rFonts w:ascii="Tahoma" w:hAnsi="Tahoma" w:cs="Tahoma"/>
          <w:sz w:val="20"/>
          <w:szCs w:val="20"/>
          <w:lang w:val="sk-SK"/>
        </w:rPr>
        <w:t> </w:t>
      </w:r>
      <w:r w:rsidRPr="002B4349">
        <w:rPr>
          <w:rFonts w:ascii="Tahoma" w:hAnsi="Tahoma" w:cs="Tahoma"/>
          <w:sz w:val="20"/>
          <w:szCs w:val="20"/>
          <w:lang w:val="sk-SK"/>
        </w:rPr>
        <w:t>rámci IT Fitness testu v</w:t>
      </w:r>
      <w:r w:rsidR="00B337BA">
        <w:rPr>
          <w:rFonts w:ascii="Tahoma" w:hAnsi="Tahoma" w:cs="Tahoma"/>
          <w:sz w:val="20"/>
          <w:szCs w:val="20"/>
          <w:lang w:val="sk-SK"/>
        </w:rPr>
        <w:t> </w:t>
      </w:r>
      <w:r w:rsidRPr="002B4349">
        <w:rPr>
          <w:rFonts w:ascii="Tahoma" w:hAnsi="Tahoma" w:cs="Tahoma"/>
          <w:sz w:val="20"/>
          <w:szCs w:val="20"/>
          <w:lang w:val="sk-SK"/>
        </w:rPr>
        <w:t>cieľovo</w:t>
      </w:r>
      <w:r w:rsidR="005D0742" w:rsidRPr="002B4349">
        <w:rPr>
          <w:rFonts w:ascii="Tahoma" w:hAnsi="Tahoma" w:cs="Tahoma"/>
          <w:sz w:val="20"/>
          <w:szCs w:val="20"/>
          <w:lang w:val="sk-SK"/>
        </w:rPr>
        <w:t>m</w:t>
      </w:r>
      <w:r w:rsidRPr="002B4349">
        <w:rPr>
          <w:rFonts w:ascii="Tahoma" w:hAnsi="Tahoma" w:cs="Tahoma"/>
          <w:sz w:val="20"/>
          <w:szCs w:val="20"/>
          <w:lang w:val="sk-SK"/>
        </w:rPr>
        <w:t xml:space="preserve"> prostredí </w:t>
      </w:r>
      <w:r w:rsidR="00FB14D6" w:rsidRPr="002B4349">
        <w:rPr>
          <w:rFonts w:ascii="Tahoma" w:hAnsi="Tahoma" w:cs="Tahoma"/>
          <w:sz w:val="20"/>
          <w:szCs w:val="20"/>
          <w:lang w:val="sk-SK"/>
        </w:rPr>
        <w:t xml:space="preserve">vládneho </w:t>
      </w:r>
      <w:r w:rsidRPr="002B4349">
        <w:rPr>
          <w:rFonts w:ascii="Tahoma" w:hAnsi="Tahoma" w:cs="Tahoma"/>
          <w:sz w:val="20"/>
          <w:szCs w:val="20"/>
          <w:lang w:val="sk-SK"/>
        </w:rPr>
        <w:t>cloudu,</w:t>
      </w:r>
    </w:p>
    <w:p w14:paraId="5B4ED0CE" w14:textId="7644BAFA" w:rsidR="00B227BC" w:rsidRPr="002B4349" w:rsidRDefault="00B227BC" w:rsidP="00B227BC">
      <w:pPr>
        <w:spacing w:after="120" w:line="276" w:lineRule="auto"/>
        <w:ind w:left="709" w:hanging="709"/>
        <w:jc w:val="both"/>
        <w:rPr>
          <w:rFonts w:ascii="Tahoma" w:hAnsi="Tahoma" w:cs="Tahoma"/>
          <w:sz w:val="20"/>
          <w:szCs w:val="20"/>
          <w:lang w:val="sk-SK"/>
        </w:rPr>
      </w:pPr>
      <w:r w:rsidRPr="002B4349">
        <w:rPr>
          <w:rFonts w:ascii="Tahoma" w:hAnsi="Tahoma" w:cs="Tahoma"/>
          <w:sz w:val="20"/>
          <w:szCs w:val="20"/>
          <w:lang w:val="sk-SK"/>
        </w:rPr>
        <w:t xml:space="preserve">2. </w:t>
      </w:r>
      <w:r w:rsidRPr="002B4349">
        <w:rPr>
          <w:rFonts w:ascii="Tahoma" w:hAnsi="Tahoma" w:cs="Tahoma"/>
          <w:sz w:val="20"/>
          <w:szCs w:val="20"/>
          <w:lang w:val="sk-SK"/>
        </w:rPr>
        <w:tab/>
        <w:t>Overenia funkčnosti a</w:t>
      </w:r>
      <w:r w:rsidR="00B337BA">
        <w:rPr>
          <w:rFonts w:ascii="Tahoma" w:hAnsi="Tahoma" w:cs="Tahoma"/>
          <w:sz w:val="20"/>
          <w:szCs w:val="20"/>
          <w:lang w:val="sk-SK"/>
        </w:rPr>
        <w:t> </w:t>
      </w:r>
      <w:r w:rsidRPr="002B4349">
        <w:rPr>
          <w:rFonts w:ascii="Tahoma" w:hAnsi="Tahoma" w:cs="Tahoma"/>
          <w:sz w:val="20"/>
          <w:szCs w:val="20"/>
          <w:lang w:val="sk-SK"/>
        </w:rPr>
        <w:t>používateľnosti vytvoreného prostredia na migrovanom digitálnom vzdelávacom a</w:t>
      </w:r>
      <w:r w:rsidR="00B337BA">
        <w:rPr>
          <w:rFonts w:ascii="Tahoma" w:hAnsi="Tahoma" w:cs="Tahoma"/>
          <w:sz w:val="20"/>
          <w:szCs w:val="20"/>
          <w:lang w:val="sk-SK"/>
        </w:rPr>
        <w:t> </w:t>
      </w:r>
      <w:r w:rsidRPr="002B4349">
        <w:rPr>
          <w:rFonts w:ascii="Tahoma" w:hAnsi="Tahoma" w:cs="Tahoma"/>
          <w:sz w:val="20"/>
          <w:szCs w:val="20"/>
          <w:lang w:val="sk-SK"/>
        </w:rPr>
        <w:t>testovacom obsahu pre vzorku respondentov z</w:t>
      </w:r>
      <w:r w:rsidR="00B337BA">
        <w:rPr>
          <w:rFonts w:ascii="Tahoma" w:hAnsi="Tahoma" w:cs="Tahoma"/>
          <w:sz w:val="20"/>
          <w:szCs w:val="20"/>
          <w:lang w:val="sk-SK"/>
        </w:rPr>
        <w:t> </w:t>
      </w:r>
      <w:r w:rsidRPr="002B4349">
        <w:rPr>
          <w:rFonts w:ascii="Tahoma" w:hAnsi="Tahoma" w:cs="Tahoma"/>
          <w:sz w:val="20"/>
          <w:szCs w:val="20"/>
          <w:lang w:val="sk-SK"/>
        </w:rPr>
        <w:t>cieľovej skupiny,</w:t>
      </w:r>
    </w:p>
    <w:p w14:paraId="79AD448D" w14:textId="25520F5E" w:rsidR="00B227BC" w:rsidRPr="002B4349" w:rsidRDefault="00B227BC" w:rsidP="00B227BC">
      <w:pPr>
        <w:spacing w:after="120" w:line="276" w:lineRule="auto"/>
        <w:ind w:left="709" w:hanging="709"/>
        <w:jc w:val="both"/>
        <w:rPr>
          <w:rFonts w:ascii="Tahoma" w:hAnsi="Tahoma" w:cs="Tahoma"/>
          <w:sz w:val="20"/>
          <w:szCs w:val="20"/>
          <w:lang w:val="sk-SK"/>
        </w:rPr>
      </w:pPr>
      <w:r w:rsidRPr="002B4349">
        <w:rPr>
          <w:rFonts w:ascii="Tahoma" w:hAnsi="Tahoma" w:cs="Tahoma"/>
          <w:sz w:val="20"/>
          <w:szCs w:val="20"/>
          <w:lang w:val="sk-SK"/>
        </w:rPr>
        <w:t xml:space="preserve">3. </w:t>
      </w:r>
      <w:r w:rsidRPr="002B4349">
        <w:rPr>
          <w:rFonts w:ascii="Tahoma" w:hAnsi="Tahoma" w:cs="Tahoma"/>
          <w:sz w:val="20"/>
          <w:szCs w:val="20"/>
          <w:lang w:val="sk-SK"/>
        </w:rPr>
        <w:tab/>
      </w:r>
      <w:r w:rsidR="007F0386" w:rsidRPr="002B4349">
        <w:rPr>
          <w:rFonts w:ascii="Tahoma" w:hAnsi="Tahoma" w:cs="Tahoma"/>
          <w:color w:val="000000" w:themeColor="text1"/>
          <w:sz w:val="20"/>
          <w:szCs w:val="20"/>
          <w:lang w:val="sk-SK"/>
        </w:rPr>
        <w:t>Poskytnutia vytvoreného prostredia a</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jeho prevádzkovanie</w:t>
      </w:r>
      <w:r w:rsidR="007F0386">
        <w:rPr>
          <w:rFonts w:ascii="Tahoma" w:hAnsi="Tahoma" w:cs="Tahoma"/>
          <w:color w:val="000000" w:themeColor="text1"/>
          <w:sz w:val="20"/>
          <w:szCs w:val="20"/>
          <w:lang w:val="sk-SK"/>
        </w:rPr>
        <w:t xml:space="preserve"> </w:t>
      </w:r>
      <w:r w:rsidR="007F0386">
        <w:rPr>
          <w:rFonts w:ascii="Tahoma" w:hAnsi="Tahoma" w:cs="Tahoma"/>
          <w:sz w:val="20"/>
          <w:szCs w:val="20"/>
          <w:lang w:val="sk-SK"/>
        </w:rPr>
        <w:t>Ministerstvom</w:t>
      </w:r>
      <w:r w:rsidR="007F0386" w:rsidRPr="002B4349">
        <w:rPr>
          <w:rFonts w:ascii="Tahoma" w:hAnsi="Tahoma" w:cs="Tahoma"/>
          <w:sz w:val="20"/>
          <w:szCs w:val="20"/>
          <w:lang w:val="sk-SK"/>
        </w:rPr>
        <w:t xml:space="preserve"> investícií, regionálneho rozvoja a</w:t>
      </w:r>
      <w:r w:rsidR="00B337BA">
        <w:rPr>
          <w:rFonts w:ascii="Tahoma" w:hAnsi="Tahoma" w:cs="Tahoma"/>
          <w:sz w:val="20"/>
          <w:szCs w:val="20"/>
          <w:lang w:val="sk-SK"/>
        </w:rPr>
        <w:t> </w:t>
      </w:r>
      <w:r w:rsidR="007F0386" w:rsidRPr="002B4349">
        <w:rPr>
          <w:rFonts w:ascii="Tahoma" w:hAnsi="Tahoma" w:cs="Tahoma"/>
          <w:sz w:val="20"/>
          <w:szCs w:val="20"/>
          <w:lang w:val="sk-SK"/>
        </w:rPr>
        <w:t xml:space="preserve">informatizácie SR </w:t>
      </w:r>
      <w:r w:rsidR="007F0386">
        <w:rPr>
          <w:rFonts w:ascii="Tahoma" w:hAnsi="Tahoma" w:cs="Tahoma"/>
          <w:sz w:val="20"/>
          <w:szCs w:val="20"/>
          <w:lang w:val="sk-SK"/>
        </w:rPr>
        <w:t>(ďalej len „</w:t>
      </w:r>
      <w:r w:rsidR="007F0386">
        <w:rPr>
          <w:rFonts w:ascii="Tahoma" w:hAnsi="Tahoma" w:cs="Tahoma"/>
          <w:color w:val="000000" w:themeColor="text1"/>
          <w:sz w:val="20"/>
          <w:szCs w:val="20"/>
          <w:lang w:val="sk-SK"/>
        </w:rPr>
        <w:t>MIRRI SR“)</w:t>
      </w:r>
      <w:r w:rsidR="007F0386" w:rsidRPr="002B4349">
        <w:rPr>
          <w:rFonts w:ascii="Tahoma" w:hAnsi="Tahoma" w:cs="Tahoma"/>
          <w:color w:val="000000" w:themeColor="text1"/>
          <w:sz w:val="20"/>
          <w:szCs w:val="20"/>
          <w:lang w:val="sk-SK"/>
        </w:rPr>
        <w:t>, 365/7/24 v</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rámci dlhodobej udržateľnosti s</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ohľadom na potreby financované z</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verejných financií alebo vo verejnom záujme, primárne v</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oblasti zvyšovania digitálnych zručností a</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kompetencií v</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súlade s</w:t>
      </w:r>
      <w:r w:rsidR="00B337BA">
        <w:rPr>
          <w:rFonts w:ascii="Tahoma" w:hAnsi="Tahoma" w:cs="Tahoma"/>
          <w:color w:val="000000" w:themeColor="text1"/>
          <w:sz w:val="20"/>
          <w:szCs w:val="20"/>
          <w:lang w:val="sk-SK"/>
        </w:rPr>
        <w:t> </w:t>
      </w:r>
      <w:r w:rsidR="007F0386" w:rsidRPr="002B4349">
        <w:rPr>
          <w:rFonts w:ascii="Tahoma" w:hAnsi="Tahoma" w:cs="Tahoma"/>
          <w:color w:val="000000" w:themeColor="text1"/>
          <w:sz w:val="20"/>
          <w:szCs w:val="20"/>
          <w:lang w:val="sk-SK"/>
        </w:rPr>
        <w:t>cieľmi Stratégie digitálnej transformácie Slovenska,</w:t>
      </w:r>
    </w:p>
    <w:p w14:paraId="072BDC06" w14:textId="293377B5" w:rsidR="00B227BC" w:rsidRPr="002B4349" w:rsidRDefault="00B227BC" w:rsidP="00B227BC">
      <w:pPr>
        <w:spacing w:after="120" w:line="276" w:lineRule="auto"/>
        <w:ind w:left="709" w:hanging="709"/>
        <w:jc w:val="both"/>
        <w:rPr>
          <w:rFonts w:ascii="Tahoma" w:hAnsi="Tahoma" w:cs="Tahoma"/>
          <w:sz w:val="20"/>
          <w:szCs w:val="20"/>
          <w:lang w:val="sk-SK"/>
        </w:rPr>
      </w:pPr>
      <w:r w:rsidRPr="002B4349">
        <w:rPr>
          <w:rFonts w:ascii="Tahoma" w:hAnsi="Tahoma" w:cs="Tahoma"/>
          <w:sz w:val="20"/>
          <w:szCs w:val="20"/>
          <w:lang w:val="sk-SK"/>
        </w:rPr>
        <w:t>4.</w:t>
      </w:r>
      <w:r w:rsidRPr="002B4349">
        <w:rPr>
          <w:rFonts w:ascii="Tahoma" w:hAnsi="Tahoma" w:cs="Tahoma"/>
          <w:sz w:val="20"/>
          <w:szCs w:val="20"/>
          <w:lang w:val="sk-SK"/>
        </w:rPr>
        <w:tab/>
      </w:r>
      <w:r w:rsidRPr="007A34FD">
        <w:rPr>
          <w:rFonts w:ascii="Tahoma" w:hAnsi="Tahoma" w:cs="Tahoma"/>
          <w:sz w:val="20"/>
          <w:szCs w:val="20"/>
          <w:lang w:val="sk-SK"/>
        </w:rPr>
        <w:t>Postúpenie práv na bezplatné využívanie výsledkov duševného vlastníctva, využívania autorských práv a</w:t>
      </w:r>
      <w:r w:rsidR="00B337BA">
        <w:rPr>
          <w:rFonts w:ascii="Tahoma" w:hAnsi="Tahoma" w:cs="Tahoma"/>
          <w:sz w:val="20"/>
          <w:szCs w:val="20"/>
          <w:lang w:val="sk-SK"/>
        </w:rPr>
        <w:t> </w:t>
      </w:r>
      <w:r w:rsidRPr="007A34FD">
        <w:rPr>
          <w:rFonts w:ascii="Tahoma" w:hAnsi="Tahoma" w:cs="Tahoma"/>
          <w:sz w:val="20"/>
          <w:szCs w:val="20"/>
          <w:lang w:val="sk-SK"/>
        </w:rPr>
        <w:t>poskytnutých vzdelávacích obsahov členov Digitálnej koalície – Národnej koalície pre digitálne zručnosti a</w:t>
      </w:r>
      <w:r w:rsidR="00B337BA">
        <w:rPr>
          <w:rFonts w:ascii="Tahoma" w:hAnsi="Tahoma" w:cs="Tahoma"/>
          <w:sz w:val="20"/>
          <w:szCs w:val="20"/>
          <w:lang w:val="sk-SK"/>
        </w:rPr>
        <w:t> </w:t>
      </w:r>
      <w:r w:rsidRPr="007A34FD">
        <w:rPr>
          <w:rFonts w:ascii="Tahoma" w:hAnsi="Tahoma" w:cs="Tahoma"/>
          <w:sz w:val="20"/>
          <w:szCs w:val="20"/>
          <w:lang w:val="sk-SK"/>
        </w:rPr>
        <w:t>povolania Slovenskej republiky pre budovanie platformy a</w:t>
      </w:r>
      <w:r w:rsidR="00B337BA">
        <w:rPr>
          <w:rFonts w:ascii="Tahoma" w:hAnsi="Tahoma" w:cs="Tahoma"/>
          <w:sz w:val="20"/>
          <w:szCs w:val="20"/>
          <w:lang w:val="sk-SK"/>
        </w:rPr>
        <w:t> </w:t>
      </w:r>
      <w:r w:rsidRPr="007A34FD">
        <w:rPr>
          <w:rFonts w:ascii="Tahoma" w:hAnsi="Tahoma" w:cs="Tahoma"/>
          <w:sz w:val="20"/>
          <w:szCs w:val="20"/>
          <w:lang w:val="sk-SK"/>
        </w:rPr>
        <w:t>aktivít na projekte v</w:t>
      </w:r>
      <w:r w:rsidR="00B337BA">
        <w:rPr>
          <w:rFonts w:ascii="Tahoma" w:hAnsi="Tahoma" w:cs="Tahoma"/>
          <w:sz w:val="20"/>
          <w:szCs w:val="20"/>
          <w:lang w:val="sk-SK"/>
        </w:rPr>
        <w:t> </w:t>
      </w:r>
      <w:r w:rsidRPr="007A34FD">
        <w:rPr>
          <w:rFonts w:ascii="Tahoma" w:hAnsi="Tahoma" w:cs="Tahoma"/>
          <w:sz w:val="20"/>
          <w:szCs w:val="20"/>
          <w:lang w:val="sk-SK"/>
        </w:rPr>
        <w:t>prosp</w:t>
      </w:r>
      <w:r w:rsidRPr="00874AB0">
        <w:rPr>
          <w:rFonts w:ascii="Tahoma" w:hAnsi="Tahoma" w:cs="Tahoma"/>
          <w:sz w:val="20"/>
          <w:szCs w:val="20"/>
          <w:lang w:val="sk-SK"/>
        </w:rPr>
        <w:t>ech využívania vo verejnom záujme.</w:t>
      </w:r>
    </w:p>
    <w:p w14:paraId="7951330A" w14:textId="384449A8" w:rsidR="0070565E" w:rsidRPr="002B4349" w:rsidRDefault="0070565E" w:rsidP="00AF7CE4">
      <w:pPr>
        <w:spacing w:after="120" w:line="276" w:lineRule="auto"/>
        <w:jc w:val="both"/>
        <w:rPr>
          <w:rFonts w:ascii="Tahoma" w:hAnsi="Tahoma" w:cs="Tahoma"/>
          <w:sz w:val="20"/>
          <w:szCs w:val="20"/>
          <w:lang w:val="sk-SK"/>
        </w:rPr>
      </w:pPr>
      <w:r w:rsidRPr="002B4349">
        <w:rPr>
          <w:rFonts w:ascii="Tahoma" w:hAnsi="Tahoma" w:cs="Tahoma"/>
          <w:sz w:val="20"/>
          <w:szCs w:val="20"/>
          <w:lang w:val="sk-SK"/>
        </w:rPr>
        <w:t>Na konci projektu bude vytvorené a</w:t>
      </w:r>
      <w:r w:rsidR="00B337BA">
        <w:rPr>
          <w:rFonts w:ascii="Tahoma" w:hAnsi="Tahoma" w:cs="Tahoma"/>
          <w:sz w:val="20"/>
          <w:szCs w:val="20"/>
          <w:lang w:val="sk-SK"/>
        </w:rPr>
        <w:t> </w:t>
      </w:r>
      <w:r w:rsidRPr="002B4349">
        <w:rPr>
          <w:rFonts w:ascii="Tahoma" w:hAnsi="Tahoma" w:cs="Tahoma"/>
          <w:sz w:val="20"/>
          <w:szCs w:val="20"/>
          <w:lang w:val="sk-SK"/>
        </w:rPr>
        <w:t>funkčne i</w:t>
      </w:r>
      <w:r w:rsidR="00B337BA">
        <w:rPr>
          <w:rFonts w:ascii="Tahoma" w:hAnsi="Tahoma" w:cs="Tahoma"/>
          <w:sz w:val="20"/>
          <w:szCs w:val="20"/>
          <w:lang w:val="sk-SK"/>
        </w:rPr>
        <w:t> </w:t>
      </w:r>
      <w:r w:rsidRPr="002B4349">
        <w:rPr>
          <w:rFonts w:ascii="Tahoma" w:hAnsi="Tahoma" w:cs="Tahoma"/>
          <w:sz w:val="20"/>
          <w:szCs w:val="20"/>
          <w:lang w:val="sk-SK"/>
        </w:rPr>
        <w:t>obsahovo overené prostredie s</w:t>
      </w:r>
      <w:r w:rsidR="00B337BA">
        <w:rPr>
          <w:rFonts w:ascii="Tahoma" w:hAnsi="Tahoma" w:cs="Tahoma"/>
          <w:sz w:val="20"/>
          <w:szCs w:val="20"/>
          <w:lang w:val="sk-SK"/>
        </w:rPr>
        <w:t> </w:t>
      </w:r>
      <w:r w:rsidRPr="002B4349">
        <w:rPr>
          <w:rFonts w:ascii="Tahoma" w:hAnsi="Tahoma" w:cs="Tahoma"/>
          <w:sz w:val="20"/>
          <w:szCs w:val="20"/>
          <w:lang w:val="sk-SK"/>
        </w:rPr>
        <w:t>funkčnosťou online dištančného vzdelávania, elektronického testovania a</w:t>
      </w:r>
      <w:r w:rsidR="00B337BA">
        <w:rPr>
          <w:rFonts w:ascii="Tahoma" w:hAnsi="Tahoma" w:cs="Tahoma"/>
          <w:sz w:val="20"/>
          <w:szCs w:val="20"/>
          <w:lang w:val="sk-SK"/>
        </w:rPr>
        <w:t> </w:t>
      </w:r>
      <w:r w:rsidRPr="002B4349">
        <w:rPr>
          <w:rFonts w:ascii="Tahoma" w:hAnsi="Tahoma" w:cs="Tahoma"/>
          <w:sz w:val="20"/>
          <w:szCs w:val="20"/>
          <w:lang w:val="sk-SK"/>
        </w:rPr>
        <w:t>riadenia vzdelávania s</w:t>
      </w:r>
      <w:r w:rsidR="00B337BA">
        <w:rPr>
          <w:rFonts w:ascii="Tahoma" w:hAnsi="Tahoma" w:cs="Tahoma"/>
          <w:sz w:val="20"/>
          <w:szCs w:val="20"/>
          <w:lang w:val="sk-SK"/>
        </w:rPr>
        <w:t> </w:t>
      </w:r>
      <w:r w:rsidRPr="002B4349">
        <w:rPr>
          <w:rFonts w:ascii="Tahoma" w:hAnsi="Tahoma" w:cs="Tahoma"/>
          <w:sz w:val="20"/>
          <w:szCs w:val="20"/>
          <w:lang w:val="sk-SK"/>
        </w:rPr>
        <w:t>minimálnymi prevádzkovými a</w:t>
      </w:r>
      <w:r w:rsidR="00B337BA">
        <w:rPr>
          <w:rFonts w:ascii="Tahoma" w:hAnsi="Tahoma" w:cs="Tahoma"/>
          <w:sz w:val="20"/>
          <w:szCs w:val="20"/>
          <w:lang w:val="sk-SK"/>
        </w:rPr>
        <w:t> </w:t>
      </w:r>
      <w:r w:rsidRPr="002B4349">
        <w:rPr>
          <w:rFonts w:ascii="Tahoma" w:hAnsi="Tahoma" w:cs="Tahoma"/>
          <w:sz w:val="20"/>
          <w:szCs w:val="20"/>
          <w:lang w:val="sk-SK"/>
        </w:rPr>
        <w:t xml:space="preserve">používateľskými nárokmi pre cieľovú skupinu, ako aj prevádzkovateľa riešenia. </w:t>
      </w:r>
    </w:p>
    <w:p w14:paraId="109A0FC9" w14:textId="286DDDD4" w:rsidR="00A52CBD" w:rsidRPr="002B4349" w:rsidRDefault="00A52CBD" w:rsidP="00AF7CE4">
      <w:pPr>
        <w:spacing w:line="276" w:lineRule="auto"/>
        <w:rPr>
          <w:rFonts w:ascii="Tahoma" w:hAnsi="Tahoma" w:cs="Tahoma"/>
          <w:sz w:val="20"/>
          <w:szCs w:val="20"/>
          <w:lang w:val="sk-SK"/>
        </w:rPr>
      </w:pPr>
      <w:r w:rsidRPr="002B4349">
        <w:rPr>
          <w:rFonts w:ascii="Tahoma" w:hAnsi="Tahoma" w:cs="Tahoma"/>
          <w:sz w:val="20"/>
          <w:szCs w:val="20"/>
          <w:lang w:val="sk-SK"/>
        </w:rPr>
        <w:t>Z</w:t>
      </w:r>
      <w:r w:rsidR="00B337BA">
        <w:rPr>
          <w:rFonts w:ascii="Tahoma" w:hAnsi="Tahoma" w:cs="Tahoma"/>
          <w:sz w:val="20"/>
          <w:szCs w:val="20"/>
          <w:lang w:val="sk-SK"/>
        </w:rPr>
        <w:t> </w:t>
      </w:r>
      <w:r w:rsidRPr="002B4349">
        <w:rPr>
          <w:rFonts w:ascii="Tahoma" w:hAnsi="Tahoma" w:cs="Tahoma"/>
          <w:sz w:val="20"/>
          <w:szCs w:val="20"/>
          <w:lang w:val="sk-SK"/>
        </w:rPr>
        <w:t>pohľadu výstupov projekt prechádza štandardnými etapami riadenia IT projektov a</w:t>
      </w:r>
      <w:r w:rsidR="00B337BA">
        <w:rPr>
          <w:rFonts w:ascii="Tahoma" w:hAnsi="Tahoma" w:cs="Tahoma"/>
          <w:sz w:val="20"/>
          <w:szCs w:val="20"/>
          <w:lang w:val="sk-SK"/>
        </w:rPr>
        <w:t> </w:t>
      </w:r>
      <w:r w:rsidRPr="002B4349">
        <w:rPr>
          <w:rFonts w:ascii="Tahoma" w:hAnsi="Tahoma" w:cs="Tahoma"/>
          <w:sz w:val="20"/>
          <w:szCs w:val="20"/>
          <w:lang w:val="sk-SK"/>
        </w:rPr>
        <w:t>to:</w:t>
      </w:r>
    </w:p>
    <w:p w14:paraId="015C5F46" w14:textId="19E3CED5" w:rsidR="00A52CBD" w:rsidRPr="002B4349" w:rsidRDefault="00A52CBD" w:rsidP="00AF7CE4">
      <w:pPr>
        <w:pStyle w:val="Odsekzoznamu"/>
        <w:numPr>
          <w:ilvl w:val="0"/>
          <w:numId w:val="31"/>
        </w:numPr>
        <w:spacing w:before="120" w:after="120"/>
        <w:rPr>
          <w:rFonts w:ascii="Tahoma" w:hAnsi="Tahoma" w:cs="Tahoma"/>
          <w:sz w:val="20"/>
          <w:szCs w:val="20"/>
        </w:rPr>
      </w:pPr>
      <w:r w:rsidRPr="002B4349">
        <w:rPr>
          <w:rFonts w:ascii="Tahoma" w:hAnsi="Tahoma" w:cs="Tahoma"/>
          <w:sz w:val="20"/>
          <w:szCs w:val="20"/>
        </w:rPr>
        <w:t>Analýza a</w:t>
      </w:r>
      <w:r w:rsidR="00B337BA">
        <w:rPr>
          <w:rFonts w:ascii="Tahoma" w:hAnsi="Tahoma" w:cs="Tahoma"/>
          <w:sz w:val="20"/>
          <w:szCs w:val="20"/>
        </w:rPr>
        <w:t> </w:t>
      </w:r>
      <w:r w:rsidRPr="002B4349">
        <w:rPr>
          <w:rFonts w:ascii="Tahoma" w:hAnsi="Tahoma" w:cs="Tahoma"/>
          <w:sz w:val="20"/>
          <w:szCs w:val="20"/>
        </w:rPr>
        <w:t>dizajn</w:t>
      </w:r>
    </w:p>
    <w:p w14:paraId="385EC26E" w14:textId="5382796D" w:rsidR="00A52CBD" w:rsidRPr="002B4349" w:rsidRDefault="00A52CBD" w:rsidP="00AF7CE4">
      <w:pPr>
        <w:pStyle w:val="Odsekzoznamu"/>
        <w:numPr>
          <w:ilvl w:val="0"/>
          <w:numId w:val="31"/>
        </w:numPr>
        <w:spacing w:before="120" w:after="120"/>
        <w:rPr>
          <w:rFonts w:ascii="Tahoma" w:hAnsi="Tahoma" w:cs="Tahoma"/>
          <w:sz w:val="20"/>
          <w:szCs w:val="20"/>
        </w:rPr>
      </w:pPr>
      <w:r w:rsidRPr="002B4349">
        <w:rPr>
          <w:rFonts w:ascii="Tahoma" w:hAnsi="Tahoma" w:cs="Tahoma"/>
          <w:sz w:val="20"/>
          <w:szCs w:val="20"/>
        </w:rPr>
        <w:t>Nákup HW a</w:t>
      </w:r>
      <w:r w:rsidR="00B337BA">
        <w:rPr>
          <w:rFonts w:ascii="Tahoma" w:hAnsi="Tahoma" w:cs="Tahoma"/>
          <w:sz w:val="20"/>
          <w:szCs w:val="20"/>
        </w:rPr>
        <w:t> </w:t>
      </w:r>
      <w:r w:rsidRPr="002B4349">
        <w:rPr>
          <w:rFonts w:ascii="Tahoma" w:hAnsi="Tahoma" w:cs="Tahoma"/>
          <w:sz w:val="20"/>
          <w:szCs w:val="20"/>
        </w:rPr>
        <w:t>krabicového SW</w:t>
      </w:r>
    </w:p>
    <w:p w14:paraId="4FBFBE52" w14:textId="77777777" w:rsidR="00A52CBD" w:rsidRPr="002B4349" w:rsidRDefault="00A52CBD" w:rsidP="00AF7CE4">
      <w:pPr>
        <w:pStyle w:val="Odsekzoznamu"/>
        <w:numPr>
          <w:ilvl w:val="0"/>
          <w:numId w:val="31"/>
        </w:numPr>
        <w:spacing w:before="120" w:after="120"/>
        <w:rPr>
          <w:rFonts w:ascii="Tahoma" w:hAnsi="Tahoma" w:cs="Tahoma"/>
          <w:sz w:val="20"/>
          <w:szCs w:val="20"/>
        </w:rPr>
      </w:pPr>
      <w:r w:rsidRPr="002B4349">
        <w:rPr>
          <w:rFonts w:ascii="Tahoma" w:hAnsi="Tahoma" w:cs="Tahoma"/>
          <w:sz w:val="20"/>
          <w:szCs w:val="20"/>
        </w:rPr>
        <w:t>Implementácia</w:t>
      </w:r>
    </w:p>
    <w:p w14:paraId="09F52AFB" w14:textId="77777777" w:rsidR="00A52CBD" w:rsidRPr="002B4349" w:rsidRDefault="00A52CBD" w:rsidP="00AF7CE4">
      <w:pPr>
        <w:pStyle w:val="Odsekzoznamu"/>
        <w:numPr>
          <w:ilvl w:val="0"/>
          <w:numId w:val="31"/>
        </w:numPr>
        <w:spacing w:before="120" w:after="120"/>
        <w:rPr>
          <w:rFonts w:ascii="Tahoma" w:hAnsi="Tahoma" w:cs="Tahoma"/>
          <w:sz w:val="20"/>
          <w:szCs w:val="20"/>
        </w:rPr>
      </w:pPr>
      <w:r w:rsidRPr="002B4349">
        <w:rPr>
          <w:rFonts w:ascii="Tahoma" w:hAnsi="Tahoma" w:cs="Tahoma"/>
          <w:sz w:val="20"/>
          <w:szCs w:val="20"/>
        </w:rPr>
        <w:t>Testovanie</w:t>
      </w:r>
    </w:p>
    <w:p w14:paraId="1D7EA04C" w14:textId="77777777" w:rsidR="00A52CBD" w:rsidRPr="002B4349" w:rsidRDefault="00A52CBD" w:rsidP="00AF7CE4">
      <w:pPr>
        <w:pStyle w:val="Odsekzoznamu"/>
        <w:numPr>
          <w:ilvl w:val="0"/>
          <w:numId w:val="31"/>
        </w:numPr>
        <w:spacing w:before="120" w:after="120"/>
        <w:rPr>
          <w:rFonts w:ascii="Tahoma" w:hAnsi="Tahoma" w:cs="Tahoma"/>
          <w:sz w:val="20"/>
          <w:szCs w:val="20"/>
        </w:rPr>
      </w:pPr>
      <w:r w:rsidRPr="002B4349">
        <w:rPr>
          <w:rFonts w:ascii="Tahoma" w:hAnsi="Tahoma" w:cs="Tahoma"/>
          <w:sz w:val="20"/>
          <w:szCs w:val="20"/>
        </w:rPr>
        <w:t xml:space="preserve">Nasadenie </w:t>
      </w:r>
    </w:p>
    <w:p w14:paraId="71C625CD" w14:textId="4F791F57" w:rsidR="00A52CBD" w:rsidRPr="002B4349" w:rsidRDefault="00A52CBD" w:rsidP="00AF7CE4">
      <w:pPr>
        <w:spacing w:line="276" w:lineRule="auto"/>
        <w:rPr>
          <w:rFonts w:ascii="Tahoma" w:hAnsi="Tahoma" w:cs="Tahoma"/>
          <w:sz w:val="20"/>
          <w:szCs w:val="20"/>
          <w:lang w:val="sk-SK"/>
        </w:rPr>
      </w:pPr>
      <w:r w:rsidRPr="002B4349">
        <w:rPr>
          <w:rFonts w:ascii="Tahoma" w:hAnsi="Tahoma" w:cs="Tahoma"/>
          <w:sz w:val="20"/>
          <w:szCs w:val="20"/>
          <w:lang w:val="sk-SK"/>
        </w:rPr>
        <w:t>V</w:t>
      </w:r>
      <w:r w:rsidR="00B337BA">
        <w:rPr>
          <w:rFonts w:ascii="Tahoma" w:hAnsi="Tahoma" w:cs="Tahoma"/>
          <w:sz w:val="20"/>
          <w:szCs w:val="20"/>
          <w:lang w:val="sk-SK"/>
        </w:rPr>
        <w:t> </w:t>
      </w:r>
      <w:r w:rsidRPr="002B4349">
        <w:rPr>
          <w:rFonts w:ascii="Tahoma" w:hAnsi="Tahoma" w:cs="Tahoma"/>
          <w:sz w:val="20"/>
          <w:szCs w:val="20"/>
          <w:lang w:val="sk-SK"/>
        </w:rPr>
        <w:t>nasledujúcej tabuľke sú definované jednotlivé výstupy po fázach projektu:</w:t>
      </w:r>
    </w:p>
    <w:tbl>
      <w:tblPr>
        <w:tblStyle w:val="Mriekatabukysvetl1"/>
        <w:tblW w:w="0" w:type="auto"/>
        <w:tblLook w:val="04A0" w:firstRow="1" w:lastRow="0" w:firstColumn="1" w:lastColumn="0" w:noHBand="0" w:noVBand="1"/>
      </w:tblPr>
      <w:tblGrid>
        <w:gridCol w:w="2547"/>
        <w:gridCol w:w="6515"/>
      </w:tblGrid>
      <w:tr w:rsidR="00A52CBD" w:rsidRPr="002B4349" w14:paraId="42E926BB" w14:textId="77777777" w:rsidTr="00273AA5">
        <w:tc>
          <w:tcPr>
            <w:tcW w:w="2547" w:type="dxa"/>
            <w:shd w:val="clear" w:color="auto" w:fill="D9D9D9" w:themeFill="background1" w:themeFillShade="D9"/>
          </w:tcPr>
          <w:p w14:paraId="59A526D4" w14:textId="77777777" w:rsidR="00A52CBD" w:rsidRPr="002B4349" w:rsidRDefault="00A52CBD" w:rsidP="00AF7CE4">
            <w:pPr>
              <w:spacing w:line="276" w:lineRule="auto"/>
              <w:rPr>
                <w:rFonts w:ascii="Tahoma" w:hAnsi="Tahoma" w:cs="Tahoma"/>
                <w:b/>
                <w:bCs/>
                <w:sz w:val="20"/>
                <w:szCs w:val="20"/>
                <w:lang w:val="sk-SK"/>
              </w:rPr>
            </w:pPr>
            <w:r w:rsidRPr="002B4349">
              <w:rPr>
                <w:rFonts w:ascii="Tahoma" w:hAnsi="Tahoma" w:cs="Tahoma"/>
                <w:b/>
                <w:bCs/>
                <w:sz w:val="20"/>
                <w:szCs w:val="20"/>
                <w:lang w:val="sk-SK"/>
              </w:rPr>
              <w:t>Etapa</w:t>
            </w:r>
          </w:p>
        </w:tc>
        <w:tc>
          <w:tcPr>
            <w:tcW w:w="6515" w:type="dxa"/>
            <w:shd w:val="clear" w:color="auto" w:fill="D9D9D9" w:themeFill="background1" w:themeFillShade="D9"/>
          </w:tcPr>
          <w:p w14:paraId="2FCF6883" w14:textId="77777777" w:rsidR="00A52CBD" w:rsidRPr="002B4349" w:rsidRDefault="00A52CBD" w:rsidP="00AF7CE4">
            <w:pPr>
              <w:spacing w:line="276" w:lineRule="auto"/>
              <w:rPr>
                <w:rFonts w:ascii="Tahoma" w:hAnsi="Tahoma" w:cs="Tahoma"/>
                <w:b/>
                <w:bCs/>
                <w:sz w:val="20"/>
                <w:szCs w:val="20"/>
                <w:lang w:val="sk-SK"/>
              </w:rPr>
            </w:pPr>
            <w:r w:rsidRPr="002B4349">
              <w:rPr>
                <w:rFonts w:ascii="Tahoma" w:hAnsi="Tahoma" w:cs="Tahoma"/>
                <w:b/>
                <w:bCs/>
                <w:sz w:val="20"/>
                <w:szCs w:val="20"/>
                <w:lang w:val="sk-SK"/>
              </w:rPr>
              <w:t>Výstupy</w:t>
            </w:r>
          </w:p>
        </w:tc>
      </w:tr>
      <w:tr w:rsidR="00A52CBD" w:rsidRPr="002B4349" w14:paraId="0E9A10AD" w14:textId="77777777" w:rsidTr="00273AA5">
        <w:tc>
          <w:tcPr>
            <w:tcW w:w="2547" w:type="dxa"/>
          </w:tcPr>
          <w:p w14:paraId="057FB62B" w14:textId="74B43727" w:rsidR="00A52CBD" w:rsidRPr="002B4349" w:rsidRDefault="00A52CBD" w:rsidP="00AF7CE4">
            <w:pPr>
              <w:spacing w:line="276" w:lineRule="auto"/>
              <w:rPr>
                <w:rFonts w:ascii="Tahoma" w:hAnsi="Tahoma" w:cs="Tahoma"/>
                <w:sz w:val="20"/>
                <w:szCs w:val="20"/>
                <w:lang w:val="sk-SK"/>
              </w:rPr>
            </w:pPr>
            <w:r w:rsidRPr="002B4349">
              <w:rPr>
                <w:rFonts w:ascii="Tahoma" w:hAnsi="Tahoma" w:cs="Tahoma"/>
                <w:sz w:val="20"/>
                <w:szCs w:val="20"/>
                <w:lang w:val="sk-SK"/>
              </w:rPr>
              <w:t>Analýza a</w:t>
            </w:r>
            <w:r w:rsidR="00B337BA">
              <w:rPr>
                <w:rFonts w:ascii="Tahoma" w:hAnsi="Tahoma" w:cs="Tahoma"/>
                <w:sz w:val="20"/>
                <w:szCs w:val="20"/>
                <w:lang w:val="sk-SK"/>
              </w:rPr>
              <w:t> </w:t>
            </w:r>
            <w:r w:rsidRPr="002B4349">
              <w:rPr>
                <w:rFonts w:ascii="Tahoma" w:hAnsi="Tahoma" w:cs="Tahoma"/>
                <w:sz w:val="20"/>
                <w:szCs w:val="20"/>
                <w:lang w:val="sk-SK"/>
              </w:rPr>
              <w:t>dizajn</w:t>
            </w:r>
          </w:p>
        </w:tc>
        <w:tc>
          <w:tcPr>
            <w:tcW w:w="6515" w:type="dxa"/>
          </w:tcPr>
          <w:p w14:paraId="0F7C481F" w14:textId="700D2412" w:rsidR="00A52CBD" w:rsidRPr="002B4349" w:rsidRDefault="00A52CBD"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DŠR – detailnú špecifikácia riešenia, vrátane identifikáci</w:t>
            </w:r>
            <w:r w:rsidR="005D0742" w:rsidRPr="002B4349">
              <w:rPr>
                <w:rFonts w:ascii="Tahoma" w:hAnsi="Tahoma" w:cs="Tahoma"/>
                <w:sz w:val="20"/>
                <w:szCs w:val="20"/>
              </w:rPr>
              <w:t>e</w:t>
            </w:r>
            <w:r w:rsidRPr="002B4349">
              <w:rPr>
                <w:rFonts w:ascii="Tahoma" w:hAnsi="Tahoma" w:cs="Tahoma"/>
                <w:sz w:val="20"/>
                <w:szCs w:val="20"/>
              </w:rPr>
              <w:t xml:space="preserve"> všetkých relevantných požiadaviek (funkčných a</w:t>
            </w:r>
            <w:r w:rsidR="00B337BA">
              <w:rPr>
                <w:rFonts w:ascii="Tahoma" w:hAnsi="Tahoma" w:cs="Tahoma"/>
                <w:sz w:val="20"/>
                <w:szCs w:val="20"/>
              </w:rPr>
              <w:t> </w:t>
            </w:r>
            <w:r w:rsidRPr="002B4349">
              <w:rPr>
                <w:rFonts w:ascii="Tahoma" w:hAnsi="Tahoma" w:cs="Tahoma"/>
                <w:sz w:val="20"/>
                <w:szCs w:val="20"/>
              </w:rPr>
              <w:t>nefunkčných) a</w:t>
            </w:r>
            <w:r w:rsidR="00B337BA">
              <w:rPr>
                <w:rFonts w:ascii="Tahoma" w:hAnsi="Tahoma" w:cs="Tahoma"/>
                <w:sz w:val="20"/>
                <w:szCs w:val="20"/>
              </w:rPr>
              <w:t> </w:t>
            </w:r>
            <w:r w:rsidRPr="002B4349">
              <w:rPr>
                <w:rFonts w:ascii="Tahoma" w:hAnsi="Tahoma" w:cs="Tahoma"/>
                <w:sz w:val="20"/>
                <w:szCs w:val="20"/>
              </w:rPr>
              <w:t>obmedzení</w:t>
            </w:r>
          </w:p>
          <w:p w14:paraId="2DE77F17" w14:textId="5C3BDCE2" w:rsidR="00A52CBD" w:rsidRPr="002B4349" w:rsidRDefault="00A52CBD"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Detailná technologická a</w:t>
            </w:r>
            <w:r w:rsidR="00B337BA">
              <w:rPr>
                <w:rFonts w:ascii="Tahoma" w:hAnsi="Tahoma" w:cs="Tahoma"/>
                <w:sz w:val="20"/>
                <w:szCs w:val="20"/>
              </w:rPr>
              <w:t> </w:t>
            </w:r>
            <w:r w:rsidRPr="002B4349">
              <w:rPr>
                <w:rFonts w:ascii="Tahoma" w:hAnsi="Tahoma" w:cs="Tahoma"/>
                <w:sz w:val="20"/>
                <w:szCs w:val="20"/>
              </w:rPr>
              <w:t xml:space="preserve">aplikačná architektúra </w:t>
            </w:r>
            <w:r w:rsidR="00B337BA">
              <w:rPr>
                <w:rFonts w:ascii="Tahoma" w:hAnsi="Tahoma" w:cs="Tahoma"/>
                <w:sz w:val="20"/>
                <w:szCs w:val="20"/>
              </w:rPr>
              <w:t>–</w:t>
            </w:r>
            <w:r w:rsidRPr="002B4349">
              <w:rPr>
                <w:rFonts w:ascii="Tahoma" w:hAnsi="Tahoma" w:cs="Tahoma"/>
                <w:sz w:val="20"/>
                <w:szCs w:val="20"/>
              </w:rPr>
              <w:t xml:space="preserve"> </w:t>
            </w:r>
            <w:r w:rsidR="00544CE1" w:rsidRPr="002B4349">
              <w:rPr>
                <w:rFonts w:ascii="Tahoma" w:hAnsi="Tahoma" w:cs="Tahoma"/>
                <w:sz w:val="20"/>
                <w:szCs w:val="20"/>
              </w:rPr>
              <w:t>detailná</w:t>
            </w:r>
            <w:r w:rsidRPr="002B4349">
              <w:rPr>
                <w:rFonts w:ascii="Tahoma" w:hAnsi="Tahoma" w:cs="Tahoma"/>
                <w:sz w:val="20"/>
                <w:szCs w:val="20"/>
              </w:rPr>
              <w:t xml:space="preserve"> špecifikácia cieľovej biznis, IS a</w:t>
            </w:r>
            <w:r w:rsidR="00B337BA">
              <w:rPr>
                <w:rFonts w:ascii="Tahoma" w:hAnsi="Tahoma" w:cs="Tahoma"/>
                <w:sz w:val="20"/>
                <w:szCs w:val="20"/>
              </w:rPr>
              <w:t> </w:t>
            </w:r>
            <w:r w:rsidRPr="002B4349">
              <w:rPr>
                <w:rFonts w:ascii="Tahoma" w:hAnsi="Tahoma" w:cs="Tahoma"/>
                <w:sz w:val="20"/>
                <w:szCs w:val="20"/>
              </w:rPr>
              <w:t>technologickej architektúry</w:t>
            </w:r>
          </w:p>
          <w:p w14:paraId="3A4EDF23" w14:textId="2AA26784" w:rsidR="00A52CBD" w:rsidRPr="002B4349" w:rsidRDefault="00A52CBD"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lastRenderedPageBreak/>
              <w:t xml:space="preserve">Testovacie scenáre </w:t>
            </w:r>
            <w:r w:rsidR="00B337BA">
              <w:rPr>
                <w:rFonts w:ascii="Tahoma" w:hAnsi="Tahoma" w:cs="Tahoma"/>
                <w:sz w:val="20"/>
                <w:szCs w:val="20"/>
              </w:rPr>
              <w:t>–</w:t>
            </w:r>
            <w:r w:rsidRPr="002B4349">
              <w:rPr>
                <w:rFonts w:ascii="Tahoma" w:hAnsi="Tahoma" w:cs="Tahoma"/>
                <w:sz w:val="20"/>
                <w:szCs w:val="20"/>
              </w:rPr>
              <w:t xml:space="preserve"> navrhnutie metodiky testovania a</w:t>
            </w:r>
            <w:r w:rsidR="00B337BA">
              <w:rPr>
                <w:rFonts w:ascii="Tahoma" w:hAnsi="Tahoma" w:cs="Tahoma"/>
                <w:sz w:val="20"/>
                <w:szCs w:val="20"/>
              </w:rPr>
              <w:t> </w:t>
            </w:r>
            <w:r w:rsidRPr="002B4349">
              <w:rPr>
                <w:rFonts w:ascii="Tahoma" w:hAnsi="Tahoma" w:cs="Tahoma"/>
                <w:sz w:val="20"/>
                <w:szCs w:val="20"/>
              </w:rPr>
              <w:t>detailných testovacích scenárov</w:t>
            </w:r>
          </w:p>
          <w:p w14:paraId="096514FD" w14:textId="4ACCB3C3" w:rsidR="00134EDE" w:rsidRDefault="00134EDE"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Prieskum a</w:t>
            </w:r>
            <w:r w:rsidR="00B337BA">
              <w:rPr>
                <w:rFonts w:ascii="Tahoma" w:hAnsi="Tahoma" w:cs="Tahoma"/>
                <w:sz w:val="20"/>
                <w:szCs w:val="20"/>
              </w:rPr>
              <w:t> </w:t>
            </w:r>
            <w:r w:rsidRPr="002B4349">
              <w:rPr>
                <w:rFonts w:ascii="Tahoma" w:hAnsi="Tahoma" w:cs="Tahoma"/>
                <w:sz w:val="20"/>
                <w:szCs w:val="20"/>
              </w:rPr>
              <w:t>analýza potrieb digitálnych zručností u</w:t>
            </w:r>
            <w:r w:rsidR="00B337BA">
              <w:rPr>
                <w:rFonts w:ascii="Tahoma" w:hAnsi="Tahoma" w:cs="Tahoma"/>
                <w:sz w:val="20"/>
                <w:szCs w:val="20"/>
              </w:rPr>
              <w:t> </w:t>
            </w:r>
            <w:r w:rsidRPr="002B4349">
              <w:rPr>
                <w:rFonts w:ascii="Tahoma" w:hAnsi="Tahoma" w:cs="Tahoma"/>
                <w:sz w:val="20"/>
                <w:szCs w:val="20"/>
              </w:rPr>
              <w:t>seniorov a</w:t>
            </w:r>
            <w:r w:rsidR="00B337BA">
              <w:rPr>
                <w:rFonts w:ascii="Tahoma" w:hAnsi="Tahoma" w:cs="Tahoma"/>
                <w:sz w:val="20"/>
                <w:szCs w:val="20"/>
              </w:rPr>
              <w:t> </w:t>
            </w:r>
            <w:r w:rsidRPr="002B4349">
              <w:rPr>
                <w:rFonts w:ascii="Tahoma" w:hAnsi="Tahoma" w:cs="Tahoma"/>
                <w:sz w:val="20"/>
                <w:szCs w:val="20"/>
              </w:rPr>
              <w:t>zamestnancov verejnej správy, patriacich do cieľovej skupiny (ideálna vzorka 50 000 – 150 000 respondentov),</w:t>
            </w:r>
          </w:p>
          <w:p w14:paraId="7464903A" w14:textId="6A3243C8" w:rsidR="00A71463" w:rsidRPr="002B4349" w:rsidRDefault="00A71463" w:rsidP="00AF7CE4">
            <w:pPr>
              <w:pStyle w:val="Odsekzoznamu"/>
              <w:numPr>
                <w:ilvl w:val="0"/>
                <w:numId w:val="34"/>
              </w:numPr>
              <w:spacing w:before="120" w:after="120"/>
              <w:ind w:left="463" w:hanging="425"/>
              <w:rPr>
                <w:rFonts w:ascii="Tahoma" w:hAnsi="Tahoma" w:cs="Tahoma"/>
                <w:sz w:val="20"/>
                <w:szCs w:val="20"/>
              </w:rPr>
            </w:pPr>
            <w:r>
              <w:rPr>
                <w:rFonts w:ascii="Tahoma" w:hAnsi="Tahoma" w:cs="Tahoma"/>
                <w:sz w:val="20"/>
                <w:szCs w:val="20"/>
              </w:rPr>
              <w:t>Pr</w:t>
            </w:r>
            <w:r w:rsidRPr="00A71463">
              <w:rPr>
                <w:rFonts w:ascii="Tahoma" w:hAnsi="Tahoma" w:cs="Tahoma"/>
                <w:sz w:val="20"/>
                <w:szCs w:val="20"/>
              </w:rPr>
              <w:t>ototyp používateľského rozhrania</w:t>
            </w:r>
          </w:p>
          <w:p w14:paraId="05E2D819" w14:textId="2009593D" w:rsidR="00134EDE" w:rsidRPr="002B4349" w:rsidRDefault="00134EDE"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Výber vzorky respondentov pre zapojenie do pilotného testovania a</w:t>
            </w:r>
            <w:r w:rsidR="00B337BA">
              <w:rPr>
                <w:rFonts w:ascii="Tahoma" w:hAnsi="Tahoma" w:cs="Tahoma"/>
                <w:sz w:val="20"/>
                <w:szCs w:val="20"/>
              </w:rPr>
              <w:t> </w:t>
            </w:r>
            <w:r w:rsidRPr="002B4349">
              <w:rPr>
                <w:rFonts w:ascii="Tahoma" w:hAnsi="Tahoma" w:cs="Tahoma"/>
                <w:sz w:val="20"/>
                <w:szCs w:val="20"/>
              </w:rPr>
              <w:t>zvyšovania digitálnych zručností seniorov a</w:t>
            </w:r>
            <w:r w:rsidR="00B337BA">
              <w:rPr>
                <w:rFonts w:ascii="Tahoma" w:hAnsi="Tahoma" w:cs="Tahoma"/>
                <w:sz w:val="20"/>
                <w:szCs w:val="20"/>
              </w:rPr>
              <w:t> </w:t>
            </w:r>
            <w:r w:rsidRPr="002B4349">
              <w:rPr>
                <w:rFonts w:ascii="Tahoma" w:hAnsi="Tahoma" w:cs="Tahoma"/>
                <w:sz w:val="20"/>
                <w:szCs w:val="20"/>
              </w:rPr>
              <w:t>zamestnancov verejnej správy, patriacich do cieľovej skupiny,</w:t>
            </w:r>
          </w:p>
          <w:p w14:paraId="6A88F4AC" w14:textId="0ECD37D9" w:rsidR="00134EDE" w:rsidRPr="002B4349" w:rsidRDefault="00134EDE" w:rsidP="00AF7CE4">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Vypracovanie odborného prístupu a</w:t>
            </w:r>
            <w:r w:rsidR="00B337BA">
              <w:rPr>
                <w:rFonts w:ascii="Tahoma" w:hAnsi="Tahoma" w:cs="Tahoma"/>
                <w:sz w:val="20"/>
                <w:szCs w:val="20"/>
              </w:rPr>
              <w:t> </w:t>
            </w:r>
            <w:r w:rsidRPr="002B4349">
              <w:rPr>
                <w:rFonts w:ascii="Tahoma" w:hAnsi="Tahoma" w:cs="Tahoma"/>
                <w:sz w:val="20"/>
                <w:szCs w:val="20"/>
              </w:rPr>
              <w:t>metodiky testovania a</w:t>
            </w:r>
            <w:r w:rsidR="00B337BA">
              <w:rPr>
                <w:rFonts w:ascii="Tahoma" w:hAnsi="Tahoma" w:cs="Tahoma"/>
                <w:sz w:val="20"/>
                <w:szCs w:val="20"/>
              </w:rPr>
              <w:t> </w:t>
            </w:r>
            <w:r w:rsidRPr="002B4349">
              <w:rPr>
                <w:rFonts w:ascii="Tahoma" w:hAnsi="Tahoma" w:cs="Tahoma"/>
                <w:sz w:val="20"/>
                <w:szCs w:val="20"/>
              </w:rPr>
              <w:t>vzdelávania, tvorba testovacích otázok (úloh) a</w:t>
            </w:r>
            <w:r w:rsidR="00B337BA">
              <w:rPr>
                <w:rFonts w:ascii="Tahoma" w:hAnsi="Tahoma" w:cs="Tahoma"/>
                <w:sz w:val="20"/>
                <w:szCs w:val="20"/>
              </w:rPr>
              <w:t> </w:t>
            </w:r>
            <w:r w:rsidRPr="002B4349">
              <w:rPr>
                <w:rFonts w:ascii="Tahoma" w:hAnsi="Tahoma" w:cs="Tahoma"/>
                <w:sz w:val="20"/>
                <w:szCs w:val="20"/>
              </w:rPr>
              <w:t xml:space="preserve">testov </w:t>
            </w:r>
            <w:r w:rsidR="00B337BA">
              <w:rPr>
                <w:rFonts w:ascii="Tahoma" w:hAnsi="Tahoma" w:cs="Tahoma"/>
                <w:sz w:val="20"/>
                <w:szCs w:val="20"/>
              </w:rPr>
              <w:t>–</w:t>
            </w:r>
            <w:r w:rsidRPr="002B4349">
              <w:rPr>
                <w:rFonts w:ascii="Tahoma" w:hAnsi="Tahoma" w:cs="Tahoma"/>
                <w:sz w:val="20"/>
                <w:szCs w:val="20"/>
              </w:rPr>
              <w:t xml:space="preserve"> diagnostických a</w:t>
            </w:r>
            <w:r w:rsidR="00B337BA">
              <w:rPr>
                <w:rFonts w:ascii="Tahoma" w:hAnsi="Tahoma" w:cs="Tahoma"/>
                <w:sz w:val="20"/>
                <w:szCs w:val="20"/>
              </w:rPr>
              <w:t> </w:t>
            </w:r>
            <w:r w:rsidRPr="002B4349">
              <w:rPr>
                <w:rFonts w:ascii="Tahoma" w:hAnsi="Tahoma" w:cs="Tahoma"/>
                <w:sz w:val="20"/>
                <w:szCs w:val="20"/>
              </w:rPr>
              <w:t>výsledných (</w:t>
            </w:r>
            <w:r w:rsidR="00B337BA">
              <w:rPr>
                <w:rFonts w:ascii="Tahoma" w:hAnsi="Tahoma" w:cs="Tahoma"/>
                <w:sz w:val="20"/>
                <w:szCs w:val="20"/>
              </w:rPr>
              <w:t>„</w:t>
            </w:r>
            <w:r w:rsidRPr="002B4349">
              <w:rPr>
                <w:rFonts w:ascii="Tahoma" w:hAnsi="Tahoma" w:cs="Tahoma"/>
                <w:sz w:val="20"/>
                <w:szCs w:val="20"/>
              </w:rPr>
              <w:t>certifikačných</w:t>
            </w:r>
            <w:r w:rsidR="00B337BA">
              <w:rPr>
                <w:rFonts w:ascii="Tahoma" w:hAnsi="Tahoma" w:cs="Tahoma"/>
                <w:sz w:val="20"/>
                <w:szCs w:val="20"/>
              </w:rPr>
              <w:t>“</w:t>
            </w:r>
            <w:r w:rsidRPr="002B4349">
              <w:rPr>
                <w:rFonts w:ascii="Tahoma" w:hAnsi="Tahoma" w:cs="Tahoma"/>
                <w:sz w:val="20"/>
                <w:szCs w:val="20"/>
              </w:rPr>
              <w:t>) vo vytvorenom prostredí,</w:t>
            </w:r>
          </w:p>
          <w:p w14:paraId="2503672E" w14:textId="326B697C" w:rsidR="00134EDE" w:rsidRPr="002B4349" w:rsidRDefault="00134EDE" w:rsidP="00916646">
            <w:pPr>
              <w:pStyle w:val="Odsekzoznamu"/>
              <w:numPr>
                <w:ilvl w:val="0"/>
                <w:numId w:val="34"/>
              </w:numPr>
              <w:spacing w:before="120" w:after="120"/>
              <w:ind w:left="463" w:hanging="425"/>
              <w:rPr>
                <w:rFonts w:ascii="Tahoma" w:hAnsi="Tahoma" w:cs="Tahoma"/>
                <w:sz w:val="20"/>
                <w:szCs w:val="20"/>
              </w:rPr>
            </w:pPr>
            <w:r w:rsidRPr="002B4349">
              <w:rPr>
                <w:rFonts w:ascii="Tahoma" w:hAnsi="Tahoma" w:cs="Tahoma"/>
                <w:sz w:val="20"/>
                <w:szCs w:val="20"/>
              </w:rPr>
              <w:t>Výber podporných projektových miest</w:t>
            </w:r>
          </w:p>
        </w:tc>
      </w:tr>
      <w:tr w:rsidR="00134EDE" w:rsidRPr="002B4349" w14:paraId="5B5460DC" w14:textId="77777777" w:rsidTr="00273AA5">
        <w:tc>
          <w:tcPr>
            <w:tcW w:w="2547" w:type="dxa"/>
          </w:tcPr>
          <w:p w14:paraId="28193AFB" w14:textId="71E42D03" w:rsidR="00134EDE" w:rsidRPr="002B4349" w:rsidRDefault="00134EDE" w:rsidP="00AF7CE4">
            <w:pPr>
              <w:spacing w:line="276" w:lineRule="auto"/>
              <w:rPr>
                <w:rFonts w:ascii="Tahoma" w:hAnsi="Tahoma" w:cs="Tahoma"/>
                <w:sz w:val="20"/>
                <w:szCs w:val="20"/>
                <w:lang w:val="sk-SK"/>
              </w:rPr>
            </w:pPr>
            <w:r w:rsidRPr="002B4349">
              <w:rPr>
                <w:rFonts w:ascii="Tahoma" w:hAnsi="Tahoma" w:cs="Tahoma"/>
                <w:sz w:val="20"/>
                <w:szCs w:val="20"/>
                <w:lang w:val="sk-SK"/>
              </w:rPr>
              <w:lastRenderedPageBreak/>
              <w:t>Nákup HW a</w:t>
            </w:r>
            <w:r w:rsidR="00B337BA">
              <w:rPr>
                <w:rFonts w:ascii="Tahoma" w:hAnsi="Tahoma" w:cs="Tahoma"/>
                <w:sz w:val="20"/>
                <w:szCs w:val="20"/>
                <w:lang w:val="sk-SK"/>
              </w:rPr>
              <w:t> </w:t>
            </w:r>
            <w:r w:rsidRPr="002B4349">
              <w:rPr>
                <w:rFonts w:ascii="Tahoma" w:hAnsi="Tahoma" w:cs="Tahoma"/>
                <w:sz w:val="20"/>
                <w:szCs w:val="20"/>
                <w:lang w:val="sk-SK"/>
              </w:rPr>
              <w:t>krabicového SW</w:t>
            </w:r>
          </w:p>
        </w:tc>
        <w:tc>
          <w:tcPr>
            <w:tcW w:w="6515" w:type="dxa"/>
          </w:tcPr>
          <w:p w14:paraId="5C448819" w14:textId="222F7751" w:rsidR="00916646" w:rsidRPr="002B4349" w:rsidRDefault="00134EDE" w:rsidP="00916646">
            <w:pPr>
              <w:spacing w:before="120" w:after="120" w:line="276" w:lineRule="auto"/>
              <w:jc w:val="both"/>
              <w:rPr>
                <w:rFonts w:ascii="Tahoma" w:hAnsi="Tahoma" w:cs="Tahoma"/>
                <w:sz w:val="20"/>
                <w:szCs w:val="20"/>
                <w:lang w:val="sk-SK"/>
              </w:rPr>
            </w:pPr>
            <w:r w:rsidRPr="002B4349">
              <w:rPr>
                <w:rFonts w:ascii="Tahoma" w:hAnsi="Tahoma" w:cs="Tahoma"/>
                <w:sz w:val="20"/>
                <w:szCs w:val="20"/>
                <w:lang w:val="sk-SK"/>
              </w:rPr>
              <w:t>V rámci tejto aktivity bude realizovaný</w:t>
            </w:r>
            <w:r w:rsidR="00E87F91" w:rsidRPr="002B4349">
              <w:rPr>
                <w:rFonts w:ascii="Tahoma" w:hAnsi="Tahoma" w:cs="Tahoma"/>
                <w:sz w:val="20"/>
                <w:szCs w:val="20"/>
                <w:lang w:val="sk-SK"/>
              </w:rPr>
              <w:t xml:space="preserve"> nákup</w:t>
            </w:r>
            <w:r w:rsidR="00916646" w:rsidRPr="002B4349">
              <w:rPr>
                <w:rFonts w:ascii="Tahoma" w:hAnsi="Tahoma" w:cs="Tahoma"/>
                <w:sz w:val="20"/>
                <w:szCs w:val="20"/>
                <w:lang w:val="sk-SK"/>
              </w:rPr>
              <w:t xml:space="preserve"> nasledovného HW </w:t>
            </w:r>
            <w:r w:rsidR="0037288E">
              <w:rPr>
                <w:rFonts w:ascii="Tahoma" w:hAnsi="Tahoma" w:cs="Tahoma"/>
                <w:sz w:val="20"/>
                <w:szCs w:val="20"/>
                <w:lang w:val="sk-SK"/>
              </w:rPr>
              <w:t>a</w:t>
            </w:r>
            <w:r w:rsidR="00B337BA">
              <w:rPr>
                <w:rFonts w:ascii="Tahoma" w:hAnsi="Tahoma" w:cs="Tahoma"/>
                <w:sz w:val="20"/>
                <w:szCs w:val="20"/>
                <w:lang w:val="sk-SK"/>
              </w:rPr>
              <w:t> </w:t>
            </w:r>
            <w:r w:rsidR="0037288E">
              <w:rPr>
                <w:rFonts w:ascii="Tahoma" w:hAnsi="Tahoma" w:cs="Tahoma"/>
                <w:sz w:val="20"/>
                <w:szCs w:val="20"/>
                <w:lang w:val="sk-SK"/>
              </w:rPr>
              <w:t xml:space="preserve">SW </w:t>
            </w:r>
            <w:r w:rsidR="00916646" w:rsidRPr="002B4349">
              <w:rPr>
                <w:rFonts w:ascii="Tahoma" w:hAnsi="Tahoma" w:cs="Tahoma"/>
                <w:sz w:val="20"/>
                <w:szCs w:val="20"/>
                <w:lang w:val="sk-SK"/>
              </w:rPr>
              <w:t xml:space="preserve">pre </w:t>
            </w:r>
            <w:r w:rsidR="00961D0C" w:rsidRPr="002B4349">
              <w:rPr>
                <w:rFonts w:ascii="Tahoma" w:hAnsi="Tahoma" w:cs="Tahoma"/>
                <w:sz w:val="20"/>
                <w:szCs w:val="20"/>
                <w:lang w:val="sk-SK"/>
              </w:rPr>
              <w:t>pot</w:t>
            </w:r>
            <w:r w:rsidR="00961D0C">
              <w:rPr>
                <w:rFonts w:ascii="Tahoma" w:hAnsi="Tahoma" w:cs="Tahoma"/>
                <w:sz w:val="20"/>
                <w:szCs w:val="20"/>
                <w:lang w:val="sk-SK"/>
              </w:rPr>
              <w:t>r</w:t>
            </w:r>
            <w:r w:rsidR="00961D0C" w:rsidRPr="002B4349">
              <w:rPr>
                <w:rFonts w:ascii="Tahoma" w:hAnsi="Tahoma" w:cs="Tahoma"/>
                <w:sz w:val="20"/>
                <w:szCs w:val="20"/>
                <w:lang w:val="sk-SK"/>
              </w:rPr>
              <w:t>eby</w:t>
            </w:r>
            <w:r w:rsidR="00916646" w:rsidRPr="002B4349">
              <w:rPr>
                <w:rFonts w:ascii="Tahoma" w:hAnsi="Tahoma" w:cs="Tahoma"/>
                <w:sz w:val="20"/>
                <w:szCs w:val="20"/>
                <w:lang w:val="sk-SK"/>
              </w:rPr>
              <w:t xml:space="preserve"> realizácie hlavných aktivít projektu:</w:t>
            </w:r>
          </w:p>
          <w:p w14:paraId="6C42B696"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Notebook</w:t>
            </w:r>
          </w:p>
          <w:p w14:paraId="56637B8C"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 xml:space="preserve">PC zostava pre monitorované test-pointy pre organizácie združujúce seniorov </w:t>
            </w:r>
          </w:p>
          <w:p w14:paraId="418788CB"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Dataprojektor</w:t>
            </w:r>
          </w:p>
          <w:p w14:paraId="0797B2E9"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Multifunkčná laserová tlačiareň</w:t>
            </w:r>
          </w:p>
          <w:p w14:paraId="61B73BFB"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Webkamera</w:t>
            </w:r>
          </w:p>
          <w:p w14:paraId="4D84F3E2" w14:textId="796C4969" w:rsidR="00916646" w:rsidRPr="002B4349" w:rsidRDefault="009F7710"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Tonery farebné</w:t>
            </w:r>
          </w:p>
          <w:p w14:paraId="008D0DEE" w14:textId="77777777" w:rsidR="00916646" w:rsidRPr="002B4349"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Toner čierny</w:t>
            </w:r>
          </w:p>
          <w:p w14:paraId="275BA973" w14:textId="25E813D5" w:rsidR="00134EDE" w:rsidRDefault="00916646" w:rsidP="00916646">
            <w:pPr>
              <w:pStyle w:val="Odsekzoznamu"/>
              <w:numPr>
                <w:ilvl w:val="0"/>
                <w:numId w:val="48"/>
              </w:numPr>
              <w:spacing w:before="120" w:after="120"/>
              <w:rPr>
                <w:rFonts w:ascii="Tahoma" w:hAnsi="Tahoma" w:cs="Tahoma"/>
                <w:sz w:val="20"/>
                <w:szCs w:val="20"/>
              </w:rPr>
            </w:pPr>
            <w:r w:rsidRPr="002B4349">
              <w:rPr>
                <w:rFonts w:ascii="Tahoma" w:hAnsi="Tahoma" w:cs="Tahoma"/>
                <w:sz w:val="20"/>
                <w:szCs w:val="20"/>
              </w:rPr>
              <w:t>Kancelársky papier</w:t>
            </w:r>
          </w:p>
          <w:p w14:paraId="114AB10D" w14:textId="77777777" w:rsidR="0037288E" w:rsidRPr="0037288E" w:rsidRDefault="0037288E" w:rsidP="0037288E">
            <w:pPr>
              <w:pStyle w:val="Odsekzoznamu"/>
              <w:numPr>
                <w:ilvl w:val="0"/>
                <w:numId w:val="48"/>
              </w:numPr>
              <w:spacing w:before="120" w:after="120"/>
              <w:rPr>
                <w:rFonts w:ascii="Tahoma" w:hAnsi="Tahoma" w:cs="Tahoma"/>
                <w:sz w:val="20"/>
                <w:szCs w:val="20"/>
              </w:rPr>
            </w:pPr>
            <w:r w:rsidRPr="0037288E">
              <w:rPr>
                <w:rFonts w:ascii="Tahoma" w:hAnsi="Tahoma" w:cs="Tahoma"/>
                <w:sz w:val="20"/>
                <w:szCs w:val="20"/>
              </w:rPr>
              <w:t>Licencia SW pre online webináre pre lektorov</w:t>
            </w:r>
          </w:p>
          <w:p w14:paraId="7976EAA7" w14:textId="3F100EC5" w:rsidR="0037288E" w:rsidRPr="0037288E" w:rsidRDefault="0037288E" w:rsidP="0037288E">
            <w:pPr>
              <w:pStyle w:val="Odsekzoznamu"/>
              <w:numPr>
                <w:ilvl w:val="0"/>
                <w:numId w:val="48"/>
              </w:numPr>
              <w:spacing w:before="120" w:after="120"/>
              <w:rPr>
                <w:rFonts w:ascii="Tahoma" w:hAnsi="Tahoma" w:cs="Tahoma"/>
                <w:sz w:val="20"/>
                <w:szCs w:val="20"/>
              </w:rPr>
            </w:pPr>
            <w:r w:rsidRPr="0037288E">
              <w:rPr>
                <w:rFonts w:ascii="Tahoma" w:hAnsi="Tahoma" w:cs="Tahoma"/>
                <w:sz w:val="20"/>
                <w:szCs w:val="20"/>
              </w:rPr>
              <w:t>Licencia pre plugin umožňujúci integrované online kurzy s</w:t>
            </w:r>
            <w:r w:rsidR="00B337BA">
              <w:rPr>
                <w:rFonts w:ascii="Tahoma" w:hAnsi="Tahoma" w:cs="Tahoma"/>
                <w:sz w:val="20"/>
                <w:szCs w:val="20"/>
              </w:rPr>
              <w:t> </w:t>
            </w:r>
            <w:r w:rsidRPr="0037288E">
              <w:rPr>
                <w:rFonts w:ascii="Tahoma" w:hAnsi="Tahoma" w:cs="Tahoma"/>
                <w:sz w:val="20"/>
                <w:szCs w:val="20"/>
              </w:rPr>
              <w:t>audiom a</w:t>
            </w:r>
            <w:r w:rsidR="00B337BA">
              <w:rPr>
                <w:rFonts w:ascii="Tahoma" w:hAnsi="Tahoma" w:cs="Tahoma"/>
                <w:sz w:val="20"/>
                <w:szCs w:val="20"/>
              </w:rPr>
              <w:t> </w:t>
            </w:r>
            <w:r w:rsidRPr="0037288E">
              <w:rPr>
                <w:rFonts w:ascii="Tahoma" w:hAnsi="Tahoma" w:cs="Tahoma"/>
                <w:sz w:val="20"/>
                <w:szCs w:val="20"/>
              </w:rPr>
              <w:t>videom</w:t>
            </w:r>
          </w:p>
          <w:p w14:paraId="534D8E2C" w14:textId="15D08E55" w:rsidR="0037288E" w:rsidRDefault="0037288E" w:rsidP="0037288E">
            <w:pPr>
              <w:pStyle w:val="Odsekzoznamu"/>
              <w:numPr>
                <w:ilvl w:val="0"/>
                <w:numId w:val="48"/>
              </w:numPr>
              <w:spacing w:before="120" w:after="120"/>
              <w:rPr>
                <w:rFonts w:ascii="Tahoma" w:hAnsi="Tahoma" w:cs="Tahoma"/>
                <w:sz w:val="20"/>
                <w:szCs w:val="20"/>
              </w:rPr>
            </w:pPr>
            <w:r w:rsidRPr="0037288E">
              <w:rPr>
                <w:rFonts w:ascii="Tahoma" w:hAnsi="Tahoma" w:cs="Tahoma"/>
                <w:sz w:val="20"/>
                <w:szCs w:val="20"/>
              </w:rPr>
              <w:t>Licencia pre plugin pre úpravu banky testov a</w:t>
            </w:r>
            <w:r w:rsidR="00B337BA">
              <w:rPr>
                <w:rFonts w:ascii="Tahoma" w:hAnsi="Tahoma" w:cs="Tahoma"/>
                <w:sz w:val="20"/>
                <w:szCs w:val="20"/>
              </w:rPr>
              <w:t> </w:t>
            </w:r>
            <w:r w:rsidRPr="0037288E">
              <w:rPr>
                <w:rFonts w:ascii="Tahoma" w:hAnsi="Tahoma" w:cs="Tahoma"/>
                <w:sz w:val="20"/>
                <w:szCs w:val="20"/>
              </w:rPr>
              <w:t>dynamické testovanie prispôsobujúce sa úrovni respondenta</w:t>
            </w:r>
          </w:p>
          <w:p w14:paraId="6AF886B3" w14:textId="7CFE9120" w:rsidR="00D465CC" w:rsidRPr="00363AA8" w:rsidRDefault="00657594" w:rsidP="00363AA8">
            <w:pPr>
              <w:spacing w:before="120" w:after="120"/>
              <w:jc w:val="both"/>
              <w:rPr>
                <w:rFonts w:ascii="Tahoma" w:hAnsi="Tahoma" w:cs="Tahoma"/>
                <w:sz w:val="20"/>
                <w:szCs w:val="20"/>
                <w:lang w:val="en-GB"/>
              </w:rPr>
            </w:pPr>
            <w:r>
              <w:rPr>
                <w:rFonts w:ascii="Tahoma" w:hAnsi="Tahoma" w:cs="Tahoma"/>
                <w:sz w:val="20"/>
                <w:szCs w:val="20"/>
              </w:rPr>
              <w:t xml:space="preserve">Predmetný HW </w:t>
            </w:r>
            <w:r w:rsidR="0037288E">
              <w:rPr>
                <w:rFonts w:ascii="Tahoma" w:hAnsi="Tahoma" w:cs="Tahoma"/>
                <w:sz w:val="20"/>
                <w:szCs w:val="20"/>
              </w:rPr>
              <w:t xml:space="preserve">a licencie </w:t>
            </w:r>
            <w:r>
              <w:rPr>
                <w:rFonts w:ascii="Tahoma" w:hAnsi="Tahoma" w:cs="Tahoma"/>
                <w:sz w:val="20"/>
                <w:szCs w:val="20"/>
              </w:rPr>
              <w:t>bud</w:t>
            </w:r>
            <w:r w:rsidR="0037288E">
              <w:rPr>
                <w:rFonts w:ascii="Tahoma" w:hAnsi="Tahoma" w:cs="Tahoma"/>
                <w:sz w:val="20"/>
                <w:szCs w:val="20"/>
              </w:rPr>
              <w:t>ú</w:t>
            </w:r>
            <w:r>
              <w:rPr>
                <w:rFonts w:ascii="Tahoma" w:hAnsi="Tahoma" w:cs="Tahoma"/>
                <w:sz w:val="20"/>
                <w:szCs w:val="20"/>
              </w:rPr>
              <w:t xml:space="preserve"> využívan</w:t>
            </w:r>
            <w:r w:rsidR="0037288E">
              <w:rPr>
                <w:rFonts w:ascii="Tahoma" w:hAnsi="Tahoma" w:cs="Tahoma"/>
                <w:sz w:val="20"/>
                <w:szCs w:val="20"/>
              </w:rPr>
              <w:t xml:space="preserve">é </w:t>
            </w:r>
            <w:r>
              <w:rPr>
                <w:rFonts w:ascii="Tahoma" w:hAnsi="Tahoma" w:cs="Tahoma"/>
                <w:sz w:val="20"/>
                <w:szCs w:val="20"/>
              </w:rPr>
              <w:t>internými kapacitami MIRRI SR</w:t>
            </w:r>
            <w:r w:rsidR="0072725A">
              <w:rPr>
                <w:rFonts w:ascii="Tahoma" w:hAnsi="Tahoma" w:cs="Tahoma"/>
                <w:sz w:val="20"/>
                <w:szCs w:val="20"/>
              </w:rPr>
              <w:t xml:space="preserve"> a</w:t>
            </w:r>
            <w:r w:rsidR="00B337BA">
              <w:rPr>
                <w:rFonts w:ascii="Tahoma" w:hAnsi="Tahoma" w:cs="Tahoma"/>
                <w:sz w:val="20"/>
                <w:szCs w:val="20"/>
                <w:lang w:val="sk-SK"/>
              </w:rPr>
              <w:t> </w:t>
            </w:r>
            <w:r w:rsidR="0072725A">
              <w:rPr>
                <w:rFonts w:ascii="Tahoma" w:hAnsi="Tahoma" w:cs="Tahoma"/>
                <w:sz w:val="20"/>
                <w:szCs w:val="20"/>
                <w:lang w:val="sk-SK"/>
              </w:rPr>
              <w:t>partnera projektu Národnej koalície pre digitálne zručnosti a</w:t>
            </w:r>
            <w:r w:rsidR="00B337BA">
              <w:rPr>
                <w:rFonts w:ascii="Tahoma" w:hAnsi="Tahoma" w:cs="Tahoma"/>
                <w:sz w:val="20"/>
                <w:szCs w:val="20"/>
                <w:lang w:val="sk-SK"/>
              </w:rPr>
              <w:t> </w:t>
            </w:r>
            <w:r w:rsidR="0072725A">
              <w:rPr>
                <w:rFonts w:ascii="Tahoma" w:hAnsi="Tahoma" w:cs="Tahoma"/>
                <w:sz w:val="20"/>
                <w:szCs w:val="20"/>
                <w:lang w:val="sk-SK"/>
              </w:rPr>
              <w:t xml:space="preserve">povolania SR, </w:t>
            </w:r>
            <w:r>
              <w:rPr>
                <w:rFonts w:ascii="Tahoma" w:hAnsi="Tahoma" w:cs="Tahoma"/>
                <w:sz w:val="20"/>
                <w:szCs w:val="20"/>
              </w:rPr>
              <w:t>v rámci hlavných aktivít projektu za účelom testovania funkčnosti a použiteľnosti riešenia zo strany cieľových skupín projektu.</w:t>
            </w:r>
          </w:p>
        </w:tc>
      </w:tr>
      <w:tr w:rsidR="00A52CBD" w:rsidRPr="002B4349" w14:paraId="1C98D939" w14:textId="77777777" w:rsidTr="00273AA5">
        <w:tc>
          <w:tcPr>
            <w:tcW w:w="2547" w:type="dxa"/>
          </w:tcPr>
          <w:p w14:paraId="477E82D5" w14:textId="77777777" w:rsidR="00A52CBD" w:rsidRPr="002B4349" w:rsidRDefault="00A52CBD" w:rsidP="00AF7CE4">
            <w:pPr>
              <w:spacing w:line="276" w:lineRule="auto"/>
              <w:rPr>
                <w:rFonts w:ascii="Tahoma" w:hAnsi="Tahoma" w:cs="Tahoma"/>
                <w:sz w:val="20"/>
                <w:szCs w:val="20"/>
                <w:lang w:val="sk-SK"/>
              </w:rPr>
            </w:pPr>
            <w:r w:rsidRPr="002B4349">
              <w:rPr>
                <w:rFonts w:ascii="Tahoma" w:hAnsi="Tahoma" w:cs="Tahoma"/>
                <w:sz w:val="20"/>
                <w:szCs w:val="20"/>
                <w:lang w:val="sk-SK"/>
              </w:rPr>
              <w:t>Implementácia</w:t>
            </w:r>
          </w:p>
        </w:tc>
        <w:tc>
          <w:tcPr>
            <w:tcW w:w="6515" w:type="dxa"/>
          </w:tcPr>
          <w:p w14:paraId="5B6DF1E1" w14:textId="5FB86A3C" w:rsidR="00A52CBD" w:rsidRPr="002B4349" w:rsidRDefault="00A52CBD" w:rsidP="00AF7CE4">
            <w:pPr>
              <w:pStyle w:val="Odsekzoznamu"/>
              <w:numPr>
                <w:ilvl w:val="0"/>
                <w:numId w:val="38"/>
              </w:numPr>
              <w:spacing w:before="120" w:after="120"/>
              <w:ind w:left="321" w:hanging="321"/>
              <w:rPr>
                <w:rFonts w:ascii="Tahoma" w:hAnsi="Tahoma" w:cs="Tahoma"/>
                <w:sz w:val="20"/>
                <w:szCs w:val="20"/>
              </w:rPr>
            </w:pPr>
            <w:r w:rsidRPr="002B4349">
              <w:rPr>
                <w:rFonts w:ascii="Tahoma" w:hAnsi="Tahoma" w:cs="Tahoma"/>
                <w:sz w:val="20"/>
                <w:szCs w:val="20"/>
              </w:rPr>
              <w:t xml:space="preserve">Implementácia zabezpečí dodanie požadovanej funkcionality jednotlivých </w:t>
            </w:r>
            <w:r w:rsidR="00970D28" w:rsidRPr="002B4349">
              <w:rPr>
                <w:rFonts w:ascii="Tahoma" w:hAnsi="Tahoma" w:cs="Tahoma"/>
                <w:sz w:val="20"/>
                <w:szCs w:val="20"/>
              </w:rPr>
              <w:t xml:space="preserve">komponentov </w:t>
            </w:r>
            <w:r w:rsidRPr="002B4349">
              <w:rPr>
                <w:rFonts w:ascii="Tahoma" w:hAnsi="Tahoma" w:cs="Tahoma"/>
                <w:sz w:val="20"/>
                <w:szCs w:val="20"/>
              </w:rPr>
              <w:t>a</w:t>
            </w:r>
            <w:r w:rsidR="00B337BA">
              <w:rPr>
                <w:rFonts w:ascii="Tahoma" w:hAnsi="Tahoma" w:cs="Tahoma"/>
                <w:sz w:val="20"/>
                <w:szCs w:val="20"/>
              </w:rPr>
              <w:t> </w:t>
            </w:r>
            <w:r w:rsidRPr="002B4349">
              <w:rPr>
                <w:rFonts w:ascii="Tahoma" w:hAnsi="Tahoma" w:cs="Tahoma"/>
                <w:sz w:val="20"/>
                <w:szCs w:val="20"/>
              </w:rPr>
              <w:t>ich funkčností s</w:t>
            </w:r>
            <w:r w:rsidR="00B337BA">
              <w:rPr>
                <w:rFonts w:ascii="Tahoma" w:hAnsi="Tahoma" w:cs="Tahoma"/>
                <w:sz w:val="20"/>
                <w:szCs w:val="20"/>
              </w:rPr>
              <w:t> </w:t>
            </w:r>
            <w:r w:rsidRPr="002B4349">
              <w:rPr>
                <w:rFonts w:ascii="Tahoma" w:hAnsi="Tahoma" w:cs="Tahoma"/>
                <w:sz w:val="20"/>
                <w:szCs w:val="20"/>
              </w:rPr>
              <w:t>nasledovnými aktivitami:</w:t>
            </w:r>
          </w:p>
          <w:p w14:paraId="23E5300A" w14:textId="77777777" w:rsidR="00A52CBD" w:rsidRPr="002B4349" w:rsidRDefault="00A52CBD" w:rsidP="00AF7CE4">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 xml:space="preserve">prípravu technologických prostredí, </w:t>
            </w:r>
          </w:p>
          <w:p w14:paraId="2A70A74E" w14:textId="061E073B" w:rsidR="00A52CBD" w:rsidRPr="002B4349" w:rsidRDefault="00A52CBD" w:rsidP="00AF7CE4">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implementáciu funkci</w:t>
            </w:r>
            <w:r w:rsidR="00134EDE" w:rsidRPr="002B4349">
              <w:rPr>
                <w:rFonts w:ascii="Tahoma" w:hAnsi="Tahoma" w:cs="Tahoma"/>
                <w:sz w:val="20"/>
                <w:szCs w:val="20"/>
              </w:rPr>
              <w:t xml:space="preserve">onality jednotlivých výstupov, </w:t>
            </w:r>
            <w:r w:rsidRPr="002B4349">
              <w:rPr>
                <w:rFonts w:ascii="Tahoma" w:hAnsi="Tahoma" w:cs="Tahoma"/>
                <w:sz w:val="20"/>
                <w:szCs w:val="20"/>
              </w:rPr>
              <w:t xml:space="preserve">integráciu výstupov/produktu, </w:t>
            </w:r>
          </w:p>
          <w:p w14:paraId="2B712CDE" w14:textId="170A2569" w:rsidR="00134EDE" w:rsidRPr="002B4349" w:rsidRDefault="00134EDE" w:rsidP="00AF7CE4">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zapracovanie zistení a</w:t>
            </w:r>
            <w:r w:rsidR="00B337BA">
              <w:rPr>
                <w:rFonts w:ascii="Tahoma" w:hAnsi="Tahoma" w:cs="Tahoma"/>
                <w:sz w:val="20"/>
                <w:szCs w:val="20"/>
              </w:rPr>
              <w:t> </w:t>
            </w:r>
            <w:r w:rsidRPr="002B4349">
              <w:rPr>
                <w:rFonts w:ascii="Tahoma" w:hAnsi="Tahoma" w:cs="Tahoma"/>
                <w:sz w:val="20"/>
                <w:szCs w:val="20"/>
              </w:rPr>
              <w:t>pripomienok z</w:t>
            </w:r>
            <w:r w:rsidR="00B337BA">
              <w:rPr>
                <w:rFonts w:ascii="Tahoma" w:hAnsi="Tahoma" w:cs="Tahoma"/>
                <w:sz w:val="20"/>
                <w:szCs w:val="20"/>
              </w:rPr>
              <w:t> </w:t>
            </w:r>
            <w:r w:rsidRPr="002B4349">
              <w:rPr>
                <w:rFonts w:ascii="Tahoma" w:hAnsi="Tahoma" w:cs="Tahoma"/>
                <w:sz w:val="20"/>
                <w:szCs w:val="20"/>
              </w:rPr>
              <w:t>pilotného testovania a</w:t>
            </w:r>
            <w:r w:rsidR="00B337BA">
              <w:rPr>
                <w:rFonts w:ascii="Tahoma" w:hAnsi="Tahoma" w:cs="Tahoma"/>
                <w:sz w:val="20"/>
                <w:szCs w:val="20"/>
              </w:rPr>
              <w:t> </w:t>
            </w:r>
            <w:r w:rsidRPr="002B4349">
              <w:rPr>
                <w:rFonts w:ascii="Tahoma" w:hAnsi="Tahoma" w:cs="Tahoma"/>
                <w:sz w:val="20"/>
                <w:szCs w:val="20"/>
              </w:rPr>
              <w:t>vzdelávania do riešenia.</w:t>
            </w:r>
          </w:p>
          <w:p w14:paraId="3ECF339A" w14:textId="77777777" w:rsidR="00A52CBD" w:rsidRPr="002B4349" w:rsidRDefault="00A52CBD" w:rsidP="00AF7CE4">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 xml:space="preserve">akceptáciu produktu, </w:t>
            </w:r>
          </w:p>
          <w:p w14:paraId="2DFB73BD" w14:textId="77777777" w:rsidR="00A52CBD" w:rsidRPr="002B4349" w:rsidRDefault="00A52CBD" w:rsidP="00AF7CE4">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implementácia integračných požiadaviek</w:t>
            </w:r>
          </w:p>
          <w:p w14:paraId="1F06667A" w14:textId="7B49DCB9" w:rsidR="00916646" w:rsidRPr="002B4349" w:rsidRDefault="00A52CBD" w:rsidP="00916646">
            <w:pPr>
              <w:pStyle w:val="Odsekzoznamu"/>
              <w:numPr>
                <w:ilvl w:val="1"/>
                <w:numId w:val="32"/>
              </w:numPr>
              <w:spacing w:before="120" w:after="120"/>
              <w:rPr>
                <w:rFonts w:ascii="Tahoma" w:hAnsi="Tahoma" w:cs="Tahoma"/>
                <w:sz w:val="20"/>
                <w:szCs w:val="20"/>
              </w:rPr>
            </w:pPr>
            <w:r w:rsidRPr="002B4349">
              <w:rPr>
                <w:rFonts w:ascii="Tahoma" w:hAnsi="Tahoma" w:cs="Tahoma"/>
                <w:sz w:val="20"/>
                <w:szCs w:val="20"/>
              </w:rPr>
              <w:t>dodanie dokumentácie (používateľskej, administrátorskej a</w:t>
            </w:r>
            <w:r w:rsidR="00B337BA">
              <w:rPr>
                <w:rFonts w:ascii="Tahoma" w:hAnsi="Tahoma" w:cs="Tahoma"/>
                <w:sz w:val="20"/>
                <w:szCs w:val="20"/>
              </w:rPr>
              <w:t> </w:t>
            </w:r>
            <w:r w:rsidRPr="002B4349">
              <w:rPr>
                <w:rFonts w:ascii="Tahoma" w:hAnsi="Tahoma" w:cs="Tahoma"/>
                <w:sz w:val="20"/>
                <w:szCs w:val="20"/>
              </w:rPr>
              <w:t>pod.).</w:t>
            </w:r>
          </w:p>
          <w:p w14:paraId="2293D681" w14:textId="78FECA8C" w:rsidR="00916646" w:rsidRPr="002B4349" w:rsidRDefault="00916646" w:rsidP="00916646">
            <w:pPr>
              <w:pStyle w:val="Odsekzoznamu"/>
              <w:numPr>
                <w:ilvl w:val="1"/>
                <w:numId w:val="32"/>
              </w:numPr>
              <w:spacing w:before="120" w:after="120"/>
              <w:ind w:left="321" w:hanging="321"/>
              <w:rPr>
                <w:rFonts w:ascii="Tahoma" w:hAnsi="Tahoma" w:cs="Tahoma"/>
                <w:sz w:val="20"/>
                <w:szCs w:val="20"/>
              </w:rPr>
            </w:pPr>
            <w:r w:rsidRPr="002B4349">
              <w:rPr>
                <w:rFonts w:ascii="Tahoma" w:hAnsi="Tahoma" w:cs="Tahoma"/>
                <w:sz w:val="20"/>
                <w:szCs w:val="20"/>
              </w:rPr>
              <w:t>Analýza, lokalizácie a</w:t>
            </w:r>
            <w:r w:rsidR="00B337BA">
              <w:rPr>
                <w:rFonts w:ascii="Tahoma" w:hAnsi="Tahoma" w:cs="Tahoma"/>
                <w:sz w:val="20"/>
                <w:szCs w:val="20"/>
              </w:rPr>
              <w:t> </w:t>
            </w:r>
            <w:r w:rsidRPr="002B4349">
              <w:rPr>
                <w:rFonts w:ascii="Tahoma" w:hAnsi="Tahoma" w:cs="Tahoma"/>
                <w:sz w:val="20"/>
                <w:szCs w:val="20"/>
              </w:rPr>
              <w:t>prispôsobenie existujúceho digitálneho vzdelávacieho obsahu za účelom jeho pilotného testovania v</w:t>
            </w:r>
            <w:r w:rsidR="00B337BA">
              <w:rPr>
                <w:rFonts w:ascii="Tahoma" w:hAnsi="Tahoma" w:cs="Tahoma"/>
                <w:sz w:val="20"/>
                <w:szCs w:val="20"/>
              </w:rPr>
              <w:t> </w:t>
            </w:r>
            <w:r w:rsidRPr="002B4349">
              <w:rPr>
                <w:rFonts w:ascii="Tahoma" w:hAnsi="Tahoma" w:cs="Tahoma"/>
                <w:sz w:val="20"/>
                <w:szCs w:val="20"/>
              </w:rPr>
              <w:t xml:space="preserve">rámci </w:t>
            </w:r>
            <w:r w:rsidRPr="002B4349">
              <w:rPr>
                <w:rFonts w:ascii="Tahoma" w:hAnsi="Tahoma" w:cs="Tahoma"/>
                <w:sz w:val="20"/>
                <w:szCs w:val="20"/>
              </w:rPr>
              <w:lastRenderedPageBreak/>
              <w:t>potrieb zvyšovania digitálnych zručností osôb patriacich do cieľovej skupiny.</w:t>
            </w:r>
          </w:p>
        </w:tc>
      </w:tr>
      <w:tr w:rsidR="00A52CBD" w:rsidRPr="002B4349" w14:paraId="4CD51CF6" w14:textId="77777777" w:rsidTr="001D1E3D">
        <w:trPr>
          <w:trHeight w:val="4680"/>
        </w:trPr>
        <w:tc>
          <w:tcPr>
            <w:tcW w:w="2547" w:type="dxa"/>
          </w:tcPr>
          <w:p w14:paraId="2ED228B0" w14:textId="77777777" w:rsidR="00A52CBD" w:rsidRPr="002B4349" w:rsidRDefault="00A52CBD" w:rsidP="00AF7CE4">
            <w:pPr>
              <w:spacing w:line="276" w:lineRule="auto"/>
              <w:rPr>
                <w:rFonts w:ascii="Tahoma" w:hAnsi="Tahoma" w:cs="Tahoma"/>
                <w:sz w:val="20"/>
                <w:szCs w:val="20"/>
                <w:lang w:val="sk-SK"/>
              </w:rPr>
            </w:pPr>
            <w:r w:rsidRPr="002B4349">
              <w:rPr>
                <w:rFonts w:ascii="Tahoma" w:hAnsi="Tahoma" w:cs="Tahoma"/>
                <w:sz w:val="20"/>
                <w:szCs w:val="20"/>
                <w:lang w:val="sk-SK"/>
              </w:rPr>
              <w:lastRenderedPageBreak/>
              <w:t xml:space="preserve">Testovanie </w:t>
            </w:r>
          </w:p>
        </w:tc>
        <w:tc>
          <w:tcPr>
            <w:tcW w:w="6515" w:type="dxa"/>
          </w:tcPr>
          <w:p w14:paraId="4F6FBEA1" w14:textId="77777777" w:rsidR="00A52CBD" w:rsidRPr="002B4349" w:rsidRDefault="00A52CBD" w:rsidP="00AF7CE4">
            <w:pPr>
              <w:pStyle w:val="Odsekzoznamu"/>
              <w:numPr>
                <w:ilvl w:val="0"/>
                <w:numId w:val="35"/>
              </w:numPr>
              <w:ind w:left="321" w:hanging="321"/>
              <w:rPr>
                <w:rFonts w:ascii="Tahoma" w:hAnsi="Tahoma" w:cs="Tahoma"/>
                <w:sz w:val="20"/>
                <w:szCs w:val="20"/>
              </w:rPr>
            </w:pPr>
            <w:r w:rsidRPr="002B4349">
              <w:rPr>
                <w:rFonts w:ascii="Tahoma" w:hAnsi="Tahoma" w:cs="Tahoma"/>
                <w:sz w:val="20"/>
                <w:szCs w:val="20"/>
              </w:rPr>
              <w:t>Realizované testovania:</w:t>
            </w:r>
          </w:p>
          <w:p w14:paraId="333F53F9" w14:textId="77777777" w:rsidR="00A52CBD" w:rsidRPr="002B4349" w:rsidRDefault="00A52CBD" w:rsidP="00AF7CE4">
            <w:pPr>
              <w:pStyle w:val="Odsekzoznamu"/>
              <w:numPr>
                <w:ilvl w:val="0"/>
                <w:numId w:val="37"/>
              </w:numPr>
              <w:spacing w:before="120" w:after="120"/>
              <w:ind w:left="746" w:hanging="425"/>
              <w:rPr>
                <w:rFonts w:ascii="Tahoma" w:hAnsi="Tahoma" w:cs="Tahoma"/>
                <w:sz w:val="20"/>
                <w:szCs w:val="20"/>
              </w:rPr>
            </w:pPr>
            <w:r w:rsidRPr="002B4349">
              <w:rPr>
                <w:rFonts w:ascii="Tahoma" w:hAnsi="Tahoma" w:cs="Tahoma"/>
                <w:sz w:val="20"/>
                <w:szCs w:val="20"/>
              </w:rPr>
              <w:t>Bezpečnostné</w:t>
            </w:r>
          </w:p>
          <w:p w14:paraId="1F853DAB" w14:textId="77777777" w:rsidR="00A52CBD" w:rsidRPr="002B4349" w:rsidRDefault="00A52CBD" w:rsidP="00AF7CE4">
            <w:pPr>
              <w:pStyle w:val="Odsekzoznamu"/>
              <w:numPr>
                <w:ilvl w:val="0"/>
                <w:numId w:val="37"/>
              </w:numPr>
              <w:spacing w:before="120" w:after="120"/>
              <w:ind w:left="746" w:hanging="425"/>
              <w:rPr>
                <w:rFonts w:ascii="Tahoma" w:hAnsi="Tahoma" w:cs="Tahoma"/>
                <w:sz w:val="20"/>
                <w:szCs w:val="20"/>
              </w:rPr>
            </w:pPr>
            <w:r w:rsidRPr="002B4349">
              <w:rPr>
                <w:rFonts w:ascii="Tahoma" w:hAnsi="Tahoma" w:cs="Tahoma"/>
                <w:sz w:val="20"/>
                <w:szCs w:val="20"/>
              </w:rPr>
              <w:t xml:space="preserve">Záťažové,  </w:t>
            </w:r>
          </w:p>
          <w:p w14:paraId="559B842A" w14:textId="77777777" w:rsidR="00A52CBD" w:rsidRPr="002B4349" w:rsidRDefault="00A52CBD" w:rsidP="00AF7CE4">
            <w:pPr>
              <w:pStyle w:val="Odsekzoznamu"/>
              <w:numPr>
                <w:ilvl w:val="0"/>
                <w:numId w:val="37"/>
              </w:numPr>
              <w:spacing w:before="120" w:after="120"/>
              <w:ind w:left="746" w:hanging="425"/>
              <w:rPr>
                <w:rFonts w:ascii="Tahoma" w:hAnsi="Tahoma" w:cs="Tahoma"/>
                <w:sz w:val="20"/>
                <w:szCs w:val="20"/>
              </w:rPr>
            </w:pPr>
            <w:r w:rsidRPr="002B4349">
              <w:rPr>
                <w:rFonts w:ascii="Tahoma" w:hAnsi="Tahoma" w:cs="Tahoma"/>
                <w:sz w:val="20"/>
                <w:szCs w:val="20"/>
              </w:rPr>
              <w:t>Akceptačné</w:t>
            </w:r>
          </w:p>
          <w:p w14:paraId="3009DA94" w14:textId="5046AA98" w:rsidR="00134EDE" w:rsidRPr="002B4349" w:rsidRDefault="00A52CBD" w:rsidP="00AF7CE4">
            <w:pPr>
              <w:pStyle w:val="Odsekzoznamu"/>
              <w:numPr>
                <w:ilvl w:val="0"/>
                <w:numId w:val="37"/>
              </w:numPr>
              <w:spacing w:before="120" w:after="120"/>
              <w:ind w:left="746" w:hanging="425"/>
              <w:rPr>
                <w:rFonts w:ascii="Tahoma" w:hAnsi="Tahoma" w:cs="Tahoma"/>
                <w:sz w:val="20"/>
                <w:szCs w:val="20"/>
              </w:rPr>
            </w:pPr>
            <w:r w:rsidRPr="002B4349">
              <w:rPr>
                <w:rFonts w:ascii="Tahoma" w:hAnsi="Tahoma" w:cs="Tahoma"/>
                <w:sz w:val="20"/>
                <w:szCs w:val="20"/>
              </w:rPr>
              <w:t>Pripravenosti na nasadenie do produkčného prostredia</w:t>
            </w:r>
          </w:p>
          <w:p w14:paraId="05132035" w14:textId="0CBDA244" w:rsidR="00134EDE" w:rsidRPr="002B4349" w:rsidRDefault="00134EDE" w:rsidP="00AF7CE4">
            <w:pPr>
              <w:pStyle w:val="Odsekzoznamu"/>
              <w:numPr>
                <w:ilvl w:val="0"/>
                <w:numId w:val="33"/>
              </w:numPr>
              <w:spacing w:after="160"/>
              <w:ind w:left="321" w:hanging="321"/>
              <w:rPr>
                <w:rFonts w:ascii="Tahoma" w:hAnsi="Tahoma" w:cs="Tahoma"/>
                <w:sz w:val="20"/>
                <w:szCs w:val="20"/>
              </w:rPr>
            </w:pPr>
            <w:r w:rsidRPr="002B4349">
              <w:rPr>
                <w:rFonts w:ascii="Tahoma" w:hAnsi="Tahoma" w:cs="Tahoma"/>
                <w:sz w:val="20"/>
                <w:szCs w:val="20"/>
              </w:rPr>
              <w:t>V</w:t>
            </w:r>
            <w:r w:rsidR="00B337BA">
              <w:rPr>
                <w:rFonts w:ascii="Tahoma" w:hAnsi="Tahoma" w:cs="Tahoma"/>
                <w:sz w:val="20"/>
                <w:szCs w:val="20"/>
              </w:rPr>
              <w:t> </w:t>
            </w:r>
            <w:r w:rsidRPr="002B4349">
              <w:rPr>
                <w:rFonts w:ascii="Tahoma" w:hAnsi="Tahoma" w:cs="Tahoma"/>
                <w:sz w:val="20"/>
                <w:szCs w:val="20"/>
              </w:rPr>
              <w:t>rámci aktivity Testovanie realizácia pilotného diagnostického testu digitálnych zručností osôb z</w:t>
            </w:r>
            <w:r w:rsidR="00B337BA">
              <w:rPr>
                <w:rFonts w:ascii="Tahoma" w:hAnsi="Tahoma" w:cs="Tahoma"/>
                <w:sz w:val="20"/>
                <w:szCs w:val="20"/>
              </w:rPr>
              <w:t> </w:t>
            </w:r>
            <w:r w:rsidR="003A7792" w:rsidRPr="002B4349">
              <w:rPr>
                <w:rFonts w:ascii="Tahoma" w:hAnsi="Tahoma" w:cs="Tahoma"/>
                <w:sz w:val="20"/>
                <w:szCs w:val="20"/>
              </w:rPr>
              <w:t>cieľových skupín (celkom min. 13</w:t>
            </w:r>
            <w:r w:rsidRPr="002B4349">
              <w:rPr>
                <w:rFonts w:ascii="Tahoma" w:hAnsi="Tahoma" w:cs="Tahoma"/>
                <w:sz w:val="20"/>
                <w:szCs w:val="20"/>
              </w:rPr>
              <w:t> 000) pre overenie funkčnosti a</w:t>
            </w:r>
            <w:r w:rsidR="00B337BA">
              <w:rPr>
                <w:rFonts w:ascii="Tahoma" w:hAnsi="Tahoma" w:cs="Tahoma"/>
                <w:sz w:val="20"/>
                <w:szCs w:val="20"/>
              </w:rPr>
              <w:t> </w:t>
            </w:r>
            <w:r w:rsidRPr="002B4349">
              <w:rPr>
                <w:rFonts w:ascii="Tahoma" w:hAnsi="Tahoma" w:cs="Tahoma"/>
                <w:sz w:val="20"/>
                <w:szCs w:val="20"/>
              </w:rPr>
              <w:t>výkonnosti vytvoreného prostredia (so súbežným ladením a</w:t>
            </w:r>
            <w:r w:rsidR="00B337BA">
              <w:rPr>
                <w:rFonts w:ascii="Tahoma" w:hAnsi="Tahoma" w:cs="Tahoma"/>
                <w:sz w:val="20"/>
                <w:szCs w:val="20"/>
              </w:rPr>
              <w:t> </w:t>
            </w:r>
            <w:r w:rsidRPr="002B4349">
              <w:rPr>
                <w:rFonts w:ascii="Tahoma" w:hAnsi="Tahoma" w:cs="Tahoma"/>
                <w:sz w:val="20"/>
                <w:szCs w:val="20"/>
              </w:rPr>
              <w:t>odstraňovaním nedostatkov),</w:t>
            </w:r>
          </w:p>
          <w:p w14:paraId="5B65BD2D" w14:textId="21EAC141" w:rsidR="00137F87" w:rsidRPr="002B4349" w:rsidRDefault="00137F87" w:rsidP="00137F87">
            <w:pPr>
              <w:pStyle w:val="Odsekzoznamu"/>
              <w:numPr>
                <w:ilvl w:val="0"/>
                <w:numId w:val="33"/>
              </w:numPr>
              <w:spacing w:after="160"/>
              <w:ind w:left="321" w:hanging="321"/>
              <w:rPr>
                <w:rFonts w:ascii="Tahoma" w:hAnsi="Tahoma" w:cs="Tahoma"/>
                <w:sz w:val="20"/>
                <w:szCs w:val="20"/>
              </w:rPr>
            </w:pPr>
            <w:r w:rsidRPr="002B4349">
              <w:rPr>
                <w:rFonts w:ascii="Tahoma" w:hAnsi="Tahoma" w:cs="Tahoma"/>
                <w:sz w:val="20"/>
                <w:szCs w:val="20"/>
              </w:rPr>
              <w:t>Prebehne taktiež pilotné vzdelávanie seniorov a</w:t>
            </w:r>
            <w:r w:rsidR="00B337BA">
              <w:rPr>
                <w:rFonts w:ascii="Tahoma" w:hAnsi="Tahoma" w:cs="Tahoma"/>
                <w:sz w:val="20"/>
                <w:szCs w:val="20"/>
              </w:rPr>
              <w:t> </w:t>
            </w:r>
            <w:r w:rsidRPr="002B4349">
              <w:rPr>
                <w:rFonts w:ascii="Tahoma" w:hAnsi="Tahoma" w:cs="Tahoma"/>
                <w:sz w:val="20"/>
                <w:szCs w:val="20"/>
              </w:rPr>
              <w:t>pracovníkov verejnej správy so zameraním na zvyšovanie digitálnych zručností (celkom min. 5 000) pre overenie funkčnosti a</w:t>
            </w:r>
            <w:r w:rsidR="00B337BA">
              <w:rPr>
                <w:rFonts w:ascii="Tahoma" w:hAnsi="Tahoma" w:cs="Tahoma"/>
                <w:sz w:val="20"/>
                <w:szCs w:val="20"/>
              </w:rPr>
              <w:t> </w:t>
            </w:r>
            <w:r w:rsidRPr="002B4349">
              <w:rPr>
                <w:rFonts w:ascii="Tahoma" w:hAnsi="Tahoma" w:cs="Tahoma"/>
                <w:sz w:val="20"/>
                <w:szCs w:val="20"/>
              </w:rPr>
              <w:t>výkonnosti vytvoreného prostredia (so súbežným ladením a</w:t>
            </w:r>
            <w:r w:rsidR="00B337BA">
              <w:rPr>
                <w:rFonts w:ascii="Tahoma" w:hAnsi="Tahoma" w:cs="Tahoma"/>
                <w:sz w:val="20"/>
                <w:szCs w:val="20"/>
              </w:rPr>
              <w:t> </w:t>
            </w:r>
            <w:r w:rsidRPr="002B4349">
              <w:rPr>
                <w:rFonts w:ascii="Tahoma" w:hAnsi="Tahoma" w:cs="Tahoma"/>
                <w:sz w:val="20"/>
                <w:szCs w:val="20"/>
              </w:rPr>
              <w:t>odstraňovaním nedostatkov),</w:t>
            </w:r>
          </w:p>
          <w:p w14:paraId="691756D7" w14:textId="460490A3" w:rsidR="00137F87" w:rsidRPr="002B4349" w:rsidRDefault="00137F87" w:rsidP="00137F87">
            <w:pPr>
              <w:pStyle w:val="Odsekzoznamu"/>
              <w:numPr>
                <w:ilvl w:val="0"/>
                <w:numId w:val="33"/>
              </w:numPr>
              <w:spacing w:after="160"/>
              <w:ind w:left="321" w:hanging="321"/>
              <w:rPr>
                <w:rFonts w:ascii="Tahoma" w:hAnsi="Tahoma" w:cs="Tahoma"/>
                <w:sz w:val="20"/>
                <w:szCs w:val="20"/>
              </w:rPr>
            </w:pPr>
            <w:r w:rsidRPr="002B4349">
              <w:rPr>
                <w:rFonts w:ascii="Tahoma" w:hAnsi="Tahoma" w:cs="Tahoma"/>
                <w:sz w:val="20"/>
                <w:szCs w:val="20"/>
              </w:rPr>
              <w:t>a</w:t>
            </w:r>
            <w:r w:rsidR="00B337BA">
              <w:rPr>
                <w:rFonts w:ascii="Tahoma" w:hAnsi="Tahoma" w:cs="Tahoma"/>
                <w:sz w:val="20"/>
                <w:szCs w:val="20"/>
              </w:rPr>
              <w:t> </w:t>
            </w:r>
            <w:r w:rsidRPr="002B4349">
              <w:rPr>
                <w:rFonts w:ascii="Tahoma" w:hAnsi="Tahoma" w:cs="Tahoma"/>
                <w:sz w:val="20"/>
                <w:szCs w:val="20"/>
              </w:rPr>
              <w:t>overovacie prahové testovanie ich zvýšenia digitálnych zručností.</w:t>
            </w:r>
          </w:p>
          <w:p w14:paraId="4A2A1E31" w14:textId="47D22837" w:rsidR="00134EDE" w:rsidRPr="002B4349" w:rsidRDefault="00137F87" w:rsidP="00137F87">
            <w:pPr>
              <w:pStyle w:val="Odsekzoznamu"/>
              <w:numPr>
                <w:ilvl w:val="0"/>
                <w:numId w:val="33"/>
              </w:numPr>
              <w:spacing w:after="160"/>
              <w:ind w:left="321" w:hanging="321"/>
              <w:rPr>
                <w:rFonts w:ascii="Tahoma" w:hAnsi="Tahoma" w:cs="Tahoma"/>
                <w:sz w:val="20"/>
                <w:szCs w:val="20"/>
              </w:rPr>
            </w:pPr>
            <w:r w:rsidRPr="002B4349">
              <w:rPr>
                <w:rFonts w:ascii="Tahoma" w:hAnsi="Tahoma" w:cs="Tahoma"/>
                <w:sz w:val="20"/>
                <w:szCs w:val="20"/>
              </w:rPr>
              <w:t>Prebehne taktiež porovnávacie test</w:t>
            </w:r>
            <w:r w:rsidR="005E0E7C" w:rsidRPr="002B4349">
              <w:rPr>
                <w:rFonts w:ascii="Tahoma" w:hAnsi="Tahoma" w:cs="Tahoma"/>
                <w:sz w:val="20"/>
                <w:szCs w:val="20"/>
              </w:rPr>
              <w:t>ovanie a</w:t>
            </w:r>
            <w:r w:rsidR="00B337BA">
              <w:rPr>
                <w:rFonts w:ascii="Tahoma" w:hAnsi="Tahoma" w:cs="Tahoma"/>
                <w:sz w:val="20"/>
                <w:szCs w:val="20"/>
              </w:rPr>
              <w:t> </w:t>
            </w:r>
            <w:r w:rsidR="005E0E7C" w:rsidRPr="002B4349">
              <w:rPr>
                <w:rFonts w:ascii="Tahoma" w:hAnsi="Tahoma" w:cs="Tahoma"/>
                <w:sz w:val="20"/>
                <w:szCs w:val="20"/>
              </w:rPr>
              <w:t>certifikácia ECDL (ICD</w:t>
            </w:r>
            <w:r w:rsidRPr="002B4349">
              <w:rPr>
                <w:rFonts w:ascii="Tahoma" w:hAnsi="Tahoma" w:cs="Tahoma"/>
                <w:sz w:val="20"/>
                <w:szCs w:val="20"/>
              </w:rPr>
              <w:t>L) u</w:t>
            </w:r>
            <w:r w:rsidR="006F1485">
              <w:rPr>
                <w:rFonts w:ascii="Tahoma" w:hAnsi="Tahoma" w:cs="Tahoma"/>
                <w:sz w:val="20"/>
                <w:szCs w:val="20"/>
              </w:rPr>
              <w:t> min.</w:t>
            </w:r>
            <w:r w:rsidR="00B337BA">
              <w:rPr>
                <w:rFonts w:ascii="Tahoma" w:hAnsi="Tahoma" w:cs="Tahoma"/>
                <w:sz w:val="20"/>
                <w:szCs w:val="20"/>
              </w:rPr>
              <w:t> </w:t>
            </w:r>
            <w:r w:rsidRPr="002B4349">
              <w:rPr>
                <w:rFonts w:ascii="Tahoma" w:hAnsi="Tahoma" w:cs="Tahoma"/>
                <w:sz w:val="20"/>
                <w:szCs w:val="20"/>
              </w:rPr>
              <w:t>500 respondentov už zapojených do pilotného overovania vytvoreného prostredia</w:t>
            </w:r>
            <w:r w:rsidR="00EA1CD8">
              <w:rPr>
                <w:rFonts w:ascii="Tahoma" w:hAnsi="Tahoma" w:cs="Tahoma"/>
                <w:sz w:val="20"/>
                <w:szCs w:val="20"/>
              </w:rPr>
              <w:t xml:space="preserve"> (Položka </w:t>
            </w:r>
            <w:r w:rsidR="00B337BA">
              <w:rPr>
                <w:rFonts w:ascii="Tahoma" w:hAnsi="Tahoma" w:cs="Tahoma"/>
                <w:sz w:val="20"/>
                <w:szCs w:val="20"/>
              </w:rPr>
              <w:t>„</w:t>
            </w:r>
            <w:r w:rsidR="00EA1CD8" w:rsidRPr="00EA1CD8">
              <w:rPr>
                <w:rFonts w:ascii="Tahoma" w:hAnsi="Tahoma" w:cs="Tahoma"/>
                <w:sz w:val="20"/>
                <w:szCs w:val="20"/>
              </w:rPr>
              <w:t xml:space="preserve">Vytvorenie aplikácie </w:t>
            </w:r>
            <w:r w:rsidR="00B337BA">
              <w:rPr>
                <w:rFonts w:ascii="Tahoma" w:hAnsi="Tahoma" w:cs="Tahoma"/>
                <w:sz w:val="20"/>
                <w:szCs w:val="20"/>
              </w:rPr>
              <w:t>–</w:t>
            </w:r>
            <w:r w:rsidR="00EA1CD8" w:rsidRPr="00EA1CD8">
              <w:rPr>
                <w:rFonts w:ascii="Tahoma" w:hAnsi="Tahoma" w:cs="Tahoma"/>
                <w:sz w:val="20"/>
                <w:szCs w:val="20"/>
              </w:rPr>
              <w:t xml:space="preserve"> 518 Ostatné služby </w:t>
            </w:r>
            <w:r w:rsidR="00B337BA">
              <w:rPr>
                <w:rFonts w:ascii="Tahoma" w:hAnsi="Tahoma" w:cs="Tahoma"/>
                <w:sz w:val="20"/>
                <w:szCs w:val="20"/>
              </w:rPr>
              <w:t>–</w:t>
            </w:r>
            <w:r w:rsidR="00EA1CD8" w:rsidRPr="00EA1CD8">
              <w:rPr>
                <w:rFonts w:ascii="Tahoma" w:hAnsi="Tahoma" w:cs="Tahoma"/>
                <w:sz w:val="20"/>
                <w:szCs w:val="20"/>
              </w:rPr>
              <w:t xml:space="preserve"> 633013</w:t>
            </w:r>
            <w:r w:rsidR="00B337BA">
              <w:rPr>
                <w:rFonts w:ascii="Tahoma" w:hAnsi="Tahoma" w:cs="Tahoma"/>
                <w:sz w:val="20"/>
                <w:szCs w:val="20"/>
              </w:rPr>
              <w:t>“</w:t>
            </w:r>
            <w:r w:rsidR="00EA1CD8" w:rsidRPr="00EA1CD8">
              <w:rPr>
                <w:rFonts w:ascii="Tahoma" w:hAnsi="Tahoma" w:cs="Tahoma"/>
                <w:sz w:val="20"/>
                <w:szCs w:val="20"/>
              </w:rPr>
              <w:t xml:space="preserve"> riadok 48 a</w:t>
            </w:r>
            <w:r w:rsidR="00B337BA">
              <w:rPr>
                <w:rFonts w:ascii="Tahoma" w:hAnsi="Tahoma" w:cs="Tahoma"/>
                <w:sz w:val="20"/>
                <w:szCs w:val="20"/>
              </w:rPr>
              <w:t> </w:t>
            </w:r>
            <w:r w:rsidR="00EA1CD8" w:rsidRPr="00EA1CD8">
              <w:rPr>
                <w:rFonts w:ascii="Tahoma" w:hAnsi="Tahoma" w:cs="Tahoma"/>
                <w:sz w:val="20"/>
                <w:szCs w:val="20"/>
              </w:rPr>
              <w:t>49, stĺpec K</w:t>
            </w:r>
            <w:r w:rsidR="00EA1CD8">
              <w:rPr>
                <w:rFonts w:ascii="Tahoma" w:hAnsi="Tahoma" w:cs="Tahoma"/>
                <w:sz w:val="20"/>
                <w:szCs w:val="20"/>
              </w:rPr>
              <w:t>)</w:t>
            </w:r>
            <w:r w:rsidRPr="002B4349">
              <w:rPr>
                <w:rFonts w:ascii="Tahoma" w:hAnsi="Tahoma" w:cs="Tahoma"/>
                <w:sz w:val="20"/>
                <w:szCs w:val="20"/>
              </w:rPr>
              <w:t>.</w:t>
            </w:r>
            <w:r w:rsidR="00EA1CD8">
              <w:rPr>
                <w:rFonts w:ascii="Tahoma" w:hAnsi="Tahoma" w:cs="Tahoma"/>
                <w:sz w:val="20"/>
                <w:szCs w:val="20"/>
              </w:rPr>
              <w:t xml:space="preserve"> </w:t>
            </w:r>
          </w:p>
        </w:tc>
      </w:tr>
      <w:tr w:rsidR="00134EDE" w:rsidRPr="002B4349" w14:paraId="45413E3B" w14:textId="77777777" w:rsidTr="00273AA5">
        <w:tc>
          <w:tcPr>
            <w:tcW w:w="2547" w:type="dxa"/>
          </w:tcPr>
          <w:p w14:paraId="201F0855" w14:textId="77777777" w:rsidR="00134EDE" w:rsidRPr="002B4349" w:rsidRDefault="00134EDE" w:rsidP="00AF7CE4">
            <w:pPr>
              <w:spacing w:line="276" w:lineRule="auto"/>
              <w:rPr>
                <w:rFonts w:ascii="Tahoma" w:hAnsi="Tahoma" w:cs="Tahoma"/>
                <w:sz w:val="20"/>
                <w:szCs w:val="20"/>
                <w:lang w:val="sk-SK"/>
              </w:rPr>
            </w:pPr>
            <w:r w:rsidRPr="002B4349">
              <w:rPr>
                <w:rFonts w:ascii="Tahoma" w:hAnsi="Tahoma" w:cs="Tahoma"/>
                <w:sz w:val="20"/>
                <w:szCs w:val="20"/>
                <w:lang w:val="sk-SK"/>
              </w:rPr>
              <w:t>Nasadenie</w:t>
            </w:r>
          </w:p>
        </w:tc>
        <w:tc>
          <w:tcPr>
            <w:tcW w:w="6515" w:type="dxa"/>
          </w:tcPr>
          <w:p w14:paraId="618F591A" w14:textId="77777777" w:rsidR="00134EDE" w:rsidRPr="002B4349" w:rsidRDefault="00134EDE" w:rsidP="00AF7CE4">
            <w:pPr>
              <w:pStyle w:val="Odsekzoznamu"/>
              <w:numPr>
                <w:ilvl w:val="0"/>
                <w:numId w:val="36"/>
              </w:numPr>
              <w:spacing w:before="120" w:after="120"/>
              <w:ind w:left="321" w:hanging="283"/>
              <w:rPr>
                <w:rFonts w:ascii="Tahoma" w:hAnsi="Tahoma" w:cs="Tahoma"/>
                <w:sz w:val="20"/>
                <w:szCs w:val="20"/>
              </w:rPr>
            </w:pPr>
            <w:r w:rsidRPr="002B4349">
              <w:rPr>
                <w:rFonts w:ascii="Tahoma" w:hAnsi="Tahoma" w:cs="Tahoma"/>
                <w:sz w:val="20"/>
                <w:szCs w:val="20"/>
              </w:rPr>
              <w:t>Nasadenie do prevádzkového prostredia</w:t>
            </w:r>
          </w:p>
          <w:p w14:paraId="535A2B70" w14:textId="77777777" w:rsidR="00134EDE" w:rsidRPr="002B4349" w:rsidRDefault="00134EDE" w:rsidP="00AF7CE4">
            <w:pPr>
              <w:pStyle w:val="Odsekzoznamu"/>
              <w:numPr>
                <w:ilvl w:val="0"/>
                <w:numId w:val="36"/>
              </w:numPr>
              <w:spacing w:before="120" w:after="120"/>
              <w:ind w:left="321" w:hanging="283"/>
              <w:rPr>
                <w:rFonts w:ascii="Tahoma" w:hAnsi="Tahoma" w:cs="Tahoma"/>
                <w:sz w:val="20"/>
                <w:szCs w:val="20"/>
              </w:rPr>
            </w:pPr>
            <w:r w:rsidRPr="002B4349">
              <w:rPr>
                <w:rFonts w:ascii="Tahoma" w:hAnsi="Tahoma" w:cs="Tahoma"/>
                <w:sz w:val="20"/>
                <w:szCs w:val="20"/>
              </w:rPr>
              <w:t>Školenie používateľov</w:t>
            </w:r>
          </w:p>
        </w:tc>
      </w:tr>
      <w:tr w:rsidR="00A52CBD" w:rsidRPr="002B4349" w14:paraId="45D3D631" w14:textId="77777777" w:rsidTr="00273AA5">
        <w:tc>
          <w:tcPr>
            <w:tcW w:w="2547" w:type="dxa"/>
          </w:tcPr>
          <w:p w14:paraId="26C4D712" w14:textId="645DA0F1" w:rsidR="00A52CBD" w:rsidRPr="002B4349" w:rsidRDefault="00134EDE" w:rsidP="00AF7CE4">
            <w:pPr>
              <w:spacing w:line="276" w:lineRule="auto"/>
              <w:rPr>
                <w:rFonts w:ascii="Tahoma" w:hAnsi="Tahoma" w:cs="Tahoma"/>
                <w:sz w:val="20"/>
                <w:szCs w:val="20"/>
                <w:lang w:val="sk-SK"/>
              </w:rPr>
            </w:pPr>
            <w:r w:rsidRPr="002B4349">
              <w:rPr>
                <w:rFonts w:ascii="Tahoma" w:hAnsi="Tahoma" w:cs="Tahoma"/>
                <w:sz w:val="20"/>
                <w:szCs w:val="20"/>
                <w:lang w:val="sk-SK"/>
              </w:rPr>
              <w:t>Riadenie projektu a</w:t>
            </w:r>
            <w:r w:rsidR="00B337BA">
              <w:rPr>
                <w:rFonts w:ascii="Tahoma" w:hAnsi="Tahoma" w:cs="Tahoma"/>
                <w:sz w:val="20"/>
                <w:szCs w:val="20"/>
                <w:lang w:val="sk-SK"/>
              </w:rPr>
              <w:t> </w:t>
            </w:r>
            <w:r w:rsidRPr="002B4349">
              <w:rPr>
                <w:rFonts w:ascii="Tahoma" w:hAnsi="Tahoma" w:cs="Tahoma"/>
                <w:sz w:val="20"/>
                <w:szCs w:val="20"/>
                <w:lang w:val="sk-SK"/>
              </w:rPr>
              <w:t>publicita</w:t>
            </w:r>
          </w:p>
        </w:tc>
        <w:tc>
          <w:tcPr>
            <w:tcW w:w="6515" w:type="dxa"/>
          </w:tcPr>
          <w:p w14:paraId="13EB52CA" w14:textId="346C1DBF" w:rsidR="00A52CBD" w:rsidRPr="002B4349" w:rsidRDefault="00134EDE" w:rsidP="00AF7CE4">
            <w:pPr>
              <w:pStyle w:val="Odsekzoznamu"/>
              <w:numPr>
                <w:ilvl w:val="0"/>
                <w:numId w:val="36"/>
              </w:numPr>
              <w:spacing w:before="120" w:after="120"/>
              <w:ind w:left="321" w:hanging="283"/>
              <w:rPr>
                <w:rFonts w:ascii="Tahoma" w:hAnsi="Tahoma" w:cs="Tahoma"/>
                <w:sz w:val="20"/>
                <w:szCs w:val="20"/>
              </w:rPr>
            </w:pPr>
            <w:r w:rsidRPr="002B4349">
              <w:rPr>
                <w:rFonts w:ascii="Tahoma" w:hAnsi="Tahoma" w:cs="Tahoma"/>
                <w:sz w:val="20"/>
                <w:szCs w:val="20"/>
              </w:rPr>
              <w:t>Štandardné výstupy projektu v</w:t>
            </w:r>
            <w:r w:rsidR="00B337BA">
              <w:rPr>
                <w:rFonts w:ascii="Tahoma" w:hAnsi="Tahoma" w:cs="Tahoma"/>
                <w:sz w:val="20"/>
                <w:szCs w:val="20"/>
              </w:rPr>
              <w:t> </w:t>
            </w:r>
            <w:r w:rsidRPr="002B4349">
              <w:rPr>
                <w:rFonts w:ascii="Tahoma" w:hAnsi="Tahoma" w:cs="Tahoma"/>
                <w:sz w:val="20"/>
                <w:szCs w:val="20"/>
              </w:rPr>
              <w:t>zmysle vyhlášky 85/2020 a</w:t>
            </w:r>
            <w:r w:rsidR="00B337BA">
              <w:rPr>
                <w:rFonts w:ascii="Tahoma" w:hAnsi="Tahoma" w:cs="Tahoma"/>
                <w:sz w:val="20"/>
                <w:szCs w:val="20"/>
              </w:rPr>
              <w:t> </w:t>
            </w:r>
            <w:r w:rsidRPr="002B4349">
              <w:rPr>
                <w:rFonts w:ascii="Tahoma" w:hAnsi="Tahoma" w:cs="Tahoma"/>
                <w:sz w:val="20"/>
                <w:szCs w:val="20"/>
              </w:rPr>
              <w:t>v</w:t>
            </w:r>
            <w:r w:rsidR="00B337BA">
              <w:rPr>
                <w:rFonts w:ascii="Tahoma" w:hAnsi="Tahoma" w:cs="Tahoma"/>
                <w:sz w:val="20"/>
                <w:szCs w:val="20"/>
              </w:rPr>
              <w:t> </w:t>
            </w:r>
            <w:r w:rsidRPr="002B4349">
              <w:rPr>
                <w:rFonts w:ascii="Tahoma" w:hAnsi="Tahoma" w:cs="Tahoma"/>
                <w:sz w:val="20"/>
                <w:szCs w:val="20"/>
              </w:rPr>
              <w:t>zmysle Príručky pre prijímateľa PO7 OP II</w:t>
            </w:r>
          </w:p>
        </w:tc>
      </w:tr>
    </w:tbl>
    <w:p w14:paraId="2E8CAB94" w14:textId="77777777" w:rsidR="0070565E" w:rsidRPr="002B4349" w:rsidRDefault="0070565E" w:rsidP="00AF7CE4">
      <w:pPr>
        <w:tabs>
          <w:tab w:val="left" w:pos="851"/>
          <w:tab w:val="center" w:pos="3119"/>
        </w:tabs>
        <w:spacing w:line="276" w:lineRule="auto"/>
        <w:rPr>
          <w:rFonts w:ascii="Tahoma" w:eastAsia="Arial Narrow" w:hAnsi="Tahoma" w:cs="Tahoma"/>
          <w:i/>
          <w:color w:val="A6A6A6"/>
          <w:sz w:val="16"/>
          <w:szCs w:val="16"/>
          <w:lang w:val="sk-SK"/>
        </w:rPr>
      </w:pPr>
    </w:p>
    <w:p w14:paraId="673C50CF" w14:textId="41C27853" w:rsidR="00134EDE" w:rsidRPr="002B4349" w:rsidRDefault="00487B20" w:rsidP="00AF7CE4">
      <w:pPr>
        <w:pStyle w:val="Odsekzoznamu"/>
        <w:spacing w:after="120"/>
        <w:ind w:left="0"/>
        <w:contextualSpacing w:val="0"/>
        <w:rPr>
          <w:rFonts w:ascii="Tahoma" w:hAnsi="Tahoma" w:cs="Tahoma"/>
          <w:b/>
          <w:sz w:val="20"/>
          <w:szCs w:val="20"/>
        </w:rPr>
      </w:pPr>
      <w:r w:rsidRPr="002B4349">
        <w:rPr>
          <w:rFonts w:ascii="Tahoma" w:hAnsi="Tahoma" w:cs="Tahoma"/>
          <w:b/>
          <w:sz w:val="20"/>
          <w:szCs w:val="20"/>
        </w:rPr>
        <w:t xml:space="preserve">Vlastníci procesov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77"/>
        <w:gridCol w:w="3011"/>
        <w:gridCol w:w="5474"/>
      </w:tblGrid>
      <w:tr w:rsidR="00487B20" w:rsidRPr="002B4349" w14:paraId="2290E922" w14:textId="77777777" w:rsidTr="00E87F91">
        <w:tc>
          <w:tcPr>
            <w:tcW w:w="577" w:type="dxa"/>
            <w:shd w:val="clear" w:color="auto" w:fill="E7E6E6"/>
            <w:vAlign w:val="center"/>
          </w:tcPr>
          <w:p w14:paraId="24F04034" w14:textId="77777777" w:rsidR="00487B20" w:rsidRPr="002B4349" w:rsidRDefault="00487B20"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ID</w:t>
            </w:r>
          </w:p>
        </w:tc>
        <w:tc>
          <w:tcPr>
            <w:tcW w:w="3011" w:type="dxa"/>
            <w:shd w:val="clear" w:color="auto" w:fill="E7E6E6"/>
            <w:vAlign w:val="center"/>
          </w:tcPr>
          <w:p w14:paraId="2FDBC663" w14:textId="77777777" w:rsidR="00487B20" w:rsidRPr="002B4349" w:rsidRDefault="00487B20"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AKTÉR / STAKEHOLDER</w:t>
            </w:r>
          </w:p>
          <w:p w14:paraId="1D567FFC" w14:textId="77777777" w:rsidR="00487B20" w:rsidRPr="002B4349" w:rsidRDefault="00487B20" w:rsidP="00AF7CE4">
            <w:pPr>
              <w:spacing w:line="276" w:lineRule="auto"/>
              <w:rPr>
                <w:rFonts w:ascii="Tahoma" w:hAnsi="Tahoma" w:cs="Tahoma"/>
                <w:b/>
                <w:bCs/>
                <w:sz w:val="18"/>
                <w:szCs w:val="18"/>
                <w:lang w:val="sk-SK"/>
              </w:rPr>
            </w:pPr>
          </w:p>
        </w:tc>
        <w:tc>
          <w:tcPr>
            <w:tcW w:w="5474" w:type="dxa"/>
            <w:shd w:val="clear" w:color="auto" w:fill="E7E6E6"/>
            <w:vAlign w:val="center"/>
          </w:tcPr>
          <w:p w14:paraId="1A78ACFB" w14:textId="32BDE5AE" w:rsidR="00487B20" w:rsidRPr="002B4349" w:rsidRDefault="00487B20" w:rsidP="00AF7CE4">
            <w:pPr>
              <w:spacing w:line="276" w:lineRule="auto"/>
              <w:rPr>
                <w:rFonts w:ascii="Tahoma" w:hAnsi="Tahoma" w:cs="Tahoma"/>
                <w:b/>
                <w:bCs/>
                <w:sz w:val="18"/>
                <w:szCs w:val="18"/>
                <w:lang w:val="sk-SK"/>
              </w:rPr>
            </w:pPr>
            <w:r w:rsidRPr="002B4349">
              <w:rPr>
                <w:rFonts w:ascii="Tahoma" w:hAnsi="Tahoma" w:cs="Tahoma"/>
                <w:b/>
                <w:bCs/>
                <w:sz w:val="18"/>
                <w:szCs w:val="18"/>
                <w:lang w:val="sk-SK"/>
              </w:rPr>
              <w:t>Bližší popis vo vzťahu k</w:t>
            </w:r>
            <w:r w:rsidR="00B337BA">
              <w:rPr>
                <w:rFonts w:ascii="Tahoma" w:hAnsi="Tahoma" w:cs="Tahoma"/>
                <w:b/>
                <w:bCs/>
                <w:sz w:val="18"/>
                <w:szCs w:val="18"/>
                <w:lang w:val="sk-SK"/>
              </w:rPr>
              <w:t> </w:t>
            </w:r>
            <w:r w:rsidR="00544CE1" w:rsidRPr="002B4349">
              <w:rPr>
                <w:rFonts w:ascii="Tahoma" w:hAnsi="Tahoma" w:cs="Tahoma"/>
                <w:b/>
                <w:bCs/>
                <w:sz w:val="18"/>
                <w:szCs w:val="18"/>
                <w:lang w:val="sk-SK"/>
              </w:rPr>
              <w:t>platforme</w:t>
            </w:r>
          </w:p>
        </w:tc>
      </w:tr>
      <w:tr w:rsidR="008951AC" w:rsidRPr="002B4349" w14:paraId="334313E4" w14:textId="77777777" w:rsidTr="00E87F91">
        <w:tc>
          <w:tcPr>
            <w:tcW w:w="577" w:type="dxa"/>
            <w:shd w:val="clear" w:color="auto" w:fill="E7E6E6"/>
            <w:vAlign w:val="center"/>
          </w:tcPr>
          <w:p w14:paraId="2C4C8FED" w14:textId="6C5AD369" w:rsidR="008951AC" w:rsidRPr="002B4349" w:rsidRDefault="008951AC" w:rsidP="00AF7CE4">
            <w:pPr>
              <w:spacing w:line="276" w:lineRule="auto"/>
              <w:rPr>
                <w:rFonts w:ascii="Tahoma" w:hAnsi="Tahoma" w:cs="Tahoma"/>
                <w:sz w:val="20"/>
                <w:szCs w:val="20"/>
                <w:lang w:val="sk-SK"/>
              </w:rPr>
            </w:pPr>
            <w:r w:rsidRPr="002B4349">
              <w:rPr>
                <w:rFonts w:ascii="Tahoma" w:hAnsi="Tahoma" w:cs="Tahoma"/>
                <w:sz w:val="20"/>
                <w:szCs w:val="20"/>
                <w:lang w:val="sk-SK"/>
              </w:rPr>
              <w:t>1.</w:t>
            </w:r>
          </w:p>
        </w:tc>
        <w:tc>
          <w:tcPr>
            <w:tcW w:w="3011" w:type="dxa"/>
            <w:shd w:val="clear" w:color="auto" w:fill="auto"/>
            <w:vAlign w:val="center"/>
          </w:tcPr>
          <w:p w14:paraId="103A3105" w14:textId="41E034AD"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Generálny riaditeľ sekcie digitálnej agendy</w:t>
            </w:r>
          </w:p>
        </w:tc>
        <w:tc>
          <w:tcPr>
            <w:tcW w:w="5474" w:type="dxa"/>
            <w:shd w:val="clear" w:color="auto" w:fill="auto"/>
          </w:tcPr>
          <w:p w14:paraId="23774FF4" w14:textId="3CDFECA9" w:rsidR="008951AC" w:rsidRPr="002B4349" w:rsidRDefault="008951AC" w:rsidP="007A34FD">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Zastupuje správcu platformy </w:t>
            </w:r>
          </w:p>
        </w:tc>
      </w:tr>
      <w:tr w:rsidR="008951AC" w:rsidRPr="002B4349" w14:paraId="2D9D1FDA" w14:textId="1641DDF1" w:rsidTr="00E87F91">
        <w:tc>
          <w:tcPr>
            <w:tcW w:w="577" w:type="dxa"/>
            <w:shd w:val="clear" w:color="auto" w:fill="E7E6E6"/>
            <w:vAlign w:val="center"/>
          </w:tcPr>
          <w:p w14:paraId="2F5ED9E9" w14:textId="2BF45223" w:rsidR="008951AC" w:rsidRPr="002B4349" w:rsidRDefault="008951AC" w:rsidP="00AF7CE4">
            <w:pPr>
              <w:spacing w:line="276" w:lineRule="auto"/>
              <w:rPr>
                <w:rFonts w:ascii="Tahoma" w:hAnsi="Tahoma" w:cs="Tahoma"/>
                <w:sz w:val="20"/>
                <w:szCs w:val="20"/>
                <w:lang w:val="sk-SK"/>
              </w:rPr>
            </w:pPr>
            <w:r w:rsidRPr="002B4349">
              <w:rPr>
                <w:rFonts w:ascii="Tahoma" w:hAnsi="Tahoma" w:cs="Tahoma"/>
                <w:sz w:val="20"/>
                <w:szCs w:val="20"/>
                <w:lang w:val="sk-SK"/>
              </w:rPr>
              <w:t>2.</w:t>
            </w:r>
          </w:p>
        </w:tc>
        <w:tc>
          <w:tcPr>
            <w:tcW w:w="3011" w:type="dxa"/>
            <w:shd w:val="clear" w:color="auto" w:fill="auto"/>
            <w:vAlign w:val="center"/>
          </w:tcPr>
          <w:p w14:paraId="5B746334" w14:textId="7586DC31" w:rsidR="008951AC" w:rsidRPr="002B4349" w:rsidRDefault="000C2301" w:rsidP="00C44698">
            <w:pPr>
              <w:spacing w:line="276" w:lineRule="auto"/>
              <w:rPr>
                <w:rFonts w:ascii="Tahoma" w:hAnsi="Tahoma" w:cs="Tahoma"/>
                <w:color w:val="000000" w:themeColor="text1"/>
                <w:sz w:val="20"/>
                <w:szCs w:val="20"/>
                <w:lang w:val="sk-SK"/>
              </w:rPr>
            </w:pPr>
            <w:r>
              <w:rPr>
                <w:rFonts w:ascii="Tahoma" w:hAnsi="Tahoma" w:cs="Tahoma"/>
                <w:color w:val="000000" w:themeColor="text1"/>
                <w:sz w:val="20"/>
                <w:szCs w:val="20"/>
                <w:lang w:val="sk-SK"/>
              </w:rPr>
              <w:t>Odborný garant nominovaný Národnou koalíciou (predseda predsedníctva)</w:t>
            </w:r>
          </w:p>
          <w:p w14:paraId="2FBDCD0D" w14:textId="2CA12CF0" w:rsidR="008951AC" w:rsidRPr="002B4349" w:rsidRDefault="008951AC" w:rsidP="00AF7CE4">
            <w:pPr>
              <w:spacing w:line="276" w:lineRule="auto"/>
              <w:rPr>
                <w:rFonts w:ascii="Tahoma" w:hAnsi="Tahoma" w:cs="Tahoma"/>
                <w:color w:val="000000" w:themeColor="text1"/>
                <w:sz w:val="20"/>
                <w:szCs w:val="20"/>
                <w:lang w:val="sk-SK"/>
              </w:rPr>
            </w:pPr>
          </w:p>
        </w:tc>
        <w:tc>
          <w:tcPr>
            <w:tcW w:w="5474" w:type="dxa"/>
            <w:shd w:val="clear" w:color="auto" w:fill="auto"/>
          </w:tcPr>
          <w:p w14:paraId="1F702DE3" w14:textId="21238613" w:rsidR="008951AC" w:rsidRPr="002B4349" w:rsidRDefault="008951AC" w:rsidP="000C2301">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Zastupuje </w:t>
            </w:r>
            <w:r w:rsidR="000C2301">
              <w:rPr>
                <w:rFonts w:ascii="Tahoma" w:hAnsi="Tahoma" w:cs="Tahoma"/>
                <w:color w:val="000000" w:themeColor="text1"/>
                <w:sz w:val="20"/>
                <w:szCs w:val="20"/>
                <w:lang w:val="sk-SK"/>
              </w:rPr>
              <w:t xml:space="preserve">odborné kapacity </w:t>
            </w:r>
            <w:r w:rsidR="00BD2ECF">
              <w:rPr>
                <w:rFonts w:ascii="Tahoma" w:hAnsi="Tahoma" w:cs="Tahoma"/>
                <w:color w:val="000000" w:themeColor="text1"/>
                <w:sz w:val="20"/>
                <w:szCs w:val="20"/>
                <w:lang w:val="sk-SK"/>
              </w:rPr>
              <w:t>partnera projektu</w:t>
            </w:r>
            <w:r w:rsidR="000C2301">
              <w:rPr>
                <w:rFonts w:ascii="Tahoma" w:hAnsi="Tahoma" w:cs="Tahoma"/>
                <w:color w:val="000000" w:themeColor="text1"/>
                <w:sz w:val="20"/>
                <w:szCs w:val="20"/>
                <w:lang w:val="sk-SK"/>
              </w:rPr>
              <w:t xml:space="preserve"> a</w:t>
            </w:r>
            <w:r w:rsidR="00B337BA">
              <w:rPr>
                <w:rFonts w:ascii="Tahoma" w:hAnsi="Tahoma" w:cs="Tahoma"/>
                <w:color w:val="000000" w:themeColor="text1"/>
                <w:sz w:val="20"/>
                <w:szCs w:val="20"/>
                <w:lang w:val="sk-SK"/>
              </w:rPr>
              <w:t> </w:t>
            </w:r>
            <w:r w:rsidR="000C2301">
              <w:rPr>
                <w:rFonts w:ascii="Tahoma" w:hAnsi="Tahoma" w:cs="Tahoma"/>
                <w:color w:val="000000" w:themeColor="text1"/>
                <w:sz w:val="20"/>
                <w:szCs w:val="20"/>
                <w:lang w:val="sk-SK"/>
              </w:rPr>
              <w:t>zapracovanie potrieb koncových používateľov do platformy</w:t>
            </w:r>
          </w:p>
        </w:tc>
      </w:tr>
      <w:tr w:rsidR="008951AC" w:rsidRPr="002B4349" w14:paraId="6B6DF6F9" w14:textId="77777777" w:rsidTr="005A6082">
        <w:trPr>
          <w:trHeight w:val="152"/>
        </w:trPr>
        <w:tc>
          <w:tcPr>
            <w:tcW w:w="577" w:type="dxa"/>
            <w:shd w:val="clear" w:color="auto" w:fill="E7E6E6"/>
            <w:vAlign w:val="center"/>
          </w:tcPr>
          <w:p w14:paraId="2D03C3D0" w14:textId="72DB0001"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2</w:t>
            </w:r>
            <w:r w:rsidR="008951AC" w:rsidRPr="002B4349">
              <w:rPr>
                <w:rFonts w:ascii="Tahoma" w:hAnsi="Tahoma" w:cs="Tahoma"/>
                <w:sz w:val="20"/>
                <w:szCs w:val="20"/>
                <w:lang w:val="sk-SK"/>
              </w:rPr>
              <w:t>.</w:t>
            </w:r>
          </w:p>
        </w:tc>
        <w:tc>
          <w:tcPr>
            <w:tcW w:w="3011" w:type="dxa"/>
            <w:shd w:val="clear" w:color="auto" w:fill="auto"/>
            <w:vAlign w:val="center"/>
          </w:tcPr>
          <w:p w14:paraId="19BE46E7" w14:textId="6ADB397A"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Riaditeľ odboru digitálnych politík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medzinárodnej spolupráce</w:t>
            </w:r>
          </w:p>
        </w:tc>
        <w:tc>
          <w:tcPr>
            <w:tcW w:w="5474" w:type="dxa"/>
            <w:shd w:val="clear" w:color="auto" w:fill="auto"/>
          </w:tcPr>
          <w:p w14:paraId="33B2BF9F" w14:textId="569C267D" w:rsidR="008951AC" w:rsidRPr="002B4349" w:rsidRDefault="008951AC" w:rsidP="007A34FD">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Vecný garant systému.</w:t>
            </w:r>
          </w:p>
        </w:tc>
      </w:tr>
      <w:tr w:rsidR="008951AC" w:rsidRPr="002B4349" w14:paraId="52A715F5" w14:textId="70EBC47D" w:rsidTr="005A6082">
        <w:trPr>
          <w:trHeight w:val="543"/>
        </w:trPr>
        <w:tc>
          <w:tcPr>
            <w:tcW w:w="577" w:type="dxa"/>
            <w:shd w:val="clear" w:color="auto" w:fill="E7E6E6"/>
            <w:vAlign w:val="center"/>
          </w:tcPr>
          <w:p w14:paraId="51B6510F" w14:textId="3FD61B72" w:rsidR="008951AC" w:rsidRPr="002B4349" w:rsidRDefault="008951AC" w:rsidP="00AF7CE4">
            <w:pPr>
              <w:spacing w:line="276" w:lineRule="auto"/>
              <w:rPr>
                <w:rFonts w:ascii="Tahoma" w:hAnsi="Tahoma" w:cs="Tahoma"/>
                <w:sz w:val="20"/>
                <w:szCs w:val="20"/>
                <w:lang w:val="sk-SK"/>
              </w:rPr>
            </w:pPr>
            <w:r w:rsidRPr="002B4349">
              <w:rPr>
                <w:rFonts w:ascii="Tahoma" w:hAnsi="Tahoma" w:cs="Tahoma"/>
                <w:sz w:val="20"/>
                <w:szCs w:val="20"/>
                <w:lang w:val="sk-SK"/>
              </w:rPr>
              <w:t>4.</w:t>
            </w:r>
          </w:p>
        </w:tc>
        <w:tc>
          <w:tcPr>
            <w:tcW w:w="3011" w:type="dxa"/>
            <w:shd w:val="clear" w:color="auto" w:fill="auto"/>
            <w:vAlign w:val="center"/>
          </w:tcPr>
          <w:p w14:paraId="5D11A401" w14:textId="3F7D7AA1" w:rsidR="008951AC" w:rsidRPr="002B4349" w:rsidRDefault="000C2301" w:rsidP="000C2301">
            <w:pPr>
              <w:spacing w:line="276" w:lineRule="auto"/>
              <w:rPr>
                <w:rFonts w:ascii="Tahoma" w:hAnsi="Tahoma" w:cs="Tahoma"/>
                <w:color w:val="000000" w:themeColor="text1"/>
                <w:sz w:val="20"/>
                <w:szCs w:val="20"/>
                <w:lang w:val="sk-SK"/>
              </w:rPr>
            </w:pPr>
            <w:r>
              <w:rPr>
                <w:rFonts w:ascii="Tahoma" w:hAnsi="Tahoma" w:cs="Tahoma"/>
                <w:color w:val="000000" w:themeColor="text1"/>
                <w:sz w:val="20"/>
                <w:szCs w:val="20"/>
                <w:lang w:val="sk-SK"/>
              </w:rPr>
              <w:t>Odborný garant nominovaný Národnou koalíciou  (člen predsedníctva)</w:t>
            </w:r>
          </w:p>
        </w:tc>
        <w:tc>
          <w:tcPr>
            <w:tcW w:w="5474" w:type="dxa"/>
            <w:shd w:val="clear" w:color="auto" w:fill="auto"/>
          </w:tcPr>
          <w:p w14:paraId="08CD9A5A" w14:textId="7738EE76" w:rsidR="008951AC" w:rsidRPr="002B4349" w:rsidRDefault="008951AC" w:rsidP="000C2301">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Vecný garant </w:t>
            </w:r>
            <w:r w:rsidR="000C2301">
              <w:rPr>
                <w:rFonts w:ascii="Tahoma" w:hAnsi="Tahoma" w:cs="Tahoma"/>
                <w:color w:val="000000" w:themeColor="text1"/>
                <w:sz w:val="20"/>
                <w:szCs w:val="20"/>
                <w:lang w:val="sk-SK"/>
              </w:rPr>
              <w:t>odbornej implementácie projektu a</w:t>
            </w:r>
            <w:r w:rsidR="00B337BA">
              <w:rPr>
                <w:rFonts w:ascii="Tahoma" w:hAnsi="Tahoma" w:cs="Tahoma"/>
                <w:color w:val="000000" w:themeColor="text1"/>
                <w:sz w:val="20"/>
                <w:szCs w:val="20"/>
                <w:lang w:val="sk-SK"/>
              </w:rPr>
              <w:t> </w:t>
            </w:r>
            <w:r w:rsidR="000C2301">
              <w:rPr>
                <w:rFonts w:ascii="Tahoma" w:hAnsi="Tahoma" w:cs="Tahoma"/>
                <w:color w:val="000000" w:themeColor="text1"/>
                <w:sz w:val="20"/>
                <w:szCs w:val="20"/>
                <w:lang w:val="sk-SK"/>
              </w:rPr>
              <w:t>tvorby platformy</w:t>
            </w:r>
          </w:p>
        </w:tc>
      </w:tr>
      <w:tr w:rsidR="008951AC" w:rsidRPr="002B4349" w14:paraId="29EF5FFA" w14:textId="77777777" w:rsidTr="005A6082">
        <w:trPr>
          <w:trHeight w:val="557"/>
        </w:trPr>
        <w:tc>
          <w:tcPr>
            <w:tcW w:w="577" w:type="dxa"/>
            <w:shd w:val="clear" w:color="auto" w:fill="E7E6E6"/>
            <w:vAlign w:val="center"/>
          </w:tcPr>
          <w:p w14:paraId="656A0EDB" w14:textId="741EC802"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3</w:t>
            </w:r>
            <w:r w:rsidR="008951AC" w:rsidRPr="002B4349">
              <w:rPr>
                <w:rFonts w:ascii="Tahoma" w:hAnsi="Tahoma" w:cs="Tahoma"/>
                <w:sz w:val="20"/>
                <w:szCs w:val="20"/>
                <w:lang w:val="sk-SK"/>
              </w:rPr>
              <w:t>.</w:t>
            </w:r>
          </w:p>
        </w:tc>
        <w:tc>
          <w:tcPr>
            <w:tcW w:w="3011" w:type="dxa"/>
            <w:shd w:val="clear" w:color="auto" w:fill="auto"/>
            <w:vAlign w:val="center"/>
          </w:tcPr>
          <w:p w14:paraId="216DEF31" w14:textId="6B355003"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Príslušník cieľovej skupiny</w:t>
            </w:r>
          </w:p>
        </w:tc>
        <w:tc>
          <w:tcPr>
            <w:tcW w:w="5474" w:type="dxa"/>
            <w:shd w:val="clear" w:color="auto" w:fill="auto"/>
          </w:tcPr>
          <w:p w14:paraId="117E00BF" w14:textId="33719A1D"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Používateľ platformy, frekventant overovania funkčnosti (tester)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účinnosti platformy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jej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nasadenia</w:t>
            </w:r>
          </w:p>
        </w:tc>
      </w:tr>
      <w:tr w:rsidR="008951AC" w:rsidRPr="002B4349" w14:paraId="43034F12" w14:textId="77777777" w:rsidTr="005A6082">
        <w:trPr>
          <w:trHeight w:val="530"/>
        </w:trPr>
        <w:tc>
          <w:tcPr>
            <w:tcW w:w="577" w:type="dxa"/>
            <w:shd w:val="clear" w:color="auto" w:fill="E7E6E6"/>
            <w:vAlign w:val="center"/>
          </w:tcPr>
          <w:p w14:paraId="1D1385A4" w14:textId="5BEBEB1D"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4</w:t>
            </w:r>
            <w:r w:rsidR="008951AC" w:rsidRPr="002B4349">
              <w:rPr>
                <w:rFonts w:ascii="Tahoma" w:hAnsi="Tahoma" w:cs="Tahoma"/>
                <w:sz w:val="20"/>
                <w:szCs w:val="20"/>
                <w:lang w:val="sk-SK"/>
              </w:rPr>
              <w:t>.</w:t>
            </w:r>
          </w:p>
        </w:tc>
        <w:tc>
          <w:tcPr>
            <w:tcW w:w="3011" w:type="dxa"/>
            <w:shd w:val="clear" w:color="auto" w:fill="auto"/>
            <w:vAlign w:val="center"/>
          </w:tcPr>
          <w:p w14:paraId="10FAB820" w14:textId="69728124"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Odborný garant</w:t>
            </w:r>
          </w:p>
        </w:tc>
        <w:tc>
          <w:tcPr>
            <w:tcW w:w="5474" w:type="dxa"/>
            <w:shd w:val="clear" w:color="auto" w:fill="auto"/>
          </w:tcPr>
          <w:p w14:paraId="7D766B67" w14:textId="4CA4F256"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Tvorca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používateľ platformy – zodpovednosť za implementáciu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 xml:space="preserve">kvalitu vymedzených častí platformy – technické riešenie, programové vybavenie, funkčnosť </w:t>
            </w:r>
            <w:r w:rsidRPr="002B4349">
              <w:rPr>
                <w:rFonts w:ascii="Tahoma" w:hAnsi="Tahoma" w:cs="Tahoma"/>
                <w:color w:val="000000" w:themeColor="text1"/>
                <w:sz w:val="20"/>
                <w:szCs w:val="20"/>
                <w:lang w:val="sk-SK"/>
              </w:rPr>
              <w:lastRenderedPageBreak/>
              <w:t>platformy, používateľské metodiky, postupy overovania procesov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vzdelávania, zabezpečovanie funkčnosti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odstraňovanie nedostatkov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budovania platformy</w:t>
            </w:r>
          </w:p>
        </w:tc>
      </w:tr>
      <w:tr w:rsidR="008951AC" w:rsidRPr="002B4349" w14:paraId="01AFF68E" w14:textId="77777777" w:rsidTr="00E87F91">
        <w:trPr>
          <w:trHeight w:val="571"/>
        </w:trPr>
        <w:tc>
          <w:tcPr>
            <w:tcW w:w="577" w:type="dxa"/>
            <w:shd w:val="clear" w:color="auto" w:fill="E7E6E6"/>
            <w:vAlign w:val="center"/>
          </w:tcPr>
          <w:p w14:paraId="31E93AF6" w14:textId="04A79114"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lastRenderedPageBreak/>
              <w:t>5</w:t>
            </w:r>
            <w:r w:rsidR="008951AC" w:rsidRPr="002B4349">
              <w:rPr>
                <w:rFonts w:ascii="Tahoma" w:hAnsi="Tahoma" w:cs="Tahoma"/>
                <w:sz w:val="20"/>
                <w:szCs w:val="20"/>
                <w:lang w:val="sk-SK"/>
              </w:rPr>
              <w:t>.</w:t>
            </w:r>
          </w:p>
        </w:tc>
        <w:tc>
          <w:tcPr>
            <w:tcW w:w="3011" w:type="dxa"/>
            <w:shd w:val="clear" w:color="auto" w:fill="auto"/>
            <w:vAlign w:val="center"/>
          </w:tcPr>
          <w:p w14:paraId="5B87AB02" w14:textId="6EF19C10"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Experti nastavenia procesov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tvorby obsahu</w:t>
            </w:r>
          </w:p>
        </w:tc>
        <w:tc>
          <w:tcPr>
            <w:tcW w:w="5474" w:type="dxa"/>
            <w:shd w:val="clear" w:color="auto" w:fill="auto"/>
          </w:tcPr>
          <w:p w14:paraId="7EB85C0A" w14:textId="5FA0F467"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Používateľ systému – zodpovednosť za dodržanie metodiky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kvalitu tvorby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tvorcovia typových testovacích položiek, testov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adaptácie vzdelávacieho obsahu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analýzy, implementácie,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nasadenia platformy</w:t>
            </w:r>
          </w:p>
        </w:tc>
      </w:tr>
      <w:tr w:rsidR="008951AC" w:rsidRPr="002B4349" w14:paraId="44F67D9E" w14:textId="77777777" w:rsidTr="00E87F91">
        <w:trPr>
          <w:trHeight w:val="571"/>
        </w:trPr>
        <w:tc>
          <w:tcPr>
            <w:tcW w:w="577" w:type="dxa"/>
            <w:shd w:val="clear" w:color="auto" w:fill="E7E6E6"/>
            <w:vAlign w:val="center"/>
          </w:tcPr>
          <w:p w14:paraId="4101D08B" w14:textId="2B756211"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6</w:t>
            </w:r>
            <w:r w:rsidR="008951AC" w:rsidRPr="002B4349">
              <w:rPr>
                <w:rFonts w:ascii="Tahoma" w:hAnsi="Tahoma" w:cs="Tahoma"/>
                <w:sz w:val="20"/>
                <w:szCs w:val="20"/>
                <w:lang w:val="sk-SK"/>
              </w:rPr>
              <w:t>.</w:t>
            </w:r>
          </w:p>
        </w:tc>
        <w:tc>
          <w:tcPr>
            <w:tcW w:w="3011" w:type="dxa"/>
            <w:shd w:val="clear" w:color="auto" w:fill="auto"/>
            <w:vAlign w:val="center"/>
          </w:tcPr>
          <w:p w14:paraId="7DAA4467" w14:textId="68693A5A"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Tvorcovia obsahu</w:t>
            </w:r>
          </w:p>
        </w:tc>
        <w:tc>
          <w:tcPr>
            <w:tcW w:w="5474" w:type="dxa"/>
            <w:shd w:val="clear" w:color="auto" w:fill="auto"/>
          </w:tcPr>
          <w:p w14:paraId="080F1071" w14:textId="0CB28B59"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Používateľ systému – zodpovednosť za tvorbu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overovanie testovacích položiek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adaptáciu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overovanie vzdelávacieho obsahu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implementácie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testovania platformy</w:t>
            </w:r>
          </w:p>
        </w:tc>
      </w:tr>
      <w:tr w:rsidR="008951AC" w:rsidRPr="002B4349" w14:paraId="42EF0EEF" w14:textId="77777777" w:rsidTr="00E87F91">
        <w:trPr>
          <w:trHeight w:val="571"/>
        </w:trPr>
        <w:tc>
          <w:tcPr>
            <w:tcW w:w="577" w:type="dxa"/>
            <w:shd w:val="clear" w:color="auto" w:fill="E7E6E6"/>
            <w:vAlign w:val="center"/>
          </w:tcPr>
          <w:p w14:paraId="6A3C91A0" w14:textId="513FE9AF"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7</w:t>
            </w:r>
            <w:r w:rsidR="008951AC" w:rsidRPr="002B4349">
              <w:rPr>
                <w:rFonts w:ascii="Tahoma" w:hAnsi="Tahoma" w:cs="Tahoma"/>
                <w:sz w:val="20"/>
                <w:szCs w:val="20"/>
                <w:lang w:val="sk-SK"/>
              </w:rPr>
              <w:t>.</w:t>
            </w:r>
          </w:p>
        </w:tc>
        <w:tc>
          <w:tcPr>
            <w:tcW w:w="3011" w:type="dxa"/>
            <w:shd w:val="clear" w:color="auto" w:fill="auto"/>
            <w:vAlign w:val="center"/>
          </w:tcPr>
          <w:p w14:paraId="30ABA275" w14:textId="65303C92"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Vedúci lektor</w:t>
            </w:r>
          </w:p>
        </w:tc>
        <w:tc>
          <w:tcPr>
            <w:tcW w:w="5474" w:type="dxa"/>
            <w:shd w:val="clear" w:color="auto" w:fill="auto"/>
          </w:tcPr>
          <w:p w14:paraId="43843B98" w14:textId="5D162BD4"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Používateľ systému – zodpovednosť za finálnu úpravu vzdelávacieho obsahu vybraných </w:t>
            </w:r>
            <w:r w:rsidR="00970D28" w:rsidRPr="002B4349">
              <w:rPr>
                <w:rFonts w:ascii="Tahoma" w:hAnsi="Tahoma" w:cs="Tahoma"/>
                <w:color w:val="000000" w:themeColor="text1"/>
                <w:sz w:val="20"/>
                <w:szCs w:val="20"/>
                <w:lang w:val="sk-SK"/>
              </w:rPr>
              <w:t>komponent</w:t>
            </w:r>
            <w:r w:rsidRPr="002B4349">
              <w:rPr>
                <w:rFonts w:ascii="Tahoma" w:hAnsi="Tahoma" w:cs="Tahoma"/>
                <w:color w:val="000000" w:themeColor="text1"/>
                <w:sz w:val="20"/>
                <w:szCs w:val="20"/>
                <w:lang w:val="sk-SK"/>
              </w:rPr>
              <w:t>ov, kvalitu lektorov poskytujúcich dištančné alebo on-site vzdelávanie, dodržiavanie postupov metodiky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kvality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vzdelávania, zber spätnej väzby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implementácie, testovania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nasadenia platformy</w:t>
            </w:r>
          </w:p>
        </w:tc>
      </w:tr>
      <w:tr w:rsidR="008951AC" w:rsidRPr="002B4349" w14:paraId="21FE70E2" w14:textId="77777777" w:rsidTr="00C44698">
        <w:trPr>
          <w:trHeight w:val="571"/>
        </w:trPr>
        <w:tc>
          <w:tcPr>
            <w:tcW w:w="577" w:type="dxa"/>
            <w:shd w:val="clear" w:color="auto" w:fill="E7E6E6"/>
            <w:vAlign w:val="center"/>
          </w:tcPr>
          <w:p w14:paraId="77BC25F5" w14:textId="1A1C4099" w:rsidR="008951AC" w:rsidRPr="002B4349" w:rsidRDefault="007F0386" w:rsidP="00C44698">
            <w:pPr>
              <w:spacing w:line="276" w:lineRule="auto"/>
              <w:rPr>
                <w:rFonts w:ascii="Tahoma" w:hAnsi="Tahoma" w:cs="Tahoma"/>
                <w:sz w:val="20"/>
                <w:szCs w:val="20"/>
                <w:lang w:val="sk-SK"/>
              </w:rPr>
            </w:pPr>
            <w:r>
              <w:rPr>
                <w:rFonts w:ascii="Tahoma" w:hAnsi="Tahoma" w:cs="Tahoma"/>
                <w:sz w:val="20"/>
                <w:szCs w:val="20"/>
                <w:lang w:val="sk-SK"/>
              </w:rPr>
              <w:t>8</w:t>
            </w:r>
            <w:r w:rsidR="008951AC" w:rsidRPr="002B4349">
              <w:rPr>
                <w:rFonts w:ascii="Tahoma" w:hAnsi="Tahoma" w:cs="Tahoma"/>
                <w:sz w:val="20"/>
                <w:szCs w:val="20"/>
                <w:lang w:val="sk-SK"/>
              </w:rPr>
              <w:t>.</w:t>
            </w:r>
          </w:p>
        </w:tc>
        <w:tc>
          <w:tcPr>
            <w:tcW w:w="3011" w:type="dxa"/>
            <w:shd w:val="clear" w:color="auto" w:fill="auto"/>
            <w:vAlign w:val="center"/>
          </w:tcPr>
          <w:p w14:paraId="080913FB" w14:textId="39B2B4EA" w:rsidR="008951AC" w:rsidRPr="002B4349" w:rsidRDefault="008951AC" w:rsidP="00C44698">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Lektor</w:t>
            </w:r>
          </w:p>
        </w:tc>
        <w:tc>
          <w:tcPr>
            <w:tcW w:w="5474" w:type="dxa"/>
            <w:shd w:val="clear" w:color="auto" w:fill="auto"/>
          </w:tcPr>
          <w:p w14:paraId="5F502DEB" w14:textId="2242F4A4" w:rsidR="008951AC" w:rsidRPr="002B4349" w:rsidRDefault="008951AC" w:rsidP="00C44698">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Používateľ systému – zodpovednosť za poskytovanie dištančného alebo on-site vzdelávania a</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zber spätnej väzby v</w:t>
            </w:r>
            <w:r w:rsidR="00B337BA">
              <w:rPr>
                <w:rFonts w:ascii="Tahoma" w:hAnsi="Tahoma" w:cs="Tahoma"/>
                <w:color w:val="000000" w:themeColor="text1"/>
                <w:sz w:val="20"/>
                <w:szCs w:val="20"/>
                <w:lang w:val="sk-SK"/>
              </w:rPr>
              <w:t> </w:t>
            </w:r>
            <w:r w:rsidRPr="002B4349">
              <w:rPr>
                <w:rFonts w:ascii="Tahoma" w:hAnsi="Tahoma" w:cs="Tahoma"/>
                <w:color w:val="000000" w:themeColor="text1"/>
                <w:sz w:val="20"/>
                <w:szCs w:val="20"/>
                <w:lang w:val="sk-SK"/>
              </w:rPr>
              <w:t>rámci platformy</w:t>
            </w:r>
          </w:p>
        </w:tc>
      </w:tr>
      <w:tr w:rsidR="008951AC" w:rsidRPr="002B4349" w14:paraId="6C81A27F" w14:textId="77777777" w:rsidTr="008D0BB5">
        <w:trPr>
          <w:trHeight w:val="571"/>
        </w:trPr>
        <w:tc>
          <w:tcPr>
            <w:tcW w:w="577" w:type="dxa"/>
            <w:shd w:val="clear" w:color="auto" w:fill="E7E6E6"/>
            <w:vAlign w:val="center"/>
          </w:tcPr>
          <w:p w14:paraId="7FDBC57C" w14:textId="60DB3A00" w:rsidR="008951AC" w:rsidRPr="002B4349" w:rsidRDefault="007F0386" w:rsidP="00AF7CE4">
            <w:pPr>
              <w:spacing w:line="276" w:lineRule="auto"/>
              <w:rPr>
                <w:rFonts w:ascii="Tahoma" w:hAnsi="Tahoma" w:cs="Tahoma"/>
                <w:sz w:val="20"/>
                <w:szCs w:val="20"/>
                <w:lang w:val="sk-SK"/>
              </w:rPr>
            </w:pPr>
            <w:r>
              <w:rPr>
                <w:rFonts w:ascii="Tahoma" w:hAnsi="Tahoma" w:cs="Tahoma"/>
                <w:sz w:val="20"/>
                <w:szCs w:val="20"/>
                <w:lang w:val="sk-SK"/>
              </w:rPr>
              <w:t>9</w:t>
            </w:r>
            <w:r w:rsidR="008951AC" w:rsidRPr="002B4349">
              <w:rPr>
                <w:rFonts w:ascii="Tahoma" w:hAnsi="Tahoma" w:cs="Tahoma"/>
                <w:sz w:val="20"/>
                <w:szCs w:val="20"/>
                <w:lang w:val="sk-SK"/>
              </w:rPr>
              <w:t>.</w:t>
            </w:r>
          </w:p>
        </w:tc>
        <w:tc>
          <w:tcPr>
            <w:tcW w:w="3011" w:type="dxa"/>
            <w:shd w:val="clear" w:color="auto" w:fill="auto"/>
            <w:vAlign w:val="center"/>
          </w:tcPr>
          <w:p w14:paraId="427030A8" w14:textId="3AC4CCEF" w:rsidR="008951AC" w:rsidRPr="002B4349" w:rsidRDefault="008951AC"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Člen projektového tímu</w:t>
            </w:r>
          </w:p>
        </w:tc>
        <w:tc>
          <w:tcPr>
            <w:tcW w:w="5474" w:type="dxa"/>
            <w:shd w:val="clear" w:color="auto" w:fill="auto"/>
          </w:tcPr>
          <w:p w14:paraId="650784E1" w14:textId="296CA8A6" w:rsidR="008951AC" w:rsidRPr="002B4349" w:rsidRDefault="00157B3A" w:rsidP="00FF332D">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18"/>
                <w:szCs w:val="18"/>
                <w:lang w:val="sk-SK"/>
              </w:rPr>
              <w:t>Zodpovednosť za vymedzenú oblasť budovania platformy vzhľadom na úroveň zapojenia do projektu  (napríklad: kľúčový používateľ, IT analytik, IT architekt, IT vývojár, IT tester, manažér kvality, vlastník procesov)</w:t>
            </w:r>
          </w:p>
        </w:tc>
      </w:tr>
    </w:tbl>
    <w:p w14:paraId="659F1D76" w14:textId="77777777" w:rsidR="0070565E" w:rsidRPr="002B4349" w:rsidRDefault="0070565E" w:rsidP="00AF7CE4">
      <w:pPr>
        <w:tabs>
          <w:tab w:val="left" w:pos="851"/>
          <w:tab w:val="center" w:pos="3119"/>
        </w:tabs>
        <w:spacing w:line="276" w:lineRule="auto"/>
        <w:rPr>
          <w:rFonts w:ascii="Tahoma" w:eastAsia="Arial Narrow" w:hAnsi="Tahoma" w:cs="Tahoma"/>
          <w:i/>
          <w:color w:val="A6A6A6"/>
          <w:sz w:val="16"/>
          <w:szCs w:val="16"/>
          <w:lang w:val="sk-SK"/>
        </w:rPr>
      </w:pPr>
    </w:p>
    <w:p w14:paraId="243A29C3" w14:textId="77777777" w:rsidR="0070565E" w:rsidRPr="002B4349" w:rsidRDefault="0070565E" w:rsidP="00AF7CE4">
      <w:pPr>
        <w:tabs>
          <w:tab w:val="left" w:pos="851"/>
          <w:tab w:val="center" w:pos="3119"/>
        </w:tabs>
        <w:spacing w:line="276" w:lineRule="auto"/>
        <w:rPr>
          <w:rFonts w:ascii="Tahoma" w:hAnsi="Tahoma" w:cs="Tahoma"/>
          <w:color w:val="00B050"/>
          <w:sz w:val="16"/>
          <w:szCs w:val="16"/>
          <w:lang w:val="sk-SK"/>
        </w:rPr>
      </w:pPr>
    </w:p>
    <w:p w14:paraId="2CDFEEE1" w14:textId="77777777" w:rsidR="008545E7" w:rsidRPr="002B4349" w:rsidRDefault="006731BF" w:rsidP="00AF7CE4">
      <w:pPr>
        <w:pStyle w:val="Nadpis2"/>
        <w:spacing w:line="276" w:lineRule="auto"/>
        <w:rPr>
          <w:color w:val="00B050"/>
        </w:rPr>
      </w:pPr>
      <w:bookmarkStart w:id="42" w:name="_Toc47815704"/>
      <w:bookmarkStart w:id="43" w:name="_Toc72095969"/>
      <w:r w:rsidRPr="002B4349">
        <w:t>NÁHĽAD ARCHITEKTÚRY</w:t>
      </w:r>
      <w:bookmarkEnd w:id="42"/>
      <w:bookmarkEnd w:id="43"/>
    </w:p>
    <w:p w14:paraId="3C561B60" w14:textId="77777777" w:rsidR="008545E7" w:rsidRPr="002B4349" w:rsidRDefault="008545E7" w:rsidP="00AF7CE4">
      <w:pPr>
        <w:pStyle w:val="MediumGrid1-Accent21"/>
        <w:tabs>
          <w:tab w:val="left" w:pos="851"/>
          <w:tab w:val="center" w:pos="3119"/>
        </w:tabs>
        <w:spacing w:line="276" w:lineRule="auto"/>
        <w:rPr>
          <w:rFonts w:ascii="Tahoma" w:hAnsi="Tahoma" w:cs="Tahoma"/>
          <w:color w:val="00B050"/>
          <w:sz w:val="16"/>
          <w:szCs w:val="16"/>
        </w:rPr>
      </w:pPr>
    </w:p>
    <w:p w14:paraId="54E2CA12" w14:textId="5F5D917B" w:rsidR="000E689B" w:rsidRPr="002B4349" w:rsidRDefault="000E689B" w:rsidP="00AF7CE4">
      <w:pPr>
        <w:pStyle w:val="Odsekzoznamu"/>
        <w:numPr>
          <w:ilvl w:val="2"/>
          <w:numId w:val="7"/>
        </w:numPr>
        <w:spacing w:after="120"/>
        <w:ind w:left="709" w:hanging="709"/>
        <w:contextualSpacing w:val="0"/>
        <w:rPr>
          <w:rFonts w:ascii="Tahoma" w:hAnsi="Tahoma" w:cs="Tahoma"/>
          <w:b/>
          <w:sz w:val="20"/>
          <w:szCs w:val="20"/>
        </w:rPr>
      </w:pPr>
      <w:r w:rsidRPr="002B4349">
        <w:rPr>
          <w:rFonts w:ascii="Tahoma" w:hAnsi="Tahoma" w:cs="Tahoma"/>
          <w:b/>
          <w:sz w:val="20"/>
          <w:szCs w:val="20"/>
        </w:rPr>
        <w:t>Biznis architektúra</w:t>
      </w:r>
    </w:p>
    <w:p w14:paraId="6AB348AF" w14:textId="77AED188" w:rsidR="000E689B" w:rsidRPr="002B4349" w:rsidRDefault="000E689B" w:rsidP="00AF7CE4">
      <w:pPr>
        <w:spacing w:after="120" w:line="276" w:lineRule="auto"/>
        <w:jc w:val="both"/>
        <w:rPr>
          <w:rFonts w:ascii="Tahoma" w:hAnsi="Tahoma" w:cs="Tahoma"/>
          <w:sz w:val="20"/>
          <w:szCs w:val="20"/>
          <w:lang w:val="sk-SK"/>
        </w:rPr>
      </w:pPr>
      <w:r w:rsidRPr="002B4349">
        <w:rPr>
          <w:rFonts w:ascii="Tahoma" w:hAnsi="Tahoma" w:cs="Tahoma"/>
          <w:sz w:val="20"/>
          <w:szCs w:val="20"/>
          <w:lang w:val="sk-SK"/>
        </w:rPr>
        <w:t>Na konci projektu bude vytvorené a</w:t>
      </w:r>
      <w:r w:rsidR="00B337BA">
        <w:rPr>
          <w:rFonts w:ascii="Tahoma" w:hAnsi="Tahoma" w:cs="Tahoma"/>
          <w:sz w:val="20"/>
          <w:szCs w:val="20"/>
          <w:lang w:val="sk-SK"/>
        </w:rPr>
        <w:t> </w:t>
      </w:r>
      <w:r w:rsidRPr="002B4349">
        <w:rPr>
          <w:rFonts w:ascii="Tahoma" w:hAnsi="Tahoma" w:cs="Tahoma"/>
          <w:sz w:val="20"/>
          <w:szCs w:val="20"/>
          <w:lang w:val="sk-SK"/>
        </w:rPr>
        <w:t>funkčne i</w:t>
      </w:r>
      <w:r w:rsidR="00B337BA">
        <w:rPr>
          <w:rFonts w:ascii="Tahoma" w:hAnsi="Tahoma" w:cs="Tahoma"/>
          <w:sz w:val="20"/>
          <w:szCs w:val="20"/>
          <w:lang w:val="sk-SK"/>
        </w:rPr>
        <w:t> </w:t>
      </w:r>
      <w:r w:rsidRPr="002B4349">
        <w:rPr>
          <w:rFonts w:ascii="Tahoma" w:hAnsi="Tahoma" w:cs="Tahoma"/>
          <w:sz w:val="20"/>
          <w:szCs w:val="20"/>
          <w:lang w:val="sk-SK"/>
        </w:rPr>
        <w:t>obsahovo overené prostredie s</w:t>
      </w:r>
      <w:r w:rsidR="00B337BA">
        <w:rPr>
          <w:rFonts w:ascii="Tahoma" w:hAnsi="Tahoma" w:cs="Tahoma"/>
          <w:sz w:val="20"/>
          <w:szCs w:val="20"/>
          <w:lang w:val="sk-SK"/>
        </w:rPr>
        <w:t> </w:t>
      </w:r>
      <w:r w:rsidRPr="002B4349">
        <w:rPr>
          <w:rFonts w:ascii="Tahoma" w:hAnsi="Tahoma" w:cs="Tahoma"/>
          <w:sz w:val="20"/>
          <w:szCs w:val="20"/>
          <w:lang w:val="sk-SK"/>
        </w:rPr>
        <w:t>funkčnosťou online dištančného vzdelávania, elektronického testovania a</w:t>
      </w:r>
      <w:r w:rsidR="00B337BA">
        <w:rPr>
          <w:rFonts w:ascii="Tahoma" w:hAnsi="Tahoma" w:cs="Tahoma"/>
          <w:sz w:val="20"/>
          <w:szCs w:val="20"/>
          <w:lang w:val="sk-SK"/>
        </w:rPr>
        <w:t> </w:t>
      </w:r>
      <w:r w:rsidRPr="002B4349">
        <w:rPr>
          <w:rFonts w:ascii="Tahoma" w:hAnsi="Tahoma" w:cs="Tahoma"/>
          <w:sz w:val="20"/>
          <w:szCs w:val="20"/>
          <w:lang w:val="sk-SK"/>
        </w:rPr>
        <w:t>riadenia vzdelávania s</w:t>
      </w:r>
      <w:r w:rsidR="00B337BA">
        <w:rPr>
          <w:rFonts w:ascii="Tahoma" w:hAnsi="Tahoma" w:cs="Tahoma"/>
          <w:sz w:val="20"/>
          <w:szCs w:val="20"/>
          <w:lang w:val="sk-SK"/>
        </w:rPr>
        <w:t> </w:t>
      </w:r>
      <w:r w:rsidRPr="002B4349">
        <w:rPr>
          <w:rFonts w:ascii="Tahoma" w:hAnsi="Tahoma" w:cs="Tahoma"/>
          <w:sz w:val="20"/>
          <w:szCs w:val="20"/>
          <w:lang w:val="sk-SK"/>
        </w:rPr>
        <w:t>minimálnymi prevádzkovými a</w:t>
      </w:r>
      <w:r w:rsidR="00B337BA">
        <w:rPr>
          <w:rFonts w:ascii="Tahoma" w:hAnsi="Tahoma" w:cs="Tahoma"/>
          <w:sz w:val="20"/>
          <w:szCs w:val="20"/>
          <w:lang w:val="sk-SK"/>
        </w:rPr>
        <w:t> </w:t>
      </w:r>
      <w:r w:rsidRPr="002B4349">
        <w:rPr>
          <w:rFonts w:ascii="Tahoma" w:hAnsi="Tahoma" w:cs="Tahoma"/>
          <w:sz w:val="20"/>
          <w:szCs w:val="20"/>
          <w:lang w:val="sk-SK"/>
        </w:rPr>
        <w:t>používateľskými nárokmi pre jednotlivcov i</w:t>
      </w:r>
      <w:r w:rsidR="00B337BA">
        <w:rPr>
          <w:rFonts w:ascii="Tahoma" w:hAnsi="Tahoma" w:cs="Tahoma"/>
          <w:sz w:val="20"/>
          <w:szCs w:val="20"/>
          <w:lang w:val="sk-SK"/>
        </w:rPr>
        <w:t> </w:t>
      </w:r>
      <w:r w:rsidRPr="002B4349">
        <w:rPr>
          <w:rFonts w:ascii="Tahoma" w:hAnsi="Tahoma" w:cs="Tahoma"/>
          <w:sz w:val="20"/>
          <w:szCs w:val="20"/>
          <w:lang w:val="sk-SK"/>
        </w:rPr>
        <w:t>organizácie.</w:t>
      </w:r>
    </w:p>
    <w:p w14:paraId="7AF85ABB" w14:textId="08A95282" w:rsidR="000E689B" w:rsidRPr="002B4349" w:rsidRDefault="000E689B" w:rsidP="00AF7CE4">
      <w:pPr>
        <w:pStyle w:val="Normlnywebov"/>
        <w:spacing w:before="0" w:beforeAutospacing="0" w:after="0" w:afterAutospacing="0" w:line="276" w:lineRule="auto"/>
        <w:rPr>
          <w:rFonts w:ascii="Tahoma" w:hAnsi="Tahoma" w:cs="Tahoma"/>
          <w:b/>
          <w:sz w:val="20"/>
          <w:szCs w:val="20"/>
        </w:rPr>
      </w:pPr>
      <w:r w:rsidRPr="002B4349">
        <w:rPr>
          <w:rFonts w:ascii="Tahoma" w:hAnsi="Tahoma" w:cs="Tahoma"/>
          <w:b/>
          <w:sz w:val="20"/>
          <w:szCs w:val="20"/>
        </w:rPr>
        <w:t>1) Používateľov IS v</w:t>
      </w:r>
      <w:r w:rsidR="00B337BA">
        <w:rPr>
          <w:rFonts w:ascii="Tahoma" w:hAnsi="Tahoma" w:cs="Tahoma"/>
          <w:b/>
          <w:sz w:val="20"/>
          <w:szCs w:val="20"/>
        </w:rPr>
        <w:t> </w:t>
      </w:r>
      <w:r w:rsidRPr="002B4349">
        <w:rPr>
          <w:rFonts w:ascii="Tahoma" w:hAnsi="Tahoma" w:cs="Tahoma"/>
          <w:b/>
          <w:sz w:val="20"/>
          <w:szCs w:val="20"/>
        </w:rPr>
        <w:t>rámci tohto projektu môžeme rozdeliť do 2 skupín:</w:t>
      </w:r>
    </w:p>
    <w:p w14:paraId="24BDAD20" w14:textId="3C3B7FA1" w:rsidR="000E689B" w:rsidRPr="002B4349" w:rsidRDefault="000E689B" w:rsidP="00AF7CE4">
      <w:pPr>
        <w:pStyle w:val="Normlnywebov"/>
        <w:spacing w:before="0" w:beforeAutospacing="0" w:after="0" w:afterAutospacing="0" w:line="276" w:lineRule="auto"/>
        <w:ind w:left="593" w:hanging="283"/>
        <w:rPr>
          <w:rFonts w:ascii="Tahoma" w:hAnsi="Tahoma" w:cs="Tahoma"/>
          <w:sz w:val="20"/>
          <w:szCs w:val="20"/>
        </w:rPr>
      </w:pPr>
      <w:r w:rsidRPr="002B4349">
        <w:rPr>
          <w:rFonts w:ascii="Tahoma" w:hAnsi="Tahoma" w:cs="Tahoma"/>
          <w:sz w:val="20"/>
          <w:szCs w:val="20"/>
        </w:rPr>
        <w:t>1.</w:t>
      </w:r>
      <w:r w:rsidRPr="002B4349">
        <w:rPr>
          <w:rFonts w:ascii="Tahoma" w:hAnsi="Tahoma" w:cs="Tahoma"/>
          <w:sz w:val="20"/>
          <w:szCs w:val="20"/>
        </w:rPr>
        <w:tab/>
        <w:t>Externí používatelia – anonymná alebo autentifikovaná osoba, pristupujúca z</w:t>
      </w:r>
      <w:r w:rsidR="00B337BA">
        <w:rPr>
          <w:rFonts w:ascii="Tahoma" w:hAnsi="Tahoma" w:cs="Tahoma"/>
          <w:sz w:val="20"/>
          <w:szCs w:val="20"/>
        </w:rPr>
        <w:t> </w:t>
      </w:r>
      <w:r w:rsidRPr="002B4349">
        <w:rPr>
          <w:rFonts w:ascii="Tahoma" w:hAnsi="Tahoma" w:cs="Tahoma"/>
          <w:sz w:val="20"/>
          <w:szCs w:val="20"/>
        </w:rPr>
        <w:t>externých verejných sietí a</w:t>
      </w:r>
      <w:r w:rsidR="00B337BA">
        <w:rPr>
          <w:rFonts w:ascii="Tahoma" w:hAnsi="Tahoma" w:cs="Tahoma"/>
          <w:sz w:val="20"/>
          <w:szCs w:val="20"/>
        </w:rPr>
        <w:t> </w:t>
      </w:r>
      <w:r w:rsidRPr="002B4349">
        <w:rPr>
          <w:rFonts w:ascii="Tahoma" w:hAnsi="Tahoma" w:cs="Tahoma"/>
          <w:sz w:val="20"/>
          <w:szCs w:val="20"/>
        </w:rPr>
        <w:t xml:space="preserve">využívajúca služby portálu riešenia. </w:t>
      </w:r>
    </w:p>
    <w:p w14:paraId="1BA75B66" w14:textId="519C0C3E" w:rsidR="000E689B" w:rsidRPr="002B4349" w:rsidRDefault="000E689B" w:rsidP="00AF7CE4">
      <w:pPr>
        <w:pStyle w:val="Normlnywebov"/>
        <w:spacing w:before="0" w:beforeAutospacing="0" w:after="0" w:afterAutospacing="0" w:line="276" w:lineRule="auto"/>
        <w:ind w:left="593" w:hanging="283"/>
        <w:rPr>
          <w:rFonts w:ascii="Tahoma" w:hAnsi="Tahoma" w:cs="Tahoma"/>
          <w:sz w:val="20"/>
          <w:szCs w:val="20"/>
        </w:rPr>
      </w:pPr>
      <w:r w:rsidRPr="002B4349">
        <w:rPr>
          <w:rFonts w:ascii="Tahoma" w:hAnsi="Tahoma" w:cs="Tahoma"/>
          <w:sz w:val="20"/>
          <w:szCs w:val="20"/>
        </w:rPr>
        <w:t>2.</w:t>
      </w:r>
      <w:r w:rsidRPr="002B4349">
        <w:rPr>
          <w:rFonts w:ascii="Tahoma" w:hAnsi="Tahoma" w:cs="Tahoma"/>
          <w:sz w:val="20"/>
          <w:szCs w:val="20"/>
        </w:rPr>
        <w:tab/>
        <w:t>Interní používatelia – autentifikovaní používatelia pristupujúci z</w:t>
      </w:r>
      <w:r w:rsidR="00B337BA">
        <w:rPr>
          <w:rFonts w:ascii="Tahoma" w:hAnsi="Tahoma" w:cs="Tahoma"/>
          <w:sz w:val="20"/>
          <w:szCs w:val="20"/>
        </w:rPr>
        <w:t> </w:t>
      </w:r>
      <w:r w:rsidRPr="002B4349">
        <w:rPr>
          <w:rFonts w:ascii="Tahoma" w:hAnsi="Tahoma" w:cs="Tahoma"/>
          <w:sz w:val="20"/>
          <w:szCs w:val="20"/>
        </w:rPr>
        <w:t xml:space="preserve">externých privátnych alebo verejných sietí do IS. </w:t>
      </w:r>
    </w:p>
    <w:p w14:paraId="7E6A296C" w14:textId="77777777" w:rsidR="000E689B" w:rsidRPr="002B4349" w:rsidRDefault="000E689B" w:rsidP="00AF7CE4">
      <w:pPr>
        <w:pStyle w:val="Normlnywebov"/>
        <w:spacing w:before="0" w:beforeAutospacing="0" w:after="0" w:afterAutospacing="0" w:line="276" w:lineRule="auto"/>
        <w:ind w:left="310" w:hanging="310"/>
        <w:rPr>
          <w:rFonts w:ascii="Tahoma" w:hAnsi="Tahoma" w:cs="Tahoma"/>
          <w:sz w:val="20"/>
          <w:szCs w:val="20"/>
          <w:highlight w:val="yellow"/>
        </w:rPr>
      </w:pPr>
    </w:p>
    <w:p w14:paraId="49C41E7A" w14:textId="77777777" w:rsidR="000E689B" w:rsidRPr="002B4349" w:rsidRDefault="000E689B" w:rsidP="00AF7CE4">
      <w:pPr>
        <w:pStyle w:val="Odsekzoznamu"/>
        <w:numPr>
          <w:ilvl w:val="0"/>
          <w:numId w:val="39"/>
        </w:numPr>
        <w:spacing w:after="160"/>
        <w:ind w:left="310" w:hanging="310"/>
        <w:jc w:val="left"/>
        <w:rPr>
          <w:rFonts w:ascii="Tahoma" w:hAnsi="Tahoma" w:cs="Tahoma"/>
          <w:b/>
          <w:sz w:val="20"/>
          <w:szCs w:val="20"/>
        </w:rPr>
      </w:pPr>
      <w:r w:rsidRPr="002B4349">
        <w:rPr>
          <w:rFonts w:ascii="Tahoma" w:hAnsi="Tahoma" w:cs="Tahoma"/>
          <w:b/>
          <w:sz w:val="20"/>
          <w:szCs w:val="20"/>
        </w:rPr>
        <w:t>Základné biznis požiadavky</w:t>
      </w:r>
    </w:p>
    <w:p w14:paraId="03D20D1C" w14:textId="6A8E8EAC" w:rsidR="000E689B" w:rsidRPr="002B4349" w:rsidRDefault="000E689B" w:rsidP="00AF7CE4">
      <w:pPr>
        <w:pStyle w:val="Odsekzoznamu"/>
        <w:numPr>
          <w:ilvl w:val="0"/>
          <w:numId w:val="40"/>
        </w:numPr>
        <w:spacing w:after="160"/>
        <w:ind w:left="593" w:hanging="283"/>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Webový portál bude poskytovať jednotný prístup cieľových skupín k</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službám informačného systému. Webový portál musí rešpektovať Jednotný dizajn manuál elektronických služieb verejnej správy.</w:t>
      </w:r>
    </w:p>
    <w:p w14:paraId="2C4D9608" w14:textId="2CDA3398" w:rsidR="000E689B" w:rsidRPr="002B4349" w:rsidRDefault="000E689B" w:rsidP="00AF7CE4">
      <w:pPr>
        <w:pStyle w:val="Odsekzoznamu"/>
        <w:numPr>
          <w:ilvl w:val="0"/>
          <w:numId w:val="40"/>
        </w:numPr>
        <w:spacing w:after="160"/>
        <w:ind w:left="593" w:hanging="283"/>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Riešenie musí byť v</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súlade s</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platnou legislatívou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strategickými dokumentami e-Governmentu, predovšetkým s</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Národnou koncepciou informatizácie verejnej správy (NKIVS 2016)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 xml:space="preserve">súvisiacimi dokumentami. </w:t>
      </w:r>
      <w:r w:rsidRPr="002B4349">
        <w:rPr>
          <w:rFonts w:ascii="Tahoma" w:hAnsi="Tahoma" w:cs="Tahoma"/>
          <w:color w:val="000000" w:themeColor="text1"/>
          <w:sz w:val="20"/>
          <w:szCs w:val="20"/>
          <w:lang w:eastAsia="sk-SK"/>
        </w:rPr>
        <w:t>Z</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hľadiska ochrany osobných údajov bude dátový manažment realizovaný v</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súlade so zákonom č. 18/2018 Z.z. o</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ochrane osobných údajov a</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o</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zmene a</w:t>
      </w:r>
      <w:r w:rsidR="00B337BA">
        <w:rPr>
          <w:rFonts w:ascii="Tahoma" w:hAnsi="Tahoma" w:cs="Tahoma"/>
          <w:color w:val="000000" w:themeColor="text1"/>
          <w:sz w:val="20"/>
          <w:szCs w:val="20"/>
          <w:lang w:eastAsia="sk-SK"/>
        </w:rPr>
        <w:t> </w:t>
      </w:r>
      <w:r w:rsidRPr="002B4349">
        <w:rPr>
          <w:rFonts w:ascii="Tahoma" w:hAnsi="Tahoma" w:cs="Tahoma"/>
          <w:color w:val="000000" w:themeColor="text1"/>
          <w:sz w:val="20"/>
          <w:szCs w:val="20"/>
          <w:lang w:eastAsia="sk-SK"/>
        </w:rPr>
        <w:t>doplnení niektorých zákonov.</w:t>
      </w:r>
    </w:p>
    <w:p w14:paraId="378186DA" w14:textId="22730AA0" w:rsidR="000E689B" w:rsidRPr="002B4349" w:rsidRDefault="000E689B" w:rsidP="00AF7CE4">
      <w:pPr>
        <w:pStyle w:val="Odsekzoznamu"/>
        <w:numPr>
          <w:ilvl w:val="0"/>
          <w:numId w:val="40"/>
        </w:numPr>
        <w:spacing w:after="160"/>
        <w:ind w:left="593" w:hanging="283"/>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lastRenderedPageBreak/>
        <w:t>Riešenie musí byť v</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súlade so Smernicou Európskeho parlamentu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Rady (EÚ) 2016/2102 z</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26. októbra 2016 o</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prístupnosti webových sídel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mobilných aplikácií subjektov verejného sektora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harmonizovaným štandardom EN 301 549 pre webové sídla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mobilné aplikácie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prípadne ďalšími štandardmi pre prístupnosť ako napríklad WCAG 2.1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pod.</w:t>
      </w:r>
    </w:p>
    <w:p w14:paraId="672CFD86" w14:textId="326B548C" w:rsidR="000E689B" w:rsidRPr="002B4349" w:rsidRDefault="000E689B" w:rsidP="00AF7CE4">
      <w:pPr>
        <w:pStyle w:val="Odsekzoznamu"/>
        <w:numPr>
          <w:ilvl w:val="0"/>
          <w:numId w:val="40"/>
        </w:numPr>
        <w:spacing w:after="160"/>
        <w:ind w:left="593" w:hanging="283"/>
        <w:rPr>
          <w:rFonts w:ascii="Tahoma" w:eastAsia="Arial Unicode MS" w:hAnsi="Tahoma" w:cs="Tahoma"/>
          <w:color w:val="000000" w:themeColor="text1"/>
          <w:sz w:val="20"/>
          <w:szCs w:val="20"/>
          <w:u w:color="000000"/>
          <w:bdr w:val="nil"/>
        </w:rPr>
      </w:pPr>
      <w:r w:rsidRPr="002B4349">
        <w:rPr>
          <w:rFonts w:ascii="Tahoma" w:eastAsia="Arial Unicode MS" w:hAnsi="Tahoma" w:cs="Tahoma"/>
          <w:color w:val="000000" w:themeColor="text1"/>
          <w:sz w:val="20"/>
          <w:szCs w:val="20"/>
          <w:u w:color="000000"/>
          <w:bdr w:val="nil"/>
        </w:rPr>
        <w:t>Riešenie bude pokrývať celý proces získania a</w:t>
      </w:r>
      <w:r w:rsidR="00B337BA">
        <w:rPr>
          <w:rFonts w:ascii="Tahoma" w:eastAsia="Arial Unicode MS" w:hAnsi="Tahoma" w:cs="Tahoma"/>
          <w:color w:val="000000" w:themeColor="text1"/>
          <w:sz w:val="20"/>
          <w:szCs w:val="20"/>
          <w:u w:color="000000"/>
          <w:bdr w:val="nil"/>
        </w:rPr>
        <w:t> </w:t>
      </w:r>
      <w:r w:rsidRPr="002B4349">
        <w:rPr>
          <w:rFonts w:ascii="Tahoma" w:eastAsia="Arial Unicode MS" w:hAnsi="Tahoma" w:cs="Tahoma"/>
          <w:color w:val="000000" w:themeColor="text1"/>
          <w:sz w:val="20"/>
          <w:szCs w:val="20"/>
          <w:u w:color="000000"/>
          <w:bdr w:val="nil"/>
        </w:rPr>
        <w:t xml:space="preserve">otestovania digitálnych zručností od registrácie, až po otestovanie.  </w:t>
      </w:r>
    </w:p>
    <w:p w14:paraId="4406DEDD" w14:textId="77777777" w:rsidR="000E689B" w:rsidRPr="002B4349" w:rsidRDefault="000E689B" w:rsidP="0067734F">
      <w:pPr>
        <w:pStyle w:val="Normlnywebov"/>
        <w:numPr>
          <w:ilvl w:val="0"/>
          <w:numId w:val="39"/>
        </w:numPr>
        <w:spacing w:before="0" w:beforeAutospacing="0" w:after="0" w:afterAutospacing="0" w:line="276" w:lineRule="auto"/>
        <w:ind w:left="284" w:hanging="284"/>
        <w:rPr>
          <w:rFonts w:ascii="Tahoma" w:hAnsi="Tahoma" w:cs="Tahoma"/>
          <w:b/>
          <w:sz w:val="20"/>
          <w:szCs w:val="20"/>
        </w:rPr>
      </w:pPr>
      <w:r w:rsidRPr="002B4349">
        <w:rPr>
          <w:rFonts w:ascii="Tahoma" w:hAnsi="Tahoma" w:cs="Tahoma"/>
          <w:b/>
          <w:sz w:val="20"/>
          <w:szCs w:val="20"/>
        </w:rPr>
        <w:t>Biznis služby riešenia:</w:t>
      </w:r>
    </w:p>
    <w:p w14:paraId="56A08E50" w14:textId="77777777" w:rsidR="000E689B" w:rsidRPr="002B4349" w:rsidRDefault="000E689B" w:rsidP="00AF7CE4">
      <w:pPr>
        <w:pStyle w:val="Normlnywebov"/>
        <w:spacing w:before="0" w:beforeAutospacing="0" w:after="0" w:afterAutospacing="0" w:line="276" w:lineRule="auto"/>
        <w:rPr>
          <w:rFonts w:ascii="Tahoma" w:hAnsi="Tahoma" w:cs="Tahoma"/>
          <w:sz w:val="20"/>
          <w:szCs w:val="20"/>
        </w:rPr>
      </w:pPr>
    </w:p>
    <w:p w14:paraId="68807E95" w14:textId="79E80B92" w:rsidR="000E689B" w:rsidRPr="002B4349" w:rsidRDefault="000E689B" w:rsidP="00AF7CE4">
      <w:pPr>
        <w:pStyle w:val="Normlnywebov"/>
        <w:numPr>
          <w:ilvl w:val="0"/>
          <w:numId w:val="30"/>
        </w:numPr>
        <w:spacing w:before="0" w:beforeAutospacing="0" w:after="0" w:afterAutospacing="0" w:line="276" w:lineRule="auto"/>
        <w:ind w:left="593" w:hanging="283"/>
        <w:rPr>
          <w:rFonts w:ascii="Tahoma" w:hAnsi="Tahoma" w:cs="Tahoma"/>
          <w:sz w:val="20"/>
          <w:szCs w:val="20"/>
        </w:rPr>
      </w:pPr>
      <w:r w:rsidRPr="002B4349">
        <w:rPr>
          <w:rFonts w:ascii="Tahoma" w:hAnsi="Tahoma" w:cs="Tahoma"/>
          <w:sz w:val="20"/>
          <w:szCs w:val="20"/>
        </w:rPr>
        <w:t>Riešenie umožní registráciu a</w:t>
      </w:r>
      <w:r w:rsidR="00B337BA">
        <w:rPr>
          <w:rFonts w:ascii="Tahoma" w:hAnsi="Tahoma" w:cs="Tahoma"/>
          <w:sz w:val="20"/>
          <w:szCs w:val="20"/>
        </w:rPr>
        <w:t> </w:t>
      </w:r>
      <w:r w:rsidRPr="002B4349">
        <w:rPr>
          <w:rFonts w:ascii="Tahoma" w:hAnsi="Tahoma" w:cs="Tahoma"/>
          <w:sz w:val="20"/>
          <w:szCs w:val="20"/>
        </w:rPr>
        <w:t>vytvore</w:t>
      </w:r>
      <w:r w:rsidR="00AB6F0A" w:rsidRPr="002B4349">
        <w:rPr>
          <w:rFonts w:ascii="Tahoma" w:hAnsi="Tahoma" w:cs="Tahoma"/>
          <w:sz w:val="20"/>
          <w:szCs w:val="20"/>
        </w:rPr>
        <w:t>nie a</w:t>
      </w:r>
      <w:r w:rsidR="00B337BA">
        <w:rPr>
          <w:rFonts w:ascii="Tahoma" w:hAnsi="Tahoma" w:cs="Tahoma"/>
          <w:sz w:val="20"/>
          <w:szCs w:val="20"/>
        </w:rPr>
        <w:t> </w:t>
      </w:r>
      <w:r w:rsidR="00AB6F0A" w:rsidRPr="002B4349">
        <w:rPr>
          <w:rFonts w:ascii="Tahoma" w:hAnsi="Tahoma" w:cs="Tahoma"/>
          <w:sz w:val="20"/>
          <w:szCs w:val="20"/>
        </w:rPr>
        <w:t>správu profilu používateľa.</w:t>
      </w:r>
    </w:p>
    <w:p w14:paraId="24850D12" w14:textId="5610C6FD" w:rsidR="000E689B" w:rsidRPr="002B4349" w:rsidRDefault="000E689B" w:rsidP="00AF7CE4">
      <w:pPr>
        <w:pStyle w:val="Normlnywebov"/>
        <w:numPr>
          <w:ilvl w:val="0"/>
          <w:numId w:val="30"/>
        </w:numPr>
        <w:spacing w:before="0" w:beforeAutospacing="0" w:after="0" w:afterAutospacing="0" w:line="276" w:lineRule="auto"/>
        <w:ind w:left="593" w:hanging="283"/>
        <w:rPr>
          <w:rFonts w:ascii="Tahoma" w:hAnsi="Tahoma" w:cs="Tahoma"/>
          <w:sz w:val="20"/>
          <w:szCs w:val="20"/>
        </w:rPr>
      </w:pPr>
      <w:r w:rsidRPr="002B4349">
        <w:rPr>
          <w:rFonts w:ascii="Tahoma" w:hAnsi="Tahoma" w:cs="Tahoma"/>
          <w:sz w:val="20"/>
          <w:szCs w:val="20"/>
        </w:rPr>
        <w:t>Riešenie umožní vyhľadanie a</w:t>
      </w:r>
      <w:r w:rsidR="00B337BA">
        <w:rPr>
          <w:rFonts w:ascii="Tahoma" w:hAnsi="Tahoma" w:cs="Tahoma"/>
          <w:sz w:val="20"/>
          <w:szCs w:val="20"/>
        </w:rPr>
        <w:t> </w:t>
      </w:r>
      <w:r w:rsidRPr="002B4349">
        <w:rPr>
          <w:rFonts w:ascii="Tahoma" w:hAnsi="Tahoma" w:cs="Tahoma"/>
          <w:sz w:val="20"/>
          <w:szCs w:val="20"/>
        </w:rPr>
        <w:t>používanie digitálneho vzdelávacieho obsahu</w:t>
      </w:r>
      <w:r w:rsidR="00AB6F0A" w:rsidRPr="002B4349">
        <w:rPr>
          <w:rFonts w:ascii="Tahoma" w:hAnsi="Tahoma" w:cs="Tahoma"/>
          <w:sz w:val="20"/>
          <w:szCs w:val="20"/>
        </w:rPr>
        <w:t>.</w:t>
      </w:r>
    </w:p>
    <w:p w14:paraId="1F533772" w14:textId="2A7772A6" w:rsidR="000E689B" w:rsidRPr="002B4349" w:rsidRDefault="000E689B" w:rsidP="00AF7CE4">
      <w:pPr>
        <w:pStyle w:val="Normlnywebov"/>
        <w:numPr>
          <w:ilvl w:val="0"/>
          <w:numId w:val="30"/>
        </w:numPr>
        <w:spacing w:before="0" w:beforeAutospacing="0" w:after="0" w:afterAutospacing="0" w:line="276" w:lineRule="auto"/>
        <w:ind w:left="593" w:hanging="283"/>
        <w:rPr>
          <w:rFonts w:ascii="Tahoma" w:hAnsi="Tahoma" w:cs="Tahoma"/>
          <w:sz w:val="20"/>
          <w:szCs w:val="20"/>
        </w:rPr>
      </w:pPr>
      <w:r w:rsidRPr="002B4349">
        <w:rPr>
          <w:rFonts w:ascii="Tahoma" w:hAnsi="Tahoma" w:cs="Tahoma"/>
          <w:sz w:val="20"/>
          <w:szCs w:val="20"/>
        </w:rPr>
        <w:t>Riešenie umožní testovanie digitálnych zručností, vrátane opätovného testovania</w:t>
      </w:r>
      <w:r w:rsidR="00AB6F0A" w:rsidRPr="002B4349">
        <w:rPr>
          <w:rFonts w:ascii="Tahoma" w:hAnsi="Tahoma" w:cs="Tahoma"/>
          <w:sz w:val="20"/>
          <w:szCs w:val="20"/>
        </w:rPr>
        <w:t>.</w:t>
      </w:r>
    </w:p>
    <w:p w14:paraId="6D1672BC" w14:textId="3838BE24"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Na základe skúseností z</w:t>
      </w:r>
      <w:r w:rsidR="00B337BA">
        <w:rPr>
          <w:rFonts w:ascii="Tahoma" w:hAnsi="Tahoma" w:cs="Tahoma"/>
          <w:sz w:val="20"/>
          <w:szCs w:val="20"/>
          <w:lang w:val="sk-SK"/>
        </w:rPr>
        <w:t> </w:t>
      </w:r>
      <w:r w:rsidRPr="002B4349">
        <w:rPr>
          <w:rFonts w:ascii="Tahoma" w:hAnsi="Tahoma" w:cs="Tahoma"/>
          <w:sz w:val="20"/>
          <w:szCs w:val="20"/>
          <w:lang w:val="sk-SK"/>
        </w:rPr>
        <w:t>IT Fitness testovania na Slovensku bude testovanie vychádzať z</w:t>
      </w:r>
      <w:r w:rsidR="00B337BA">
        <w:rPr>
          <w:rFonts w:ascii="Tahoma" w:hAnsi="Tahoma" w:cs="Tahoma"/>
          <w:sz w:val="20"/>
          <w:szCs w:val="20"/>
          <w:lang w:val="sk-SK"/>
        </w:rPr>
        <w:t> </w:t>
      </w:r>
      <w:r w:rsidRPr="002B4349">
        <w:rPr>
          <w:rFonts w:ascii="Tahoma" w:hAnsi="Tahoma" w:cs="Tahoma"/>
          <w:sz w:val="20"/>
          <w:szCs w:val="20"/>
          <w:lang w:val="sk-SK"/>
        </w:rPr>
        <w:t>prioritných oblastí, ktoré budú prispôsobené potrebám cieľovej skupiny:</w:t>
      </w:r>
    </w:p>
    <w:p w14:paraId="113C9933" w14:textId="77777777"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1. Internet</w:t>
      </w:r>
    </w:p>
    <w:p w14:paraId="5CCDF997" w14:textId="73E34C42"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2. Bezpečnosť a</w:t>
      </w:r>
      <w:r w:rsidR="00B337BA">
        <w:rPr>
          <w:rFonts w:ascii="Tahoma" w:hAnsi="Tahoma" w:cs="Tahoma"/>
          <w:sz w:val="20"/>
          <w:szCs w:val="20"/>
          <w:lang w:val="sk-SK"/>
        </w:rPr>
        <w:t> </w:t>
      </w:r>
      <w:r w:rsidRPr="002B4349">
        <w:rPr>
          <w:rFonts w:ascii="Tahoma" w:hAnsi="Tahoma" w:cs="Tahoma"/>
          <w:sz w:val="20"/>
          <w:szCs w:val="20"/>
          <w:lang w:val="sk-SK"/>
        </w:rPr>
        <w:t>počítačové systémy</w:t>
      </w:r>
    </w:p>
    <w:p w14:paraId="64ECFB4E" w14:textId="77777777"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3. Komplexné úlohy</w:t>
      </w:r>
    </w:p>
    <w:p w14:paraId="7271DD4A" w14:textId="77777777"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4. Kancelárske nástroje</w:t>
      </w:r>
    </w:p>
    <w:p w14:paraId="154346B0" w14:textId="71F1705E"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5. Kolaboratívne nástroje a</w:t>
      </w:r>
      <w:r w:rsidR="00B337BA">
        <w:rPr>
          <w:rFonts w:ascii="Tahoma" w:hAnsi="Tahoma" w:cs="Tahoma"/>
          <w:sz w:val="20"/>
          <w:szCs w:val="20"/>
          <w:lang w:val="sk-SK"/>
        </w:rPr>
        <w:t> </w:t>
      </w:r>
      <w:r w:rsidRPr="002B4349">
        <w:rPr>
          <w:rFonts w:ascii="Tahoma" w:hAnsi="Tahoma" w:cs="Tahoma"/>
          <w:sz w:val="20"/>
          <w:szCs w:val="20"/>
          <w:lang w:val="sk-SK"/>
        </w:rPr>
        <w:t>sociálne siete</w:t>
      </w:r>
    </w:p>
    <w:p w14:paraId="50FB8981" w14:textId="77777777" w:rsidR="0067734F" w:rsidRPr="002B4349" w:rsidRDefault="0067734F" w:rsidP="0067734F">
      <w:pPr>
        <w:spacing w:line="276" w:lineRule="auto"/>
        <w:ind w:left="567"/>
        <w:jc w:val="both"/>
        <w:rPr>
          <w:rFonts w:ascii="Tahoma" w:hAnsi="Tahoma" w:cs="Tahoma"/>
          <w:sz w:val="20"/>
          <w:szCs w:val="20"/>
          <w:lang w:val="sk-SK"/>
        </w:rPr>
      </w:pPr>
    </w:p>
    <w:p w14:paraId="5CD70336" w14:textId="77777777"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Samotný test bude tvorený 4 časťami:</w:t>
      </w:r>
    </w:p>
    <w:p w14:paraId="3FA3174B" w14:textId="5670B1AB"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Úvodná časť: Self-assesment: testovaniu bude v</w:t>
      </w:r>
      <w:r w:rsidR="00B337BA">
        <w:rPr>
          <w:rFonts w:ascii="Tahoma" w:hAnsi="Tahoma" w:cs="Tahoma"/>
          <w:sz w:val="20"/>
          <w:szCs w:val="20"/>
          <w:lang w:val="sk-SK"/>
        </w:rPr>
        <w:t> </w:t>
      </w:r>
      <w:r w:rsidRPr="002B4349">
        <w:rPr>
          <w:rFonts w:ascii="Tahoma" w:hAnsi="Tahoma" w:cs="Tahoma"/>
          <w:sz w:val="20"/>
          <w:szCs w:val="20"/>
          <w:lang w:val="sk-SK"/>
        </w:rPr>
        <w:t>úvode predchádzať sebahodnotenie úrovní digitálnych zručností samotným frekventantom.</w:t>
      </w:r>
    </w:p>
    <w:p w14:paraId="6EC16891" w14:textId="520F7196" w:rsidR="0067734F" w:rsidRPr="00363AA8" w:rsidRDefault="0067734F" w:rsidP="00363AA8">
      <w:pPr>
        <w:pStyle w:val="Odsekzoznamu"/>
        <w:numPr>
          <w:ilvl w:val="0"/>
          <w:numId w:val="73"/>
        </w:numPr>
        <w:rPr>
          <w:rFonts w:ascii="Tahoma" w:hAnsi="Tahoma" w:cs="Tahoma"/>
          <w:sz w:val="20"/>
          <w:szCs w:val="20"/>
        </w:rPr>
      </w:pPr>
      <w:r w:rsidRPr="00363AA8">
        <w:rPr>
          <w:rFonts w:ascii="Tahoma" w:hAnsi="Tahoma" w:cs="Tahoma"/>
          <w:sz w:val="20"/>
          <w:szCs w:val="20"/>
        </w:rPr>
        <w:t>časť: Profil: V</w:t>
      </w:r>
      <w:r w:rsidR="00B337BA">
        <w:rPr>
          <w:rFonts w:ascii="Tahoma" w:hAnsi="Tahoma" w:cs="Tahoma"/>
          <w:sz w:val="20"/>
          <w:szCs w:val="20"/>
        </w:rPr>
        <w:t> </w:t>
      </w:r>
      <w:r w:rsidRPr="00363AA8">
        <w:rPr>
          <w:rFonts w:ascii="Tahoma" w:hAnsi="Tahoma" w:cs="Tahoma"/>
          <w:sz w:val="20"/>
          <w:szCs w:val="20"/>
        </w:rPr>
        <w:t xml:space="preserve">tejto časti respondenti vypĺňajú základné údaje potrebné pre vyhodnocovanie testu </w:t>
      </w:r>
    </w:p>
    <w:p w14:paraId="0CD57818" w14:textId="58589288" w:rsidR="0067734F" w:rsidRPr="002B4349" w:rsidRDefault="0067734F" w:rsidP="0067734F">
      <w:pPr>
        <w:spacing w:line="276" w:lineRule="auto"/>
        <w:ind w:left="567"/>
        <w:jc w:val="both"/>
        <w:rPr>
          <w:rFonts w:ascii="Tahoma" w:hAnsi="Tahoma" w:cs="Tahoma"/>
          <w:sz w:val="20"/>
          <w:szCs w:val="20"/>
          <w:lang w:val="sk-SK"/>
        </w:rPr>
      </w:pPr>
      <w:r w:rsidRPr="002B4349">
        <w:rPr>
          <w:rFonts w:ascii="Tahoma" w:hAnsi="Tahoma" w:cs="Tahoma"/>
          <w:sz w:val="20"/>
          <w:szCs w:val="20"/>
          <w:lang w:val="sk-SK"/>
        </w:rPr>
        <w:t>II.   časť: Informačná: Táto časť obsahuje predom určený počet otázok (obvykle. 14) zameraných na základné charakteristiky respondenta testu (aké IT využíva, odkedy a</w:t>
      </w:r>
      <w:r w:rsidR="00B337BA">
        <w:rPr>
          <w:rFonts w:ascii="Tahoma" w:hAnsi="Tahoma" w:cs="Tahoma"/>
          <w:sz w:val="20"/>
          <w:szCs w:val="20"/>
          <w:lang w:val="sk-SK"/>
        </w:rPr>
        <w:t> </w:t>
      </w:r>
      <w:r w:rsidRPr="002B4349">
        <w:rPr>
          <w:rFonts w:ascii="Tahoma" w:hAnsi="Tahoma" w:cs="Tahoma"/>
          <w:sz w:val="20"/>
          <w:szCs w:val="20"/>
          <w:lang w:val="sk-SK"/>
        </w:rPr>
        <w:t>za akým účelom, aké sú jeho najčastejšie používané informačné zdroje, na čo využíva internet a</w:t>
      </w:r>
      <w:r w:rsidR="00B337BA">
        <w:rPr>
          <w:rFonts w:ascii="Tahoma" w:hAnsi="Tahoma" w:cs="Tahoma"/>
          <w:sz w:val="20"/>
          <w:szCs w:val="20"/>
          <w:lang w:val="sk-SK"/>
        </w:rPr>
        <w:t> </w:t>
      </w:r>
      <w:r w:rsidRPr="002B4349">
        <w:rPr>
          <w:rFonts w:ascii="Tahoma" w:hAnsi="Tahoma" w:cs="Tahoma"/>
          <w:sz w:val="20"/>
          <w:szCs w:val="20"/>
          <w:lang w:val="sk-SK"/>
        </w:rPr>
        <w:t>pod.)</w:t>
      </w:r>
    </w:p>
    <w:p w14:paraId="41610F40" w14:textId="591BEA88" w:rsidR="0067734F" w:rsidRPr="002B4349" w:rsidRDefault="0067734F" w:rsidP="00363AA8">
      <w:pPr>
        <w:spacing w:line="276" w:lineRule="auto"/>
        <w:ind w:left="567"/>
        <w:jc w:val="both"/>
      </w:pPr>
      <w:r w:rsidRPr="002B4349">
        <w:rPr>
          <w:rFonts w:ascii="Tahoma" w:hAnsi="Tahoma" w:cs="Tahoma"/>
          <w:sz w:val="20"/>
          <w:szCs w:val="20"/>
          <w:lang w:val="sk-SK"/>
        </w:rPr>
        <w:t>III.  časť: Testovanie: Posledná vedomostno-kompetenčná časť testu je zameraná na samotné testovanie respondenta v</w:t>
      </w:r>
      <w:r w:rsidR="00B337BA">
        <w:rPr>
          <w:rFonts w:ascii="Tahoma" w:hAnsi="Tahoma" w:cs="Tahoma"/>
          <w:sz w:val="20"/>
          <w:szCs w:val="20"/>
          <w:lang w:val="sk-SK"/>
        </w:rPr>
        <w:t> </w:t>
      </w:r>
      <w:r w:rsidRPr="002B4349">
        <w:rPr>
          <w:rFonts w:ascii="Tahoma" w:hAnsi="Tahoma" w:cs="Tahoma"/>
          <w:sz w:val="20"/>
          <w:szCs w:val="20"/>
          <w:lang w:val="sk-SK"/>
        </w:rPr>
        <w:t>rôznych oblastiach IT v</w:t>
      </w:r>
      <w:r w:rsidR="00B337BA">
        <w:rPr>
          <w:rFonts w:ascii="Tahoma" w:hAnsi="Tahoma" w:cs="Tahoma"/>
          <w:sz w:val="20"/>
          <w:szCs w:val="20"/>
          <w:lang w:val="sk-SK"/>
        </w:rPr>
        <w:t> </w:t>
      </w:r>
      <w:r w:rsidRPr="002B4349">
        <w:rPr>
          <w:rFonts w:ascii="Tahoma" w:hAnsi="Tahoma" w:cs="Tahoma"/>
          <w:sz w:val="20"/>
          <w:szCs w:val="20"/>
          <w:lang w:val="sk-SK"/>
        </w:rPr>
        <w:t>príslušných kategóriách testovania. Všetky testy obsahujú predom určený počet testovacích úloh (obvykle každý max. 30). Po skončení testovania respondent dostane informáciu o</w:t>
      </w:r>
      <w:r w:rsidR="00B337BA">
        <w:rPr>
          <w:rFonts w:ascii="Tahoma" w:hAnsi="Tahoma" w:cs="Tahoma"/>
          <w:sz w:val="20"/>
          <w:szCs w:val="20"/>
          <w:lang w:val="sk-SK"/>
        </w:rPr>
        <w:t> </w:t>
      </w:r>
      <w:r w:rsidRPr="002B4349">
        <w:rPr>
          <w:rFonts w:ascii="Tahoma" w:hAnsi="Tahoma" w:cs="Tahoma"/>
          <w:sz w:val="20"/>
          <w:szCs w:val="20"/>
          <w:lang w:val="sk-SK"/>
        </w:rPr>
        <w:t>svojom výsledku nielen vo forme jeho percentuálnej úspešnosti, ale zobrazí sa mu aj dosiahnutá úroveň spolu s</w:t>
      </w:r>
      <w:r w:rsidR="00B337BA">
        <w:rPr>
          <w:rFonts w:ascii="Tahoma" w:hAnsi="Tahoma" w:cs="Tahoma"/>
          <w:sz w:val="20"/>
          <w:szCs w:val="20"/>
          <w:lang w:val="sk-SK"/>
        </w:rPr>
        <w:t> </w:t>
      </w:r>
      <w:r w:rsidRPr="002B4349">
        <w:rPr>
          <w:rFonts w:ascii="Tahoma" w:hAnsi="Tahoma" w:cs="Tahoma"/>
          <w:sz w:val="20"/>
          <w:szCs w:val="20"/>
          <w:lang w:val="sk-SK"/>
        </w:rPr>
        <w:t>príslušným charakterizujúcim slovným komentárom – podľa toho o</w:t>
      </w:r>
      <w:r w:rsidR="00B337BA">
        <w:rPr>
          <w:rFonts w:ascii="Tahoma" w:hAnsi="Tahoma" w:cs="Tahoma"/>
          <w:sz w:val="20"/>
          <w:szCs w:val="20"/>
          <w:lang w:val="sk-SK"/>
        </w:rPr>
        <w:t> </w:t>
      </w:r>
      <w:r w:rsidRPr="002B4349">
        <w:rPr>
          <w:rFonts w:ascii="Tahoma" w:hAnsi="Tahoma" w:cs="Tahoma"/>
          <w:sz w:val="20"/>
          <w:szCs w:val="20"/>
          <w:lang w:val="sk-SK"/>
        </w:rPr>
        <w:t xml:space="preserve">aký typ respondenta sa jedná (viď časť I. </w:t>
      </w:r>
      <w:r w:rsidR="00B337BA" w:rsidRPr="002B4349">
        <w:rPr>
          <w:rFonts w:ascii="Tahoma" w:hAnsi="Tahoma" w:cs="Tahoma"/>
          <w:sz w:val="20"/>
          <w:szCs w:val="20"/>
          <w:lang w:val="sk-SK"/>
        </w:rPr>
        <w:t>P</w:t>
      </w:r>
      <w:r w:rsidRPr="002B4349">
        <w:rPr>
          <w:rFonts w:ascii="Tahoma" w:hAnsi="Tahoma" w:cs="Tahoma"/>
          <w:sz w:val="20"/>
          <w:szCs w:val="20"/>
          <w:lang w:val="sk-SK"/>
        </w:rPr>
        <w:t>rofil).</w:t>
      </w:r>
    </w:p>
    <w:p w14:paraId="70A08E61" w14:textId="6605FE0E" w:rsidR="00C43ECB" w:rsidRPr="007F47CD" w:rsidRDefault="00C43ECB" w:rsidP="00363AA8">
      <w:pPr>
        <w:pStyle w:val="Normlnywebov"/>
        <w:numPr>
          <w:ilvl w:val="0"/>
          <w:numId w:val="30"/>
        </w:numPr>
        <w:spacing w:before="0" w:beforeAutospacing="0" w:after="0" w:afterAutospacing="0" w:line="276" w:lineRule="auto"/>
        <w:ind w:left="568" w:hanging="284"/>
        <w:rPr>
          <w:rFonts w:ascii="Tahoma" w:hAnsi="Tahoma" w:cs="Tahoma"/>
          <w:sz w:val="20"/>
          <w:szCs w:val="20"/>
        </w:rPr>
      </w:pPr>
      <w:r w:rsidRPr="007F47CD">
        <w:rPr>
          <w:rFonts w:ascii="Tahoma" w:hAnsi="Tahoma" w:cs="Tahoma"/>
          <w:sz w:val="20"/>
          <w:szCs w:val="20"/>
        </w:rPr>
        <w:t>Riešenie umožní aj realizáciu výberového doplnkového porovnávacieho testovania ukončeného certifikátom v</w:t>
      </w:r>
      <w:r w:rsidR="00B337BA">
        <w:rPr>
          <w:rFonts w:ascii="Tahoma" w:hAnsi="Tahoma" w:cs="Tahoma"/>
          <w:sz w:val="20"/>
          <w:szCs w:val="20"/>
        </w:rPr>
        <w:t> </w:t>
      </w:r>
      <w:r w:rsidRPr="007F47CD">
        <w:rPr>
          <w:rFonts w:ascii="Tahoma" w:hAnsi="Tahoma" w:cs="Tahoma"/>
          <w:sz w:val="20"/>
          <w:szCs w:val="20"/>
        </w:rPr>
        <w:t>programe ECDL (ICDL) na úrovni ECDL Entry (Digitálna pripravenosť) ako overenie účinnosti vytvoreného prostredia a</w:t>
      </w:r>
      <w:r w:rsidR="00B337BA">
        <w:rPr>
          <w:rFonts w:ascii="Tahoma" w:hAnsi="Tahoma" w:cs="Tahoma"/>
          <w:sz w:val="20"/>
          <w:szCs w:val="20"/>
        </w:rPr>
        <w:t> </w:t>
      </w:r>
      <w:r w:rsidRPr="007F47CD">
        <w:rPr>
          <w:rFonts w:ascii="Tahoma" w:hAnsi="Tahoma" w:cs="Tahoma"/>
          <w:sz w:val="20"/>
          <w:szCs w:val="20"/>
        </w:rPr>
        <w:t>motivujúceho úspešného ukončenia spolupráce cieľovej skupiny na projekte.</w:t>
      </w:r>
      <w:r>
        <w:rPr>
          <w:rFonts w:ascii="Tahoma" w:hAnsi="Tahoma" w:cs="Tahoma"/>
          <w:sz w:val="20"/>
          <w:szCs w:val="20"/>
        </w:rPr>
        <w:t xml:space="preserve"> </w:t>
      </w:r>
      <w:r w:rsidRPr="007F47CD">
        <w:rPr>
          <w:rFonts w:ascii="Tahoma" w:hAnsi="Tahoma" w:cs="Tahoma"/>
          <w:sz w:val="20"/>
          <w:szCs w:val="20"/>
        </w:rPr>
        <w:t>ECDL je v</w:t>
      </w:r>
      <w:r w:rsidR="00B337BA">
        <w:rPr>
          <w:rFonts w:ascii="Tahoma" w:hAnsi="Tahoma" w:cs="Tahoma"/>
          <w:sz w:val="20"/>
          <w:szCs w:val="20"/>
        </w:rPr>
        <w:t> </w:t>
      </w:r>
      <w:r w:rsidRPr="007F47CD">
        <w:rPr>
          <w:rFonts w:ascii="Tahoma" w:hAnsi="Tahoma" w:cs="Tahoma"/>
          <w:sz w:val="20"/>
          <w:szCs w:val="20"/>
        </w:rPr>
        <w:t>súčasnosti svetovo najrozšírenejší certifikačný systém digitálnych zručností. Obsahuje špecifikáciu požadovaných digitálnych znalostí a</w:t>
      </w:r>
      <w:r w:rsidR="00B337BA">
        <w:rPr>
          <w:rFonts w:ascii="Tahoma" w:hAnsi="Tahoma" w:cs="Tahoma"/>
          <w:sz w:val="20"/>
          <w:szCs w:val="20"/>
        </w:rPr>
        <w:t> </w:t>
      </w:r>
      <w:r w:rsidRPr="007F47CD">
        <w:rPr>
          <w:rFonts w:ascii="Tahoma" w:hAnsi="Tahoma" w:cs="Tahoma"/>
          <w:sz w:val="20"/>
          <w:szCs w:val="20"/>
        </w:rPr>
        <w:t>zručností pre rôzne úrovne digitálnych kompetencií, štandardizované testovanie a</w:t>
      </w:r>
      <w:r w:rsidR="00B337BA">
        <w:rPr>
          <w:rFonts w:ascii="Tahoma" w:hAnsi="Tahoma" w:cs="Tahoma"/>
          <w:sz w:val="20"/>
          <w:szCs w:val="20"/>
        </w:rPr>
        <w:t> </w:t>
      </w:r>
      <w:r w:rsidRPr="007F47CD">
        <w:rPr>
          <w:rFonts w:ascii="Tahoma" w:hAnsi="Tahoma" w:cs="Tahoma"/>
          <w:sz w:val="20"/>
          <w:szCs w:val="20"/>
        </w:rPr>
        <w:t>certifikovanie (ktoré sú spoplatnené). Systém ECDL je kompatibilný so štandardom DigCom 2.1 a</w:t>
      </w:r>
      <w:r w:rsidR="00B337BA">
        <w:rPr>
          <w:rFonts w:ascii="Tahoma" w:hAnsi="Tahoma" w:cs="Tahoma"/>
          <w:sz w:val="20"/>
          <w:szCs w:val="20"/>
        </w:rPr>
        <w:t> </w:t>
      </w:r>
      <w:r w:rsidRPr="007F47CD">
        <w:rPr>
          <w:rFonts w:ascii="Tahoma" w:hAnsi="Tahoma" w:cs="Tahoma"/>
          <w:sz w:val="20"/>
          <w:szCs w:val="20"/>
        </w:rPr>
        <w:t>z</w:t>
      </w:r>
      <w:r w:rsidR="00B337BA">
        <w:rPr>
          <w:rFonts w:ascii="Tahoma" w:hAnsi="Tahoma" w:cs="Tahoma"/>
          <w:sz w:val="20"/>
          <w:szCs w:val="20"/>
        </w:rPr>
        <w:t> </w:t>
      </w:r>
      <w:r w:rsidRPr="007F47CD">
        <w:rPr>
          <w:rFonts w:ascii="Tahoma" w:hAnsi="Tahoma" w:cs="Tahoma"/>
          <w:sz w:val="20"/>
          <w:szCs w:val="20"/>
        </w:rPr>
        <w:t>reálne používaných certifikačných systémov najlepšie pokrýva ním definované oblasti digitálnych zručností</w:t>
      </w:r>
      <w:r w:rsidRPr="00363AA8">
        <w:rPr>
          <w:rFonts w:ascii="Tahoma" w:hAnsi="Tahoma" w:cs="Tahoma"/>
          <w:sz w:val="20"/>
          <w:szCs w:val="20"/>
          <w:vertAlign w:val="superscript"/>
        </w:rPr>
        <w:fldChar w:fldCharType="begin"/>
      </w:r>
      <w:r w:rsidRPr="00363AA8">
        <w:rPr>
          <w:rFonts w:ascii="Tahoma" w:hAnsi="Tahoma" w:cs="Tahoma"/>
          <w:sz w:val="20"/>
          <w:szCs w:val="20"/>
          <w:vertAlign w:val="superscript"/>
        </w:rPr>
        <w:instrText xml:space="preserve"> NOTEREF _Ref71894572 \h </w:instrText>
      </w:r>
      <w:r>
        <w:rPr>
          <w:rFonts w:ascii="Tahoma" w:hAnsi="Tahoma" w:cs="Tahoma"/>
          <w:sz w:val="20"/>
          <w:szCs w:val="20"/>
          <w:vertAlign w:val="superscript"/>
        </w:rPr>
        <w:instrText xml:space="preserve"> \* MERGEFORMAT </w:instrText>
      </w:r>
      <w:r w:rsidRPr="00363AA8">
        <w:rPr>
          <w:rFonts w:ascii="Tahoma" w:hAnsi="Tahoma" w:cs="Tahoma"/>
          <w:sz w:val="20"/>
          <w:szCs w:val="20"/>
          <w:vertAlign w:val="superscript"/>
        </w:rPr>
      </w:r>
      <w:r w:rsidRPr="00363AA8">
        <w:rPr>
          <w:rFonts w:ascii="Tahoma" w:hAnsi="Tahoma" w:cs="Tahoma"/>
          <w:sz w:val="20"/>
          <w:szCs w:val="20"/>
          <w:vertAlign w:val="superscript"/>
        </w:rPr>
        <w:fldChar w:fldCharType="separate"/>
      </w:r>
      <w:r w:rsidRPr="00363AA8">
        <w:rPr>
          <w:rFonts w:ascii="Tahoma" w:hAnsi="Tahoma" w:cs="Tahoma"/>
          <w:sz w:val="20"/>
          <w:szCs w:val="20"/>
          <w:vertAlign w:val="superscript"/>
        </w:rPr>
        <w:t>8</w:t>
      </w:r>
      <w:r w:rsidRPr="00363AA8">
        <w:rPr>
          <w:rFonts w:ascii="Tahoma" w:hAnsi="Tahoma" w:cs="Tahoma"/>
          <w:sz w:val="20"/>
          <w:szCs w:val="20"/>
          <w:vertAlign w:val="superscript"/>
        </w:rPr>
        <w:fldChar w:fldCharType="end"/>
      </w:r>
      <w:r>
        <w:rPr>
          <w:rFonts w:ascii="Arial" w:eastAsia="ArialMT" w:hAnsi="Arial" w:cs="Arial"/>
          <w:color w:val="172B4D"/>
          <w:sz w:val="25"/>
          <w:szCs w:val="25"/>
        </w:rPr>
        <w:t>.</w:t>
      </w:r>
      <w:r>
        <w:rPr>
          <w:rFonts w:ascii="Tahoma" w:hAnsi="Tahoma" w:cs="Tahoma"/>
          <w:sz w:val="20"/>
          <w:szCs w:val="20"/>
        </w:rPr>
        <w:t xml:space="preserve"> </w:t>
      </w:r>
      <w:r w:rsidRPr="007F47CD">
        <w:rPr>
          <w:rFonts w:ascii="Tahoma" w:hAnsi="Tahoma" w:cs="Tahoma"/>
          <w:sz w:val="20"/>
          <w:szCs w:val="20"/>
        </w:rPr>
        <w:t>Preto na overenie funkčnosti a</w:t>
      </w:r>
      <w:r w:rsidR="00B337BA">
        <w:rPr>
          <w:rFonts w:ascii="Tahoma" w:hAnsi="Tahoma" w:cs="Tahoma"/>
          <w:sz w:val="20"/>
          <w:szCs w:val="20"/>
        </w:rPr>
        <w:t> </w:t>
      </w:r>
      <w:r w:rsidRPr="007F47CD">
        <w:rPr>
          <w:rFonts w:ascii="Tahoma" w:hAnsi="Tahoma" w:cs="Tahoma"/>
          <w:sz w:val="20"/>
          <w:szCs w:val="20"/>
        </w:rPr>
        <w:t>kvality riešenia bude vzorka respondentov po otestovaní v</w:t>
      </w:r>
      <w:r w:rsidR="00B337BA">
        <w:rPr>
          <w:rFonts w:ascii="Tahoma" w:hAnsi="Tahoma" w:cs="Tahoma"/>
          <w:sz w:val="20"/>
          <w:szCs w:val="20"/>
        </w:rPr>
        <w:t> </w:t>
      </w:r>
      <w:r w:rsidRPr="007F47CD">
        <w:rPr>
          <w:rFonts w:ascii="Tahoma" w:hAnsi="Tahoma" w:cs="Tahoma"/>
          <w:sz w:val="20"/>
          <w:szCs w:val="20"/>
        </w:rPr>
        <w:t>rámci platformy, otestovaná aj v</w:t>
      </w:r>
      <w:r w:rsidR="00B337BA">
        <w:rPr>
          <w:rFonts w:ascii="Tahoma" w:hAnsi="Tahoma" w:cs="Tahoma"/>
          <w:sz w:val="20"/>
          <w:szCs w:val="20"/>
        </w:rPr>
        <w:t> </w:t>
      </w:r>
      <w:r w:rsidRPr="007F47CD">
        <w:rPr>
          <w:rFonts w:ascii="Tahoma" w:hAnsi="Tahoma" w:cs="Tahoma"/>
          <w:sz w:val="20"/>
          <w:szCs w:val="20"/>
        </w:rPr>
        <w:t>systéme ECDL (ale mimo projektovej platformy), aby bolo možné identifikovať prípadné nedostatky testovania v</w:t>
      </w:r>
      <w:r w:rsidR="00B337BA">
        <w:rPr>
          <w:rFonts w:ascii="Tahoma" w:hAnsi="Tahoma" w:cs="Tahoma"/>
          <w:sz w:val="20"/>
          <w:szCs w:val="20"/>
        </w:rPr>
        <w:t> </w:t>
      </w:r>
      <w:r w:rsidRPr="007F47CD">
        <w:rPr>
          <w:rFonts w:ascii="Tahoma" w:hAnsi="Tahoma" w:cs="Tahoma"/>
          <w:sz w:val="20"/>
          <w:szCs w:val="20"/>
        </w:rPr>
        <w:t>rámci platformy. ECDL testovanie a</w:t>
      </w:r>
      <w:r w:rsidR="00B337BA">
        <w:rPr>
          <w:rFonts w:ascii="Tahoma" w:hAnsi="Tahoma" w:cs="Tahoma"/>
          <w:sz w:val="20"/>
          <w:szCs w:val="20"/>
        </w:rPr>
        <w:t> </w:t>
      </w:r>
      <w:r w:rsidRPr="007F47CD">
        <w:rPr>
          <w:rFonts w:ascii="Tahoma" w:hAnsi="Tahoma" w:cs="Tahoma"/>
          <w:sz w:val="20"/>
          <w:szCs w:val="20"/>
        </w:rPr>
        <w:t xml:space="preserve">vydávanie samotných certifikátov ECDL/ICDL je zatiaľ mimo rámca riešenia. </w:t>
      </w:r>
    </w:p>
    <w:p w14:paraId="71A4B35E" w14:textId="52AAA1A5" w:rsidR="000E689B" w:rsidRPr="002B4349" w:rsidRDefault="000E689B" w:rsidP="0067734F">
      <w:pPr>
        <w:pStyle w:val="Normlnywebov"/>
        <w:numPr>
          <w:ilvl w:val="0"/>
          <w:numId w:val="30"/>
        </w:numPr>
        <w:spacing w:line="276" w:lineRule="auto"/>
        <w:ind w:left="567" w:hanging="283"/>
        <w:rPr>
          <w:rFonts w:ascii="Tahoma" w:hAnsi="Tahoma" w:cs="Tahoma"/>
          <w:sz w:val="20"/>
          <w:szCs w:val="20"/>
        </w:rPr>
      </w:pPr>
      <w:r w:rsidRPr="002B4349">
        <w:rPr>
          <w:rFonts w:ascii="Tahoma" w:hAnsi="Tahoma" w:cs="Tahoma"/>
          <w:sz w:val="20"/>
          <w:szCs w:val="20"/>
        </w:rPr>
        <w:t>Riešenie umožní poskytovanie štatistických informácií a</w:t>
      </w:r>
      <w:r w:rsidR="00B337BA">
        <w:rPr>
          <w:rFonts w:ascii="Tahoma" w:hAnsi="Tahoma" w:cs="Tahoma"/>
          <w:sz w:val="20"/>
          <w:szCs w:val="20"/>
        </w:rPr>
        <w:t> </w:t>
      </w:r>
      <w:r w:rsidRPr="002B4349">
        <w:rPr>
          <w:rFonts w:ascii="Tahoma" w:hAnsi="Tahoma" w:cs="Tahoma"/>
          <w:sz w:val="20"/>
          <w:szCs w:val="20"/>
        </w:rPr>
        <w:t>analýz, týkajúcich sa digitálnych zručností.  A</w:t>
      </w:r>
      <w:r w:rsidR="00B337BA">
        <w:rPr>
          <w:rFonts w:ascii="Tahoma" w:hAnsi="Tahoma" w:cs="Tahoma"/>
          <w:sz w:val="20"/>
          <w:szCs w:val="20"/>
        </w:rPr>
        <w:t> </w:t>
      </w:r>
      <w:r w:rsidRPr="002B4349">
        <w:rPr>
          <w:rFonts w:ascii="Tahoma" w:hAnsi="Tahoma" w:cs="Tahoma"/>
          <w:sz w:val="20"/>
          <w:szCs w:val="20"/>
        </w:rPr>
        <w:t>to prostredníctvom zverejňovania výstupných údajov v</w:t>
      </w:r>
      <w:r w:rsidR="00B337BA">
        <w:rPr>
          <w:rFonts w:ascii="Tahoma" w:hAnsi="Tahoma" w:cs="Tahoma"/>
          <w:sz w:val="20"/>
          <w:szCs w:val="20"/>
        </w:rPr>
        <w:t> </w:t>
      </w:r>
      <w:r w:rsidRPr="002B4349">
        <w:rPr>
          <w:rFonts w:ascii="Tahoma" w:hAnsi="Tahoma" w:cs="Tahoma"/>
          <w:sz w:val="20"/>
          <w:szCs w:val="20"/>
        </w:rPr>
        <w:t>otvorenom strojovo čitateľnom formáte (napr. formát XML (štandard XML 1.0), JSON (štandard ECMA-404), CSV). Zároveň riešenie bude umožňovať implementáciu GDPR smernice, najmä však v</w:t>
      </w:r>
      <w:r w:rsidR="00B337BA">
        <w:rPr>
          <w:rFonts w:ascii="Tahoma" w:hAnsi="Tahoma" w:cs="Tahoma"/>
          <w:sz w:val="20"/>
          <w:szCs w:val="20"/>
        </w:rPr>
        <w:t> </w:t>
      </w:r>
      <w:r w:rsidRPr="002B4349">
        <w:rPr>
          <w:rFonts w:ascii="Tahoma" w:hAnsi="Tahoma" w:cs="Tahoma"/>
          <w:sz w:val="20"/>
          <w:szCs w:val="20"/>
        </w:rPr>
        <w:t xml:space="preserve">oblastiach: </w:t>
      </w:r>
      <w:r w:rsidRPr="002B4349">
        <w:rPr>
          <w:rFonts w:ascii="Tahoma" w:hAnsi="Tahoma" w:cs="Tahoma"/>
          <w:sz w:val="20"/>
          <w:szCs w:val="20"/>
        </w:rPr>
        <w:lastRenderedPageBreak/>
        <w:t>súhlas so spracovaním osobných údajov v</w:t>
      </w:r>
      <w:r w:rsidR="00B337BA">
        <w:rPr>
          <w:rFonts w:ascii="Tahoma" w:hAnsi="Tahoma" w:cs="Tahoma"/>
          <w:sz w:val="20"/>
          <w:szCs w:val="20"/>
        </w:rPr>
        <w:t> </w:t>
      </w:r>
      <w:r w:rsidRPr="002B4349">
        <w:rPr>
          <w:rFonts w:ascii="Tahoma" w:hAnsi="Tahoma" w:cs="Tahoma"/>
          <w:sz w:val="20"/>
          <w:szCs w:val="20"/>
        </w:rPr>
        <w:t>zmysle všetkých účelov a</w:t>
      </w:r>
      <w:r w:rsidR="00B337BA">
        <w:rPr>
          <w:rFonts w:ascii="Tahoma" w:hAnsi="Tahoma" w:cs="Tahoma"/>
          <w:sz w:val="20"/>
          <w:szCs w:val="20"/>
        </w:rPr>
        <w:t> </w:t>
      </w:r>
      <w:r w:rsidRPr="002B4349">
        <w:rPr>
          <w:rFonts w:ascii="Tahoma" w:hAnsi="Tahoma" w:cs="Tahoma"/>
          <w:sz w:val="20"/>
          <w:szCs w:val="20"/>
        </w:rPr>
        <w:t>spôsobov, s</w:t>
      </w:r>
      <w:r w:rsidR="00B337BA">
        <w:rPr>
          <w:rFonts w:ascii="Tahoma" w:hAnsi="Tahoma" w:cs="Tahoma"/>
          <w:sz w:val="20"/>
          <w:szCs w:val="20"/>
        </w:rPr>
        <w:t> </w:t>
      </w:r>
      <w:r w:rsidRPr="002B4349">
        <w:rPr>
          <w:rFonts w:ascii="Tahoma" w:hAnsi="Tahoma" w:cs="Tahoma"/>
          <w:sz w:val="20"/>
          <w:szCs w:val="20"/>
        </w:rPr>
        <w:t>ktorými sa bude s</w:t>
      </w:r>
      <w:r w:rsidR="00B337BA">
        <w:rPr>
          <w:rFonts w:ascii="Tahoma" w:hAnsi="Tahoma" w:cs="Tahoma"/>
          <w:sz w:val="20"/>
          <w:szCs w:val="20"/>
        </w:rPr>
        <w:t> </w:t>
      </w:r>
      <w:r w:rsidRPr="002B4349">
        <w:rPr>
          <w:rFonts w:ascii="Tahoma" w:hAnsi="Tahoma" w:cs="Tahoma"/>
          <w:sz w:val="20"/>
          <w:szCs w:val="20"/>
        </w:rPr>
        <w:t>dátami narábať počas celého ich životného cyklu a</w:t>
      </w:r>
      <w:r w:rsidR="00B337BA">
        <w:rPr>
          <w:rFonts w:ascii="Tahoma" w:hAnsi="Tahoma" w:cs="Tahoma"/>
          <w:sz w:val="20"/>
          <w:szCs w:val="20"/>
        </w:rPr>
        <w:t> </w:t>
      </w:r>
      <w:r w:rsidRPr="002B4349">
        <w:rPr>
          <w:rFonts w:ascii="Tahoma" w:hAnsi="Tahoma" w:cs="Tahoma"/>
          <w:sz w:val="20"/>
          <w:szCs w:val="20"/>
        </w:rPr>
        <w:t>to aj vrátane spracovania na štatistické použitie pri plánovaní politík, zmazanie dát po odvolaní súhlasu a</w:t>
      </w:r>
      <w:r w:rsidR="00B337BA">
        <w:rPr>
          <w:rFonts w:ascii="Tahoma" w:hAnsi="Tahoma" w:cs="Tahoma"/>
          <w:sz w:val="20"/>
          <w:szCs w:val="20"/>
        </w:rPr>
        <w:t> </w:t>
      </w:r>
      <w:r w:rsidRPr="002B4349">
        <w:rPr>
          <w:rFonts w:ascii="Tahoma" w:hAnsi="Tahoma" w:cs="Tahoma"/>
          <w:sz w:val="20"/>
          <w:szCs w:val="20"/>
        </w:rPr>
        <w:t>obmedzenie spracovania.</w:t>
      </w:r>
    </w:p>
    <w:p w14:paraId="568218C7" w14:textId="77777777" w:rsidR="000E689B" w:rsidRPr="002B4349" w:rsidRDefault="000E689B" w:rsidP="00AF7CE4">
      <w:pPr>
        <w:pStyle w:val="Normlnywebov"/>
        <w:shd w:val="clear" w:color="auto" w:fill="FFFFFF"/>
        <w:spacing w:before="0" w:beforeAutospacing="0" w:after="0" w:afterAutospacing="0" w:line="276" w:lineRule="auto"/>
        <w:rPr>
          <w:rFonts w:ascii="Tahoma" w:hAnsi="Tahoma" w:cs="Tahoma"/>
          <w:b/>
          <w:color w:val="000000" w:themeColor="text1"/>
          <w:sz w:val="20"/>
          <w:szCs w:val="20"/>
        </w:rPr>
      </w:pPr>
      <w:r w:rsidRPr="002B4349">
        <w:rPr>
          <w:rFonts w:ascii="Tahoma" w:hAnsi="Tahoma" w:cs="Tahoma"/>
          <w:b/>
          <w:color w:val="000000" w:themeColor="text1"/>
          <w:sz w:val="20"/>
          <w:szCs w:val="20"/>
        </w:rPr>
        <w:t>Novými koncovými službami budú</w:t>
      </w:r>
    </w:p>
    <w:p w14:paraId="330D8EF3" w14:textId="77777777" w:rsidR="000E689B" w:rsidRPr="002B4349" w:rsidRDefault="000E689B" w:rsidP="00AF7CE4">
      <w:pPr>
        <w:pStyle w:val="Normlnywebov"/>
        <w:numPr>
          <w:ilvl w:val="0"/>
          <w:numId w:val="41"/>
        </w:numPr>
        <w:shd w:val="clear" w:color="auto" w:fill="FFFFFF"/>
        <w:spacing w:before="0" w:beforeAutospacing="0" w:after="0" w:afterAutospacing="0" w:line="276" w:lineRule="auto"/>
        <w:jc w:val="left"/>
        <w:rPr>
          <w:rFonts w:ascii="Tahoma" w:hAnsi="Tahoma" w:cs="Tahoma"/>
          <w:color w:val="000000" w:themeColor="text1"/>
          <w:sz w:val="20"/>
          <w:szCs w:val="20"/>
        </w:rPr>
      </w:pPr>
      <w:r w:rsidRPr="002B4349">
        <w:rPr>
          <w:rFonts w:ascii="Tahoma" w:hAnsi="Tahoma" w:cs="Tahoma"/>
          <w:color w:val="000000" w:themeColor="text1"/>
          <w:sz w:val="20"/>
          <w:szCs w:val="20"/>
        </w:rPr>
        <w:t>ks_339653 Sprístupnenie vzdelávacieho obsahu</w:t>
      </w:r>
    </w:p>
    <w:p w14:paraId="2A31D5C6" w14:textId="77777777" w:rsidR="000E689B" w:rsidRPr="002B4349" w:rsidRDefault="000E689B" w:rsidP="00AF7CE4">
      <w:pPr>
        <w:pStyle w:val="Normlnywebov"/>
        <w:numPr>
          <w:ilvl w:val="0"/>
          <w:numId w:val="41"/>
        </w:numPr>
        <w:shd w:val="clear" w:color="auto" w:fill="FFFFFF"/>
        <w:spacing w:before="0" w:beforeAutospacing="0" w:after="0" w:afterAutospacing="0" w:line="276" w:lineRule="auto"/>
        <w:jc w:val="left"/>
        <w:rPr>
          <w:rFonts w:ascii="Tahoma" w:hAnsi="Tahoma" w:cs="Tahoma"/>
          <w:color w:val="000000" w:themeColor="text1"/>
          <w:sz w:val="20"/>
          <w:szCs w:val="20"/>
        </w:rPr>
      </w:pPr>
      <w:r w:rsidRPr="002B4349">
        <w:rPr>
          <w:rFonts w:ascii="Tahoma" w:hAnsi="Tahoma" w:cs="Tahoma"/>
          <w:color w:val="000000" w:themeColor="text1"/>
          <w:sz w:val="20"/>
          <w:szCs w:val="20"/>
        </w:rPr>
        <w:t>ks_339654 Testovanie digitálnych zručností</w:t>
      </w:r>
    </w:p>
    <w:p w14:paraId="42A1FAD7" w14:textId="77777777" w:rsidR="00081D6C" w:rsidRPr="002B4349" w:rsidRDefault="00081D6C" w:rsidP="00AF7CE4">
      <w:pPr>
        <w:spacing w:line="276" w:lineRule="auto"/>
        <w:jc w:val="both"/>
        <w:rPr>
          <w:rFonts w:ascii="Tahoma" w:hAnsi="Tahoma" w:cs="Tahoma"/>
          <w:sz w:val="20"/>
          <w:szCs w:val="20"/>
          <w:lang w:val="sk-SK"/>
        </w:rPr>
      </w:pPr>
    </w:p>
    <w:p w14:paraId="0B104C2F" w14:textId="6C09BF51" w:rsidR="0067734F" w:rsidRPr="00363AA8" w:rsidRDefault="002D5E1B" w:rsidP="00363AA8">
      <w:pPr>
        <w:pStyle w:val="Normlnywebov"/>
        <w:numPr>
          <w:ilvl w:val="0"/>
          <w:numId w:val="39"/>
        </w:numPr>
        <w:spacing w:before="0" w:beforeAutospacing="0" w:after="0" w:afterAutospacing="0" w:line="276" w:lineRule="auto"/>
        <w:ind w:left="284" w:hanging="284"/>
        <w:rPr>
          <w:rFonts w:ascii="Tahoma" w:hAnsi="Tahoma" w:cs="Tahoma"/>
          <w:b/>
          <w:sz w:val="20"/>
          <w:szCs w:val="20"/>
        </w:rPr>
      </w:pPr>
      <w:r w:rsidRPr="00363AA8">
        <w:rPr>
          <w:rFonts w:ascii="Tahoma" w:hAnsi="Tahoma" w:cs="Tahoma"/>
          <w:b/>
          <w:sz w:val="20"/>
          <w:szCs w:val="20"/>
        </w:rPr>
        <w:t>Biznis</w:t>
      </w:r>
      <w:r w:rsidR="0067734F" w:rsidRPr="00363AA8">
        <w:rPr>
          <w:rFonts w:ascii="Tahoma" w:hAnsi="Tahoma" w:cs="Tahoma"/>
          <w:b/>
          <w:sz w:val="20"/>
          <w:szCs w:val="20"/>
        </w:rPr>
        <w:t xml:space="preserve"> proces riešenia</w:t>
      </w:r>
    </w:p>
    <w:p w14:paraId="1983D9BD" w14:textId="77777777" w:rsidR="0067734F" w:rsidRPr="002B4349" w:rsidRDefault="0067734F" w:rsidP="00CC0FE9">
      <w:pPr>
        <w:pStyle w:val="Odsekzoznamu"/>
      </w:pPr>
    </w:p>
    <w:p w14:paraId="22CC2C38" w14:textId="0C06E3F8" w:rsidR="000E689B" w:rsidRPr="00CC0FE9" w:rsidRDefault="00F6443C" w:rsidP="00CC0FE9">
      <w:pPr>
        <w:pStyle w:val="Odsekzoznamu"/>
        <w:rPr>
          <w:rFonts w:ascii="Tahoma" w:hAnsi="Tahoma" w:cs="Tahoma"/>
          <w:sz w:val="20"/>
          <w:szCs w:val="20"/>
        </w:rPr>
      </w:pPr>
      <w:r w:rsidRPr="00CC0FE9">
        <w:rPr>
          <w:rFonts w:ascii="Tahoma" w:hAnsi="Tahoma" w:cs="Tahoma"/>
          <w:sz w:val="20"/>
          <w:szCs w:val="20"/>
        </w:rPr>
        <w:t>Logický proces, ktorý bude vo vzťahu k</w:t>
      </w:r>
      <w:r w:rsidR="00B337BA">
        <w:rPr>
          <w:rFonts w:ascii="Tahoma" w:hAnsi="Tahoma" w:cs="Tahoma"/>
          <w:sz w:val="20"/>
          <w:szCs w:val="20"/>
        </w:rPr>
        <w:t> </w:t>
      </w:r>
      <w:r w:rsidRPr="00CC0FE9">
        <w:rPr>
          <w:rFonts w:ascii="Tahoma" w:hAnsi="Tahoma" w:cs="Tahoma"/>
          <w:sz w:val="20"/>
          <w:szCs w:val="20"/>
        </w:rPr>
        <w:t>cieľovej skupine zabezpečovať platforma</w:t>
      </w:r>
      <w:r w:rsidR="007A47CF" w:rsidRPr="00CC0FE9">
        <w:rPr>
          <w:rFonts w:ascii="Tahoma" w:hAnsi="Tahoma" w:cs="Tahoma"/>
          <w:sz w:val="20"/>
          <w:szCs w:val="20"/>
        </w:rPr>
        <w:t>,</w:t>
      </w:r>
      <w:r w:rsidRPr="00CC0FE9">
        <w:rPr>
          <w:rFonts w:ascii="Tahoma" w:hAnsi="Tahoma" w:cs="Tahoma"/>
          <w:sz w:val="20"/>
          <w:szCs w:val="20"/>
        </w:rPr>
        <w:t xml:space="preserve"> je zobrazený na nasledovnej schéme</w:t>
      </w:r>
      <w:r w:rsidR="0064654C" w:rsidRPr="00CC0FE9">
        <w:rPr>
          <w:rFonts w:ascii="Tahoma" w:hAnsi="Tahoma" w:cs="Tahoma"/>
          <w:sz w:val="20"/>
          <w:szCs w:val="20"/>
        </w:rPr>
        <w:t>. Znázornená je aj možnosť pre frekventanta následne využiť externé (spoplatnené) certifikačné testovanie (ako napr. ECDL/ICDL) už mimo platformu</w:t>
      </w:r>
      <w:r w:rsidR="00C44698" w:rsidRPr="00CC0FE9">
        <w:rPr>
          <w:rFonts w:ascii="Tahoma" w:hAnsi="Tahoma" w:cs="Tahoma"/>
          <w:sz w:val="20"/>
          <w:szCs w:val="20"/>
        </w:rPr>
        <w:t>, pričom výsledok testovania, resp. informáciu o</w:t>
      </w:r>
      <w:r w:rsidR="00B337BA">
        <w:rPr>
          <w:rFonts w:ascii="Tahoma" w:hAnsi="Tahoma" w:cs="Tahoma"/>
          <w:sz w:val="20"/>
          <w:szCs w:val="20"/>
        </w:rPr>
        <w:t> </w:t>
      </w:r>
      <w:r w:rsidR="00C44698" w:rsidRPr="00CC0FE9">
        <w:rPr>
          <w:rFonts w:ascii="Tahoma" w:hAnsi="Tahoma" w:cs="Tahoma"/>
          <w:sz w:val="20"/>
          <w:szCs w:val="20"/>
        </w:rPr>
        <w:t>vydanom certifikáte bude možné zapísať do platformy</w:t>
      </w:r>
      <w:r w:rsidRPr="00CC0FE9">
        <w:rPr>
          <w:rFonts w:ascii="Tahoma" w:hAnsi="Tahoma" w:cs="Tahoma"/>
          <w:sz w:val="20"/>
          <w:szCs w:val="20"/>
        </w:rPr>
        <w:t>:</w:t>
      </w:r>
    </w:p>
    <w:p w14:paraId="5B2EA571" w14:textId="62E74009" w:rsidR="00F6443C" w:rsidRPr="002B4349" w:rsidRDefault="00FB2981" w:rsidP="00AF7CE4">
      <w:pPr>
        <w:spacing w:line="276" w:lineRule="auto"/>
        <w:jc w:val="both"/>
        <w:rPr>
          <w:lang w:val="sk-SK"/>
        </w:rPr>
      </w:pPr>
      <w:r w:rsidRPr="002D5E1B">
        <w:rPr>
          <w:noProof/>
          <w:lang w:val="sk-SK" w:eastAsia="sk-SK"/>
        </w:rPr>
        <w:drawing>
          <wp:inline distT="0" distB="0" distL="0" distR="0" wp14:anchorId="5C907FB2" wp14:editId="677741BA">
            <wp:extent cx="5848393" cy="207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8393" cy="2070100"/>
                    </a:xfrm>
                    <a:prstGeom prst="rect">
                      <a:avLst/>
                    </a:prstGeom>
                  </pic:spPr>
                </pic:pic>
              </a:graphicData>
            </a:graphic>
          </wp:inline>
        </w:drawing>
      </w:r>
    </w:p>
    <w:p w14:paraId="54B5BBF3" w14:textId="77777777" w:rsidR="007A47CF" w:rsidRPr="002B4349" w:rsidRDefault="007A47CF" w:rsidP="00AF7CE4">
      <w:pPr>
        <w:spacing w:line="276" w:lineRule="auto"/>
        <w:jc w:val="both"/>
        <w:rPr>
          <w:lang w:val="sk-SK"/>
        </w:rPr>
      </w:pPr>
    </w:p>
    <w:p w14:paraId="7244EE17" w14:textId="7F644B93" w:rsidR="0067734F" w:rsidRPr="002D5E1B" w:rsidRDefault="0067734F" w:rsidP="00CC0FE9">
      <w:pPr>
        <w:pStyle w:val="Odsekzoznamu"/>
        <w:numPr>
          <w:ilvl w:val="0"/>
          <w:numId w:val="51"/>
        </w:numPr>
        <w:rPr>
          <w:rFonts w:ascii="Tahoma" w:hAnsi="Tahoma" w:cs="Tahoma"/>
          <w:sz w:val="20"/>
          <w:szCs w:val="20"/>
        </w:rPr>
      </w:pPr>
      <w:r w:rsidRPr="00CC0FE9">
        <w:rPr>
          <w:rFonts w:ascii="Tahoma" w:hAnsi="Tahoma" w:cs="Tahoma"/>
          <w:sz w:val="20"/>
          <w:szCs w:val="20"/>
        </w:rPr>
        <w:t>Neregistrovaný používateľ bude mô</w:t>
      </w:r>
      <w:r w:rsidRPr="002B4349">
        <w:rPr>
          <w:rFonts w:ascii="Tahoma" w:hAnsi="Tahoma" w:cs="Tahoma"/>
          <w:sz w:val="20"/>
          <w:szCs w:val="20"/>
        </w:rPr>
        <w:t>cť prehliadať a</w:t>
      </w:r>
      <w:r w:rsidR="00B337BA">
        <w:rPr>
          <w:rFonts w:ascii="Tahoma" w:hAnsi="Tahoma" w:cs="Tahoma"/>
          <w:sz w:val="20"/>
          <w:szCs w:val="20"/>
        </w:rPr>
        <w:t> </w:t>
      </w:r>
      <w:r w:rsidRPr="002B4349">
        <w:rPr>
          <w:rFonts w:ascii="Tahoma" w:hAnsi="Tahoma" w:cs="Tahoma"/>
          <w:sz w:val="20"/>
          <w:szCs w:val="20"/>
        </w:rPr>
        <w:t>využívať vzdelávací obsah vo</w:t>
      </w:r>
      <w:r w:rsidRPr="002D5E1B">
        <w:rPr>
          <w:rFonts w:ascii="Tahoma" w:hAnsi="Tahoma" w:cs="Tahoma"/>
          <w:sz w:val="20"/>
          <w:szCs w:val="20"/>
        </w:rPr>
        <w:t>ľne dostupný na platforme</w:t>
      </w:r>
    </w:p>
    <w:p w14:paraId="527D6926" w14:textId="0992A774" w:rsidR="0067734F" w:rsidRPr="007A7C19" w:rsidRDefault="0067734F" w:rsidP="00CC0FE9">
      <w:pPr>
        <w:pStyle w:val="Odsekzoznamu"/>
        <w:numPr>
          <w:ilvl w:val="0"/>
          <w:numId w:val="51"/>
        </w:numPr>
        <w:rPr>
          <w:rFonts w:ascii="Tahoma" w:hAnsi="Tahoma" w:cs="Tahoma"/>
          <w:sz w:val="20"/>
          <w:szCs w:val="20"/>
        </w:rPr>
      </w:pPr>
      <w:r w:rsidRPr="007A7C19">
        <w:rPr>
          <w:rFonts w:ascii="Tahoma" w:hAnsi="Tahoma" w:cs="Tahoma"/>
          <w:sz w:val="20"/>
          <w:szCs w:val="20"/>
        </w:rPr>
        <w:t>Registrovaný užívateľ:</w:t>
      </w:r>
    </w:p>
    <w:p w14:paraId="6B57277C" w14:textId="2FF71AC7" w:rsidR="0067734F" w:rsidRPr="002061E4" w:rsidRDefault="0067734F" w:rsidP="00CC0FE9">
      <w:pPr>
        <w:pStyle w:val="Odsekzoznamu"/>
        <w:numPr>
          <w:ilvl w:val="0"/>
          <w:numId w:val="52"/>
        </w:numPr>
        <w:rPr>
          <w:rFonts w:ascii="Tahoma" w:hAnsi="Tahoma" w:cs="Tahoma"/>
          <w:sz w:val="20"/>
          <w:szCs w:val="20"/>
        </w:rPr>
      </w:pPr>
      <w:r w:rsidRPr="007A7C19">
        <w:rPr>
          <w:rFonts w:ascii="Tahoma" w:hAnsi="Tahoma" w:cs="Tahoma"/>
          <w:sz w:val="20"/>
          <w:szCs w:val="20"/>
        </w:rPr>
        <w:t>Zaregistruje sa na platforme a</w:t>
      </w:r>
      <w:r w:rsidR="00B337BA">
        <w:rPr>
          <w:rFonts w:ascii="Tahoma" w:hAnsi="Tahoma" w:cs="Tahoma"/>
          <w:sz w:val="20"/>
          <w:szCs w:val="20"/>
        </w:rPr>
        <w:t> </w:t>
      </w:r>
      <w:r w:rsidRPr="007A7C19">
        <w:rPr>
          <w:rFonts w:ascii="Tahoma" w:hAnsi="Tahoma" w:cs="Tahoma"/>
          <w:sz w:val="20"/>
          <w:szCs w:val="20"/>
        </w:rPr>
        <w:t>vyplní používateľský profil (pre seniorov bude dostupné asistovaná registrácia vďaka spolupráci so združeniami seniorov a</w:t>
      </w:r>
      <w:r w:rsidR="00B337BA">
        <w:rPr>
          <w:rFonts w:ascii="Tahoma" w:hAnsi="Tahoma" w:cs="Tahoma"/>
          <w:sz w:val="20"/>
          <w:szCs w:val="20"/>
        </w:rPr>
        <w:t> </w:t>
      </w:r>
      <w:r w:rsidRPr="007A7C19">
        <w:rPr>
          <w:rFonts w:ascii="Tahoma" w:hAnsi="Tahoma" w:cs="Tahoma"/>
          <w:sz w:val="20"/>
          <w:szCs w:val="20"/>
        </w:rPr>
        <w:t>domovami dôchodcov</w:t>
      </w:r>
      <w:r w:rsidRPr="002061E4">
        <w:rPr>
          <w:rFonts w:ascii="Tahoma" w:hAnsi="Tahoma" w:cs="Tahoma"/>
          <w:sz w:val="20"/>
          <w:szCs w:val="20"/>
        </w:rPr>
        <w:t>).</w:t>
      </w:r>
    </w:p>
    <w:p w14:paraId="60392605" w14:textId="4BABF765" w:rsidR="0067734F" w:rsidRPr="00CC0FE9" w:rsidRDefault="0067734F" w:rsidP="00CC0FE9">
      <w:pPr>
        <w:pStyle w:val="Odsekzoznamu"/>
        <w:numPr>
          <w:ilvl w:val="0"/>
          <w:numId w:val="52"/>
        </w:numPr>
        <w:rPr>
          <w:rFonts w:ascii="Tahoma" w:hAnsi="Tahoma" w:cs="Tahoma"/>
          <w:sz w:val="20"/>
          <w:szCs w:val="20"/>
        </w:rPr>
      </w:pPr>
      <w:r w:rsidRPr="00043B5F">
        <w:rPr>
          <w:rFonts w:ascii="Tahoma" w:hAnsi="Tahoma" w:cs="Tahoma"/>
          <w:sz w:val="20"/>
          <w:szCs w:val="20"/>
        </w:rPr>
        <w:t>Respondent uskutoční self-asessment, resp. sebahodnotenie, kde</w:t>
      </w:r>
      <w:r w:rsidRPr="00CC0FE9">
        <w:rPr>
          <w:rFonts w:ascii="Tahoma" w:hAnsi="Tahoma" w:cs="Tahoma"/>
          <w:sz w:val="20"/>
          <w:szCs w:val="20"/>
        </w:rPr>
        <w:t xml:space="preserve"> zodpovie sadu otázok vo vzťahu k</w:t>
      </w:r>
      <w:r w:rsidR="00B337BA">
        <w:rPr>
          <w:rFonts w:ascii="Tahoma" w:hAnsi="Tahoma" w:cs="Tahoma"/>
          <w:sz w:val="20"/>
          <w:szCs w:val="20"/>
        </w:rPr>
        <w:t> </w:t>
      </w:r>
      <w:r w:rsidRPr="00CC0FE9">
        <w:rPr>
          <w:rFonts w:ascii="Tahoma" w:hAnsi="Tahoma" w:cs="Tahoma"/>
          <w:sz w:val="20"/>
          <w:szCs w:val="20"/>
        </w:rPr>
        <w:t>sebahodnoteniu jeho digitálnych zručností (pre seniorov bude dostupné asistované sebahodnotenie vďaka spolupráci so združeniami seniorov a</w:t>
      </w:r>
      <w:r w:rsidR="00B337BA">
        <w:rPr>
          <w:rFonts w:ascii="Tahoma" w:hAnsi="Tahoma" w:cs="Tahoma"/>
          <w:sz w:val="20"/>
          <w:szCs w:val="20"/>
        </w:rPr>
        <w:t> </w:t>
      </w:r>
      <w:r w:rsidRPr="00CC0FE9">
        <w:rPr>
          <w:rFonts w:ascii="Tahoma" w:hAnsi="Tahoma" w:cs="Tahoma"/>
          <w:sz w:val="20"/>
          <w:szCs w:val="20"/>
        </w:rPr>
        <w:t>domovami dôchodcov).</w:t>
      </w:r>
    </w:p>
    <w:p w14:paraId="46517EB5" w14:textId="089A6DAB" w:rsidR="0067734F" w:rsidRPr="00CC0FE9" w:rsidRDefault="0067734F" w:rsidP="00CC0FE9">
      <w:pPr>
        <w:pStyle w:val="Odsekzoznamu"/>
        <w:numPr>
          <w:ilvl w:val="0"/>
          <w:numId w:val="52"/>
        </w:numPr>
        <w:rPr>
          <w:rFonts w:ascii="Tahoma" w:hAnsi="Tahoma" w:cs="Tahoma"/>
          <w:sz w:val="20"/>
          <w:szCs w:val="20"/>
        </w:rPr>
      </w:pPr>
      <w:r w:rsidRPr="00CC0FE9">
        <w:rPr>
          <w:rFonts w:ascii="Tahoma" w:hAnsi="Tahoma" w:cs="Tahoma"/>
          <w:sz w:val="20"/>
          <w:szCs w:val="20"/>
        </w:rPr>
        <w:t xml:space="preserve">Respondent spustí </w:t>
      </w:r>
      <w:r w:rsidR="00EA689E">
        <w:rPr>
          <w:rFonts w:ascii="Tahoma" w:hAnsi="Tahoma" w:cs="Tahoma"/>
          <w:sz w:val="20"/>
          <w:szCs w:val="20"/>
        </w:rPr>
        <w:t xml:space="preserve">diagnostický </w:t>
      </w:r>
      <w:r w:rsidRPr="00CC0FE9">
        <w:rPr>
          <w:rFonts w:ascii="Tahoma" w:hAnsi="Tahoma" w:cs="Tahoma"/>
          <w:sz w:val="20"/>
          <w:szCs w:val="20"/>
        </w:rPr>
        <w:t>test digitálnych zručností</w:t>
      </w:r>
      <w:r w:rsidR="00AE201E" w:rsidRPr="00CC0FE9">
        <w:rPr>
          <w:rFonts w:ascii="Tahoma" w:hAnsi="Tahoma" w:cs="Tahoma"/>
          <w:sz w:val="20"/>
          <w:szCs w:val="20"/>
        </w:rPr>
        <w:t xml:space="preserve"> (test môže byť vykonaný za účasti lektora)</w:t>
      </w:r>
      <w:r w:rsidR="0051559A" w:rsidRPr="00CC0FE9">
        <w:rPr>
          <w:rFonts w:ascii="Tahoma" w:hAnsi="Tahoma" w:cs="Tahoma"/>
          <w:sz w:val="20"/>
          <w:szCs w:val="20"/>
        </w:rPr>
        <w:t>. Po ukončení testu platforma zobrazí respondentovi výsledok testu</w:t>
      </w:r>
      <w:r w:rsidR="0092767D" w:rsidRPr="00CC0FE9">
        <w:rPr>
          <w:rFonts w:ascii="Tahoma" w:hAnsi="Tahoma" w:cs="Tahoma"/>
          <w:sz w:val="20"/>
          <w:szCs w:val="20"/>
        </w:rPr>
        <w:t>.</w:t>
      </w:r>
    </w:p>
    <w:p w14:paraId="780DD9D2" w14:textId="44B786B5" w:rsidR="00990D8C" w:rsidRPr="00CC0FE9" w:rsidRDefault="00990D8C" w:rsidP="00CC0FE9">
      <w:pPr>
        <w:pStyle w:val="Odsekzoznamu"/>
        <w:ind w:left="1080"/>
        <w:rPr>
          <w:rFonts w:ascii="Tahoma" w:hAnsi="Tahoma" w:cs="Tahoma"/>
          <w:sz w:val="20"/>
          <w:szCs w:val="20"/>
        </w:rPr>
      </w:pPr>
      <w:r w:rsidRPr="00CC0FE9">
        <w:rPr>
          <w:rFonts w:ascii="Tahoma" w:hAnsi="Tahoma" w:cs="Tahoma"/>
          <w:sz w:val="20"/>
          <w:szCs w:val="20"/>
        </w:rPr>
        <w:t>Testovanie môže prebehnúť aj on-site v</w:t>
      </w:r>
      <w:r w:rsidR="00B337BA">
        <w:rPr>
          <w:rFonts w:ascii="Tahoma" w:hAnsi="Tahoma" w:cs="Tahoma"/>
          <w:sz w:val="20"/>
          <w:szCs w:val="20"/>
        </w:rPr>
        <w:t> </w:t>
      </w:r>
      <w:r w:rsidRPr="00CC0FE9">
        <w:rPr>
          <w:rFonts w:ascii="Tahoma" w:hAnsi="Tahoma" w:cs="Tahoma"/>
          <w:sz w:val="20"/>
          <w:szCs w:val="20"/>
        </w:rPr>
        <w:t>rámci miest podpory s</w:t>
      </w:r>
      <w:r w:rsidR="00B337BA">
        <w:rPr>
          <w:rFonts w:ascii="Tahoma" w:hAnsi="Tahoma" w:cs="Tahoma"/>
          <w:sz w:val="20"/>
          <w:szCs w:val="20"/>
        </w:rPr>
        <w:t> </w:t>
      </w:r>
      <w:r w:rsidRPr="00CC0FE9">
        <w:rPr>
          <w:rFonts w:ascii="Tahoma" w:hAnsi="Tahoma" w:cs="Tahoma"/>
          <w:sz w:val="20"/>
          <w:szCs w:val="20"/>
        </w:rPr>
        <w:t>asistenciou lektorov.</w:t>
      </w:r>
    </w:p>
    <w:p w14:paraId="6CD470AF" w14:textId="0C14AEF8" w:rsidR="00AE201E" w:rsidRPr="00CC0FE9" w:rsidRDefault="0067734F" w:rsidP="00CC0FE9">
      <w:pPr>
        <w:pStyle w:val="Odsekzoznamu"/>
        <w:numPr>
          <w:ilvl w:val="0"/>
          <w:numId w:val="52"/>
        </w:numPr>
        <w:rPr>
          <w:rFonts w:ascii="Tahoma" w:hAnsi="Tahoma" w:cs="Tahoma"/>
          <w:sz w:val="20"/>
          <w:szCs w:val="20"/>
        </w:rPr>
      </w:pPr>
      <w:r w:rsidRPr="00CC0FE9">
        <w:rPr>
          <w:rFonts w:ascii="Tahoma" w:hAnsi="Tahoma" w:cs="Tahoma"/>
          <w:sz w:val="20"/>
          <w:szCs w:val="20"/>
        </w:rPr>
        <w:t xml:space="preserve">Na základe výsledkov testu platforma ponúkne respondentovi vhodný vzdelávací obsah/kurzy. </w:t>
      </w:r>
    </w:p>
    <w:p w14:paraId="0E9C0659" w14:textId="4FB7A26C" w:rsidR="00112CC7" w:rsidRPr="002B4349" w:rsidRDefault="00112CC7" w:rsidP="00112CC7">
      <w:pPr>
        <w:pStyle w:val="Odsekzoznamu"/>
        <w:numPr>
          <w:ilvl w:val="0"/>
          <w:numId w:val="52"/>
        </w:numPr>
        <w:rPr>
          <w:rFonts w:ascii="Tahoma" w:hAnsi="Tahoma" w:cs="Tahoma"/>
          <w:sz w:val="20"/>
          <w:szCs w:val="20"/>
        </w:rPr>
      </w:pPr>
      <w:r w:rsidRPr="00CC0FE9">
        <w:rPr>
          <w:rFonts w:ascii="Tahoma" w:hAnsi="Tahoma" w:cs="Tahoma"/>
          <w:sz w:val="20"/>
          <w:szCs w:val="20"/>
        </w:rPr>
        <w:t>Respondent si vyberie vzdelávací kurz, alebo vzdelávací obsah a</w:t>
      </w:r>
      <w:r w:rsidR="00B337BA">
        <w:rPr>
          <w:rFonts w:ascii="Tahoma" w:hAnsi="Tahoma" w:cs="Tahoma"/>
          <w:sz w:val="20"/>
          <w:szCs w:val="20"/>
        </w:rPr>
        <w:t> </w:t>
      </w:r>
      <w:r w:rsidRPr="00CC0FE9">
        <w:rPr>
          <w:rFonts w:ascii="Tahoma" w:hAnsi="Tahoma" w:cs="Tahoma"/>
          <w:sz w:val="20"/>
          <w:szCs w:val="20"/>
        </w:rPr>
        <w:t xml:space="preserve">prebehne vzdelávanie, pričom </w:t>
      </w:r>
      <w:r w:rsidRPr="002B4349">
        <w:rPr>
          <w:rFonts w:ascii="Tahoma" w:hAnsi="Tahoma" w:cs="Tahoma"/>
          <w:sz w:val="20"/>
          <w:szCs w:val="20"/>
        </w:rPr>
        <w:t>vzdelávanie bude môcť prebehnúť rôznymi formami:</w:t>
      </w:r>
    </w:p>
    <w:p w14:paraId="12AC393C" w14:textId="4D2FD0C3" w:rsidR="00112CC7" w:rsidRPr="002B4349" w:rsidRDefault="00112CC7" w:rsidP="00112CC7">
      <w:pPr>
        <w:pStyle w:val="Odsekzoznamu"/>
        <w:numPr>
          <w:ilvl w:val="1"/>
          <w:numId w:val="52"/>
        </w:numPr>
        <w:rPr>
          <w:rFonts w:ascii="Tahoma" w:hAnsi="Tahoma" w:cs="Tahoma"/>
          <w:sz w:val="20"/>
          <w:szCs w:val="20"/>
        </w:rPr>
      </w:pPr>
      <w:r w:rsidRPr="002B4349">
        <w:rPr>
          <w:rFonts w:ascii="Tahoma" w:hAnsi="Tahoma" w:cs="Tahoma"/>
          <w:sz w:val="20"/>
          <w:szCs w:val="20"/>
        </w:rPr>
        <w:t>S</w:t>
      </w:r>
      <w:r w:rsidR="00B337BA">
        <w:rPr>
          <w:rFonts w:ascii="Tahoma" w:hAnsi="Tahoma" w:cs="Tahoma"/>
          <w:sz w:val="20"/>
          <w:szCs w:val="20"/>
        </w:rPr>
        <w:t> </w:t>
      </w:r>
      <w:r w:rsidRPr="002B4349">
        <w:rPr>
          <w:rFonts w:ascii="Tahoma" w:hAnsi="Tahoma" w:cs="Tahoma"/>
          <w:sz w:val="20"/>
          <w:szCs w:val="20"/>
        </w:rPr>
        <w:t>využitím vzdelávacieho obsahu/kurzov v</w:t>
      </w:r>
      <w:r w:rsidR="00B337BA">
        <w:rPr>
          <w:rFonts w:ascii="Tahoma" w:hAnsi="Tahoma" w:cs="Tahoma"/>
          <w:sz w:val="20"/>
          <w:szCs w:val="20"/>
        </w:rPr>
        <w:t> </w:t>
      </w:r>
      <w:r w:rsidRPr="002B4349">
        <w:rPr>
          <w:rFonts w:ascii="Tahoma" w:hAnsi="Tahoma" w:cs="Tahoma"/>
          <w:sz w:val="20"/>
          <w:szCs w:val="20"/>
        </w:rPr>
        <w:t>rámci platformy bez potreby lektora</w:t>
      </w:r>
    </w:p>
    <w:p w14:paraId="741C6F69" w14:textId="0735B42F" w:rsidR="00112CC7" w:rsidRPr="002B4349" w:rsidRDefault="00112CC7" w:rsidP="00112CC7">
      <w:pPr>
        <w:pStyle w:val="Odsekzoznamu"/>
        <w:numPr>
          <w:ilvl w:val="1"/>
          <w:numId w:val="52"/>
        </w:numPr>
        <w:rPr>
          <w:rFonts w:ascii="Tahoma" w:hAnsi="Tahoma" w:cs="Tahoma"/>
          <w:sz w:val="20"/>
          <w:szCs w:val="20"/>
        </w:rPr>
      </w:pPr>
      <w:r w:rsidRPr="002B4349">
        <w:rPr>
          <w:rFonts w:ascii="Tahoma" w:hAnsi="Tahoma" w:cs="Tahoma"/>
          <w:sz w:val="20"/>
          <w:szCs w:val="20"/>
        </w:rPr>
        <w:t>S</w:t>
      </w:r>
      <w:r w:rsidR="00B337BA">
        <w:rPr>
          <w:rFonts w:ascii="Tahoma" w:hAnsi="Tahoma" w:cs="Tahoma"/>
          <w:sz w:val="20"/>
          <w:szCs w:val="20"/>
        </w:rPr>
        <w:t> </w:t>
      </w:r>
      <w:r w:rsidRPr="002B4349">
        <w:rPr>
          <w:rFonts w:ascii="Tahoma" w:hAnsi="Tahoma" w:cs="Tahoma"/>
          <w:sz w:val="20"/>
          <w:szCs w:val="20"/>
        </w:rPr>
        <w:t>využitím vzdelávacieho obsahu/kurzov v</w:t>
      </w:r>
      <w:r w:rsidR="00B337BA">
        <w:rPr>
          <w:rFonts w:ascii="Tahoma" w:hAnsi="Tahoma" w:cs="Tahoma"/>
          <w:sz w:val="20"/>
          <w:szCs w:val="20"/>
        </w:rPr>
        <w:t> </w:t>
      </w:r>
      <w:r w:rsidRPr="002B4349">
        <w:rPr>
          <w:rFonts w:ascii="Tahoma" w:hAnsi="Tahoma" w:cs="Tahoma"/>
          <w:sz w:val="20"/>
          <w:szCs w:val="20"/>
        </w:rPr>
        <w:t>rámci platformy za účasti lektora (pre seniorov budú dostupní lektori vďaka spolupráci so združeniami seniorov a</w:t>
      </w:r>
      <w:r w:rsidR="00B337BA">
        <w:rPr>
          <w:rFonts w:ascii="Tahoma" w:hAnsi="Tahoma" w:cs="Tahoma"/>
          <w:sz w:val="20"/>
          <w:szCs w:val="20"/>
        </w:rPr>
        <w:t> </w:t>
      </w:r>
      <w:r w:rsidRPr="002B4349">
        <w:rPr>
          <w:rFonts w:ascii="Tahoma" w:hAnsi="Tahoma" w:cs="Tahoma"/>
          <w:sz w:val="20"/>
          <w:szCs w:val="20"/>
        </w:rPr>
        <w:t>domovami dôchodcov)</w:t>
      </w:r>
    </w:p>
    <w:p w14:paraId="01460BEC" w14:textId="324E1B6F" w:rsidR="00C43219" w:rsidRPr="007A7C19" w:rsidRDefault="00112CC7" w:rsidP="00CC0FE9">
      <w:pPr>
        <w:pStyle w:val="Odsekzoznamu"/>
        <w:numPr>
          <w:ilvl w:val="1"/>
          <w:numId w:val="52"/>
        </w:numPr>
        <w:rPr>
          <w:rFonts w:ascii="Tahoma" w:hAnsi="Tahoma" w:cs="Tahoma"/>
          <w:sz w:val="20"/>
          <w:szCs w:val="20"/>
        </w:rPr>
      </w:pPr>
      <w:r w:rsidRPr="002D5E1B">
        <w:rPr>
          <w:rFonts w:ascii="Tahoma" w:hAnsi="Tahoma" w:cs="Tahoma"/>
          <w:sz w:val="20"/>
          <w:szCs w:val="20"/>
        </w:rPr>
        <w:t>S</w:t>
      </w:r>
      <w:r w:rsidR="00B337BA">
        <w:rPr>
          <w:rFonts w:ascii="Tahoma" w:hAnsi="Tahoma" w:cs="Tahoma"/>
          <w:sz w:val="20"/>
          <w:szCs w:val="20"/>
        </w:rPr>
        <w:t> </w:t>
      </w:r>
      <w:r w:rsidRPr="002D5E1B">
        <w:rPr>
          <w:rFonts w:ascii="Tahoma" w:hAnsi="Tahoma" w:cs="Tahoma"/>
          <w:sz w:val="20"/>
          <w:szCs w:val="20"/>
        </w:rPr>
        <w:t>využitím vzdelávacieho obsahu/kurzov mimo platformy (rôzne vzdelávacie kurzy)</w:t>
      </w:r>
    </w:p>
    <w:p w14:paraId="2722C06B" w14:textId="39974D3E" w:rsidR="00AE201E" w:rsidRPr="00CC0FE9" w:rsidRDefault="00AE201E" w:rsidP="00CC0FE9">
      <w:pPr>
        <w:pStyle w:val="Odsekzoznamu"/>
        <w:numPr>
          <w:ilvl w:val="1"/>
          <w:numId w:val="52"/>
        </w:numPr>
        <w:rPr>
          <w:rFonts w:ascii="Tahoma" w:hAnsi="Tahoma" w:cs="Tahoma"/>
          <w:sz w:val="20"/>
          <w:szCs w:val="20"/>
        </w:rPr>
      </w:pPr>
      <w:r w:rsidRPr="00CC0FE9">
        <w:rPr>
          <w:rFonts w:ascii="Tahoma" w:hAnsi="Tahoma" w:cs="Tahoma"/>
          <w:sz w:val="20"/>
          <w:szCs w:val="20"/>
        </w:rPr>
        <w:lastRenderedPageBreak/>
        <w:t>Po ukončení vzdelávacieho kurzu v</w:t>
      </w:r>
      <w:r w:rsidR="00B337BA">
        <w:rPr>
          <w:rFonts w:ascii="Tahoma" w:hAnsi="Tahoma" w:cs="Tahoma"/>
          <w:sz w:val="20"/>
          <w:szCs w:val="20"/>
        </w:rPr>
        <w:t> </w:t>
      </w:r>
      <w:r w:rsidRPr="00CC0FE9">
        <w:rPr>
          <w:rFonts w:ascii="Tahoma" w:hAnsi="Tahoma" w:cs="Tahoma"/>
          <w:sz w:val="20"/>
          <w:szCs w:val="20"/>
        </w:rPr>
        <w:t>čiastkovej oblasti, sa môže respondent otestovať v</w:t>
      </w:r>
      <w:r w:rsidR="00B337BA">
        <w:rPr>
          <w:rFonts w:ascii="Tahoma" w:hAnsi="Tahoma" w:cs="Tahoma"/>
          <w:sz w:val="20"/>
          <w:szCs w:val="20"/>
        </w:rPr>
        <w:t> </w:t>
      </w:r>
      <w:r w:rsidRPr="00CC0FE9">
        <w:rPr>
          <w:rFonts w:ascii="Tahoma" w:hAnsi="Tahoma" w:cs="Tahoma"/>
          <w:sz w:val="20"/>
          <w:szCs w:val="20"/>
        </w:rPr>
        <w:t>danej oblasti (nejedná sa ešte o</w:t>
      </w:r>
      <w:r w:rsidR="00B337BA">
        <w:rPr>
          <w:rFonts w:ascii="Tahoma" w:hAnsi="Tahoma" w:cs="Tahoma"/>
          <w:sz w:val="20"/>
          <w:szCs w:val="20"/>
        </w:rPr>
        <w:t> </w:t>
      </w:r>
      <w:r w:rsidRPr="002D5E1B">
        <w:rPr>
          <w:rFonts w:ascii="Tahoma" w:hAnsi="Tahoma" w:cs="Tahoma"/>
          <w:sz w:val="20"/>
          <w:szCs w:val="20"/>
        </w:rPr>
        <w:t>komplexný test digitálnych zručností)</w:t>
      </w:r>
    </w:p>
    <w:p w14:paraId="59457945" w14:textId="554D0696" w:rsidR="00AE201E" w:rsidRPr="002B4349" w:rsidRDefault="00AE201E" w:rsidP="00AE201E">
      <w:pPr>
        <w:pStyle w:val="Odsekzoznamu"/>
        <w:numPr>
          <w:ilvl w:val="0"/>
          <w:numId w:val="52"/>
        </w:numPr>
        <w:rPr>
          <w:rFonts w:ascii="Tahoma" w:hAnsi="Tahoma" w:cs="Tahoma"/>
          <w:sz w:val="20"/>
          <w:szCs w:val="20"/>
        </w:rPr>
      </w:pPr>
      <w:r w:rsidRPr="002B4349">
        <w:rPr>
          <w:rFonts w:ascii="Tahoma" w:hAnsi="Tahoma" w:cs="Tahoma"/>
          <w:sz w:val="20"/>
          <w:szCs w:val="20"/>
        </w:rPr>
        <w:t>Respondent spustí retest (</w:t>
      </w:r>
      <w:r w:rsidR="00EA689E">
        <w:rPr>
          <w:rFonts w:ascii="Tahoma" w:hAnsi="Tahoma" w:cs="Tahoma"/>
          <w:sz w:val="20"/>
          <w:szCs w:val="20"/>
        </w:rPr>
        <w:t xml:space="preserve">resp. prahový </w:t>
      </w:r>
      <w:r w:rsidRPr="002B4349">
        <w:rPr>
          <w:rFonts w:ascii="Tahoma" w:hAnsi="Tahoma" w:cs="Tahoma"/>
          <w:sz w:val="20"/>
          <w:szCs w:val="20"/>
        </w:rPr>
        <w:t>test digitálnych zručností) (test môže byť vykonaný za účasti lektora)</w:t>
      </w:r>
      <w:r w:rsidR="00990D8C" w:rsidRPr="002B4349">
        <w:rPr>
          <w:rFonts w:ascii="Tahoma" w:hAnsi="Tahoma" w:cs="Tahoma"/>
          <w:sz w:val="20"/>
          <w:szCs w:val="20"/>
        </w:rPr>
        <w:t>.</w:t>
      </w:r>
    </w:p>
    <w:p w14:paraId="4BF02FA6" w14:textId="18817D36" w:rsidR="00990D8C" w:rsidRPr="00CC0FE9" w:rsidRDefault="00990D8C" w:rsidP="00CC0FE9">
      <w:pPr>
        <w:pStyle w:val="Odsekzoznamu"/>
        <w:ind w:left="1080"/>
        <w:rPr>
          <w:rFonts w:ascii="Tahoma" w:hAnsi="Tahoma" w:cs="Tahoma"/>
          <w:sz w:val="20"/>
          <w:szCs w:val="20"/>
        </w:rPr>
      </w:pPr>
      <w:r w:rsidRPr="002B4349">
        <w:rPr>
          <w:rFonts w:ascii="Tahoma" w:hAnsi="Tahoma" w:cs="Tahoma"/>
          <w:sz w:val="20"/>
          <w:szCs w:val="20"/>
        </w:rPr>
        <w:t>Testovanie môže prebehnúť aj on-site v</w:t>
      </w:r>
      <w:r w:rsidR="00B337BA">
        <w:rPr>
          <w:rFonts w:ascii="Tahoma" w:hAnsi="Tahoma" w:cs="Tahoma"/>
          <w:sz w:val="20"/>
          <w:szCs w:val="20"/>
        </w:rPr>
        <w:t> </w:t>
      </w:r>
      <w:r w:rsidRPr="002B4349">
        <w:rPr>
          <w:rFonts w:ascii="Tahoma" w:hAnsi="Tahoma" w:cs="Tahoma"/>
          <w:sz w:val="20"/>
          <w:szCs w:val="20"/>
        </w:rPr>
        <w:t>rámci miest podpory s</w:t>
      </w:r>
      <w:r w:rsidR="00B337BA">
        <w:rPr>
          <w:rFonts w:ascii="Tahoma" w:hAnsi="Tahoma" w:cs="Tahoma"/>
          <w:sz w:val="20"/>
          <w:szCs w:val="20"/>
        </w:rPr>
        <w:t> </w:t>
      </w:r>
      <w:r w:rsidRPr="002B4349">
        <w:rPr>
          <w:rFonts w:ascii="Tahoma" w:hAnsi="Tahoma" w:cs="Tahoma"/>
          <w:sz w:val="20"/>
          <w:szCs w:val="20"/>
        </w:rPr>
        <w:t>asistenciou lektorov.</w:t>
      </w:r>
    </w:p>
    <w:p w14:paraId="052035B6" w14:textId="24F5E8E3" w:rsidR="00AE201E" w:rsidRPr="007A7C19" w:rsidRDefault="00AE201E" w:rsidP="00CC0FE9">
      <w:pPr>
        <w:pStyle w:val="Odsekzoznamu"/>
        <w:numPr>
          <w:ilvl w:val="0"/>
          <w:numId w:val="52"/>
        </w:numPr>
        <w:rPr>
          <w:rFonts w:ascii="Tahoma" w:hAnsi="Tahoma" w:cs="Tahoma"/>
          <w:sz w:val="20"/>
          <w:szCs w:val="20"/>
        </w:rPr>
      </w:pPr>
      <w:r w:rsidRPr="002B4349">
        <w:rPr>
          <w:rFonts w:ascii="Tahoma" w:hAnsi="Tahoma" w:cs="Tahoma"/>
          <w:sz w:val="20"/>
          <w:szCs w:val="20"/>
        </w:rPr>
        <w:t>V</w:t>
      </w:r>
      <w:r w:rsidR="00B337BA">
        <w:rPr>
          <w:rFonts w:ascii="Tahoma" w:hAnsi="Tahoma" w:cs="Tahoma"/>
          <w:sz w:val="20"/>
          <w:szCs w:val="20"/>
        </w:rPr>
        <w:t> </w:t>
      </w:r>
      <w:r w:rsidRPr="002B4349">
        <w:rPr>
          <w:rFonts w:ascii="Tahoma" w:hAnsi="Tahoma" w:cs="Tahoma"/>
          <w:sz w:val="20"/>
          <w:szCs w:val="20"/>
        </w:rPr>
        <w:t>prípade záujmu</w:t>
      </w:r>
      <w:r w:rsidR="00112CC7" w:rsidRPr="002D5E1B">
        <w:rPr>
          <w:rFonts w:ascii="Tahoma" w:hAnsi="Tahoma" w:cs="Tahoma"/>
          <w:sz w:val="20"/>
          <w:szCs w:val="20"/>
        </w:rPr>
        <w:t xml:space="preserve"> môže respondent absolvovať testovanie aj mimo platformy a</w:t>
      </w:r>
      <w:r w:rsidR="00B337BA">
        <w:rPr>
          <w:rFonts w:ascii="Tahoma" w:hAnsi="Tahoma" w:cs="Tahoma"/>
          <w:sz w:val="20"/>
          <w:szCs w:val="20"/>
        </w:rPr>
        <w:t> </w:t>
      </w:r>
      <w:r w:rsidR="00112CC7" w:rsidRPr="002D5E1B">
        <w:rPr>
          <w:rFonts w:ascii="Tahoma" w:hAnsi="Tahoma" w:cs="Tahoma"/>
          <w:sz w:val="20"/>
          <w:szCs w:val="20"/>
        </w:rPr>
        <w:t>výsledok testovania vložiť</w:t>
      </w:r>
      <w:r w:rsidR="00112CC7" w:rsidRPr="007A7C19">
        <w:rPr>
          <w:rFonts w:ascii="Tahoma" w:hAnsi="Tahoma" w:cs="Tahoma"/>
          <w:sz w:val="20"/>
          <w:szCs w:val="20"/>
        </w:rPr>
        <w:t xml:space="preserve"> do používateľského profilu.</w:t>
      </w:r>
    </w:p>
    <w:p w14:paraId="2FBB026C" w14:textId="187CDAE0" w:rsidR="00112CC7" w:rsidRPr="00CC0FE9" w:rsidRDefault="00112CC7" w:rsidP="00CC0FE9">
      <w:pPr>
        <w:pStyle w:val="Odsekzoznamu"/>
        <w:numPr>
          <w:ilvl w:val="0"/>
          <w:numId w:val="52"/>
        </w:numPr>
        <w:rPr>
          <w:rFonts w:ascii="Tahoma" w:hAnsi="Tahoma" w:cs="Tahoma"/>
          <w:sz w:val="20"/>
          <w:szCs w:val="20"/>
        </w:rPr>
      </w:pPr>
      <w:r w:rsidRPr="007A7C19">
        <w:rPr>
          <w:rFonts w:ascii="Tahoma" w:hAnsi="Tahoma" w:cs="Tahoma"/>
          <w:sz w:val="20"/>
          <w:szCs w:val="20"/>
        </w:rPr>
        <w:t>Používateľský profil bude</w:t>
      </w:r>
      <w:r w:rsidRPr="002061E4">
        <w:rPr>
          <w:rFonts w:ascii="Tahoma" w:hAnsi="Tahoma" w:cs="Tahoma"/>
          <w:sz w:val="20"/>
          <w:szCs w:val="20"/>
        </w:rPr>
        <w:t xml:space="preserve"> okrem samotného profilu používateľa (údajov o</w:t>
      </w:r>
      <w:r w:rsidR="00B337BA">
        <w:rPr>
          <w:rFonts w:ascii="Tahoma" w:hAnsi="Tahoma" w:cs="Tahoma"/>
          <w:sz w:val="20"/>
          <w:szCs w:val="20"/>
        </w:rPr>
        <w:t> </w:t>
      </w:r>
      <w:r w:rsidRPr="002061E4">
        <w:rPr>
          <w:rFonts w:ascii="Tahoma" w:hAnsi="Tahoma" w:cs="Tahoma"/>
          <w:sz w:val="20"/>
          <w:szCs w:val="20"/>
        </w:rPr>
        <w:t>používateľovi)</w:t>
      </w:r>
      <w:r w:rsidRPr="00961D0C">
        <w:rPr>
          <w:rFonts w:ascii="Tahoma" w:hAnsi="Tahoma" w:cs="Tahoma"/>
          <w:sz w:val="20"/>
          <w:szCs w:val="20"/>
        </w:rPr>
        <w:t xml:space="preserve"> obsahovať </w:t>
      </w:r>
      <w:r w:rsidRPr="00973D85">
        <w:rPr>
          <w:rFonts w:ascii="Tahoma" w:hAnsi="Tahoma" w:cs="Tahoma"/>
          <w:sz w:val="20"/>
          <w:szCs w:val="20"/>
        </w:rPr>
        <w:t xml:space="preserve">záznam zo sebahodnotenia, </w:t>
      </w:r>
      <w:r w:rsidRPr="00043B5F">
        <w:rPr>
          <w:rFonts w:ascii="Tahoma" w:hAnsi="Tahoma" w:cs="Tahoma"/>
          <w:sz w:val="20"/>
          <w:szCs w:val="20"/>
        </w:rPr>
        <w:t>prehľad absolvovaných testov a</w:t>
      </w:r>
      <w:r w:rsidR="00B337BA">
        <w:rPr>
          <w:rFonts w:ascii="Tahoma" w:hAnsi="Tahoma" w:cs="Tahoma"/>
          <w:sz w:val="20"/>
          <w:szCs w:val="20"/>
        </w:rPr>
        <w:t> </w:t>
      </w:r>
      <w:r w:rsidRPr="00043B5F">
        <w:rPr>
          <w:rFonts w:ascii="Tahoma" w:hAnsi="Tahoma" w:cs="Tahoma"/>
          <w:sz w:val="20"/>
          <w:szCs w:val="20"/>
        </w:rPr>
        <w:t>ich výsledkov, prehľad absolvovaných kurzov, resp. využitého vzdelávacieh</w:t>
      </w:r>
      <w:r w:rsidRPr="00CC0FE9">
        <w:rPr>
          <w:rFonts w:ascii="Tahoma" w:hAnsi="Tahoma" w:cs="Tahoma"/>
          <w:sz w:val="20"/>
          <w:szCs w:val="20"/>
        </w:rPr>
        <w:t>o obsahu, prehľad absolvovaných externých testov (ak relevantné).</w:t>
      </w:r>
    </w:p>
    <w:p w14:paraId="04ED25E3" w14:textId="250128F7" w:rsidR="000A5B64" w:rsidRPr="00363AA8" w:rsidRDefault="000A5B64" w:rsidP="000A5B64">
      <w:pPr>
        <w:jc w:val="both"/>
        <w:rPr>
          <w:rFonts w:ascii="Calibri" w:hAnsi="Calibri" w:cs="Calibri"/>
          <w:color w:val="000000"/>
          <w:lang w:val="sk-SK"/>
        </w:rPr>
      </w:pPr>
      <w:r w:rsidRPr="00363AA8">
        <w:rPr>
          <w:rFonts w:ascii="Tahoma" w:hAnsi="Tahoma" w:cs="Tahoma"/>
          <w:color w:val="000000"/>
          <w:sz w:val="20"/>
          <w:szCs w:val="20"/>
          <w:lang w:val="sk-SK"/>
        </w:rPr>
        <w:t>Počas samotnej realizácie projektu lektori a</w:t>
      </w:r>
      <w:r w:rsidR="00B337BA">
        <w:rPr>
          <w:rFonts w:ascii="Tahoma" w:hAnsi="Tahoma" w:cs="Tahoma"/>
          <w:color w:val="000000"/>
          <w:sz w:val="20"/>
          <w:szCs w:val="20"/>
          <w:lang w:val="sk-SK"/>
        </w:rPr>
        <w:t> </w:t>
      </w:r>
      <w:r w:rsidRPr="00363AA8">
        <w:rPr>
          <w:rFonts w:ascii="Tahoma" w:hAnsi="Tahoma" w:cs="Tahoma"/>
          <w:color w:val="000000"/>
          <w:sz w:val="20"/>
          <w:szCs w:val="20"/>
          <w:lang w:val="sk-SK"/>
        </w:rPr>
        <w:t>asistenti lektorov budú osobne s</w:t>
      </w:r>
      <w:r w:rsidR="00B337BA">
        <w:rPr>
          <w:rFonts w:ascii="Tahoma" w:hAnsi="Tahoma" w:cs="Tahoma"/>
          <w:color w:val="000000"/>
          <w:sz w:val="20"/>
          <w:szCs w:val="20"/>
          <w:lang w:val="sk-SK"/>
        </w:rPr>
        <w:t> </w:t>
      </w:r>
      <w:r w:rsidRPr="00363AA8">
        <w:rPr>
          <w:rFonts w:ascii="Tahoma" w:hAnsi="Tahoma" w:cs="Tahoma"/>
          <w:color w:val="000000"/>
          <w:sz w:val="20"/>
          <w:szCs w:val="20"/>
          <w:lang w:val="sk-SK"/>
        </w:rPr>
        <w:t>frekventantmi cieľovej skupiny over</w:t>
      </w:r>
      <w:r w:rsidRPr="000A1DED">
        <w:rPr>
          <w:rFonts w:ascii="Tahoma" w:hAnsi="Tahoma" w:cs="Tahoma"/>
          <w:color w:val="000000"/>
          <w:sz w:val="20"/>
          <w:szCs w:val="20"/>
          <w:lang w:val="sk-SK"/>
        </w:rPr>
        <w:t>ovať</w:t>
      </w:r>
      <w:r w:rsidRPr="00363AA8">
        <w:rPr>
          <w:rFonts w:ascii="Tahoma" w:hAnsi="Tahoma" w:cs="Tahoma"/>
          <w:color w:val="000000"/>
          <w:sz w:val="20"/>
          <w:szCs w:val="20"/>
          <w:lang w:val="sk-SK"/>
        </w:rPr>
        <w:t xml:space="preserve"> funkčnosť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využívanie platformy na testovanie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vzdelávanie. Metodiku vzdelávania a</w:t>
      </w:r>
      <w:r w:rsidR="00B337BA">
        <w:rPr>
          <w:rFonts w:ascii="Tahoma" w:hAnsi="Tahoma" w:cs="Tahoma"/>
          <w:color w:val="000000"/>
          <w:sz w:val="20"/>
          <w:szCs w:val="20"/>
          <w:lang w:val="sk-SK"/>
        </w:rPr>
        <w:t> </w:t>
      </w:r>
      <w:r w:rsidRPr="00363AA8">
        <w:rPr>
          <w:rFonts w:ascii="Tahoma" w:hAnsi="Tahoma" w:cs="Tahoma"/>
          <w:color w:val="000000"/>
          <w:sz w:val="20"/>
          <w:szCs w:val="20"/>
          <w:lang w:val="sk-SK"/>
        </w:rPr>
        <w:t>adaptácie vzdelávacieho obsahu počas budovania platformy a</w:t>
      </w:r>
      <w:r w:rsidR="00B337BA">
        <w:rPr>
          <w:rFonts w:ascii="Tahoma" w:hAnsi="Tahoma" w:cs="Tahoma"/>
          <w:color w:val="000000"/>
          <w:sz w:val="20"/>
          <w:szCs w:val="20"/>
          <w:lang w:val="sk-SK"/>
        </w:rPr>
        <w:t> </w:t>
      </w:r>
      <w:r w:rsidRPr="00363AA8">
        <w:rPr>
          <w:rFonts w:ascii="Tahoma" w:hAnsi="Tahoma" w:cs="Tahoma"/>
          <w:color w:val="000000"/>
          <w:sz w:val="20"/>
          <w:szCs w:val="20"/>
          <w:lang w:val="sk-SK"/>
        </w:rPr>
        <w:t>následne odborné vedenie lektorov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ich </w:t>
      </w:r>
      <w:r w:rsidR="000A1DED" w:rsidRPr="000A1DED">
        <w:rPr>
          <w:rFonts w:ascii="Tahoma" w:hAnsi="Tahoma" w:cs="Tahoma"/>
          <w:color w:val="000000"/>
          <w:sz w:val="20"/>
          <w:szCs w:val="20"/>
          <w:lang w:val="sk-SK"/>
        </w:rPr>
        <w:t>asistentov</w:t>
      </w:r>
      <w:r w:rsidRPr="00363AA8">
        <w:rPr>
          <w:rFonts w:ascii="Tahoma" w:hAnsi="Tahoma" w:cs="Tahoma"/>
          <w:color w:val="000000"/>
          <w:sz w:val="20"/>
          <w:szCs w:val="20"/>
          <w:lang w:val="sk-SK"/>
        </w:rPr>
        <w:t> </w:t>
      </w:r>
      <w:r w:rsidRPr="00363AA8">
        <w:rPr>
          <w:rFonts w:ascii="Tahoma" w:hAnsi="Tahoma" w:cs="Tahoma"/>
          <w:color w:val="000000"/>
          <w:sz w:val="20"/>
          <w:szCs w:val="20"/>
          <w:shd w:val="clear" w:color="auto" w:fill="FFFFFF"/>
          <w:lang w:val="sk-SK"/>
        </w:rPr>
        <w:t>počas overovania platformy </w:t>
      </w:r>
      <w:r w:rsidRPr="00363AA8">
        <w:rPr>
          <w:rFonts w:ascii="Tahoma" w:hAnsi="Tahoma" w:cs="Tahoma"/>
          <w:color w:val="000000"/>
          <w:sz w:val="20"/>
          <w:szCs w:val="20"/>
          <w:lang w:val="sk-SK"/>
        </w:rPr>
        <w:t xml:space="preserve">vykonáva </w:t>
      </w:r>
      <w:r w:rsidRPr="000A1DED">
        <w:rPr>
          <w:rFonts w:ascii="Tahoma" w:hAnsi="Tahoma" w:cs="Tahoma"/>
          <w:color w:val="000000"/>
          <w:sz w:val="20"/>
          <w:szCs w:val="20"/>
          <w:lang w:val="sk-SK"/>
        </w:rPr>
        <w:t>h</w:t>
      </w:r>
      <w:r w:rsidRPr="00363AA8">
        <w:rPr>
          <w:rFonts w:ascii="Tahoma" w:hAnsi="Tahoma" w:cs="Tahoma"/>
          <w:color w:val="000000"/>
          <w:sz w:val="20"/>
          <w:szCs w:val="20"/>
          <w:lang w:val="sk-SK"/>
        </w:rPr>
        <w:t>lavný expert pre procesy vzdelávania. Prideľovanie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výkon práce lektorov riadi Vedúci  lektor pre testovanie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vzdelávanie. Plánovanie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organizáciu testovania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vzdelávania, komunikáciu so zástupcami </w:t>
      </w:r>
      <w:r w:rsidR="00172724" w:rsidRPr="000A1DED">
        <w:rPr>
          <w:rFonts w:ascii="Tahoma" w:hAnsi="Tahoma" w:cs="Tahoma"/>
          <w:color w:val="000000"/>
          <w:sz w:val="20"/>
          <w:szCs w:val="20"/>
          <w:lang w:val="sk-SK"/>
        </w:rPr>
        <w:t>cieľových skupín</w:t>
      </w:r>
      <w:r w:rsidRPr="00363AA8">
        <w:rPr>
          <w:rFonts w:ascii="Tahoma" w:hAnsi="Tahoma" w:cs="Tahoma"/>
          <w:color w:val="000000"/>
          <w:sz w:val="20"/>
          <w:szCs w:val="20"/>
          <w:lang w:val="sk-SK"/>
        </w:rPr>
        <w:t xml:space="preserv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samotnými frekventa</w:t>
      </w:r>
      <w:r w:rsidR="00172724" w:rsidRPr="000A1DED">
        <w:rPr>
          <w:rFonts w:ascii="Tahoma" w:hAnsi="Tahoma" w:cs="Tahoma"/>
          <w:color w:val="000000"/>
          <w:sz w:val="20"/>
          <w:szCs w:val="20"/>
          <w:lang w:val="sk-SK"/>
        </w:rPr>
        <w:t>n</w:t>
      </w:r>
      <w:r w:rsidRPr="00363AA8">
        <w:rPr>
          <w:rFonts w:ascii="Tahoma" w:hAnsi="Tahoma" w:cs="Tahoma"/>
          <w:color w:val="000000"/>
          <w:sz w:val="20"/>
          <w:szCs w:val="20"/>
          <w:lang w:val="sk-SK"/>
        </w:rPr>
        <w:t xml:space="preserve">tmi cieľovej skupiny operatívne zabezpečujú </w:t>
      </w:r>
      <w:r w:rsidRPr="000A1DED">
        <w:rPr>
          <w:rFonts w:ascii="Tahoma" w:hAnsi="Tahoma" w:cs="Tahoma"/>
          <w:color w:val="000000"/>
          <w:sz w:val="20"/>
          <w:szCs w:val="20"/>
          <w:lang w:val="sk-SK"/>
        </w:rPr>
        <w:t>k</w:t>
      </w:r>
      <w:r w:rsidRPr="00363AA8">
        <w:rPr>
          <w:rFonts w:ascii="Tahoma" w:hAnsi="Tahoma" w:cs="Tahoma"/>
          <w:color w:val="000000"/>
          <w:sz w:val="20"/>
          <w:szCs w:val="20"/>
          <w:lang w:val="sk-SK"/>
        </w:rPr>
        <w:t>oordinátori projektových aktivít u</w:t>
      </w:r>
      <w:r w:rsidR="00B337BA">
        <w:rPr>
          <w:rFonts w:ascii="Tahoma" w:hAnsi="Tahoma" w:cs="Tahoma"/>
          <w:color w:val="000000"/>
          <w:sz w:val="20"/>
          <w:szCs w:val="20"/>
          <w:lang w:val="sk-SK"/>
        </w:rPr>
        <w:t> </w:t>
      </w:r>
      <w:r w:rsidRPr="00363AA8">
        <w:rPr>
          <w:rFonts w:ascii="Tahoma" w:hAnsi="Tahoma" w:cs="Tahoma"/>
          <w:color w:val="000000"/>
          <w:sz w:val="20"/>
          <w:szCs w:val="20"/>
          <w:lang w:val="sk-SK"/>
        </w:rPr>
        <w:t>odberateľov. Komunikáciu a</w:t>
      </w:r>
      <w:r w:rsidR="00B337BA">
        <w:rPr>
          <w:rFonts w:ascii="Tahoma" w:hAnsi="Tahoma" w:cs="Tahoma"/>
          <w:color w:val="000000"/>
          <w:sz w:val="20"/>
          <w:szCs w:val="20"/>
          <w:lang w:val="sk-SK"/>
        </w:rPr>
        <w:t> </w:t>
      </w:r>
      <w:r w:rsidRPr="00363AA8">
        <w:rPr>
          <w:rFonts w:ascii="Tahoma" w:hAnsi="Tahoma" w:cs="Tahoma"/>
          <w:color w:val="000000"/>
          <w:sz w:val="20"/>
          <w:szCs w:val="20"/>
          <w:lang w:val="sk-SK"/>
        </w:rPr>
        <w:t>realizáciu zvyšovania digitálnych zručnosti s</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využitím platformy voči cieľovej skupine budú sprostredkovať zástupcovia cieľových skupín </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inštitúcie verejnej správy a</w:t>
      </w:r>
      <w:r w:rsidR="00B337BA">
        <w:rPr>
          <w:rFonts w:ascii="Tahoma" w:hAnsi="Tahoma" w:cs="Tahoma"/>
          <w:color w:val="000000"/>
          <w:sz w:val="20"/>
          <w:szCs w:val="20"/>
          <w:lang w:val="sk-SK"/>
        </w:rPr>
        <w:t> </w:t>
      </w:r>
      <w:r w:rsidRPr="00363AA8">
        <w:rPr>
          <w:rFonts w:ascii="Tahoma" w:hAnsi="Tahoma" w:cs="Tahoma"/>
          <w:color w:val="000000"/>
          <w:sz w:val="20"/>
          <w:szCs w:val="20"/>
          <w:lang w:val="sk-SK"/>
        </w:rPr>
        <w:t>samosprávy, záujmové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vzdelávacie organizácie, ktoré sú zainteresované (miestna samospráva, organizácie združujúce cieľové skupiny, inštitúcie sociálnych služieb, univerzity tretieho veku, univerzity a</w:t>
      </w:r>
      <w:r w:rsidR="00B337BA">
        <w:rPr>
          <w:rFonts w:ascii="Tahoma" w:hAnsi="Tahoma" w:cs="Tahoma"/>
          <w:color w:val="000000"/>
          <w:sz w:val="20"/>
          <w:szCs w:val="20"/>
          <w:lang w:val="sk-SK"/>
        </w:rPr>
        <w:t> </w:t>
      </w:r>
      <w:r w:rsidRPr="00363AA8">
        <w:rPr>
          <w:rFonts w:ascii="Tahoma" w:hAnsi="Tahoma" w:cs="Tahoma"/>
          <w:color w:val="000000"/>
          <w:sz w:val="20"/>
          <w:szCs w:val="20"/>
          <w:lang w:val="sk-SK"/>
        </w:rPr>
        <w:t>organizácie pôsobiace v</w:t>
      </w:r>
      <w:r w:rsidR="00B337BA">
        <w:rPr>
          <w:rFonts w:ascii="Tahoma" w:hAnsi="Tahoma" w:cs="Tahoma"/>
          <w:color w:val="000000"/>
          <w:sz w:val="20"/>
          <w:szCs w:val="20"/>
          <w:lang w:val="sk-SK"/>
        </w:rPr>
        <w:t> </w:t>
      </w:r>
      <w:r w:rsidRPr="00363AA8">
        <w:rPr>
          <w:rFonts w:ascii="Tahoma" w:hAnsi="Tahoma" w:cs="Tahoma"/>
          <w:color w:val="000000"/>
          <w:sz w:val="20"/>
          <w:szCs w:val="20"/>
          <w:lang w:val="sk-SK"/>
        </w:rPr>
        <w:t>celoživotnom vzdelávaní) alebo priamo zodpovedné (personálne útvary v</w:t>
      </w:r>
      <w:r w:rsidR="00B337BA">
        <w:rPr>
          <w:rFonts w:ascii="Tahoma" w:hAnsi="Tahoma" w:cs="Tahoma"/>
          <w:color w:val="000000"/>
          <w:sz w:val="20"/>
          <w:szCs w:val="20"/>
          <w:lang w:val="sk-SK"/>
        </w:rPr>
        <w:t> </w:t>
      </w:r>
      <w:r w:rsidRPr="00363AA8">
        <w:rPr>
          <w:rFonts w:ascii="Tahoma" w:hAnsi="Tahoma" w:cs="Tahoma"/>
          <w:color w:val="000000"/>
          <w:sz w:val="20"/>
          <w:szCs w:val="20"/>
          <w:lang w:val="sk-SK"/>
        </w:rPr>
        <w:t>štátnej správe, vzdelávacie inštitúcie aktívne pôsobiace vo verejnej správe) na zvyšovaní digitálnych zručností cieľovej skupiny, ktoré sa po ukončení overovania platformy stanú podpornými miestami pre zvyšovanie digitálnych zručností seniorov alebo (ohrozených) zamestnancov verejnej správy.</w:t>
      </w:r>
      <w:r w:rsidRPr="00363AA8">
        <w:rPr>
          <w:rFonts w:ascii="Calibri" w:hAnsi="Calibri" w:cs="Calibri"/>
          <w:color w:val="000000"/>
          <w:lang w:val="sk-SK"/>
        </w:rPr>
        <w:t xml:space="preserve"> </w:t>
      </w:r>
    </w:p>
    <w:p w14:paraId="17792574" w14:textId="74FCFE69" w:rsidR="000A5B64" w:rsidRPr="00363AA8" w:rsidRDefault="000A5B64" w:rsidP="000A5B64">
      <w:pPr>
        <w:jc w:val="both"/>
        <w:rPr>
          <w:rFonts w:ascii="Tahoma" w:hAnsi="Tahoma" w:cs="Tahoma"/>
          <w:color w:val="000000"/>
          <w:sz w:val="20"/>
          <w:szCs w:val="20"/>
          <w:lang w:val="sk-SK"/>
        </w:rPr>
      </w:pPr>
      <w:r w:rsidRPr="00363AA8">
        <w:rPr>
          <w:rFonts w:ascii="Tahoma" w:hAnsi="Tahoma" w:cs="Tahoma"/>
          <w:color w:val="000000"/>
          <w:sz w:val="20"/>
          <w:szCs w:val="20"/>
          <w:lang w:val="sk-SK"/>
        </w:rPr>
        <w:t>Vychádzame z</w:t>
      </w:r>
      <w:r w:rsidR="00B337BA">
        <w:rPr>
          <w:rFonts w:ascii="Tahoma" w:hAnsi="Tahoma" w:cs="Tahoma"/>
          <w:color w:val="000000"/>
          <w:sz w:val="20"/>
          <w:szCs w:val="20"/>
          <w:lang w:val="sk-SK"/>
        </w:rPr>
        <w:t> </w:t>
      </w:r>
      <w:r w:rsidRPr="00363AA8">
        <w:rPr>
          <w:rFonts w:ascii="Tahoma" w:hAnsi="Tahoma" w:cs="Tahoma"/>
          <w:color w:val="000000"/>
          <w:sz w:val="20"/>
          <w:szCs w:val="20"/>
          <w:lang w:val="sk-SK"/>
        </w:rPr>
        <w:t>predpokladu, že zástupcovia cieľových skupín sú z</w:t>
      </w:r>
      <w:r w:rsidR="00B337BA">
        <w:rPr>
          <w:rFonts w:ascii="Tahoma" w:hAnsi="Tahoma" w:cs="Tahoma"/>
          <w:color w:val="000000"/>
          <w:sz w:val="20"/>
          <w:szCs w:val="20"/>
          <w:lang w:val="sk-SK"/>
        </w:rPr>
        <w:t> </w:t>
      </w:r>
      <w:r w:rsidRPr="00363AA8">
        <w:rPr>
          <w:rFonts w:ascii="Tahoma" w:hAnsi="Tahoma" w:cs="Tahoma"/>
          <w:color w:val="000000"/>
          <w:sz w:val="20"/>
          <w:szCs w:val="20"/>
          <w:lang w:val="sk-SK"/>
        </w:rPr>
        <w:t>titulu svojho poslania alebo účelu, na ktorý boli založení zainteresovaní na zvyšovaní digitálnych zručností cieľovej skupiny, resp. na realizácii celoživotného vzdelávania v</w:t>
      </w:r>
      <w:r w:rsidR="00B337BA">
        <w:rPr>
          <w:rFonts w:ascii="Tahoma" w:hAnsi="Tahoma" w:cs="Tahoma"/>
          <w:color w:val="000000"/>
          <w:sz w:val="20"/>
          <w:szCs w:val="20"/>
          <w:lang w:val="sk-SK"/>
        </w:rPr>
        <w:t> </w:t>
      </w:r>
      <w:r w:rsidRPr="00363AA8">
        <w:rPr>
          <w:rFonts w:ascii="Tahoma" w:hAnsi="Tahoma" w:cs="Tahoma"/>
          <w:color w:val="000000"/>
          <w:sz w:val="20"/>
          <w:szCs w:val="20"/>
          <w:lang w:val="sk-SK"/>
        </w:rPr>
        <w:t>tejto oblasti, preto ich účasť na projekte vychádza z</w:t>
      </w:r>
      <w:r w:rsidR="00B337BA">
        <w:rPr>
          <w:rFonts w:ascii="Tahoma" w:hAnsi="Tahoma" w:cs="Tahoma"/>
          <w:color w:val="000000"/>
          <w:sz w:val="20"/>
          <w:szCs w:val="20"/>
          <w:lang w:val="sk-SK"/>
        </w:rPr>
        <w:t> </w:t>
      </w:r>
      <w:r w:rsidRPr="00363AA8">
        <w:rPr>
          <w:rFonts w:ascii="Tahoma" w:hAnsi="Tahoma" w:cs="Tahoma"/>
          <w:color w:val="000000"/>
          <w:sz w:val="20"/>
          <w:szCs w:val="20"/>
          <w:lang w:val="sk-SK"/>
        </w:rPr>
        <w:t>ich záujmu na túto rolu sa pripraviť, vytvoriť si personál, zaviesť procesy a</w:t>
      </w:r>
      <w:r w:rsidR="00B337BA">
        <w:rPr>
          <w:rFonts w:ascii="Tahoma" w:hAnsi="Tahoma" w:cs="Tahoma"/>
          <w:color w:val="000000"/>
          <w:sz w:val="20"/>
          <w:szCs w:val="20"/>
          <w:lang w:val="sk-SK"/>
        </w:rPr>
        <w:t> </w:t>
      </w:r>
      <w:r w:rsidRPr="00363AA8">
        <w:rPr>
          <w:rFonts w:ascii="Tahoma" w:hAnsi="Tahoma" w:cs="Tahoma"/>
          <w:color w:val="000000"/>
          <w:sz w:val="20"/>
          <w:szCs w:val="20"/>
          <w:lang w:val="sk-SK"/>
        </w:rPr>
        <w:t>preto na projekte participovať. Participácia na projekte pre</w:t>
      </w:r>
      <w:r w:rsidR="000A1DED">
        <w:rPr>
          <w:rFonts w:ascii="Tahoma" w:hAnsi="Tahoma" w:cs="Tahoma"/>
          <w:color w:val="000000"/>
          <w:sz w:val="20"/>
          <w:szCs w:val="20"/>
          <w:lang w:val="sk-SK"/>
        </w:rPr>
        <w:t>d</w:t>
      </w:r>
      <w:r w:rsidRPr="00363AA8">
        <w:rPr>
          <w:rFonts w:ascii="Tahoma" w:hAnsi="Tahoma" w:cs="Tahoma"/>
          <w:color w:val="000000"/>
          <w:sz w:val="20"/>
          <w:szCs w:val="20"/>
          <w:lang w:val="sk-SK"/>
        </w:rPr>
        <w:t>pokladá obojstrannú výhodnosť tak, že zástupca cieľovej skupiny oslovuje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zapája priamo počas projektu a</w:t>
      </w:r>
      <w:r w:rsidR="00B337BA">
        <w:rPr>
          <w:rFonts w:ascii="Tahoma" w:hAnsi="Tahoma" w:cs="Tahoma"/>
          <w:color w:val="000000"/>
          <w:sz w:val="20"/>
          <w:szCs w:val="20"/>
          <w:lang w:val="sk-SK"/>
        </w:rPr>
        <w:t> </w:t>
      </w:r>
      <w:r w:rsidRPr="00363AA8">
        <w:rPr>
          <w:rFonts w:ascii="Tahoma" w:hAnsi="Tahoma" w:cs="Tahoma"/>
          <w:color w:val="000000"/>
          <w:sz w:val="20"/>
          <w:szCs w:val="20"/>
          <w:lang w:val="sk-SK"/>
        </w:rPr>
        <w:t>neskôr v</w:t>
      </w:r>
      <w:r w:rsidR="00B337BA">
        <w:rPr>
          <w:rFonts w:ascii="Tahoma" w:hAnsi="Tahoma" w:cs="Tahoma"/>
          <w:color w:val="000000"/>
          <w:sz w:val="20"/>
          <w:szCs w:val="20"/>
          <w:lang w:val="sk-SK"/>
        </w:rPr>
        <w:t> </w:t>
      </w:r>
      <w:r w:rsidRPr="00363AA8">
        <w:rPr>
          <w:rFonts w:ascii="Tahoma" w:hAnsi="Tahoma" w:cs="Tahoma"/>
          <w:color w:val="000000"/>
          <w:sz w:val="20"/>
          <w:szCs w:val="20"/>
          <w:lang w:val="sk-SK"/>
        </w:rPr>
        <w:t>období jeho udržateľnosti cieľovú skupinu v</w:t>
      </w:r>
      <w:r w:rsidR="00B337BA">
        <w:rPr>
          <w:rFonts w:ascii="Tahoma" w:hAnsi="Tahoma" w:cs="Tahoma"/>
          <w:color w:val="000000"/>
          <w:sz w:val="20"/>
          <w:szCs w:val="20"/>
          <w:lang w:val="sk-SK"/>
        </w:rPr>
        <w:t> </w:t>
      </w:r>
      <w:r w:rsidRPr="00363AA8">
        <w:rPr>
          <w:rFonts w:ascii="Tahoma" w:hAnsi="Tahoma" w:cs="Tahoma"/>
          <w:color w:val="000000"/>
          <w:sz w:val="20"/>
          <w:szCs w:val="20"/>
          <w:lang w:val="sk-SK"/>
        </w:rPr>
        <w:t>svojej pôsobnosti, resp. v</w:t>
      </w:r>
      <w:r w:rsidR="00B337BA">
        <w:rPr>
          <w:rFonts w:ascii="Tahoma" w:hAnsi="Tahoma" w:cs="Tahoma"/>
          <w:color w:val="000000"/>
          <w:sz w:val="20"/>
          <w:szCs w:val="20"/>
          <w:lang w:val="sk-SK"/>
        </w:rPr>
        <w:t> </w:t>
      </w:r>
      <w:r w:rsidRPr="00363AA8">
        <w:rPr>
          <w:rFonts w:ascii="Tahoma" w:hAnsi="Tahoma" w:cs="Tahoma"/>
          <w:color w:val="000000"/>
          <w:sz w:val="20"/>
          <w:szCs w:val="20"/>
          <w:lang w:val="sk-SK"/>
        </w:rPr>
        <w:t>oblasti svojho záujmu a</w:t>
      </w:r>
      <w:r w:rsidR="00B337BA">
        <w:rPr>
          <w:rFonts w:ascii="Tahoma" w:hAnsi="Tahoma" w:cs="Tahoma"/>
          <w:color w:val="000000"/>
          <w:sz w:val="20"/>
          <w:szCs w:val="20"/>
          <w:lang w:val="sk-SK"/>
        </w:rPr>
        <w:t> </w:t>
      </w:r>
      <w:r w:rsidRPr="00363AA8">
        <w:rPr>
          <w:rFonts w:ascii="Tahoma" w:hAnsi="Tahoma" w:cs="Tahoma"/>
          <w:color w:val="000000"/>
          <w:sz w:val="20"/>
          <w:szCs w:val="20"/>
          <w:lang w:val="sk-SK"/>
        </w:rPr>
        <w:t>tým naplňuje, alebo sa pripravuje naplňovať svoje záujmy, poskytuje svoje priestory a</w:t>
      </w:r>
      <w:r w:rsidR="00B337BA">
        <w:rPr>
          <w:rFonts w:ascii="Tahoma" w:hAnsi="Tahoma" w:cs="Tahoma"/>
          <w:color w:val="000000"/>
          <w:sz w:val="20"/>
          <w:szCs w:val="20"/>
          <w:lang w:val="sk-SK"/>
        </w:rPr>
        <w:t> </w:t>
      </w:r>
      <w:r w:rsidRPr="00363AA8">
        <w:rPr>
          <w:rFonts w:ascii="Tahoma" w:hAnsi="Tahoma" w:cs="Tahoma"/>
          <w:color w:val="000000"/>
          <w:sz w:val="20"/>
          <w:szCs w:val="20"/>
          <w:lang w:val="sk-SK"/>
        </w:rPr>
        <w:t>učebne, pričom zamestnanci, spolupracovníci, alebo dobrovoľníci nominovaní zástupcom cieľových skupín budú v</w:t>
      </w:r>
      <w:r w:rsidR="00B337BA">
        <w:rPr>
          <w:rFonts w:ascii="Tahoma" w:hAnsi="Tahoma" w:cs="Tahoma"/>
          <w:color w:val="000000"/>
          <w:sz w:val="20"/>
          <w:szCs w:val="20"/>
          <w:lang w:val="sk-SK"/>
        </w:rPr>
        <w:t> </w:t>
      </w:r>
      <w:r w:rsidRPr="00363AA8">
        <w:rPr>
          <w:rFonts w:ascii="Tahoma" w:hAnsi="Tahoma" w:cs="Tahoma"/>
          <w:color w:val="000000"/>
          <w:sz w:val="20"/>
          <w:szCs w:val="20"/>
          <w:lang w:val="sk-SK"/>
        </w:rPr>
        <w:t>týchto priestoroch a</w:t>
      </w:r>
      <w:r w:rsidR="00B337BA">
        <w:rPr>
          <w:rFonts w:ascii="Tahoma" w:hAnsi="Tahoma" w:cs="Tahoma"/>
          <w:color w:val="000000"/>
          <w:sz w:val="20"/>
          <w:szCs w:val="20"/>
          <w:lang w:val="sk-SK"/>
        </w:rPr>
        <w:t> </w:t>
      </w:r>
      <w:r w:rsidRPr="00363AA8">
        <w:rPr>
          <w:rFonts w:ascii="Tahoma" w:hAnsi="Tahoma" w:cs="Tahoma"/>
          <w:color w:val="000000"/>
          <w:sz w:val="20"/>
          <w:szCs w:val="20"/>
          <w:lang w:val="sk-SK"/>
        </w:rPr>
        <w:t>učebniach pôsobiť ako personálne ohodnotení lektori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asistenti lektorov. </w:t>
      </w:r>
    </w:p>
    <w:p w14:paraId="690905C1" w14:textId="77777777" w:rsidR="000A5B64" w:rsidRPr="00363AA8" w:rsidRDefault="000A5B64" w:rsidP="000A5B64">
      <w:pPr>
        <w:jc w:val="both"/>
        <w:rPr>
          <w:rFonts w:ascii="Tahoma" w:hAnsi="Tahoma" w:cs="Tahoma"/>
          <w:color w:val="000000"/>
          <w:sz w:val="20"/>
          <w:szCs w:val="20"/>
          <w:lang w:val="sk-SK"/>
        </w:rPr>
      </w:pPr>
    </w:p>
    <w:p w14:paraId="5CB8AF39" w14:textId="60EBCD9C" w:rsidR="00A63232" w:rsidRPr="00363AA8" w:rsidRDefault="000A5B64" w:rsidP="000A5B64">
      <w:pPr>
        <w:jc w:val="both"/>
        <w:rPr>
          <w:rFonts w:ascii="Tahoma" w:hAnsi="Tahoma" w:cs="Tahoma"/>
          <w:color w:val="000000"/>
          <w:sz w:val="20"/>
          <w:szCs w:val="20"/>
          <w:lang w:val="sk-SK"/>
        </w:rPr>
      </w:pPr>
      <w:r w:rsidRPr="00363AA8">
        <w:rPr>
          <w:rFonts w:ascii="Tahoma" w:hAnsi="Tahoma" w:cs="Tahoma"/>
          <w:color w:val="000000"/>
          <w:sz w:val="20"/>
          <w:szCs w:val="20"/>
          <w:lang w:val="sk-SK"/>
        </w:rPr>
        <w:t>Samotné overovanie platformy sa uskutoční v</w:t>
      </w:r>
      <w:r w:rsidR="00B337BA">
        <w:rPr>
          <w:rFonts w:ascii="Tahoma" w:hAnsi="Tahoma" w:cs="Tahoma"/>
          <w:color w:val="000000"/>
          <w:sz w:val="20"/>
          <w:szCs w:val="20"/>
          <w:lang w:val="sk-SK"/>
        </w:rPr>
        <w:t> </w:t>
      </w:r>
      <w:r w:rsidRPr="00363AA8">
        <w:rPr>
          <w:rFonts w:ascii="Tahoma" w:hAnsi="Tahoma" w:cs="Tahoma"/>
          <w:color w:val="000000"/>
          <w:sz w:val="20"/>
          <w:szCs w:val="20"/>
          <w:lang w:val="sk-SK"/>
        </w:rPr>
        <w:t>1-6 kurzoch v</w:t>
      </w:r>
      <w:r w:rsidR="00B337BA">
        <w:rPr>
          <w:rFonts w:ascii="Tahoma" w:hAnsi="Tahoma" w:cs="Tahoma"/>
          <w:color w:val="000000"/>
          <w:sz w:val="20"/>
          <w:szCs w:val="20"/>
          <w:lang w:val="sk-SK"/>
        </w:rPr>
        <w:t> </w:t>
      </w:r>
      <w:r w:rsidRPr="00363AA8">
        <w:rPr>
          <w:rFonts w:ascii="Tahoma" w:hAnsi="Tahoma" w:cs="Tahoma"/>
          <w:color w:val="000000"/>
          <w:sz w:val="20"/>
          <w:szCs w:val="20"/>
          <w:lang w:val="sk-SK"/>
        </w:rPr>
        <w:t>trvaní 3 hodiny, počas ktorých každý z</w:t>
      </w:r>
      <w:r w:rsidR="00B337BA">
        <w:rPr>
          <w:rFonts w:ascii="Tahoma" w:hAnsi="Tahoma" w:cs="Tahoma"/>
          <w:color w:val="000000"/>
          <w:sz w:val="20"/>
          <w:szCs w:val="20"/>
          <w:lang w:val="sk-SK"/>
        </w:rPr>
        <w:t> </w:t>
      </w:r>
      <w:r w:rsidRPr="00363AA8">
        <w:rPr>
          <w:rFonts w:ascii="Tahoma" w:hAnsi="Tahoma" w:cs="Tahoma"/>
          <w:color w:val="000000"/>
          <w:sz w:val="20"/>
          <w:szCs w:val="20"/>
          <w:lang w:val="sk-SK"/>
        </w:rPr>
        <w:t>13 000 frekventantov počas implementácie projektu resp</w:t>
      </w:r>
      <w:r w:rsidR="000A1DED" w:rsidRPr="000A1DED">
        <w:rPr>
          <w:rFonts w:ascii="Tahoma" w:hAnsi="Tahoma" w:cs="Tahoma"/>
          <w:color w:val="000000"/>
          <w:sz w:val="20"/>
          <w:szCs w:val="20"/>
          <w:lang w:val="sk-SK"/>
        </w:rPr>
        <w:t>.</w:t>
      </w:r>
      <w:r w:rsidRPr="00363AA8">
        <w:rPr>
          <w:rFonts w:ascii="Tahoma" w:hAnsi="Tahoma" w:cs="Tahoma"/>
          <w:color w:val="000000"/>
          <w:sz w:val="20"/>
          <w:szCs w:val="20"/>
          <w:lang w:val="sk-SK"/>
        </w:rPr>
        <w:t xml:space="preserve"> </w:t>
      </w:r>
      <w:r w:rsidR="0022197F">
        <w:rPr>
          <w:rFonts w:ascii="Tahoma" w:hAnsi="Tahoma" w:cs="Tahoma"/>
          <w:color w:val="000000"/>
          <w:sz w:val="20"/>
          <w:szCs w:val="20"/>
          <w:lang w:val="sk-SK"/>
        </w:rPr>
        <w:t>2</w:t>
      </w:r>
      <w:r w:rsidRPr="00363AA8">
        <w:rPr>
          <w:rFonts w:ascii="Tahoma" w:hAnsi="Tahoma" w:cs="Tahoma"/>
          <w:color w:val="000000"/>
          <w:sz w:val="20"/>
          <w:szCs w:val="20"/>
          <w:lang w:val="sk-SK"/>
        </w:rPr>
        <w:t xml:space="preserve">5 000 ročne </w:t>
      </w:r>
      <w:r w:rsidR="000A1DED" w:rsidRPr="000A1DED">
        <w:rPr>
          <w:rFonts w:ascii="Tahoma" w:hAnsi="Tahoma" w:cs="Tahoma"/>
          <w:color w:val="000000"/>
          <w:sz w:val="20"/>
          <w:szCs w:val="20"/>
          <w:lang w:val="sk-SK"/>
        </w:rPr>
        <w:t>počas udržateľnosti</w:t>
      </w:r>
      <w:r w:rsidRPr="00363AA8">
        <w:rPr>
          <w:rFonts w:ascii="Tahoma" w:hAnsi="Tahoma" w:cs="Tahoma"/>
          <w:color w:val="000000"/>
          <w:sz w:val="20"/>
          <w:szCs w:val="20"/>
          <w:lang w:val="sk-SK"/>
        </w:rPr>
        <w:t xml:space="preserve"> projektu absolvuje minimálne self-assesment a</w:t>
      </w:r>
      <w:r w:rsidR="00B337BA">
        <w:rPr>
          <w:rFonts w:ascii="Tahoma" w:hAnsi="Tahoma" w:cs="Tahoma"/>
          <w:color w:val="000000"/>
          <w:sz w:val="20"/>
          <w:szCs w:val="20"/>
          <w:lang w:val="sk-SK"/>
        </w:rPr>
        <w:t> </w:t>
      </w:r>
      <w:r w:rsidRPr="00363AA8">
        <w:rPr>
          <w:rFonts w:ascii="Tahoma" w:hAnsi="Tahoma" w:cs="Tahoma"/>
          <w:color w:val="000000"/>
          <w:sz w:val="20"/>
          <w:szCs w:val="20"/>
          <w:lang w:val="sk-SK"/>
        </w:rPr>
        <w:t>diagnostický test pre zmerani</w:t>
      </w:r>
      <w:r w:rsidR="000A1DED" w:rsidRPr="000A1DED">
        <w:rPr>
          <w:rFonts w:ascii="Tahoma" w:hAnsi="Tahoma" w:cs="Tahoma"/>
          <w:color w:val="000000"/>
          <w:sz w:val="20"/>
          <w:szCs w:val="20"/>
          <w:lang w:val="sk-SK"/>
        </w:rPr>
        <w:t>e</w:t>
      </w:r>
      <w:r w:rsidRPr="00363AA8">
        <w:rPr>
          <w:rFonts w:ascii="Tahoma" w:hAnsi="Tahoma" w:cs="Tahoma"/>
          <w:color w:val="000000"/>
          <w:sz w:val="20"/>
          <w:szCs w:val="20"/>
          <w:lang w:val="sk-SK"/>
        </w:rPr>
        <w:t xml:space="preserve"> úrovne digitálnych zručností,  následne min. 5 000 z</w:t>
      </w:r>
      <w:r w:rsidR="00B337BA">
        <w:rPr>
          <w:rFonts w:ascii="Tahoma" w:hAnsi="Tahoma" w:cs="Tahoma"/>
          <w:color w:val="000000"/>
          <w:sz w:val="20"/>
          <w:szCs w:val="20"/>
          <w:lang w:val="sk-SK"/>
        </w:rPr>
        <w:t> </w:t>
      </w:r>
      <w:r w:rsidRPr="00363AA8">
        <w:rPr>
          <w:rFonts w:ascii="Tahoma" w:hAnsi="Tahoma" w:cs="Tahoma"/>
          <w:color w:val="000000"/>
          <w:sz w:val="20"/>
          <w:szCs w:val="20"/>
          <w:lang w:val="sk-SK"/>
        </w:rPr>
        <w:t>nich absolvuje aj vzdelávanie podporované platformou (recipročne časť z</w:t>
      </w:r>
      <w:r w:rsidR="00B337BA">
        <w:rPr>
          <w:rFonts w:ascii="Tahoma" w:hAnsi="Tahoma" w:cs="Tahoma"/>
          <w:color w:val="000000"/>
          <w:sz w:val="20"/>
          <w:szCs w:val="20"/>
          <w:lang w:val="sk-SK"/>
        </w:rPr>
        <w:t> </w:t>
      </w:r>
      <w:r w:rsidR="0022197F">
        <w:rPr>
          <w:rFonts w:ascii="Tahoma" w:hAnsi="Tahoma" w:cs="Tahoma"/>
          <w:color w:val="000000"/>
          <w:sz w:val="20"/>
          <w:szCs w:val="20"/>
          <w:lang w:val="sk-SK"/>
        </w:rPr>
        <w:t>25</w:t>
      </w:r>
      <w:r w:rsidRPr="00363AA8">
        <w:rPr>
          <w:rFonts w:ascii="Tahoma" w:hAnsi="Tahoma" w:cs="Tahoma"/>
          <w:color w:val="000000"/>
          <w:sz w:val="20"/>
          <w:szCs w:val="20"/>
          <w:lang w:val="sk-SK"/>
        </w:rPr>
        <w:t xml:space="preserve"> 000 ročne po implementácii projektu) a</w:t>
      </w:r>
      <w:r w:rsidR="00B337BA">
        <w:rPr>
          <w:rFonts w:ascii="Tahoma" w:hAnsi="Tahoma" w:cs="Tahoma"/>
          <w:color w:val="000000"/>
          <w:sz w:val="20"/>
          <w:szCs w:val="20"/>
          <w:lang w:val="sk-SK"/>
        </w:rPr>
        <w:t> </w:t>
      </w:r>
      <w:r w:rsidRPr="00363AA8">
        <w:rPr>
          <w:rFonts w:ascii="Tahoma" w:hAnsi="Tahoma" w:cs="Tahoma"/>
          <w:color w:val="000000"/>
          <w:sz w:val="20"/>
          <w:szCs w:val="20"/>
          <w:lang w:val="sk-SK"/>
        </w:rPr>
        <w:t>napokon aj finálny prahový test nadobudnutých zručností s</w:t>
      </w:r>
      <w:r w:rsidR="00B337BA">
        <w:rPr>
          <w:rFonts w:ascii="Tahoma" w:hAnsi="Tahoma" w:cs="Tahoma"/>
          <w:color w:val="000000"/>
          <w:sz w:val="20"/>
          <w:szCs w:val="20"/>
          <w:lang w:val="sk-SK"/>
        </w:rPr>
        <w:t> </w:t>
      </w:r>
      <w:r w:rsidRPr="00363AA8">
        <w:rPr>
          <w:rFonts w:ascii="Tahoma" w:hAnsi="Tahoma" w:cs="Tahoma"/>
          <w:color w:val="000000"/>
          <w:sz w:val="20"/>
          <w:szCs w:val="20"/>
          <w:lang w:val="sk-SK"/>
        </w:rPr>
        <w:t>vlastným certifikátom </w:t>
      </w:r>
      <w:r w:rsidRPr="00363AA8">
        <w:rPr>
          <w:rFonts w:ascii="Tahoma" w:hAnsi="Tahoma" w:cs="Tahoma"/>
          <w:color w:val="000000"/>
          <w:sz w:val="20"/>
          <w:szCs w:val="20"/>
          <w:shd w:val="clear" w:color="auto" w:fill="FFFFFF"/>
          <w:lang w:val="sk-SK"/>
        </w:rPr>
        <w:t>(recipročne časť z</w:t>
      </w:r>
      <w:r w:rsidR="00B337BA">
        <w:rPr>
          <w:rFonts w:ascii="Tahoma" w:hAnsi="Tahoma" w:cs="Tahoma"/>
          <w:color w:val="000000"/>
          <w:sz w:val="20"/>
          <w:szCs w:val="20"/>
          <w:shd w:val="clear" w:color="auto" w:fill="FFFFFF"/>
          <w:lang w:val="sk-SK"/>
        </w:rPr>
        <w:t> </w:t>
      </w:r>
      <w:r w:rsidR="0022197F">
        <w:rPr>
          <w:rFonts w:ascii="Tahoma" w:hAnsi="Tahoma" w:cs="Tahoma"/>
          <w:color w:val="000000"/>
          <w:sz w:val="20"/>
          <w:szCs w:val="20"/>
          <w:shd w:val="clear" w:color="auto" w:fill="FFFFFF"/>
          <w:lang w:val="sk-SK"/>
        </w:rPr>
        <w:t>25</w:t>
      </w:r>
      <w:r w:rsidRPr="00363AA8">
        <w:rPr>
          <w:rFonts w:ascii="Tahoma" w:hAnsi="Tahoma" w:cs="Tahoma"/>
          <w:color w:val="000000"/>
          <w:sz w:val="20"/>
          <w:szCs w:val="20"/>
          <w:shd w:val="clear" w:color="auto" w:fill="FFFFFF"/>
          <w:lang w:val="sk-SK"/>
        </w:rPr>
        <w:t xml:space="preserve"> 000 ročne po implementácii projektu)</w:t>
      </w:r>
      <w:r w:rsidRPr="00363AA8">
        <w:rPr>
          <w:rFonts w:ascii="Tahoma" w:hAnsi="Tahoma" w:cs="Tahoma"/>
          <w:color w:val="000000"/>
          <w:sz w:val="20"/>
          <w:szCs w:val="20"/>
          <w:lang w:val="sk-SK"/>
        </w:rPr>
        <w:t>. Počas implementácie projektu časť frekventantov (minimálne 500) absolvuje porovnávaciu certifikáciu ECDL/ICDL a</w:t>
      </w:r>
      <w:r w:rsidR="00B337BA">
        <w:rPr>
          <w:rFonts w:ascii="Tahoma" w:hAnsi="Tahoma" w:cs="Tahoma"/>
          <w:color w:val="000000"/>
          <w:sz w:val="20"/>
          <w:szCs w:val="20"/>
          <w:lang w:val="sk-SK"/>
        </w:rPr>
        <w:t> </w:t>
      </w:r>
      <w:r w:rsidRPr="00363AA8">
        <w:rPr>
          <w:rFonts w:ascii="Tahoma" w:hAnsi="Tahoma" w:cs="Tahoma"/>
          <w:color w:val="000000"/>
          <w:sz w:val="20"/>
          <w:szCs w:val="20"/>
          <w:lang w:val="sk-SK"/>
        </w:rPr>
        <w:t>získa príslušný certifikát potvrdzujúci zlepšené/nadobudnuté digitálne zručnosti. Kurzy budú organizované v</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troch iteračných cykloch </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cca. </w:t>
      </w:r>
      <w:r w:rsidR="00B337BA">
        <w:rPr>
          <w:rFonts w:ascii="Tahoma" w:hAnsi="Tahoma" w:cs="Tahoma"/>
          <w:color w:val="000000"/>
          <w:sz w:val="20"/>
          <w:szCs w:val="20"/>
          <w:lang w:val="sk-SK"/>
        </w:rPr>
        <w:t>½</w:t>
      </w:r>
      <w:r w:rsidRPr="00363AA8">
        <w:rPr>
          <w:rFonts w:ascii="Tahoma" w:hAnsi="Tahoma" w:cs="Tahoma"/>
          <w:color w:val="000000"/>
          <w:sz w:val="20"/>
          <w:szCs w:val="20"/>
          <w:lang w:val="sk-SK"/>
        </w:rPr>
        <w:t xml:space="preserve"> ročných </w:t>
      </w:r>
      <w:r w:rsidR="00B337BA">
        <w:rPr>
          <w:rFonts w:ascii="Tahoma" w:hAnsi="Tahoma" w:cs="Tahoma"/>
          <w:color w:val="000000"/>
          <w:sz w:val="20"/>
          <w:szCs w:val="20"/>
          <w:lang w:val="sk-SK"/>
        </w:rPr>
        <w:t>„</w:t>
      </w:r>
      <w:r w:rsidRPr="00363AA8">
        <w:rPr>
          <w:rFonts w:ascii="Tahoma" w:hAnsi="Tahoma" w:cs="Tahoma"/>
          <w:color w:val="000000"/>
          <w:sz w:val="20"/>
          <w:szCs w:val="20"/>
          <w:lang w:val="sk-SK"/>
        </w:rPr>
        <w:t>semestroch</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(plán: 3/2022-8/2022, 9/2022-2/2023, 3/2023-8 až 9/2023). Podľa možností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w:t>
      </w:r>
      <w:r w:rsidR="00B337BA">
        <w:rPr>
          <w:rFonts w:ascii="Tahoma" w:hAnsi="Tahoma" w:cs="Tahoma"/>
          <w:color w:val="000000"/>
          <w:sz w:val="20"/>
          <w:szCs w:val="20"/>
          <w:lang w:val="sk-SK"/>
        </w:rPr>
        <w:t> </w:t>
      </w:r>
      <w:r w:rsidRPr="00363AA8">
        <w:rPr>
          <w:rFonts w:ascii="Tahoma" w:hAnsi="Tahoma" w:cs="Tahoma"/>
          <w:color w:val="000000"/>
          <w:sz w:val="20"/>
          <w:szCs w:val="20"/>
          <w:lang w:val="sk-SK"/>
        </w:rPr>
        <w:t>nadväznosti na vytvorenie partnerstiev so zástupcami cieľových skupín sa formy pilotovania platformy/zvyšovania digitálnych zručností môžu rôzniť od podmienok cieľovej skupiny, cieľová skupina verejnej správy bude plánovane pilotovaná v</w:t>
      </w:r>
      <w:r w:rsidR="00B337BA">
        <w:rPr>
          <w:rFonts w:ascii="Tahoma" w:hAnsi="Tahoma" w:cs="Tahoma"/>
          <w:color w:val="000000"/>
          <w:sz w:val="20"/>
          <w:szCs w:val="20"/>
          <w:lang w:val="sk-SK"/>
        </w:rPr>
        <w:t> </w:t>
      </w:r>
      <w:r w:rsidRPr="00363AA8">
        <w:rPr>
          <w:rFonts w:ascii="Tahoma" w:hAnsi="Tahoma" w:cs="Tahoma"/>
          <w:color w:val="000000"/>
          <w:sz w:val="20"/>
          <w:szCs w:val="20"/>
          <w:lang w:val="sk-SK"/>
        </w:rPr>
        <w:t>priestoroch samospráv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prostredí vzdelávacích </w:t>
      </w:r>
      <w:r w:rsidR="000A1DED" w:rsidRPr="000A1DED">
        <w:rPr>
          <w:rFonts w:ascii="Tahoma" w:hAnsi="Tahoma" w:cs="Tahoma"/>
          <w:color w:val="000000"/>
          <w:sz w:val="20"/>
          <w:szCs w:val="20"/>
          <w:lang w:val="sk-SK"/>
        </w:rPr>
        <w:t>inštitúcií</w:t>
      </w:r>
      <w:r w:rsidRPr="00363AA8">
        <w:rPr>
          <w:rFonts w:ascii="Tahoma" w:hAnsi="Tahoma" w:cs="Tahoma"/>
          <w:color w:val="000000"/>
          <w:sz w:val="20"/>
          <w:szCs w:val="20"/>
          <w:lang w:val="sk-SK"/>
        </w:rPr>
        <w:t xml:space="preserve"> využívaných na interné vzdelávanie zamestnancov verejnej správy, vrátane spolupracujúcich univerzít, pri cieľovej skupine seniorov</w:t>
      </w:r>
      <w:r w:rsidR="00A63232" w:rsidRPr="00363AA8">
        <w:rPr>
          <w:rFonts w:ascii="Tahoma" w:hAnsi="Tahoma" w:cs="Tahoma"/>
          <w:color w:val="000000"/>
          <w:sz w:val="20"/>
          <w:szCs w:val="20"/>
          <w:lang w:val="sk-SK"/>
        </w:rPr>
        <w:t>/osôb s</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ŤZP</w:t>
      </w:r>
      <w:r w:rsidRPr="00363AA8">
        <w:rPr>
          <w:rFonts w:ascii="Tahoma" w:hAnsi="Tahoma" w:cs="Tahoma"/>
          <w:color w:val="000000"/>
          <w:sz w:val="20"/>
          <w:szCs w:val="20"/>
          <w:lang w:val="sk-SK"/>
        </w:rPr>
        <w:t xml:space="preserve"> väčšina bude podporovaná univerzitami, inštitúciami vytvorenými na vzdelávanie samosprávnych krajov, alebo dobrovoľníckymi partnermi, avšak v</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rozpočte </w:t>
      </w:r>
      <w:r w:rsidR="00A63232" w:rsidRPr="00363AA8">
        <w:rPr>
          <w:rFonts w:ascii="Tahoma" w:hAnsi="Tahoma" w:cs="Tahoma"/>
          <w:color w:val="000000"/>
          <w:sz w:val="20"/>
          <w:szCs w:val="20"/>
          <w:lang w:val="sk-SK"/>
        </w:rPr>
        <w:t>je zabezpečených</w:t>
      </w:r>
      <w:r w:rsidRPr="00363AA8">
        <w:rPr>
          <w:rFonts w:ascii="Tahoma" w:hAnsi="Tahoma" w:cs="Tahoma"/>
          <w:color w:val="000000"/>
          <w:sz w:val="20"/>
          <w:szCs w:val="20"/>
          <w:lang w:val="sk-SK"/>
        </w:rPr>
        <w:t xml:space="preserve"> 10 ks IT vybavenia pre umiestnenie vo väčších inštitúciách s</w:t>
      </w:r>
      <w:r w:rsidR="00A63232" w:rsidRPr="00363AA8">
        <w:rPr>
          <w:rFonts w:ascii="Tahoma" w:hAnsi="Tahoma" w:cs="Tahoma"/>
          <w:color w:val="000000"/>
          <w:sz w:val="20"/>
          <w:szCs w:val="20"/>
          <w:lang w:val="sk-SK"/>
        </w:rPr>
        <w:t>o</w:t>
      </w:r>
      <w:r w:rsidRPr="00363AA8">
        <w:rPr>
          <w:rFonts w:ascii="Tahoma" w:hAnsi="Tahoma" w:cs="Tahoma"/>
          <w:color w:val="000000"/>
          <w:sz w:val="20"/>
          <w:szCs w:val="20"/>
          <w:lang w:val="sk-SK"/>
        </w:rPr>
        <w:t xml:space="preserve">ciálneho zabezpečenia, alebo organizáciách voľnočasových aktivít </w:t>
      </w:r>
      <w:r w:rsidRPr="00363AA8">
        <w:rPr>
          <w:rFonts w:ascii="Tahoma" w:hAnsi="Tahoma" w:cs="Tahoma"/>
          <w:color w:val="000000"/>
          <w:sz w:val="20"/>
          <w:szCs w:val="20"/>
          <w:lang w:val="sk-SK"/>
        </w:rPr>
        <w:lastRenderedPageBreak/>
        <w:t>seniorov</w:t>
      </w:r>
      <w:r w:rsidR="00A63232" w:rsidRPr="00363AA8">
        <w:rPr>
          <w:rFonts w:ascii="Tahoma" w:hAnsi="Tahoma" w:cs="Tahoma"/>
          <w:color w:val="000000"/>
          <w:sz w:val="20"/>
          <w:szCs w:val="20"/>
          <w:lang w:val="sk-SK"/>
        </w:rPr>
        <w:t>/osôb s</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ŤZP</w:t>
      </w:r>
      <w:r w:rsidRPr="00363AA8">
        <w:rPr>
          <w:rFonts w:ascii="Tahoma" w:hAnsi="Tahoma" w:cs="Tahoma"/>
          <w:color w:val="000000"/>
          <w:sz w:val="20"/>
          <w:szCs w:val="20"/>
          <w:lang w:val="sk-SK"/>
        </w:rPr>
        <w:t>, s</w:t>
      </w:r>
      <w:r w:rsidR="00B337BA">
        <w:rPr>
          <w:rFonts w:ascii="Tahoma" w:hAnsi="Tahoma" w:cs="Tahoma"/>
          <w:color w:val="000000"/>
          <w:sz w:val="20"/>
          <w:szCs w:val="20"/>
          <w:lang w:val="sk-SK"/>
        </w:rPr>
        <w:t> </w:t>
      </w:r>
      <w:r w:rsidRPr="00363AA8">
        <w:rPr>
          <w:rFonts w:ascii="Tahoma" w:hAnsi="Tahoma" w:cs="Tahoma"/>
          <w:color w:val="000000"/>
          <w:sz w:val="20"/>
          <w:szCs w:val="20"/>
          <w:lang w:val="sk-SK"/>
        </w:rPr>
        <w:t>participáciou dobrovoľníkov, i</w:t>
      </w:r>
      <w:r w:rsidR="00B337BA">
        <w:rPr>
          <w:rFonts w:ascii="Tahoma" w:hAnsi="Tahoma" w:cs="Tahoma"/>
          <w:color w:val="000000"/>
          <w:sz w:val="20"/>
          <w:szCs w:val="20"/>
          <w:lang w:val="sk-SK"/>
        </w:rPr>
        <w:t> </w:t>
      </w:r>
      <w:r w:rsidRPr="00363AA8">
        <w:rPr>
          <w:rFonts w:ascii="Tahoma" w:hAnsi="Tahoma" w:cs="Tahoma"/>
          <w:color w:val="000000"/>
          <w:sz w:val="20"/>
          <w:szCs w:val="20"/>
          <w:lang w:val="sk-SK"/>
        </w:rPr>
        <w:t>z</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radov </w:t>
      </w:r>
      <w:r w:rsidR="00A63232" w:rsidRPr="00363AA8">
        <w:rPr>
          <w:rFonts w:ascii="Tahoma" w:hAnsi="Tahoma" w:cs="Tahoma"/>
          <w:color w:val="000000"/>
          <w:sz w:val="20"/>
          <w:szCs w:val="20"/>
          <w:lang w:val="sk-SK"/>
        </w:rPr>
        <w:t>cieľových skupín</w:t>
      </w:r>
      <w:r w:rsidRPr="00363AA8">
        <w:rPr>
          <w:rFonts w:ascii="Tahoma" w:hAnsi="Tahoma" w:cs="Tahoma"/>
          <w:color w:val="000000"/>
          <w:sz w:val="20"/>
          <w:szCs w:val="20"/>
          <w:lang w:val="sk-SK"/>
        </w:rPr>
        <w:t>,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súčasnou možnosťou monitorovania používateľských zvyklostí seniorov. </w:t>
      </w:r>
    </w:p>
    <w:p w14:paraId="0140C185" w14:textId="550B0E37" w:rsidR="000A5B64" w:rsidRPr="00363AA8" w:rsidRDefault="000A5B64" w:rsidP="00363AA8">
      <w:pPr>
        <w:jc w:val="both"/>
        <w:rPr>
          <w:rFonts w:ascii="Tahoma" w:hAnsi="Tahoma" w:cs="Tahoma"/>
          <w:sz w:val="20"/>
          <w:szCs w:val="20"/>
          <w:lang w:val="sk-SK"/>
        </w:rPr>
      </w:pPr>
      <w:r w:rsidRPr="00363AA8">
        <w:rPr>
          <w:rFonts w:ascii="Tahoma" w:hAnsi="Tahoma" w:cs="Tahoma"/>
          <w:color w:val="000000"/>
          <w:sz w:val="20"/>
          <w:szCs w:val="20"/>
          <w:lang w:val="sk-SK"/>
        </w:rPr>
        <w:t>Samotné aktivity testovania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vzdelávania môžu prebiehať prezenčne, alebo online dištančne, časť vzdelávania sa predpokladá za účasti lektora, doplňujúca časť ako samoštúdium prostredníctvom e</w:t>
      </w:r>
      <w:r w:rsidR="00A63232" w:rsidRPr="00363AA8">
        <w:rPr>
          <w:rFonts w:ascii="Tahoma" w:hAnsi="Tahoma" w:cs="Tahoma"/>
          <w:color w:val="000000"/>
          <w:sz w:val="20"/>
          <w:szCs w:val="20"/>
          <w:lang w:val="sk-SK"/>
        </w:rPr>
        <w:t>-</w:t>
      </w:r>
      <w:r w:rsidRPr="00363AA8">
        <w:rPr>
          <w:rFonts w:ascii="Tahoma" w:hAnsi="Tahoma" w:cs="Tahoma"/>
          <w:color w:val="000000"/>
          <w:sz w:val="20"/>
          <w:szCs w:val="20"/>
          <w:lang w:val="sk-SK"/>
        </w:rPr>
        <w:t>learningu implementovaného v</w:t>
      </w:r>
      <w:r w:rsidR="00B337BA">
        <w:rPr>
          <w:rFonts w:ascii="Tahoma" w:hAnsi="Tahoma" w:cs="Tahoma"/>
          <w:color w:val="000000"/>
          <w:sz w:val="20"/>
          <w:szCs w:val="20"/>
          <w:lang w:val="sk-SK"/>
        </w:rPr>
        <w:t> </w:t>
      </w:r>
      <w:r w:rsidRPr="00363AA8">
        <w:rPr>
          <w:rFonts w:ascii="Tahoma" w:hAnsi="Tahoma" w:cs="Tahoma"/>
          <w:color w:val="000000"/>
          <w:sz w:val="20"/>
          <w:szCs w:val="20"/>
          <w:lang w:val="sk-SK"/>
        </w:rPr>
        <w:t>platforme. Úplne samostatní príslušníci cieľovej skupiny, najmä zamestnanci verejnej správy môžu vzdelávanie (okrem certifikácie ECDL) absolvovať úplne samosta</w:t>
      </w:r>
      <w:r w:rsidR="00A63232" w:rsidRPr="00363AA8">
        <w:rPr>
          <w:rFonts w:ascii="Tahoma" w:hAnsi="Tahoma" w:cs="Tahoma"/>
          <w:color w:val="000000"/>
          <w:sz w:val="20"/>
          <w:szCs w:val="20"/>
          <w:lang w:val="sk-SK"/>
        </w:rPr>
        <w:t>tne</w:t>
      </w:r>
      <w:r w:rsidRPr="00363AA8">
        <w:rPr>
          <w:rFonts w:ascii="Tahoma" w:hAnsi="Tahoma" w:cs="Tahoma"/>
          <w:color w:val="000000"/>
          <w:sz w:val="20"/>
          <w:szCs w:val="20"/>
          <w:lang w:val="sk-SK"/>
        </w:rPr>
        <w:t xml:space="preserve"> online, naopak u</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ostatných cieľových skupín</w:t>
      </w:r>
      <w:r w:rsidRPr="00363AA8">
        <w:rPr>
          <w:rFonts w:ascii="Tahoma" w:hAnsi="Tahoma" w:cs="Tahoma"/>
          <w:color w:val="000000"/>
          <w:sz w:val="20"/>
          <w:szCs w:val="20"/>
          <w:lang w:val="sk-SK"/>
        </w:rPr>
        <w:t xml:space="preserve"> sa predpokladá asistované testovanie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vzdelávanie, pričom tendencia bude, aby prvé kurzy frekventantov boli asistované, avšak postupne aby frekventant nadobudol zručnosti, ktoré mu umožnia online participáciu. Pri samotných kurzoch lektor bude podporovaný asistentom lektora, pričom za optimálne považujeme, aby lektor pôsobil on-site a</w:t>
      </w:r>
      <w:r w:rsidR="00B337BA">
        <w:rPr>
          <w:rFonts w:ascii="Tahoma" w:hAnsi="Tahoma" w:cs="Tahoma"/>
          <w:color w:val="000000"/>
          <w:sz w:val="20"/>
          <w:szCs w:val="20"/>
          <w:lang w:val="sk-SK"/>
        </w:rPr>
        <w:t> </w:t>
      </w:r>
      <w:r w:rsidRPr="00363AA8">
        <w:rPr>
          <w:rFonts w:ascii="Tahoma" w:hAnsi="Tahoma" w:cs="Tahoma"/>
          <w:color w:val="000000"/>
          <w:sz w:val="20"/>
          <w:szCs w:val="20"/>
          <w:lang w:val="sk-SK"/>
        </w:rPr>
        <w:t>asistent ho zabezpečoval vzdialene on-line tak, aby sa lektor mohol sústrediť na odborný výkon, je však možné, aby testovanie zabezpečovali i</w:t>
      </w:r>
      <w:r w:rsidR="00B337BA">
        <w:rPr>
          <w:rFonts w:ascii="Tahoma" w:hAnsi="Tahoma" w:cs="Tahoma"/>
          <w:color w:val="000000"/>
          <w:sz w:val="20"/>
          <w:szCs w:val="20"/>
          <w:lang w:val="sk-SK"/>
        </w:rPr>
        <w:t> </w:t>
      </w:r>
      <w:r w:rsidRPr="00363AA8">
        <w:rPr>
          <w:rFonts w:ascii="Tahoma" w:hAnsi="Tahoma" w:cs="Tahoma"/>
          <w:color w:val="000000"/>
          <w:sz w:val="20"/>
          <w:szCs w:val="20"/>
          <w:lang w:val="sk-SK"/>
        </w:rPr>
        <w:t>sami lektori alebo asistenti. Lektor má byť kvalifikovaný pre svoje poslanie, preto očakávame, že bude mať vl</w:t>
      </w:r>
      <w:r w:rsidR="00A63232" w:rsidRPr="00363AA8">
        <w:rPr>
          <w:rFonts w:ascii="Tahoma" w:hAnsi="Tahoma" w:cs="Tahoma"/>
          <w:color w:val="000000"/>
          <w:sz w:val="20"/>
          <w:szCs w:val="20"/>
          <w:lang w:val="sk-SK"/>
        </w:rPr>
        <w:t>a</w:t>
      </w:r>
      <w:r w:rsidRPr="00363AA8">
        <w:rPr>
          <w:rFonts w:ascii="Tahoma" w:hAnsi="Tahoma" w:cs="Tahoma"/>
          <w:color w:val="000000"/>
          <w:sz w:val="20"/>
          <w:szCs w:val="20"/>
          <w:lang w:val="sk-SK"/>
        </w:rPr>
        <w:t xml:space="preserve">stné vybavenie </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notebook, pričom v</w:t>
      </w:r>
      <w:r w:rsidR="00B337BA">
        <w:rPr>
          <w:rFonts w:ascii="Tahoma" w:hAnsi="Tahoma" w:cs="Tahoma"/>
          <w:color w:val="000000"/>
          <w:sz w:val="20"/>
          <w:szCs w:val="20"/>
          <w:lang w:val="sk-SK"/>
        </w:rPr>
        <w:t> </w:t>
      </w:r>
      <w:r w:rsidRPr="00363AA8">
        <w:rPr>
          <w:rFonts w:ascii="Tahoma" w:hAnsi="Tahoma" w:cs="Tahoma"/>
          <w:color w:val="000000"/>
          <w:sz w:val="20"/>
          <w:szCs w:val="20"/>
          <w:lang w:val="sk-SK"/>
        </w:rPr>
        <w:t>učebni v</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mieste podpory bude disponovať ostatnými IT zariadeniami (WiFi, projektor, PC pre frekventantov). Minimálnej, nevyhnutnej časti lektorov </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okrem lektorov sa počíta i</w:t>
      </w:r>
      <w:r w:rsidR="00B337BA">
        <w:rPr>
          <w:rFonts w:ascii="Tahoma" w:hAnsi="Tahoma" w:cs="Tahoma"/>
          <w:color w:val="000000"/>
          <w:sz w:val="20"/>
          <w:szCs w:val="20"/>
          <w:lang w:val="sk-SK"/>
        </w:rPr>
        <w:t> </w:t>
      </w:r>
      <w:r w:rsidRPr="00363AA8">
        <w:rPr>
          <w:rFonts w:ascii="Tahoma" w:hAnsi="Tahoma" w:cs="Tahoma"/>
          <w:color w:val="000000"/>
          <w:sz w:val="20"/>
          <w:szCs w:val="20"/>
          <w:lang w:val="sk-SK"/>
        </w:rPr>
        <w:t>s</w:t>
      </w:r>
      <w:r w:rsidR="00B337BA">
        <w:rPr>
          <w:rFonts w:ascii="Tahoma" w:hAnsi="Tahoma" w:cs="Tahoma"/>
          <w:color w:val="000000"/>
          <w:sz w:val="20"/>
          <w:szCs w:val="20"/>
          <w:lang w:val="sk-SK"/>
        </w:rPr>
        <w:t> </w:t>
      </w:r>
      <w:r w:rsidRPr="00363AA8">
        <w:rPr>
          <w:rFonts w:ascii="Tahoma" w:hAnsi="Tahoma" w:cs="Tahoma"/>
          <w:color w:val="000000"/>
          <w:sz w:val="20"/>
          <w:szCs w:val="20"/>
          <w:lang w:val="sk-SK"/>
        </w:rPr>
        <w:t>tvorcami testov a</w:t>
      </w:r>
      <w:r w:rsidR="00B337BA">
        <w:rPr>
          <w:rFonts w:ascii="Tahoma" w:hAnsi="Tahoma" w:cs="Tahoma"/>
          <w:color w:val="000000"/>
          <w:sz w:val="20"/>
          <w:szCs w:val="20"/>
          <w:lang w:val="sk-SK"/>
        </w:rPr>
        <w:t> </w:t>
      </w:r>
      <w:r w:rsidRPr="00363AA8">
        <w:rPr>
          <w:rFonts w:ascii="Tahoma" w:hAnsi="Tahoma" w:cs="Tahoma"/>
          <w:color w:val="000000"/>
          <w:sz w:val="20"/>
          <w:szCs w:val="20"/>
          <w:lang w:val="sk-SK"/>
        </w:rPr>
        <w:t>členmi projektového tímu zapojeného do viacerých aktivít</w:t>
      </w:r>
      <w:r w:rsidR="00A63232" w:rsidRPr="00363AA8">
        <w:rPr>
          <w:rFonts w:ascii="Tahoma" w:hAnsi="Tahoma" w:cs="Tahoma"/>
          <w:color w:val="000000"/>
          <w:sz w:val="20"/>
          <w:szCs w:val="20"/>
          <w:lang w:val="sk-SK"/>
        </w:rPr>
        <w:t>,</w:t>
      </w:r>
      <w:r w:rsidRPr="00363AA8">
        <w:rPr>
          <w:rFonts w:ascii="Tahoma" w:hAnsi="Tahoma" w:cs="Tahoma"/>
          <w:color w:val="000000"/>
          <w:sz w:val="20"/>
          <w:szCs w:val="20"/>
          <w:lang w:val="sk-SK"/>
        </w:rPr>
        <w:t xml:space="preserve"> bude poskytnutý notebook</w:t>
      </w:r>
      <w:r w:rsidR="00A63232" w:rsidRPr="00363AA8">
        <w:rPr>
          <w:rFonts w:ascii="Tahoma" w:hAnsi="Tahoma" w:cs="Tahoma"/>
          <w:color w:val="000000"/>
          <w:sz w:val="20"/>
          <w:szCs w:val="20"/>
          <w:lang w:val="sk-SK"/>
        </w:rPr>
        <w:t xml:space="preserve"> uvedený v</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rozpočte projektu</w:t>
      </w:r>
      <w:r w:rsidRPr="00363AA8">
        <w:rPr>
          <w:rFonts w:ascii="Tahoma" w:hAnsi="Tahoma" w:cs="Tahoma"/>
          <w:color w:val="000000"/>
          <w:sz w:val="20"/>
          <w:szCs w:val="20"/>
          <w:lang w:val="sk-SK"/>
        </w:rPr>
        <w:t>. Pre tlač vlastných grafických certifikátov bude na projekte farebná tlačiareň s</w:t>
      </w:r>
      <w:r w:rsidR="00B337BA">
        <w:rPr>
          <w:rFonts w:ascii="Tahoma" w:hAnsi="Tahoma" w:cs="Tahoma"/>
          <w:color w:val="000000"/>
          <w:sz w:val="20"/>
          <w:szCs w:val="20"/>
          <w:lang w:val="sk-SK"/>
        </w:rPr>
        <w:t> </w:t>
      </w:r>
      <w:r w:rsidRPr="00363AA8">
        <w:rPr>
          <w:rFonts w:ascii="Tahoma" w:hAnsi="Tahoma" w:cs="Tahoma"/>
          <w:color w:val="000000"/>
          <w:sz w:val="20"/>
          <w:szCs w:val="20"/>
          <w:lang w:val="sk-SK"/>
        </w:rPr>
        <w:t>vybavením a</w:t>
      </w:r>
      <w:r w:rsidR="00B337BA">
        <w:rPr>
          <w:rFonts w:ascii="Tahoma" w:hAnsi="Tahoma" w:cs="Tahoma"/>
          <w:color w:val="000000"/>
          <w:sz w:val="20"/>
          <w:szCs w:val="20"/>
          <w:lang w:val="sk-SK"/>
        </w:rPr>
        <w:t> </w:t>
      </w:r>
      <w:r w:rsidRPr="00363AA8">
        <w:rPr>
          <w:rFonts w:ascii="Tahoma" w:hAnsi="Tahoma" w:cs="Tahoma"/>
          <w:color w:val="000000"/>
          <w:sz w:val="20"/>
          <w:szCs w:val="20"/>
          <w:lang w:val="sk-SK"/>
        </w:rPr>
        <w:t>spotrebným materiálom. Výsledkom pilotného overov</w:t>
      </w:r>
      <w:r w:rsidR="000A1DED">
        <w:rPr>
          <w:rFonts w:ascii="Tahoma" w:hAnsi="Tahoma" w:cs="Tahoma"/>
          <w:color w:val="000000"/>
          <w:sz w:val="20"/>
          <w:szCs w:val="20"/>
          <w:lang w:val="sk-SK"/>
        </w:rPr>
        <w:t>a</w:t>
      </w:r>
      <w:r w:rsidRPr="00363AA8">
        <w:rPr>
          <w:rFonts w:ascii="Tahoma" w:hAnsi="Tahoma" w:cs="Tahoma"/>
          <w:color w:val="000000"/>
          <w:sz w:val="20"/>
          <w:szCs w:val="20"/>
          <w:lang w:val="sk-SK"/>
        </w:rPr>
        <w:t>nia platformy bude i</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overenie efektívnych foriem zapájania cieľovej skupiny, spolupráca so zástupcami </w:t>
      </w:r>
      <w:r w:rsidR="00A63232" w:rsidRPr="00363AA8">
        <w:rPr>
          <w:rFonts w:ascii="Tahoma" w:hAnsi="Tahoma" w:cs="Tahoma"/>
          <w:color w:val="000000"/>
          <w:sz w:val="20"/>
          <w:szCs w:val="20"/>
          <w:lang w:val="sk-SK"/>
        </w:rPr>
        <w:t>cieľovej skupiny</w:t>
      </w:r>
      <w:r w:rsidRPr="00363AA8">
        <w:rPr>
          <w:rFonts w:ascii="Tahoma" w:hAnsi="Tahoma" w:cs="Tahoma"/>
          <w:color w:val="000000"/>
          <w:sz w:val="20"/>
          <w:szCs w:val="20"/>
          <w:lang w:val="sk-SK"/>
        </w:rPr>
        <w:t>, zistenie používateľských návykov a</w:t>
      </w:r>
      <w:r w:rsidR="00B337BA">
        <w:rPr>
          <w:rFonts w:ascii="Tahoma" w:hAnsi="Tahoma" w:cs="Tahoma"/>
          <w:color w:val="000000"/>
          <w:sz w:val="20"/>
          <w:szCs w:val="20"/>
          <w:lang w:val="sk-SK"/>
        </w:rPr>
        <w:t> </w:t>
      </w:r>
      <w:r w:rsidRPr="00363AA8">
        <w:rPr>
          <w:rFonts w:ascii="Tahoma" w:hAnsi="Tahoma" w:cs="Tahoma"/>
          <w:color w:val="000000"/>
          <w:sz w:val="20"/>
          <w:szCs w:val="20"/>
          <w:lang w:val="sk-SK"/>
        </w:rPr>
        <w:t>osobných preferencií cieľovej skupiny, vznik podporných miest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overenie schopných lektorov </w:t>
      </w:r>
      <w:r w:rsidR="00A63232" w:rsidRPr="00363AA8">
        <w:rPr>
          <w:rFonts w:ascii="Tahoma" w:hAnsi="Tahoma" w:cs="Tahoma"/>
          <w:color w:val="000000"/>
          <w:sz w:val="20"/>
          <w:szCs w:val="20"/>
          <w:lang w:val="sk-SK"/>
        </w:rPr>
        <w:t>pre pokračovanie v</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rámci</w:t>
      </w:r>
      <w:r w:rsidRPr="00363AA8">
        <w:rPr>
          <w:rFonts w:ascii="Tahoma" w:hAnsi="Tahoma" w:cs="Tahoma"/>
          <w:color w:val="000000"/>
          <w:sz w:val="20"/>
          <w:szCs w:val="20"/>
          <w:lang w:val="sk-SK"/>
        </w:rPr>
        <w:t xml:space="preserve"> dlhodobej udržateľnosti t.</w:t>
      </w:r>
      <w:r w:rsidR="000A1DED">
        <w:rPr>
          <w:rFonts w:ascii="Tahoma" w:hAnsi="Tahoma" w:cs="Tahoma"/>
          <w:color w:val="000000"/>
          <w:sz w:val="20"/>
          <w:szCs w:val="20"/>
          <w:lang w:val="sk-SK"/>
        </w:rPr>
        <w:t xml:space="preserve"> </w:t>
      </w:r>
      <w:r w:rsidR="00B337BA" w:rsidRPr="00B337BA">
        <w:rPr>
          <w:rFonts w:ascii="Tahoma" w:hAnsi="Tahoma" w:cs="Tahoma"/>
          <w:color w:val="000000"/>
          <w:sz w:val="20"/>
          <w:szCs w:val="20"/>
          <w:lang w:val="sk-SK"/>
        </w:rPr>
        <w:t>J</w:t>
      </w:r>
      <w:r w:rsidRPr="00363AA8">
        <w:rPr>
          <w:rFonts w:ascii="Tahoma" w:hAnsi="Tahoma" w:cs="Tahoma"/>
          <w:color w:val="000000"/>
          <w:sz w:val="20"/>
          <w:szCs w:val="20"/>
          <w:lang w:val="sk-SK"/>
        </w:rPr>
        <w:t xml:space="preserve">. </w:t>
      </w:r>
      <w:r w:rsidR="00B337BA" w:rsidRPr="00B337BA">
        <w:rPr>
          <w:rFonts w:ascii="Tahoma" w:hAnsi="Tahoma" w:cs="Tahoma"/>
          <w:color w:val="000000"/>
          <w:sz w:val="20"/>
          <w:szCs w:val="20"/>
          <w:lang w:val="sk-SK"/>
        </w:rPr>
        <w:t>S</w:t>
      </w:r>
      <w:r w:rsidRPr="00363AA8">
        <w:rPr>
          <w:rFonts w:ascii="Tahoma" w:hAnsi="Tahoma" w:cs="Tahoma"/>
          <w:color w:val="000000"/>
          <w:sz w:val="20"/>
          <w:szCs w:val="20"/>
          <w:lang w:val="sk-SK"/>
        </w:rPr>
        <w:t>amotnom zvyšovaní digitálnych zručností cieľovej skupiny. Zástupco</w:t>
      </w:r>
      <w:r w:rsidR="00A63232" w:rsidRPr="00363AA8">
        <w:rPr>
          <w:rFonts w:ascii="Tahoma" w:hAnsi="Tahoma" w:cs="Tahoma"/>
          <w:color w:val="000000"/>
          <w:sz w:val="20"/>
          <w:szCs w:val="20"/>
          <w:lang w:val="sk-SK"/>
        </w:rPr>
        <w:t>v</w:t>
      </w:r>
      <w:r w:rsidRPr="00363AA8">
        <w:rPr>
          <w:rFonts w:ascii="Tahoma" w:hAnsi="Tahoma" w:cs="Tahoma"/>
          <w:color w:val="000000"/>
          <w:sz w:val="20"/>
          <w:szCs w:val="20"/>
          <w:lang w:val="sk-SK"/>
        </w:rPr>
        <w:t xml:space="preserve">ia </w:t>
      </w:r>
      <w:r w:rsidR="00A63232" w:rsidRPr="00363AA8">
        <w:rPr>
          <w:rFonts w:ascii="Tahoma" w:hAnsi="Tahoma" w:cs="Tahoma"/>
          <w:color w:val="000000"/>
          <w:sz w:val="20"/>
          <w:szCs w:val="20"/>
          <w:lang w:val="sk-SK"/>
        </w:rPr>
        <w:t>cieľových skupín</w:t>
      </w:r>
      <w:r w:rsidRPr="00363AA8">
        <w:rPr>
          <w:rFonts w:ascii="Tahoma" w:hAnsi="Tahoma" w:cs="Tahoma"/>
          <w:color w:val="000000"/>
          <w:sz w:val="20"/>
          <w:szCs w:val="20"/>
          <w:lang w:val="sk-SK"/>
        </w:rPr>
        <w:t xml:space="preserve"> budú takto prví pripravení využívať pla</w:t>
      </w:r>
      <w:r w:rsidR="000A1DED">
        <w:rPr>
          <w:rFonts w:ascii="Tahoma" w:hAnsi="Tahoma" w:cs="Tahoma"/>
          <w:color w:val="000000"/>
          <w:sz w:val="20"/>
          <w:szCs w:val="20"/>
          <w:lang w:val="sk-SK"/>
        </w:rPr>
        <w:t>t</w:t>
      </w:r>
      <w:r w:rsidRPr="00363AA8">
        <w:rPr>
          <w:rFonts w:ascii="Tahoma" w:hAnsi="Tahoma" w:cs="Tahoma"/>
          <w:color w:val="000000"/>
          <w:sz w:val="20"/>
          <w:szCs w:val="20"/>
          <w:lang w:val="sk-SK"/>
        </w:rPr>
        <w:t xml:space="preserve">formu pre </w:t>
      </w:r>
      <w:r w:rsidR="00A63232" w:rsidRPr="00363AA8">
        <w:rPr>
          <w:rFonts w:ascii="Tahoma" w:hAnsi="Tahoma" w:cs="Tahoma"/>
          <w:color w:val="000000"/>
          <w:sz w:val="20"/>
          <w:szCs w:val="20"/>
          <w:lang w:val="sk-SK"/>
        </w:rPr>
        <w:t>vzdelávanie a</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testovanie</w:t>
      </w:r>
      <w:r w:rsidRPr="00363AA8">
        <w:rPr>
          <w:rFonts w:ascii="Tahoma" w:hAnsi="Tahoma" w:cs="Tahoma"/>
          <w:color w:val="000000"/>
          <w:sz w:val="20"/>
          <w:szCs w:val="20"/>
          <w:lang w:val="sk-SK"/>
        </w:rPr>
        <w:t xml:space="preserve"> v</w:t>
      </w:r>
      <w:r w:rsidR="00B337BA">
        <w:rPr>
          <w:rFonts w:ascii="Tahoma" w:hAnsi="Tahoma" w:cs="Tahoma"/>
          <w:color w:val="000000"/>
          <w:sz w:val="20"/>
          <w:szCs w:val="20"/>
          <w:lang w:val="sk-SK"/>
        </w:rPr>
        <w:t> </w:t>
      </w:r>
      <w:r w:rsidRPr="00363AA8">
        <w:rPr>
          <w:rFonts w:ascii="Tahoma" w:hAnsi="Tahoma" w:cs="Tahoma"/>
          <w:color w:val="000000"/>
          <w:sz w:val="20"/>
          <w:szCs w:val="20"/>
          <w:lang w:val="sk-SK"/>
        </w:rPr>
        <w:t>oblasti zvyšovania digitálnych zručnosti cieľo</w:t>
      </w:r>
      <w:r w:rsidR="00A63232" w:rsidRPr="00363AA8">
        <w:rPr>
          <w:rFonts w:ascii="Tahoma" w:hAnsi="Tahoma" w:cs="Tahoma"/>
          <w:color w:val="000000"/>
          <w:sz w:val="20"/>
          <w:szCs w:val="20"/>
          <w:lang w:val="sk-SK"/>
        </w:rPr>
        <w:t>vých</w:t>
      </w:r>
      <w:r w:rsidRPr="00363AA8">
        <w:rPr>
          <w:rFonts w:ascii="Tahoma" w:hAnsi="Tahoma" w:cs="Tahoma"/>
          <w:color w:val="000000"/>
          <w:sz w:val="20"/>
          <w:szCs w:val="20"/>
          <w:lang w:val="sk-SK"/>
        </w:rPr>
        <w:t xml:space="preserve"> skup</w:t>
      </w:r>
      <w:r w:rsidR="00A63232" w:rsidRPr="00363AA8">
        <w:rPr>
          <w:rFonts w:ascii="Tahoma" w:hAnsi="Tahoma" w:cs="Tahoma"/>
          <w:color w:val="000000"/>
          <w:sz w:val="20"/>
          <w:szCs w:val="20"/>
          <w:lang w:val="sk-SK"/>
        </w:rPr>
        <w:t>í</w:t>
      </w:r>
      <w:r w:rsidRPr="00363AA8">
        <w:rPr>
          <w:rFonts w:ascii="Tahoma" w:hAnsi="Tahoma" w:cs="Tahoma"/>
          <w:color w:val="000000"/>
          <w:sz w:val="20"/>
          <w:szCs w:val="20"/>
          <w:lang w:val="sk-SK"/>
        </w:rPr>
        <w:t>n. V</w:t>
      </w:r>
      <w:r w:rsidR="00B337BA">
        <w:rPr>
          <w:rFonts w:ascii="Tahoma" w:hAnsi="Tahoma" w:cs="Tahoma"/>
          <w:color w:val="000000"/>
          <w:sz w:val="20"/>
          <w:szCs w:val="20"/>
          <w:lang w:val="sk-SK"/>
        </w:rPr>
        <w:t> </w:t>
      </w:r>
      <w:r w:rsidRPr="00363AA8">
        <w:rPr>
          <w:rFonts w:ascii="Tahoma" w:hAnsi="Tahoma" w:cs="Tahoma"/>
          <w:color w:val="000000"/>
          <w:sz w:val="20"/>
          <w:szCs w:val="20"/>
          <w:lang w:val="sk-SK"/>
        </w:rPr>
        <w:t>prípade možnosti využívania synergických efektov sp</w:t>
      </w:r>
      <w:r w:rsidR="00A63232" w:rsidRPr="00363AA8">
        <w:rPr>
          <w:rFonts w:ascii="Tahoma" w:hAnsi="Tahoma" w:cs="Tahoma"/>
          <w:color w:val="000000"/>
          <w:sz w:val="20"/>
          <w:szCs w:val="20"/>
          <w:lang w:val="sk-SK"/>
        </w:rPr>
        <w:t>o</w:t>
      </w:r>
      <w:r w:rsidRPr="00363AA8">
        <w:rPr>
          <w:rFonts w:ascii="Tahoma" w:hAnsi="Tahoma" w:cs="Tahoma"/>
          <w:color w:val="000000"/>
          <w:sz w:val="20"/>
          <w:szCs w:val="20"/>
          <w:lang w:val="sk-SK"/>
        </w:rPr>
        <w:t>luprácou s</w:t>
      </w:r>
      <w:r w:rsidR="00B337BA">
        <w:rPr>
          <w:rFonts w:ascii="Tahoma" w:hAnsi="Tahoma" w:cs="Tahoma"/>
          <w:color w:val="000000"/>
          <w:sz w:val="20"/>
          <w:szCs w:val="20"/>
          <w:lang w:val="sk-SK"/>
        </w:rPr>
        <w:t> </w:t>
      </w:r>
      <w:r w:rsidRPr="00363AA8">
        <w:rPr>
          <w:rFonts w:ascii="Tahoma" w:hAnsi="Tahoma" w:cs="Tahoma"/>
          <w:color w:val="000000"/>
          <w:sz w:val="20"/>
          <w:szCs w:val="20"/>
          <w:lang w:val="sk-SK"/>
        </w:rPr>
        <w:t>pripravo</w:t>
      </w:r>
      <w:r w:rsidR="00A63232" w:rsidRPr="00363AA8">
        <w:rPr>
          <w:rFonts w:ascii="Tahoma" w:hAnsi="Tahoma" w:cs="Tahoma"/>
          <w:color w:val="000000"/>
          <w:sz w:val="20"/>
          <w:szCs w:val="20"/>
          <w:lang w:val="sk-SK"/>
        </w:rPr>
        <w:t>v</w:t>
      </w:r>
      <w:r w:rsidRPr="00363AA8">
        <w:rPr>
          <w:rFonts w:ascii="Tahoma" w:hAnsi="Tahoma" w:cs="Tahoma"/>
          <w:color w:val="000000"/>
          <w:sz w:val="20"/>
          <w:szCs w:val="20"/>
          <w:lang w:val="sk-SK"/>
        </w:rPr>
        <w:t>aným projektom SeniorPad</w:t>
      </w:r>
      <w:r w:rsidR="00A63232" w:rsidRPr="00363AA8">
        <w:rPr>
          <w:rFonts w:ascii="Tahoma" w:hAnsi="Tahoma" w:cs="Tahoma"/>
          <w:color w:val="000000"/>
          <w:sz w:val="20"/>
          <w:szCs w:val="20"/>
          <w:lang w:val="sk-SK"/>
        </w:rPr>
        <w:t xml:space="preserve"> (súčasť Plánu obnovy a</w:t>
      </w:r>
      <w:r w:rsidR="00B337BA">
        <w:rPr>
          <w:rFonts w:ascii="Tahoma" w:hAnsi="Tahoma" w:cs="Tahoma"/>
          <w:color w:val="000000"/>
          <w:sz w:val="20"/>
          <w:szCs w:val="20"/>
          <w:lang w:val="sk-SK"/>
        </w:rPr>
        <w:t> </w:t>
      </w:r>
      <w:r w:rsidR="00A63232" w:rsidRPr="00363AA8">
        <w:rPr>
          <w:rFonts w:ascii="Tahoma" w:hAnsi="Tahoma" w:cs="Tahoma"/>
          <w:color w:val="000000"/>
          <w:sz w:val="20"/>
          <w:szCs w:val="20"/>
          <w:lang w:val="sk-SK"/>
        </w:rPr>
        <w:t>odolnosti SR, ktorý bol predložený Európ</w:t>
      </w:r>
      <w:r w:rsidR="00A63232" w:rsidRPr="000A1DED">
        <w:rPr>
          <w:rFonts w:ascii="Tahoma" w:hAnsi="Tahoma" w:cs="Tahoma"/>
          <w:color w:val="000000"/>
          <w:sz w:val="20"/>
          <w:szCs w:val="20"/>
          <w:lang w:val="sk-SK"/>
        </w:rPr>
        <w:t>skej</w:t>
      </w:r>
      <w:r w:rsidR="00A63232" w:rsidRPr="00363AA8">
        <w:rPr>
          <w:rFonts w:ascii="Tahoma" w:hAnsi="Tahoma" w:cs="Tahoma"/>
          <w:color w:val="000000"/>
          <w:sz w:val="20"/>
          <w:szCs w:val="20"/>
          <w:lang w:val="sk-SK"/>
        </w:rPr>
        <w:t xml:space="preserve"> komisii)</w:t>
      </w:r>
      <w:r w:rsidRPr="00363AA8">
        <w:rPr>
          <w:rFonts w:ascii="Tahoma" w:hAnsi="Tahoma" w:cs="Tahoma"/>
          <w:color w:val="000000"/>
          <w:sz w:val="20"/>
          <w:szCs w:val="20"/>
          <w:lang w:val="sk-SK"/>
        </w:rPr>
        <w:t xml:space="preserve"> predpokladáme vytvorenie 2 mobilných učební a</w:t>
      </w:r>
      <w:r w:rsidR="00B337BA">
        <w:rPr>
          <w:rFonts w:ascii="Tahoma" w:hAnsi="Tahoma" w:cs="Tahoma"/>
          <w:color w:val="000000"/>
          <w:sz w:val="20"/>
          <w:szCs w:val="20"/>
          <w:lang w:val="sk-SK"/>
        </w:rPr>
        <w:t> </w:t>
      </w:r>
      <w:r w:rsidRPr="00363AA8">
        <w:rPr>
          <w:rFonts w:ascii="Tahoma" w:hAnsi="Tahoma" w:cs="Tahoma"/>
          <w:color w:val="000000"/>
          <w:sz w:val="20"/>
          <w:szCs w:val="20"/>
          <w:lang w:val="sk-SK"/>
        </w:rPr>
        <w:t xml:space="preserve">vzdelávacieho obsahu pre mobilné technológie </w:t>
      </w:r>
      <w:r w:rsidR="00B337BA">
        <w:rPr>
          <w:rFonts w:ascii="Tahoma" w:hAnsi="Tahoma" w:cs="Tahoma"/>
          <w:color w:val="000000"/>
          <w:sz w:val="20"/>
          <w:szCs w:val="20"/>
          <w:lang w:val="sk-SK"/>
        </w:rPr>
        <w:t>–</w:t>
      </w:r>
      <w:r w:rsidRPr="00363AA8">
        <w:rPr>
          <w:rFonts w:ascii="Tahoma" w:hAnsi="Tahoma" w:cs="Tahoma"/>
          <w:color w:val="000000"/>
          <w:sz w:val="20"/>
          <w:szCs w:val="20"/>
          <w:lang w:val="sk-SK"/>
        </w:rPr>
        <w:t xml:space="preserve"> z</w:t>
      </w:r>
      <w:r w:rsidR="00B337BA">
        <w:rPr>
          <w:rFonts w:ascii="Tahoma" w:hAnsi="Tahoma" w:cs="Tahoma"/>
          <w:color w:val="000000"/>
          <w:sz w:val="20"/>
          <w:szCs w:val="20"/>
          <w:lang w:val="sk-SK"/>
        </w:rPr>
        <w:t> </w:t>
      </w:r>
      <w:r w:rsidRPr="00363AA8">
        <w:rPr>
          <w:rFonts w:ascii="Tahoma" w:hAnsi="Tahoma" w:cs="Tahoma"/>
          <w:color w:val="000000"/>
          <w:sz w:val="20"/>
          <w:szCs w:val="20"/>
          <w:lang w:val="sk-SK"/>
        </w:rPr>
        <w:t>rozpočtu SeniorPad a</w:t>
      </w:r>
      <w:r w:rsidR="00B337BA">
        <w:rPr>
          <w:rFonts w:ascii="Tahoma" w:hAnsi="Tahoma" w:cs="Tahoma"/>
          <w:color w:val="000000"/>
          <w:sz w:val="20"/>
          <w:szCs w:val="20"/>
          <w:lang w:val="sk-SK"/>
        </w:rPr>
        <w:t> </w:t>
      </w:r>
      <w:r w:rsidRPr="00363AA8">
        <w:rPr>
          <w:rFonts w:ascii="Tahoma" w:hAnsi="Tahoma" w:cs="Tahoma"/>
          <w:color w:val="000000"/>
          <w:sz w:val="20"/>
          <w:szCs w:val="20"/>
          <w:lang w:val="sk-SK"/>
        </w:rPr>
        <w:t>prepojenia distribúcie mobilných digitálnych technológií seniorom na aktivity projektu a</w:t>
      </w:r>
      <w:r w:rsidR="00B337BA">
        <w:rPr>
          <w:rFonts w:ascii="Tahoma" w:hAnsi="Tahoma" w:cs="Tahoma"/>
          <w:color w:val="000000"/>
          <w:sz w:val="20"/>
          <w:szCs w:val="20"/>
          <w:lang w:val="sk-SK"/>
        </w:rPr>
        <w:t> </w:t>
      </w:r>
      <w:r w:rsidRPr="00363AA8">
        <w:rPr>
          <w:rFonts w:ascii="Tahoma" w:hAnsi="Tahoma" w:cs="Tahoma"/>
          <w:color w:val="000000"/>
          <w:sz w:val="20"/>
          <w:szCs w:val="20"/>
          <w:lang w:val="sk-SK"/>
        </w:rPr>
        <w:t>následnú dlhodobú udržateľnosť.</w:t>
      </w:r>
    </w:p>
    <w:p w14:paraId="60FFFE74" w14:textId="3F1CA2A5" w:rsidR="0067734F" w:rsidRDefault="0067734F" w:rsidP="00CC0FE9">
      <w:pPr>
        <w:rPr>
          <w:rFonts w:ascii="Tahoma" w:hAnsi="Tahoma" w:cs="Tahoma"/>
          <w:sz w:val="20"/>
          <w:szCs w:val="20"/>
          <w:lang w:val="sk-SK"/>
        </w:rPr>
      </w:pPr>
    </w:p>
    <w:p w14:paraId="4898622B" w14:textId="18FAD760" w:rsidR="000A5B64" w:rsidRDefault="000A5B64" w:rsidP="00CC0FE9">
      <w:pPr>
        <w:rPr>
          <w:rFonts w:ascii="Tahoma" w:hAnsi="Tahoma" w:cs="Tahoma"/>
          <w:sz w:val="20"/>
          <w:szCs w:val="20"/>
          <w:lang w:val="sk-SK"/>
        </w:rPr>
      </w:pPr>
    </w:p>
    <w:p w14:paraId="6A2549DA" w14:textId="77777777" w:rsidR="000A5B64" w:rsidRPr="002B4349" w:rsidRDefault="000A5B64" w:rsidP="00CC0FE9">
      <w:pPr>
        <w:rPr>
          <w:rFonts w:ascii="Tahoma" w:hAnsi="Tahoma" w:cs="Tahoma"/>
          <w:sz w:val="20"/>
          <w:szCs w:val="20"/>
          <w:lang w:val="sk-SK"/>
        </w:rPr>
      </w:pPr>
    </w:p>
    <w:p w14:paraId="0874DB3B" w14:textId="24347C45" w:rsidR="007A47CF" w:rsidRPr="002B4349" w:rsidRDefault="00C34D62" w:rsidP="00AF7CE4">
      <w:pPr>
        <w:spacing w:line="276" w:lineRule="auto"/>
        <w:jc w:val="both"/>
        <w:rPr>
          <w:rFonts w:ascii="Tahoma" w:hAnsi="Tahoma" w:cs="Tahoma"/>
          <w:sz w:val="20"/>
          <w:szCs w:val="20"/>
          <w:lang w:val="sk-SK"/>
        </w:rPr>
      </w:pPr>
      <w:r w:rsidRPr="002B4349">
        <w:rPr>
          <w:rFonts w:ascii="Tahoma" w:hAnsi="Tahoma" w:cs="Tahoma"/>
          <w:sz w:val="20"/>
          <w:szCs w:val="20"/>
          <w:lang w:val="sk-SK"/>
        </w:rPr>
        <w:t>B</w:t>
      </w:r>
      <w:r w:rsidR="007A47CF" w:rsidRPr="002B4349">
        <w:rPr>
          <w:rFonts w:ascii="Tahoma" w:hAnsi="Tahoma" w:cs="Tahoma"/>
          <w:sz w:val="20"/>
          <w:szCs w:val="20"/>
          <w:lang w:val="sk-SK"/>
        </w:rPr>
        <w:t>iznis architektú</w:t>
      </w:r>
      <w:r w:rsidRPr="002B4349">
        <w:rPr>
          <w:rFonts w:ascii="Tahoma" w:hAnsi="Tahoma" w:cs="Tahoma"/>
          <w:sz w:val="20"/>
          <w:szCs w:val="20"/>
          <w:lang w:val="sk-SK"/>
        </w:rPr>
        <w:t>ra – budúci stav</w:t>
      </w:r>
    </w:p>
    <w:p w14:paraId="16BDF72D" w14:textId="72DFB3B5" w:rsidR="007A47CF" w:rsidRPr="002B4349" w:rsidRDefault="002861BA" w:rsidP="00AF7CE4">
      <w:pPr>
        <w:spacing w:line="276" w:lineRule="auto"/>
        <w:jc w:val="both"/>
        <w:rPr>
          <w:lang w:val="sk-SK"/>
        </w:rPr>
      </w:pPr>
      <w:r w:rsidRPr="002D5E1B">
        <w:rPr>
          <w:noProof/>
          <w:lang w:val="sk-SK" w:eastAsia="sk-SK"/>
        </w:rPr>
        <w:drawing>
          <wp:inline distT="0" distB="0" distL="0" distR="0" wp14:anchorId="72DE96C0" wp14:editId="2101B6A6">
            <wp:extent cx="5760720" cy="3194685"/>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znis Architektura_01042021.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3194685"/>
                    </a:xfrm>
                    <a:prstGeom prst="rect">
                      <a:avLst/>
                    </a:prstGeom>
                  </pic:spPr>
                </pic:pic>
              </a:graphicData>
            </a:graphic>
          </wp:inline>
        </w:drawing>
      </w:r>
    </w:p>
    <w:p w14:paraId="1AC922BB" w14:textId="77777777" w:rsidR="007A47CF" w:rsidRPr="002B4349" w:rsidRDefault="007A47CF" w:rsidP="00AF7CE4">
      <w:pPr>
        <w:spacing w:line="276" w:lineRule="auto"/>
        <w:jc w:val="both"/>
        <w:rPr>
          <w:lang w:val="sk-SK"/>
        </w:rPr>
      </w:pPr>
    </w:p>
    <w:p w14:paraId="01FC3400" w14:textId="5D0AA843" w:rsidR="007A47CF" w:rsidRPr="002B4349" w:rsidRDefault="007A47CF" w:rsidP="00AF7CE4">
      <w:pPr>
        <w:pStyle w:val="Odsekzoznamu"/>
        <w:numPr>
          <w:ilvl w:val="2"/>
          <w:numId w:val="7"/>
        </w:numPr>
        <w:spacing w:after="120"/>
        <w:ind w:left="709" w:hanging="709"/>
        <w:contextualSpacing w:val="0"/>
        <w:rPr>
          <w:rFonts w:ascii="Tahoma" w:hAnsi="Tahoma" w:cs="Tahoma"/>
          <w:b/>
          <w:sz w:val="20"/>
          <w:szCs w:val="20"/>
        </w:rPr>
      </w:pPr>
      <w:r w:rsidRPr="002B4349">
        <w:rPr>
          <w:rFonts w:ascii="Tahoma" w:hAnsi="Tahoma" w:cs="Tahoma"/>
          <w:b/>
          <w:sz w:val="20"/>
          <w:szCs w:val="20"/>
        </w:rPr>
        <w:t>Aplikačná architektúra</w:t>
      </w:r>
    </w:p>
    <w:p w14:paraId="5A802AF1" w14:textId="77777777" w:rsidR="007A47CF" w:rsidRPr="002B4349" w:rsidRDefault="007A47CF" w:rsidP="00AF7CE4">
      <w:pPr>
        <w:spacing w:line="276" w:lineRule="auto"/>
        <w:jc w:val="both"/>
        <w:rPr>
          <w:lang w:val="sk-SK"/>
        </w:rPr>
      </w:pPr>
    </w:p>
    <w:p w14:paraId="22CF01B4" w14:textId="77777777" w:rsidR="007A47CF" w:rsidRPr="002B4349" w:rsidRDefault="007A47CF" w:rsidP="00AF7CE4">
      <w:pPr>
        <w:spacing w:line="276" w:lineRule="auto"/>
        <w:jc w:val="both"/>
        <w:rPr>
          <w:rFonts w:ascii="Tahoma" w:hAnsi="Tahoma" w:cs="Tahoma"/>
          <w:sz w:val="20"/>
          <w:szCs w:val="20"/>
          <w:lang w:val="sk-SK"/>
        </w:rPr>
      </w:pPr>
      <w:bookmarkStart w:id="44" w:name="_Toc490653271"/>
      <w:bookmarkStart w:id="45" w:name="_Toc490656096"/>
      <w:r w:rsidRPr="002B4349">
        <w:rPr>
          <w:rFonts w:ascii="Tahoma" w:hAnsi="Tahoma" w:cs="Tahoma"/>
          <w:sz w:val="20"/>
          <w:szCs w:val="20"/>
          <w:lang w:val="sk-SK"/>
        </w:rPr>
        <w:lastRenderedPageBreak/>
        <w:t>Riešenie bude postavené ako platforma založená na open source softvéri, dostupná prostredníctvom webového rozhrania, pričom tvorená bude nasledovnými komponentmi:</w:t>
      </w:r>
    </w:p>
    <w:p w14:paraId="7A8127FC" w14:textId="77777777" w:rsidR="007A47CF" w:rsidRPr="002B4349" w:rsidRDefault="007A47CF" w:rsidP="00AF7CE4">
      <w:pPr>
        <w:spacing w:line="276" w:lineRule="auto"/>
        <w:jc w:val="both"/>
        <w:rPr>
          <w:rFonts w:ascii="Tahoma" w:hAnsi="Tahoma" w:cs="Tahoma"/>
          <w:sz w:val="20"/>
          <w:szCs w:val="20"/>
          <w:highlight w:val="yellow"/>
          <w:lang w:val="sk-SK"/>
        </w:rPr>
      </w:pPr>
    </w:p>
    <w:p w14:paraId="47E7E755" w14:textId="77777777" w:rsidR="007A47CF" w:rsidRPr="002B4349" w:rsidRDefault="007A47CF" w:rsidP="00AF7CE4">
      <w:pPr>
        <w:widowControl w:val="0"/>
        <w:autoSpaceDE w:val="0"/>
        <w:autoSpaceDN w:val="0"/>
        <w:adjustRightInd w:val="0"/>
        <w:spacing w:line="276" w:lineRule="auto"/>
        <w:jc w:val="both"/>
        <w:rPr>
          <w:rFonts w:ascii="Tahoma" w:hAnsi="Tahoma" w:cs="Tahoma"/>
          <w:b/>
          <w:sz w:val="20"/>
          <w:szCs w:val="20"/>
          <w:lang w:val="sk-SK"/>
        </w:rPr>
      </w:pPr>
      <w:r w:rsidRPr="002B4349">
        <w:rPr>
          <w:rFonts w:ascii="Tahoma" w:hAnsi="Tahoma" w:cs="Tahoma"/>
          <w:b/>
          <w:sz w:val="20"/>
          <w:szCs w:val="20"/>
          <w:lang w:val="sk-SK"/>
        </w:rPr>
        <w:t>Webový portál</w:t>
      </w:r>
    </w:p>
    <w:p w14:paraId="26A27A3A" w14:textId="08FABF14" w:rsidR="007A47CF" w:rsidRPr="002B4349" w:rsidRDefault="007A47CF" w:rsidP="00AF7CE4">
      <w:pPr>
        <w:widowControl w:val="0"/>
        <w:autoSpaceDE w:val="0"/>
        <w:autoSpaceDN w:val="0"/>
        <w:adjustRightInd w:val="0"/>
        <w:spacing w:line="276" w:lineRule="auto"/>
        <w:jc w:val="both"/>
        <w:rPr>
          <w:rFonts w:ascii="Tahoma" w:hAnsi="Tahoma" w:cs="Tahoma"/>
          <w:color w:val="000000"/>
          <w:sz w:val="20"/>
          <w:szCs w:val="20"/>
          <w:lang w:val="sk-SK" w:eastAsia="sk-SK"/>
        </w:rPr>
      </w:pPr>
      <w:r w:rsidRPr="002B4349">
        <w:rPr>
          <w:rFonts w:ascii="Tahoma" w:hAnsi="Tahoma" w:cs="Tahoma"/>
          <w:sz w:val="20"/>
          <w:szCs w:val="20"/>
          <w:lang w:val="sk-SK"/>
        </w:rPr>
        <w:t>B</w:t>
      </w:r>
      <w:r w:rsidRPr="002B4349">
        <w:rPr>
          <w:rFonts w:ascii="Tahoma" w:hAnsi="Tahoma" w:cs="Tahoma"/>
          <w:color w:val="000000"/>
          <w:sz w:val="20"/>
          <w:szCs w:val="20"/>
          <w:lang w:val="sk-SK" w:eastAsia="sk-SK"/>
        </w:rPr>
        <w:t>ude vytvorená verejná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interná časť portálu, ktorá sa sprístupní prihlásením registrovaného používateľa alebo administrátorského používateľa. Vo verejnej časti bude dostupný všeobecný obsah, ktorý používateľa stránky oboznámi s</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účelom vzdelávania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testovania. V</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 xml:space="preserve">internej časti sa očakáva rozdelenie funkčnosti pre skupiny: </w:t>
      </w:r>
    </w:p>
    <w:p w14:paraId="4237CE73" w14:textId="168118E4" w:rsidR="007A47CF" w:rsidRPr="002B4349" w:rsidRDefault="007A47CF" w:rsidP="00AF7CE4">
      <w:pPr>
        <w:pStyle w:val="Odsekzoznamu"/>
        <w:widowControl w:val="0"/>
        <w:numPr>
          <w:ilvl w:val="0"/>
          <w:numId w:val="42"/>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Prihlásený používateľ služby (registrovaná osoba z</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 xml:space="preserve">cieľovej skupiny), </w:t>
      </w:r>
    </w:p>
    <w:p w14:paraId="71F7E146" w14:textId="548B4476" w:rsidR="007A47CF" w:rsidRPr="002B4349" w:rsidRDefault="007A47CF" w:rsidP="00AF7CE4">
      <w:pPr>
        <w:pStyle w:val="Odsekzoznamu"/>
        <w:widowControl w:val="0"/>
        <w:numPr>
          <w:ilvl w:val="0"/>
          <w:numId w:val="42"/>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Správca obsahu stránky (experti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lektori) (tvorba článkov, eLearningového obsahu, testov, databázy zadaní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 xml:space="preserve">výsledkov testovania), </w:t>
      </w:r>
    </w:p>
    <w:p w14:paraId="4D8A2FEB" w14:textId="7DCE40E6" w:rsidR="007A47CF" w:rsidRPr="002B4349" w:rsidRDefault="007A47CF" w:rsidP="00AF7CE4">
      <w:pPr>
        <w:pStyle w:val="Odsekzoznamu"/>
        <w:widowControl w:val="0"/>
        <w:numPr>
          <w:ilvl w:val="0"/>
          <w:numId w:val="42"/>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 xml:space="preserve">Administrátor (správa celého IS, správa </w:t>
      </w:r>
      <w:r w:rsidR="00970D28" w:rsidRPr="002B4349">
        <w:rPr>
          <w:rFonts w:ascii="Tahoma" w:hAnsi="Tahoma" w:cs="Tahoma"/>
          <w:color w:val="000000"/>
          <w:sz w:val="20"/>
          <w:szCs w:val="20"/>
          <w:lang w:eastAsia="sk-SK"/>
        </w:rPr>
        <w:t>komponentov</w:t>
      </w:r>
      <w:r w:rsidRPr="002B4349">
        <w:rPr>
          <w:rFonts w:ascii="Tahoma" w:hAnsi="Tahoma" w:cs="Tahoma"/>
          <w:color w:val="000000"/>
          <w:sz w:val="20"/>
          <w:szCs w:val="20"/>
          <w:lang w:eastAsia="sk-SK"/>
        </w:rPr>
        <w:t>, prístupov,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 xml:space="preserve">pod.). </w:t>
      </w:r>
    </w:p>
    <w:p w14:paraId="7FC2E397" w14:textId="77777777" w:rsidR="00C34D62" w:rsidRPr="002B4349" w:rsidRDefault="00C34D62" w:rsidP="00AF7CE4">
      <w:pPr>
        <w:pStyle w:val="Odsekzoznamu"/>
        <w:widowControl w:val="0"/>
        <w:autoSpaceDE w:val="0"/>
        <w:autoSpaceDN w:val="0"/>
        <w:adjustRightInd w:val="0"/>
        <w:spacing w:after="0"/>
        <w:ind w:left="460"/>
        <w:rPr>
          <w:rFonts w:ascii="Tahoma" w:hAnsi="Tahoma" w:cs="Tahoma"/>
          <w:color w:val="000000"/>
          <w:sz w:val="20"/>
          <w:szCs w:val="20"/>
          <w:lang w:eastAsia="sk-SK"/>
        </w:rPr>
      </w:pPr>
    </w:p>
    <w:p w14:paraId="495D1D04" w14:textId="6C9CB62E" w:rsidR="007A47CF" w:rsidRPr="002B4349" w:rsidRDefault="00970D28" w:rsidP="00AF7CE4">
      <w:pPr>
        <w:spacing w:line="276" w:lineRule="auto"/>
        <w:jc w:val="both"/>
        <w:rPr>
          <w:rFonts w:ascii="Tahoma" w:hAnsi="Tahoma" w:cs="Tahoma"/>
          <w:b/>
          <w:sz w:val="20"/>
          <w:szCs w:val="20"/>
          <w:lang w:val="sk-SK"/>
        </w:rPr>
      </w:pPr>
      <w:r w:rsidRPr="002B4349">
        <w:rPr>
          <w:rFonts w:ascii="Tahoma" w:hAnsi="Tahoma" w:cs="Tahoma"/>
          <w:b/>
          <w:sz w:val="20"/>
          <w:szCs w:val="20"/>
          <w:lang w:val="sk-SK"/>
        </w:rPr>
        <w:t xml:space="preserve">Komponent </w:t>
      </w:r>
      <w:r w:rsidR="007A47CF" w:rsidRPr="002B4349">
        <w:rPr>
          <w:rFonts w:ascii="Tahoma" w:hAnsi="Tahoma" w:cs="Tahoma"/>
          <w:b/>
          <w:sz w:val="20"/>
          <w:szCs w:val="20"/>
          <w:lang w:val="sk-SK"/>
        </w:rPr>
        <w:t>registrácie a</w:t>
      </w:r>
      <w:r w:rsidR="00B337BA">
        <w:rPr>
          <w:rFonts w:ascii="Tahoma" w:hAnsi="Tahoma" w:cs="Tahoma"/>
          <w:b/>
          <w:sz w:val="20"/>
          <w:szCs w:val="20"/>
          <w:lang w:val="sk-SK"/>
        </w:rPr>
        <w:t> </w:t>
      </w:r>
      <w:r w:rsidR="007A47CF" w:rsidRPr="002B4349">
        <w:rPr>
          <w:rFonts w:ascii="Tahoma" w:hAnsi="Tahoma" w:cs="Tahoma"/>
          <w:b/>
          <w:sz w:val="20"/>
          <w:szCs w:val="20"/>
          <w:lang w:val="sk-SK"/>
        </w:rPr>
        <w:t>správy profilov</w:t>
      </w:r>
    </w:p>
    <w:p w14:paraId="142F09B5" w14:textId="53060203" w:rsidR="007A47CF" w:rsidRPr="002B4349" w:rsidRDefault="007A47CF" w:rsidP="00AF7CE4">
      <w:pPr>
        <w:widowControl w:val="0"/>
        <w:autoSpaceDE w:val="0"/>
        <w:autoSpaceDN w:val="0"/>
        <w:adjustRightInd w:val="0"/>
        <w:spacing w:line="276" w:lineRule="auto"/>
        <w:jc w:val="both"/>
        <w:rPr>
          <w:rFonts w:ascii="Tahoma" w:hAnsi="Tahoma" w:cs="Tahoma"/>
          <w:color w:val="000000"/>
          <w:sz w:val="20"/>
          <w:szCs w:val="20"/>
          <w:lang w:val="sk-SK" w:eastAsia="sk-SK"/>
        </w:rPr>
      </w:pPr>
      <w:r w:rsidRPr="002B4349">
        <w:rPr>
          <w:rFonts w:ascii="Tahoma" w:hAnsi="Tahoma" w:cs="Tahoma"/>
          <w:sz w:val="20"/>
          <w:szCs w:val="20"/>
          <w:lang w:val="sk-SK"/>
        </w:rPr>
        <w:t>Umožní registráciu používateľov a</w:t>
      </w:r>
      <w:r w:rsidR="00B337BA">
        <w:rPr>
          <w:rFonts w:ascii="Tahoma" w:hAnsi="Tahoma" w:cs="Tahoma"/>
          <w:sz w:val="20"/>
          <w:szCs w:val="20"/>
          <w:lang w:val="sk-SK"/>
        </w:rPr>
        <w:t> </w:t>
      </w:r>
      <w:r w:rsidRPr="002B4349">
        <w:rPr>
          <w:rFonts w:ascii="Tahoma" w:hAnsi="Tahoma" w:cs="Tahoma"/>
          <w:color w:val="000000"/>
          <w:sz w:val="20"/>
          <w:szCs w:val="20"/>
          <w:lang w:val="sk-SK" w:eastAsia="sk-SK"/>
        </w:rPr>
        <w:t>správu vlastného profilu používateľov (úprava osobných údajov, kontaktných údajov, reset hesla, zobrazenie výsledkov testu).</w:t>
      </w:r>
    </w:p>
    <w:p w14:paraId="6B9423C4" w14:textId="77777777" w:rsidR="007A47CF" w:rsidRPr="002B4349" w:rsidRDefault="007A47CF" w:rsidP="00AF7CE4">
      <w:pPr>
        <w:spacing w:line="276" w:lineRule="auto"/>
        <w:jc w:val="both"/>
        <w:rPr>
          <w:rFonts w:ascii="Tahoma" w:hAnsi="Tahoma" w:cs="Tahoma"/>
          <w:sz w:val="20"/>
          <w:szCs w:val="20"/>
          <w:highlight w:val="yellow"/>
          <w:lang w:val="sk-SK"/>
        </w:rPr>
      </w:pPr>
    </w:p>
    <w:p w14:paraId="2D2D0D31" w14:textId="21F408F1" w:rsidR="007A47CF" w:rsidRPr="002B4349" w:rsidRDefault="007A47CF" w:rsidP="00AF7CE4">
      <w:pPr>
        <w:spacing w:line="276" w:lineRule="auto"/>
        <w:jc w:val="both"/>
        <w:rPr>
          <w:rFonts w:ascii="Tahoma" w:hAnsi="Tahoma" w:cs="Tahoma"/>
          <w:b/>
          <w:sz w:val="20"/>
          <w:szCs w:val="20"/>
          <w:lang w:val="sk-SK"/>
        </w:rPr>
      </w:pPr>
      <w:r w:rsidRPr="002B4349">
        <w:rPr>
          <w:rFonts w:ascii="Tahoma" w:hAnsi="Tahoma" w:cs="Tahoma"/>
          <w:b/>
          <w:sz w:val="20"/>
          <w:szCs w:val="20"/>
          <w:lang w:val="sk-SK"/>
        </w:rPr>
        <w:t>eLearning</w:t>
      </w:r>
      <w:r w:rsidR="00970D28" w:rsidRPr="002B4349">
        <w:rPr>
          <w:rFonts w:ascii="Tahoma" w:hAnsi="Tahoma" w:cs="Tahoma"/>
          <w:b/>
          <w:sz w:val="20"/>
          <w:szCs w:val="20"/>
          <w:lang w:val="sk-SK"/>
        </w:rPr>
        <w:t xml:space="preserve"> komponent</w:t>
      </w:r>
    </w:p>
    <w:p w14:paraId="345FD55C" w14:textId="28881E4F" w:rsidR="007A47CF" w:rsidRPr="002B4349" w:rsidRDefault="00970D28" w:rsidP="00AF7CE4">
      <w:pPr>
        <w:widowControl w:val="0"/>
        <w:autoSpaceDE w:val="0"/>
        <w:autoSpaceDN w:val="0"/>
        <w:adjustRightInd w:val="0"/>
        <w:spacing w:line="276" w:lineRule="auto"/>
        <w:jc w:val="both"/>
        <w:rPr>
          <w:rFonts w:ascii="Tahoma" w:hAnsi="Tahoma" w:cs="Tahoma"/>
          <w:color w:val="000000"/>
          <w:sz w:val="20"/>
          <w:szCs w:val="20"/>
          <w:lang w:val="sk-SK" w:eastAsia="sk-SK"/>
        </w:rPr>
      </w:pPr>
      <w:r w:rsidRPr="002B4349">
        <w:rPr>
          <w:rFonts w:ascii="Tahoma" w:hAnsi="Tahoma" w:cs="Tahoma"/>
          <w:color w:val="000000"/>
          <w:sz w:val="20"/>
          <w:szCs w:val="20"/>
          <w:lang w:val="sk-SK" w:eastAsia="sk-SK"/>
        </w:rPr>
        <w:t>Komponent</w:t>
      </w:r>
      <w:r w:rsidR="007A47CF" w:rsidRPr="002B4349">
        <w:rPr>
          <w:rFonts w:ascii="Tahoma" w:hAnsi="Tahoma" w:cs="Tahoma"/>
          <w:color w:val="000000"/>
          <w:sz w:val="20"/>
          <w:szCs w:val="20"/>
          <w:lang w:val="sk-SK" w:eastAsia="sk-SK"/>
        </w:rPr>
        <w:t xml:space="preserve"> bude postavený na open source softvéri (napr. Moodle alebo ekvivalent) a</w:t>
      </w:r>
      <w:r w:rsidR="00B337BA">
        <w:rPr>
          <w:rFonts w:ascii="Tahoma" w:hAnsi="Tahoma" w:cs="Tahoma"/>
          <w:color w:val="000000"/>
          <w:sz w:val="20"/>
          <w:szCs w:val="20"/>
          <w:lang w:val="sk-SK" w:eastAsia="sk-SK"/>
        </w:rPr>
        <w:t> </w:t>
      </w:r>
      <w:r w:rsidR="007A47CF" w:rsidRPr="002B4349">
        <w:rPr>
          <w:rFonts w:ascii="Tahoma" w:hAnsi="Tahoma" w:cs="Tahoma"/>
          <w:color w:val="000000"/>
          <w:sz w:val="20"/>
          <w:szCs w:val="20"/>
          <w:lang w:val="sk-SK" w:eastAsia="sk-SK"/>
        </w:rPr>
        <w:t>bude zahŕňať široké spektrum funkcionalít typických pre tzv. Learning management systémy:</w:t>
      </w:r>
    </w:p>
    <w:p w14:paraId="5B890BFA" w14:textId="08FF81C9"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evidencia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správa študentov,</w:t>
      </w:r>
    </w:p>
    <w:p w14:paraId="339D62B1" w14:textId="4D22C1A1"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evidencia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správa skupín študentov,</w:t>
      </w:r>
    </w:p>
    <w:p w14:paraId="37DFF738" w14:textId="496B0D83"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evidencia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správa kurzov,</w:t>
      </w:r>
    </w:p>
    <w:p w14:paraId="261BEDCC" w14:textId="2AF23421"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evidencia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správa skupín kurzov,</w:t>
      </w:r>
    </w:p>
    <w:p w14:paraId="187E6568" w14:textId="77777777"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katalóg alebo zoznam výukových</w:t>
      </w:r>
    </w:p>
    <w:p w14:paraId="44050665" w14:textId="28C6B227"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kurzov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objektov,</w:t>
      </w:r>
    </w:p>
    <w:p w14:paraId="0FD332B3" w14:textId="69AD45AD"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 xml:space="preserve">správa študijných plánov </w:t>
      </w:r>
      <w:r w:rsidR="00B337BA">
        <w:rPr>
          <w:rFonts w:ascii="Tahoma" w:hAnsi="Tahoma" w:cs="Tahoma"/>
          <w:color w:val="000000"/>
          <w:sz w:val="20"/>
          <w:szCs w:val="20"/>
          <w:lang w:eastAsia="sk-SK"/>
        </w:rPr>
        <w:t>–</w:t>
      </w:r>
      <w:r w:rsidRPr="002B4349">
        <w:rPr>
          <w:rFonts w:ascii="Tahoma" w:hAnsi="Tahoma" w:cs="Tahoma"/>
          <w:color w:val="000000"/>
          <w:sz w:val="20"/>
          <w:szCs w:val="20"/>
          <w:lang w:eastAsia="sk-SK"/>
        </w:rPr>
        <w:t xml:space="preserve"> vytváranie</w:t>
      </w:r>
    </w:p>
    <w:p w14:paraId="344CC6FC" w14:textId="77777777"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podmienok medzi kurzami,</w:t>
      </w:r>
    </w:p>
    <w:p w14:paraId="007A6FBE" w14:textId="3756F0F0"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 xml:space="preserve">evidencia hodnotenia študentov </w:t>
      </w:r>
      <w:r w:rsidR="00B337BA">
        <w:rPr>
          <w:rFonts w:ascii="Tahoma" w:hAnsi="Tahoma" w:cs="Tahoma"/>
          <w:color w:val="000000"/>
          <w:sz w:val="20"/>
          <w:szCs w:val="20"/>
          <w:lang w:eastAsia="sk-SK"/>
        </w:rPr>
        <w:t>–</w:t>
      </w:r>
      <w:r w:rsidRPr="002B4349">
        <w:rPr>
          <w:rFonts w:ascii="Tahoma" w:hAnsi="Tahoma" w:cs="Tahoma"/>
          <w:color w:val="000000"/>
          <w:sz w:val="20"/>
          <w:szCs w:val="20"/>
          <w:lang w:eastAsia="sk-SK"/>
        </w:rPr>
        <w:t xml:space="preserve"> reporting výsledkov,</w:t>
      </w:r>
    </w:p>
    <w:p w14:paraId="741D765B" w14:textId="77777777"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komunikačné nástroje,</w:t>
      </w:r>
    </w:p>
    <w:p w14:paraId="295272F4" w14:textId="77777777" w:rsidR="007A47CF" w:rsidRPr="002B4349" w:rsidRDefault="007A47CF" w:rsidP="00AF7CE4">
      <w:pPr>
        <w:pStyle w:val="Odsekzoznamu"/>
        <w:widowControl w:val="0"/>
        <w:numPr>
          <w:ilvl w:val="0"/>
          <w:numId w:val="44"/>
        </w:numPr>
        <w:autoSpaceDE w:val="0"/>
        <w:autoSpaceDN w:val="0"/>
        <w:adjustRightInd w:val="0"/>
        <w:spacing w:after="0"/>
        <w:ind w:left="460" w:hanging="425"/>
        <w:rPr>
          <w:rFonts w:ascii="Tahoma" w:hAnsi="Tahoma" w:cs="Tahoma"/>
          <w:color w:val="000000"/>
          <w:sz w:val="20"/>
          <w:szCs w:val="20"/>
          <w:lang w:eastAsia="sk-SK"/>
        </w:rPr>
      </w:pPr>
      <w:r w:rsidRPr="002B4349">
        <w:rPr>
          <w:rFonts w:ascii="Tahoma" w:hAnsi="Tahoma" w:cs="Tahoma"/>
          <w:color w:val="000000"/>
          <w:sz w:val="20"/>
          <w:szCs w:val="20"/>
          <w:lang w:eastAsia="sk-SK"/>
        </w:rPr>
        <w:t>úložisko výukového obsahu.</w:t>
      </w:r>
    </w:p>
    <w:p w14:paraId="5B10BD40" w14:textId="66C32338" w:rsidR="007A47CF" w:rsidRPr="002B4349" w:rsidRDefault="007A47CF" w:rsidP="00AF7CE4">
      <w:pPr>
        <w:widowControl w:val="0"/>
        <w:autoSpaceDE w:val="0"/>
        <w:autoSpaceDN w:val="0"/>
        <w:adjustRightInd w:val="0"/>
        <w:spacing w:line="276" w:lineRule="auto"/>
        <w:jc w:val="both"/>
        <w:rPr>
          <w:rFonts w:ascii="Tahoma" w:hAnsi="Tahoma" w:cs="Tahoma"/>
          <w:color w:val="000000"/>
          <w:sz w:val="20"/>
          <w:szCs w:val="20"/>
          <w:lang w:val="sk-SK" w:eastAsia="sk-SK"/>
        </w:rPr>
      </w:pPr>
      <w:r w:rsidRPr="002B4349">
        <w:rPr>
          <w:rFonts w:ascii="Tahoma" w:hAnsi="Tahoma" w:cs="Tahoma"/>
          <w:color w:val="000000"/>
          <w:sz w:val="20"/>
          <w:szCs w:val="20"/>
          <w:lang w:val="sk-SK" w:eastAsia="sk-SK"/>
        </w:rPr>
        <w:t>Keďže v</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rámci projektu sa plánuje migrácia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prispôsobenie existujúceho vzdelávacieho obsahu, ako aj podpora vzdelávania cieľovej skupiny vo vybraných lokalitách (poskytnutie miestnej podpory po celom území Slovenska ako miesta podpory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 xml:space="preserve">prístupu </w:t>
      </w:r>
      <w:r w:rsidR="00E73EDF" w:rsidRPr="002B4349">
        <w:rPr>
          <w:rFonts w:ascii="Tahoma" w:hAnsi="Tahoma" w:cs="Tahoma"/>
          <w:color w:val="000000"/>
          <w:sz w:val="20"/>
          <w:szCs w:val="20"/>
          <w:lang w:val="sk-SK" w:eastAsia="sk-SK"/>
        </w:rPr>
        <w:t>frekventantov</w:t>
      </w:r>
      <w:r w:rsidRPr="002B4349">
        <w:rPr>
          <w:rFonts w:ascii="Tahoma" w:hAnsi="Tahoma" w:cs="Tahoma"/>
          <w:color w:val="000000"/>
          <w:sz w:val="20"/>
          <w:szCs w:val="20"/>
          <w:lang w:val="sk-SK" w:eastAsia="sk-SK"/>
        </w:rPr>
        <w:t xml:space="preserve"> k</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prostriedkom IKT pre vzdelávanie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testovanie s</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využitím vytvoreného prostredia), LMS poskytne lektorovi spôsob, ako vytvoriť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dodávať obsah, monitorovať účasť študentov a</w:t>
      </w:r>
      <w:r w:rsidR="00B337BA">
        <w:rPr>
          <w:rFonts w:ascii="Tahoma" w:hAnsi="Tahoma" w:cs="Tahoma"/>
          <w:color w:val="000000"/>
          <w:sz w:val="20"/>
          <w:szCs w:val="20"/>
          <w:lang w:val="sk-SK" w:eastAsia="sk-SK"/>
        </w:rPr>
        <w:t> </w:t>
      </w:r>
      <w:r w:rsidRPr="002B4349">
        <w:rPr>
          <w:rFonts w:ascii="Tahoma" w:hAnsi="Tahoma" w:cs="Tahoma"/>
          <w:color w:val="000000"/>
          <w:sz w:val="20"/>
          <w:szCs w:val="20"/>
          <w:lang w:val="sk-SK" w:eastAsia="sk-SK"/>
        </w:rPr>
        <w:t xml:space="preserve">hodnotiť ich výsledky. </w:t>
      </w:r>
    </w:p>
    <w:p w14:paraId="6D44B439" w14:textId="77777777" w:rsidR="00C34D62" w:rsidRPr="002B4349" w:rsidRDefault="00C34D62" w:rsidP="00AF7CE4">
      <w:pPr>
        <w:widowControl w:val="0"/>
        <w:autoSpaceDE w:val="0"/>
        <w:autoSpaceDN w:val="0"/>
        <w:adjustRightInd w:val="0"/>
        <w:spacing w:line="276" w:lineRule="auto"/>
        <w:jc w:val="both"/>
        <w:rPr>
          <w:rFonts w:ascii="Tahoma" w:hAnsi="Tahoma" w:cs="Tahoma"/>
          <w:color w:val="000000"/>
          <w:sz w:val="20"/>
          <w:szCs w:val="20"/>
          <w:lang w:val="sk-SK" w:eastAsia="sk-SK"/>
        </w:rPr>
      </w:pPr>
    </w:p>
    <w:p w14:paraId="2C392C73" w14:textId="3A418B1D" w:rsidR="007A47CF" w:rsidRPr="002B4349" w:rsidRDefault="00970D28" w:rsidP="00AF7CE4">
      <w:pPr>
        <w:spacing w:line="276" w:lineRule="auto"/>
        <w:jc w:val="both"/>
        <w:rPr>
          <w:rFonts w:ascii="Tahoma" w:hAnsi="Tahoma" w:cs="Tahoma"/>
          <w:b/>
          <w:sz w:val="20"/>
          <w:szCs w:val="20"/>
          <w:lang w:val="sk-SK"/>
        </w:rPr>
      </w:pPr>
      <w:r w:rsidRPr="002B4349">
        <w:rPr>
          <w:rFonts w:ascii="Tahoma" w:hAnsi="Tahoma" w:cs="Tahoma"/>
          <w:b/>
          <w:sz w:val="20"/>
          <w:szCs w:val="20"/>
          <w:lang w:val="sk-SK"/>
        </w:rPr>
        <w:t>Komponent</w:t>
      </w:r>
      <w:r w:rsidR="007A47CF" w:rsidRPr="002B4349">
        <w:rPr>
          <w:rFonts w:ascii="Tahoma" w:hAnsi="Tahoma" w:cs="Tahoma"/>
          <w:b/>
          <w:sz w:val="20"/>
          <w:szCs w:val="20"/>
          <w:lang w:val="sk-SK"/>
        </w:rPr>
        <w:t xml:space="preserve"> </w:t>
      </w:r>
      <w:r w:rsidR="00A63E2A" w:rsidRPr="002B4349">
        <w:rPr>
          <w:rFonts w:ascii="Tahoma" w:hAnsi="Tahoma" w:cs="Tahoma"/>
          <w:b/>
          <w:sz w:val="20"/>
          <w:szCs w:val="20"/>
          <w:lang w:val="sk-SK"/>
        </w:rPr>
        <w:t xml:space="preserve">pre </w:t>
      </w:r>
      <w:r w:rsidR="007A47CF" w:rsidRPr="002B4349">
        <w:rPr>
          <w:rFonts w:ascii="Tahoma" w:hAnsi="Tahoma" w:cs="Tahoma"/>
          <w:b/>
          <w:sz w:val="20"/>
          <w:szCs w:val="20"/>
          <w:lang w:val="sk-SK"/>
        </w:rPr>
        <w:t>testovani</w:t>
      </w:r>
      <w:r w:rsidR="00A63E2A" w:rsidRPr="002B4349">
        <w:rPr>
          <w:rFonts w:ascii="Tahoma" w:hAnsi="Tahoma" w:cs="Tahoma"/>
          <w:b/>
          <w:sz w:val="20"/>
          <w:szCs w:val="20"/>
          <w:lang w:val="sk-SK"/>
        </w:rPr>
        <w:t>e</w:t>
      </w:r>
    </w:p>
    <w:p w14:paraId="38B39EBC" w14:textId="6BA83BEA" w:rsidR="005061E8" w:rsidRPr="002B4349" w:rsidRDefault="00970D28" w:rsidP="00CC0FE9">
      <w:pPr>
        <w:spacing w:line="276" w:lineRule="auto"/>
        <w:jc w:val="both"/>
        <w:rPr>
          <w:rFonts w:ascii="Tahoma" w:hAnsi="Tahoma" w:cs="Tahoma"/>
          <w:sz w:val="20"/>
          <w:szCs w:val="20"/>
          <w:lang w:val="sk-SK"/>
        </w:rPr>
      </w:pPr>
      <w:r w:rsidRPr="002B4349">
        <w:rPr>
          <w:rFonts w:ascii="Tahoma" w:hAnsi="Tahoma" w:cs="Tahoma"/>
          <w:color w:val="000000"/>
          <w:sz w:val="20"/>
          <w:szCs w:val="20"/>
          <w:lang w:val="sk-SK" w:eastAsia="sk-SK"/>
        </w:rPr>
        <w:t>Komponent</w:t>
      </w:r>
      <w:r w:rsidR="00E73EDF" w:rsidRPr="002B4349">
        <w:rPr>
          <w:rFonts w:ascii="Tahoma" w:hAnsi="Tahoma" w:cs="Tahoma"/>
          <w:color w:val="000000"/>
          <w:sz w:val="20"/>
          <w:szCs w:val="20"/>
          <w:lang w:val="sk-SK" w:eastAsia="sk-SK"/>
        </w:rPr>
        <w:t xml:space="preserve"> bude postavený na open source softvéri (napr. Moodle alebo ekvivalent) a</w:t>
      </w:r>
      <w:r w:rsidR="00B337BA">
        <w:rPr>
          <w:rFonts w:ascii="Tahoma" w:hAnsi="Tahoma" w:cs="Tahoma"/>
          <w:color w:val="000000"/>
          <w:sz w:val="20"/>
          <w:szCs w:val="20"/>
          <w:lang w:val="sk-SK" w:eastAsia="sk-SK"/>
        </w:rPr>
        <w:t> </w:t>
      </w:r>
      <w:r w:rsidR="00E73EDF" w:rsidRPr="002B4349">
        <w:rPr>
          <w:rFonts w:ascii="Tahoma" w:hAnsi="Tahoma" w:cs="Tahoma"/>
          <w:color w:val="000000"/>
          <w:sz w:val="20"/>
          <w:szCs w:val="20"/>
          <w:lang w:val="sk-SK" w:eastAsia="sk-SK"/>
        </w:rPr>
        <w:t>u</w:t>
      </w:r>
      <w:r w:rsidR="00E73EDF" w:rsidRPr="002B4349">
        <w:rPr>
          <w:rFonts w:ascii="Tahoma" w:hAnsi="Tahoma" w:cs="Tahoma"/>
          <w:sz w:val="20"/>
          <w:szCs w:val="20"/>
          <w:lang w:val="sk-SK"/>
        </w:rPr>
        <w:t>možní prípravu samotného testovania, vkladanie testových položiek, konštrukt tvorby a</w:t>
      </w:r>
      <w:r w:rsidR="00B337BA">
        <w:rPr>
          <w:rFonts w:ascii="Tahoma" w:hAnsi="Tahoma" w:cs="Tahoma"/>
          <w:sz w:val="20"/>
          <w:szCs w:val="20"/>
          <w:lang w:val="sk-SK"/>
        </w:rPr>
        <w:t> </w:t>
      </w:r>
      <w:r w:rsidR="00E73EDF" w:rsidRPr="002B4349">
        <w:rPr>
          <w:rFonts w:ascii="Tahoma" w:hAnsi="Tahoma" w:cs="Tahoma"/>
          <w:sz w:val="20"/>
          <w:szCs w:val="20"/>
          <w:lang w:val="sk-SK"/>
        </w:rPr>
        <w:t>samotnú tvorbu testov. Metodika a</w:t>
      </w:r>
      <w:r w:rsidR="00B337BA">
        <w:rPr>
          <w:rFonts w:ascii="Tahoma" w:hAnsi="Tahoma" w:cs="Tahoma"/>
          <w:sz w:val="20"/>
          <w:szCs w:val="20"/>
          <w:lang w:val="sk-SK"/>
        </w:rPr>
        <w:t> </w:t>
      </w:r>
      <w:r w:rsidR="00E73EDF" w:rsidRPr="002B4349">
        <w:rPr>
          <w:rFonts w:ascii="Tahoma" w:hAnsi="Tahoma" w:cs="Tahoma"/>
          <w:sz w:val="20"/>
          <w:szCs w:val="20"/>
          <w:lang w:val="sk-SK"/>
        </w:rPr>
        <w:t>obsah testovania bude v</w:t>
      </w:r>
      <w:r w:rsidR="00B337BA">
        <w:rPr>
          <w:rFonts w:ascii="Tahoma" w:hAnsi="Tahoma" w:cs="Tahoma"/>
          <w:sz w:val="20"/>
          <w:szCs w:val="20"/>
          <w:lang w:val="sk-SK"/>
        </w:rPr>
        <w:t> </w:t>
      </w:r>
      <w:r w:rsidR="00E73EDF" w:rsidRPr="002B4349">
        <w:rPr>
          <w:rFonts w:ascii="Tahoma" w:hAnsi="Tahoma" w:cs="Tahoma"/>
          <w:sz w:val="20"/>
          <w:szCs w:val="20"/>
          <w:lang w:val="sk-SK"/>
        </w:rPr>
        <w:t>súlade s</w:t>
      </w:r>
      <w:r w:rsidR="00B337BA">
        <w:rPr>
          <w:rFonts w:ascii="Tahoma" w:hAnsi="Tahoma" w:cs="Tahoma"/>
          <w:sz w:val="20"/>
          <w:szCs w:val="20"/>
          <w:lang w:val="sk-SK"/>
        </w:rPr>
        <w:t> </w:t>
      </w:r>
      <w:r w:rsidR="00E73EDF" w:rsidRPr="002B4349">
        <w:rPr>
          <w:rFonts w:ascii="Tahoma" w:hAnsi="Tahoma" w:cs="Tahoma"/>
          <w:sz w:val="20"/>
          <w:szCs w:val="20"/>
          <w:lang w:val="sk-SK"/>
        </w:rPr>
        <w:t>najlepšími skúsenosťami s</w:t>
      </w:r>
      <w:r w:rsidR="00B337BA">
        <w:rPr>
          <w:rFonts w:ascii="Tahoma" w:hAnsi="Tahoma" w:cs="Tahoma"/>
          <w:sz w:val="20"/>
          <w:szCs w:val="20"/>
          <w:lang w:val="sk-SK"/>
        </w:rPr>
        <w:t> </w:t>
      </w:r>
      <w:r w:rsidR="00E73EDF" w:rsidRPr="002B4349">
        <w:rPr>
          <w:rFonts w:ascii="Tahoma" w:hAnsi="Tahoma" w:cs="Tahoma"/>
          <w:sz w:val="20"/>
          <w:szCs w:val="20"/>
          <w:lang w:val="sk-SK"/>
        </w:rPr>
        <w:t>meraním kompetenčných úrovní v</w:t>
      </w:r>
      <w:r w:rsidR="00B337BA">
        <w:rPr>
          <w:rFonts w:ascii="Tahoma" w:hAnsi="Tahoma" w:cs="Tahoma"/>
          <w:sz w:val="20"/>
          <w:szCs w:val="20"/>
          <w:lang w:val="sk-SK"/>
        </w:rPr>
        <w:t> </w:t>
      </w:r>
      <w:r w:rsidR="00E73EDF" w:rsidRPr="002B4349">
        <w:rPr>
          <w:rFonts w:ascii="Tahoma" w:hAnsi="Tahoma" w:cs="Tahoma"/>
          <w:sz w:val="20"/>
          <w:szCs w:val="20"/>
          <w:lang w:val="sk-SK"/>
        </w:rPr>
        <w:t>rámci Európskej únie a</w:t>
      </w:r>
      <w:r w:rsidR="00B337BA">
        <w:rPr>
          <w:rFonts w:ascii="Tahoma" w:hAnsi="Tahoma" w:cs="Tahoma"/>
          <w:sz w:val="20"/>
          <w:szCs w:val="20"/>
          <w:lang w:val="sk-SK"/>
        </w:rPr>
        <w:t> </w:t>
      </w:r>
      <w:r w:rsidR="00E73EDF" w:rsidRPr="002B4349">
        <w:rPr>
          <w:rFonts w:ascii="Tahoma" w:hAnsi="Tahoma" w:cs="Tahoma"/>
          <w:sz w:val="20"/>
          <w:szCs w:val="20"/>
          <w:lang w:val="sk-SK"/>
        </w:rPr>
        <w:t>OECD, základom je prispôsobenie digitálneho kompetenčného rámca DigComp (aktuálne 2.1, v</w:t>
      </w:r>
      <w:r w:rsidR="00B337BA">
        <w:rPr>
          <w:rFonts w:ascii="Tahoma" w:hAnsi="Tahoma" w:cs="Tahoma"/>
          <w:sz w:val="20"/>
          <w:szCs w:val="20"/>
          <w:lang w:val="sk-SK"/>
        </w:rPr>
        <w:t> </w:t>
      </w:r>
      <w:r w:rsidR="00E73EDF" w:rsidRPr="002B4349">
        <w:rPr>
          <w:rFonts w:ascii="Tahoma" w:hAnsi="Tahoma" w:cs="Tahoma"/>
          <w:sz w:val="20"/>
          <w:szCs w:val="20"/>
          <w:lang w:val="sk-SK"/>
        </w:rPr>
        <w:t xml:space="preserve">príprave je 2.2) pre potreby na národnej úrovni. Do </w:t>
      </w:r>
      <w:r w:rsidRPr="002B4349">
        <w:rPr>
          <w:rFonts w:ascii="Tahoma" w:hAnsi="Tahoma" w:cs="Tahoma"/>
          <w:sz w:val="20"/>
          <w:szCs w:val="20"/>
          <w:lang w:val="sk-SK"/>
        </w:rPr>
        <w:t>komponent</w:t>
      </w:r>
      <w:r w:rsidR="00E73EDF" w:rsidRPr="002B4349">
        <w:rPr>
          <w:rFonts w:ascii="Tahoma" w:hAnsi="Tahoma" w:cs="Tahoma"/>
          <w:sz w:val="20"/>
          <w:szCs w:val="20"/>
          <w:lang w:val="sk-SK"/>
        </w:rPr>
        <w:t xml:space="preserve">u </w:t>
      </w:r>
      <w:r w:rsidR="00BF02DA" w:rsidRPr="002B4349">
        <w:rPr>
          <w:rFonts w:ascii="Tahoma" w:hAnsi="Tahoma" w:cs="Tahoma"/>
          <w:sz w:val="20"/>
          <w:szCs w:val="20"/>
          <w:lang w:val="sk-SK"/>
        </w:rPr>
        <w:t xml:space="preserve">pre </w:t>
      </w:r>
      <w:r w:rsidR="00E73EDF" w:rsidRPr="002B4349">
        <w:rPr>
          <w:rFonts w:ascii="Tahoma" w:hAnsi="Tahoma" w:cs="Tahoma"/>
          <w:sz w:val="20"/>
          <w:szCs w:val="20"/>
          <w:lang w:val="sk-SK"/>
        </w:rPr>
        <w:t>testovani</w:t>
      </w:r>
      <w:r w:rsidR="00BF02DA" w:rsidRPr="002B4349">
        <w:rPr>
          <w:rFonts w:ascii="Tahoma" w:hAnsi="Tahoma" w:cs="Tahoma"/>
          <w:sz w:val="20"/>
          <w:szCs w:val="20"/>
          <w:lang w:val="sk-SK"/>
        </w:rPr>
        <w:t>e</w:t>
      </w:r>
      <w:r w:rsidR="00E73EDF" w:rsidRPr="002B4349">
        <w:rPr>
          <w:rFonts w:ascii="Tahoma" w:hAnsi="Tahoma" w:cs="Tahoma"/>
          <w:sz w:val="20"/>
          <w:szCs w:val="20"/>
          <w:lang w:val="sk-SK"/>
        </w:rPr>
        <w:t> budú zapracované skúsenosti z</w:t>
      </w:r>
      <w:r w:rsidR="00B337BA">
        <w:rPr>
          <w:rFonts w:ascii="Tahoma" w:hAnsi="Tahoma" w:cs="Tahoma"/>
          <w:sz w:val="20"/>
          <w:szCs w:val="20"/>
          <w:lang w:val="sk-SK"/>
        </w:rPr>
        <w:t> </w:t>
      </w:r>
      <w:r w:rsidR="00E73EDF" w:rsidRPr="002B4349">
        <w:rPr>
          <w:rFonts w:ascii="Tahoma" w:hAnsi="Tahoma" w:cs="Tahoma"/>
          <w:sz w:val="20"/>
          <w:szCs w:val="20"/>
          <w:lang w:val="sk-SK"/>
        </w:rPr>
        <w:t xml:space="preserve">aktivít pre vypracovanie európskeho certifikátu digitálnych zručností (EDSC) </w:t>
      </w:r>
      <w:r w:rsidR="00B337BA">
        <w:rPr>
          <w:rFonts w:ascii="Tahoma" w:hAnsi="Tahoma" w:cs="Tahoma"/>
          <w:sz w:val="20"/>
          <w:szCs w:val="20"/>
          <w:lang w:val="sk-SK"/>
        </w:rPr>
        <w:t>–</w:t>
      </w:r>
      <w:r w:rsidR="00E73EDF" w:rsidRPr="002B4349">
        <w:rPr>
          <w:rFonts w:ascii="Tahoma" w:hAnsi="Tahoma" w:cs="Tahoma"/>
          <w:sz w:val="20"/>
          <w:szCs w:val="20"/>
          <w:lang w:val="sk-SK"/>
        </w:rPr>
        <w:t xml:space="preserve"> Akčného plánu digitálneho vzdelávania (2021 </w:t>
      </w:r>
      <w:r w:rsidR="00B337BA">
        <w:rPr>
          <w:rFonts w:ascii="Tahoma" w:hAnsi="Tahoma" w:cs="Tahoma"/>
          <w:sz w:val="20"/>
          <w:szCs w:val="20"/>
          <w:lang w:val="sk-SK"/>
        </w:rPr>
        <w:t>–</w:t>
      </w:r>
      <w:r w:rsidR="00E73EDF" w:rsidRPr="002B4349">
        <w:rPr>
          <w:rFonts w:ascii="Tahoma" w:hAnsi="Tahoma" w:cs="Tahoma"/>
          <w:sz w:val="20"/>
          <w:szCs w:val="20"/>
          <w:lang w:val="sk-SK"/>
        </w:rPr>
        <w:t xml:space="preserve"> 2027). </w:t>
      </w:r>
    </w:p>
    <w:p w14:paraId="5DDD714E" w14:textId="77777777" w:rsidR="005061E8" w:rsidRPr="002B4349" w:rsidRDefault="005061E8" w:rsidP="005061E8">
      <w:pPr>
        <w:spacing w:line="276" w:lineRule="auto"/>
        <w:jc w:val="both"/>
        <w:rPr>
          <w:rFonts w:ascii="Tahoma" w:hAnsi="Tahoma" w:cs="Tahoma"/>
          <w:sz w:val="20"/>
          <w:szCs w:val="20"/>
          <w:lang w:val="sk-SK"/>
        </w:rPr>
      </w:pPr>
    </w:p>
    <w:p w14:paraId="1350A377" w14:textId="300F798B" w:rsidR="005061E8" w:rsidRPr="002B4349" w:rsidRDefault="005061E8" w:rsidP="005061E8">
      <w:pPr>
        <w:spacing w:line="276" w:lineRule="auto"/>
        <w:jc w:val="both"/>
        <w:rPr>
          <w:rFonts w:ascii="Tahoma" w:hAnsi="Tahoma" w:cs="Tahoma"/>
          <w:sz w:val="20"/>
          <w:szCs w:val="20"/>
          <w:lang w:val="sk-SK"/>
        </w:rPr>
      </w:pPr>
      <w:r w:rsidRPr="002B4349">
        <w:rPr>
          <w:rFonts w:ascii="Tahoma" w:hAnsi="Tahoma" w:cs="Tahoma"/>
          <w:sz w:val="20"/>
          <w:szCs w:val="20"/>
          <w:lang w:val="sk-SK"/>
        </w:rPr>
        <w:t xml:space="preserve">Pre administrátora bude </w:t>
      </w:r>
      <w:r w:rsidR="00970D28" w:rsidRPr="002B4349">
        <w:rPr>
          <w:rFonts w:ascii="Tahoma" w:hAnsi="Tahoma" w:cs="Tahoma"/>
          <w:sz w:val="20"/>
          <w:szCs w:val="20"/>
          <w:lang w:val="sk-SK"/>
        </w:rPr>
        <w:t>komponent</w:t>
      </w:r>
      <w:r w:rsidRPr="002B4349">
        <w:rPr>
          <w:rFonts w:ascii="Tahoma" w:hAnsi="Tahoma" w:cs="Tahoma"/>
          <w:sz w:val="20"/>
          <w:szCs w:val="20"/>
          <w:lang w:val="sk-SK"/>
        </w:rPr>
        <w:t xml:space="preserve"> umožňovať vkladanie testovacích úloh pre realizáciu testovania s</w:t>
      </w:r>
      <w:r w:rsidR="00B337BA">
        <w:rPr>
          <w:rFonts w:ascii="Tahoma" w:hAnsi="Tahoma" w:cs="Tahoma"/>
          <w:sz w:val="20"/>
          <w:szCs w:val="20"/>
          <w:lang w:val="sk-SK"/>
        </w:rPr>
        <w:t> </w:t>
      </w:r>
      <w:r w:rsidRPr="002B4349">
        <w:rPr>
          <w:rFonts w:ascii="Tahoma" w:hAnsi="Tahoma" w:cs="Tahoma"/>
          <w:sz w:val="20"/>
          <w:szCs w:val="20"/>
          <w:lang w:val="sk-SK"/>
        </w:rPr>
        <w:t>odpoveďami typu najmä:</w:t>
      </w:r>
    </w:p>
    <w:p w14:paraId="179BD5D0" w14:textId="5CB694F3" w:rsidR="005061E8" w:rsidRPr="002B4349" w:rsidRDefault="005061E8" w:rsidP="005061E8">
      <w:pPr>
        <w:pStyle w:val="Odsekzoznamu"/>
        <w:numPr>
          <w:ilvl w:val="0"/>
          <w:numId w:val="43"/>
        </w:numPr>
        <w:spacing w:after="0"/>
        <w:ind w:left="460" w:hanging="425"/>
        <w:rPr>
          <w:rFonts w:ascii="Tahoma" w:hAnsi="Tahoma" w:cs="Tahoma"/>
          <w:sz w:val="20"/>
          <w:szCs w:val="20"/>
        </w:rPr>
      </w:pPr>
      <w:r w:rsidRPr="002B4349">
        <w:rPr>
          <w:rFonts w:ascii="Tahoma" w:hAnsi="Tahoma" w:cs="Tahoma"/>
          <w:sz w:val="20"/>
          <w:szCs w:val="20"/>
        </w:rPr>
        <w:t xml:space="preserve">pravda </w:t>
      </w:r>
      <w:r w:rsidR="00B337BA">
        <w:rPr>
          <w:rFonts w:ascii="Tahoma" w:hAnsi="Tahoma" w:cs="Tahoma"/>
          <w:sz w:val="20"/>
          <w:szCs w:val="20"/>
        </w:rPr>
        <w:t>–</w:t>
      </w:r>
      <w:r w:rsidRPr="002B4349">
        <w:rPr>
          <w:rFonts w:ascii="Tahoma" w:hAnsi="Tahoma" w:cs="Tahoma"/>
          <w:sz w:val="20"/>
          <w:szCs w:val="20"/>
        </w:rPr>
        <w:t xml:space="preserve"> nepravda (testovaná osoba vyberie „pravda“, alebo „nepravda“)</w:t>
      </w:r>
      <w:r w:rsidR="00640341" w:rsidRPr="002B4349">
        <w:rPr>
          <w:rFonts w:ascii="Tahoma" w:hAnsi="Tahoma" w:cs="Tahoma"/>
          <w:sz w:val="20"/>
          <w:szCs w:val="20"/>
        </w:rPr>
        <w:t>,</w:t>
      </w:r>
    </w:p>
    <w:p w14:paraId="50664E46" w14:textId="7A45BB0F" w:rsidR="005061E8" w:rsidRPr="002B4349" w:rsidRDefault="005061E8" w:rsidP="005061E8">
      <w:pPr>
        <w:pStyle w:val="Odsekzoznamu"/>
        <w:numPr>
          <w:ilvl w:val="0"/>
          <w:numId w:val="43"/>
        </w:numPr>
        <w:spacing w:after="0"/>
        <w:ind w:left="460" w:hanging="425"/>
        <w:rPr>
          <w:rFonts w:ascii="Tahoma" w:hAnsi="Tahoma" w:cs="Tahoma"/>
          <w:sz w:val="20"/>
          <w:szCs w:val="20"/>
        </w:rPr>
      </w:pPr>
      <w:r w:rsidRPr="002B4349">
        <w:rPr>
          <w:rFonts w:ascii="Tahoma" w:hAnsi="Tahoma" w:cs="Tahoma"/>
          <w:sz w:val="20"/>
          <w:szCs w:val="20"/>
        </w:rPr>
        <w:t>s</w:t>
      </w:r>
      <w:r w:rsidR="00B337BA">
        <w:rPr>
          <w:rFonts w:ascii="Tahoma" w:hAnsi="Tahoma" w:cs="Tahoma"/>
          <w:sz w:val="20"/>
          <w:szCs w:val="20"/>
        </w:rPr>
        <w:t> </w:t>
      </w:r>
      <w:r w:rsidRPr="002B4349">
        <w:rPr>
          <w:rFonts w:ascii="Tahoma" w:hAnsi="Tahoma" w:cs="Tahoma"/>
          <w:sz w:val="20"/>
          <w:szCs w:val="20"/>
        </w:rPr>
        <w:t>výberom jednej z</w:t>
      </w:r>
      <w:r w:rsidR="00B337BA">
        <w:rPr>
          <w:rFonts w:ascii="Tahoma" w:hAnsi="Tahoma" w:cs="Tahoma"/>
          <w:sz w:val="20"/>
          <w:szCs w:val="20"/>
        </w:rPr>
        <w:t> </w:t>
      </w:r>
      <w:r w:rsidRPr="002B4349">
        <w:rPr>
          <w:rFonts w:ascii="Tahoma" w:hAnsi="Tahoma" w:cs="Tahoma"/>
          <w:sz w:val="20"/>
          <w:szCs w:val="20"/>
        </w:rPr>
        <w:t xml:space="preserve">ponúknutých odpovedí </w:t>
      </w:r>
      <w:r w:rsidR="00B337BA">
        <w:rPr>
          <w:rFonts w:ascii="Tahoma" w:hAnsi="Tahoma" w:cs="Tahoma"/>
          <w:sz w:val="20"/>
          <w:szCs w:val="20"/>
        </w:rPr>
        <w:t>–</w:t>
      </w:r>
      <w:r w:rsidRPr="002B4349">
        <w:rPr>
          <w:rFonts w:ascii="Tahoma" w:hAnsi="Tahoma" w:cs="Tahoma"/>
          <w:sz w:val="20"/>
          <w:szCs w:val="20"/>
        </w:rPr>
        <w:t xml:space="preserve"> z</w:t>
      </w:r>
      <w:r w:rsidR="00B337BA">
        <w:rPr>
          <w:rFonts w:ascii="Tahoma" w:hAnsi="Tahoma" w:cs="Tahoma"/>
          <w:sz w:val="20"/>
          <w:szCs w:val="20"/>
        </w:rPr>
        <w:t> </w:t>
      </w:r>
      <w:r w:rsidRPr="002B4349">
        <w:rPr>
          <w:rFonts w:ascii="Tahoma" w:hAnsi="Tahoma" w:cs="Tahoma"/>
          <w:sz w:val="20"/>
          <w:szCs w:val="20"/>
        </w:rPr>
        <w:t>ktorých jedna je správna alebo najlepšia,</w:t>
      </w:r>
    </w:p>
    <w:p w14:paraId="7FD5B8BB" w14:textId="05644BA4" w:rsidR="005061E8" w:rsidRPr="002B4349" w:rsidRDefault="005061E8" w:rsidP="005061E8">
      <w:pPr>
        <w:pStyle w:val="Odsekzoznamu"/>
        <w:numPr>
          <w:ilvl w:val="0"/>
          <w:numId w:val="43"/>
        </w:numPr>
        <w:spacing w:after="0"/>
        <w:ind w:left="460" w:hanging="425"/>
        <w:rPr>
          <w:rFonts w:ascii="Tahoma" w:hAnsi="Tahoma" w:cs="Tahoma"/>
          <w:sz w:val="20"/>
          <w:szCs w:val="20"/>
        </w:rPr>
      </w:pPr>
      <w:r w:rsidRPr="002B4349">
        <w:rPr>
          <w:rFonts w:ascii="Tahoma" w:hAnsi="Tahoma" w:cs="Tahoma"/>
          <w:sz w:val="20"/>
          <w:szCs w:val="20"/>
        </w:rPr>
        <w:lastRenderedPageBreak/>
        <w:t>ostatné sú nesprávne (distraktory)</w:t>
      </w:r>
      <w:r w:rsidR="00640341" w:rsidRPr="002B4349">
        <w:rPr>
          <w:rFonts w:ascii="Tahoma" w:hAnsi="Tahoma" w:cs="Tahoma"/>
          <w:sz w:val="20"/>
          <w:szCs w:val="20"/>
        </w:rPr>
        <w:t>,</w:t>
      </w:r>
    </w:p>
    <w:p w14:paraId="451CCDF4" w14:textId="327CBE24" w:rsidR="005061E8" w:rsidRPr="002B4349" w:rsidRDefault="005061E8" w:rsidP="005061E8">
      <w:pPr>
        <w:pStyle w:val="Odsekzoznamu"/>
        <w:numPr>
          <w:ilvl w:val="0"/>
          <w:numId w:val="43"/>
        </w:numPr>
        <w:spacing w:after="0"/>
        <w:ind w:left="460" w:hanging="425"/>
        <w:rPr>
          <w:rFonts w:ascii="Tahoma" w:hAnsi="Tahoma" w:cs="Tahoma"/>
          <w:sz w:val="20"/>
          <w:szCs w:val="20"/>
        </w:rPr>
      </w:pPr>
      <w:r w:rsidRPr="002B4349">
        <w:rPr>
          <w:rFonts w:ascii="Tahoma" w:hAnsi="Tahoma" w:cs="Tahoma"/>
          <w:sz w:val="20"/>
          <w:szCs w:val="20"/>
        </w:rPr>
        <w:t>s</w:t>
      </w:r>
      <w:r w:rsidR="00B337BA">
        <w:rPr>
          <w:rFonts w:ascii="Tahoma" w:hAnsi="Tahoma" w:cs="Tahoma"/>
          <w:sz w:val="20"/>
          <w:szCs w:val="20"/>
        </w:rPr>
        <w:t> </w:t>
      </w:r>
      <w:r w:rsidRPr="002B4349">
        <w:rPr>
          <w:rFonts w:ascii="Tahoma" w:hAnsi="Tahoma" w:cs="Tahoma"/>
          <w:sz w:val="20"/>
          <w:szCs w:val="20"/>
        </w:rPr>
        <w:t>výberom viac z</w:t>
      </w:r>
      <w:r w:rsidR="00B337BA">
        <w:rPr>
          <w:rFonts w:ascii="Tahoma" w:hAnsi="Tahoma" w:cs="Tahoma"/>
          <w:sz w:val="20"/>
          <w:szCs w:val="20"/>
        </w:rPr>
        <w:t> </w:t>
      </w:r>
      <w:r w:rsidRPr="002B4349">
        <w:rPr>
          <w:rFonts w:ascii="Tahoma" w:hAnsi="Tahoma" w:cs="Tahoma"/>
          <w:sz w:val="20"/>
          <w:szCs w:val="20"/>
        </w:rPr>
        <w:t>ponúknutých odpovedí (detto distraktory)</w:t>
      </w:r>
      <w:r w:rsidR="00640341" w:rsidRPr="002B4349">
        <w:rPr>
          <w:rFonts w:ascii="Tahoma" w:hAnsi="Tahoma" w:cs="Tahoma"/>
          <w:sz w:val="20"/>
          <w:szCs w:val="20"/>
        </w:rPr>
        <w:t>,</w:t>
      </w:r>
    </w:p>
    <w:p w14:paraId="7D15D265" w14:textId="387C6392" w:rsidR="005061E8" w:rsidRPr="002B4349" w:rsidRDefault="005061E8" w:rsidP="005061E8">
      <w:pPr>
        <w:pStyle w:val="Odsekzoznamu"/>
        <w:spacing w:after="0"/>
        <w:ind w:left="460"/>
        <w:rPr>
          <w:rFonts w:ascii="Tahoma" w:hAnsi="Tahoma" w:cs="Tahoma"/>
          <w:sz w:val="20"/>
          <w:szCs w:val="20"/>
        </w:rPr>
      </w:pPr>
      <w:r w:rsidRPr="002B4349">
        <w:rPr>
          <w:rFonts w:ascii="Tahoma" w:hAnsi="Tahoma" w:cs="Tahoma"/>
          <w:sz w:val="20"/>
          <w:szCs w:val="20"/>
        </w:rPr>
        <w:t>pričom ku každej odpovedi je možné vložiť a</w:t>
      </w:r>
      <w:r w:rsidR="00B337BA">
        <w:rPr>
          <w:rFonts w:ascii="Tahoma" w:hAnsi="Tahoma" w:cs="Tahoma"/>
          <w:sz w:val="20"/>
          <w:szCs w:val="20"/>
        </w:rPr>
        <w:t> </w:t>
      </w:r>
      <w:r w:rsidRPr="002B4349">
        <w:rPr>
          <w:rFonts w:ascii="Tahoma" w:hAnsi="Tahoma" w:cs="Tahoma"/>
          <w:sz w:val="20"/>
          <w:szCs w:val="20"/>
        </w:rPr>
        <w:t>zobraziť obrázok v</w:t>
      </w:r>
      <w:r w:rsidR="00B337BA">
        <w:rPr>
          <w:rFonts w:ascii="Tahoma" w:hAnsi="Tahoma" w:cs="Tahoma"/>
          <w:sz w:val="20"/>
          <w:szCs w:val="20"/>
        </w:rPr>
        <w:t> </w:t>
      </w:r>
      <w:r w:rsidRPr="002B4349">
        <w:rPr>
          <w:rFonts w:ascii="Tahoma" w:hAnsi="Tahoma" w:cs="Tahoma"/>
          <w:sz w:val="20"/>
          <w:szCs w:val="20"/>
        </w:rPr>
        <w:t>definovanom, bežne používanom formáte. Každá testovacia úloha sa vyhodnocuje na základe váhy možných odpovedí, podporované sú multimediálne zadania testovacích úloh a</w:t>
      </w:r>
      <w:r w:rsidR="00B337BA">
        <w:rPr>
          <w:rFonts w:ascii="Tahoma" w:hAnsi="Tahoma" w:cs="Tahoma"/>
          <w:sz w:val="20"/>
          <w:szCs w:val="20"/>
        </w:rPr>
        <w:t> </w:t>
      </w:r>
      <w:r w:rsidRPr="002B4349">
        <w:rPr>
          <w:rFonts w:ascii="Tahoma" w:hAnsi="Tahoma" w:cs="Tahoma"/>
          <w:sz w:val="20"/>
          <w:szCs w:val="20"/>
        </w:rPr>
        <w:t>úlohy s</w:t>
      </w:r>
      <w:r w:rsidR="00B337BA">
        <w:rPr>
          <w:rFonts w:ascii="Tahoma" w:hAnsi="Tahoma" w:cs="Tahoma"/>
          <w:sz w:val="20"/>
          <w:szCs w:val="20"/>
        </w:rPr>
        <w:t> </w:t>
      </w:r>
      <w:r w:rsidRPr="002B4349">
        <w:rPr>
          <w:rFonts w:ascii="Tahoma" w:hAnsi="Tahoma" w:cs="Tahoma"/>
          <w:sz w:val="20"/>
          <w:szCs w:val="20"/>
        </w:rPr>
        <w:t>externými odkazmi (zvyčajne pre využitie internetu). Podrobne sa sleduje dĺžka trvania riešenia každej konkrétnej testovacej úlohy, podporuje sa stránkovanie testu, v</w:t>
      </w:r>
      <w:r w:rsidR="00B337BA">
        <w:rPr>
          <w:rFonts w:ascii="Tahoma" w:hAnsi="Tahoma" w:cs="Tahoma"/>
          <w:sz w:val="20"/>
          <w:szCs w:val="20"/>
        </w:rPr>
        <w:t> </w:t>
      </w:r>
      <w:r w:rsidRPr="002B4349">
        <w:rPr>
          <w:rFonts w:ascii="Tahoma" w:hAnsi="Tahoma" w:cs="Tahoma"/>
          <w:sz w:val="20"/>
          <w:szCs w:val="20"/>
        </w:rPr>
        <w:t>databáze sa vytvárajú detailné štatistiky ku každej testovacej úlohe pre konkrétnych riešiteľov testu.</w:t>
      </w:r>
    </w:p>
    <w:p w14:paraId="493554D7" w14:textId="77777777" w:rsidR="005061E8" w:rsidRPr="002B4349" w:rsidRDefault="005061E8" w:rsidP="005061E8">
      <w:pPr>
        <w:pStyle w:val="Odsekzoznamu"/>
        <w:spacing w:after="0"/>
        <w:ind w:left="460"/>
        <w:rPr>
          <w:rFonts w:ascii="Tahoma" w:hAnsi="Tahoma" w:cs="Tahoma"/>
          <w:sz w:val="20"/>
          <w:szCs w:val="20"/>
        </w:rPr>
      </w:pPr>
    </w:p>
    <w:p w14:paraId="1E04A887" w14:textId="27519722" w:rsidR="005061E8" w:rsidRPr="00CC0FE9" w:rsidRDefault="00970D28" w:rsidP="005061E8">
      <w:pPr>
        <w:rPr>
          <w:rFonts w:ascii="Tahoma" w:hAnsi="Tahoma" w:cs="Tahoma"/>
          <w:sz w:val="20"/>
          <w:szCs w:val="20"/>
          <w:lang w:val="sk-SK"/>
        </w:rPr>
      </w:pPr>
      <w:r w:rsidRPr="00CC0FE9">
        <w:rPr>
          <w:rFonts w:ascii="Tahoma" w:hAnsi="Tahoma" w:cs="Tahoma"/>
          <w:sz w:val="20"/>
          <w:szCs w:val="20"/>
          <w:lang w:val="sk-SK"/>
        </w:rPr>
        <w:t>Komponent</w:t>
      </w:r>
      <w:r w:rsidR="005061E8" w:rsidRPr="00CC0FE9">
        <w:rPr>
          <w:rFonts w:ascii="Tahoma" w:hAnsi="Tahoma" w:cs="Tahoma"/>
          <w:sz w:val="20"/>
          <w:szCs w:val="20"/>
          <w:lang w:val="sk-SK"/>
        </w:rPr>
        <w:t xml:space="preserve"> </w:t>
      </w:r>
      <w:r w:rsidR="00F13CD8" w:rsidRPr="00CC0FE9">
        <w:rPr>
          <w:rFonts w:ascii="Tahoma" w:hAnsi="Tahoma" w:cs="Tahoma"/>
          <w:sz w:val="20"/>
          <w:szCs w:val="20"/>
          <w:lang w:val="sk-SK"/>
        </w:rPr>
        <w:t xml:space="preserve">pre </w:t>
      </w:r>
      <w:r w:rsidR="005061E8" w:rsidRPr="00CC0FE9">
        <w:rPr>
          <w:rFonts w:ascii="Tahoma" w:hAnsi="Tahoma" w:cs="Tahoma"/>
          <w:sz w:val="20"/>
          <w:szCs w:val="20"/>
          <w:lang w:val="sk-SK"/>
        </w:rPr>
        <w:t>testovani</w:t>
      </w:r>
      <w:r w:rsidR="00F13CD8" w:rsidRPr="00CC0FE9">
        <w:rPr>
          <w:rFonts w:ascii="Tahoma" w:hAnsi="Tahoma" w:cs="Tahoma"/>
          <w:sz w:val="20"/>
          <w:szCs w:val="20"/>
          <w:lang w:val="sk-SK"/>
        </w:rPr>
        <w:t>e</w:t>
      </w:r>
      <w:r w:rsidR="005061E8" w:rsidRPr="00CC0FE9">
        <w:rPr>
          <w:rFonts w:ascii="Tahoma" w:hAnsi="Tahoma" w:cs="Tahoma"/>
          <w:sz w:val="20"/>
          <w:szCs w:val="20"/>
          <w:lang w:val="sk-SK"/>
        </w:rPr>
        <w:t xml:space="preserve"> bude využívaný v</w:t>
      </w:r>
      <w:r w:rsidR="00B337BA">
        <w:rPr>
          <w:rFonts w:ascii="Tahoma" w:hAnsi="Tahoma" w:cs="Tahoma"/>
          <w:sz w:val="20"/>
          <w:szCs w:val="20"/>
          <w:lang w:val="sk-SK"/>
        </w:rPr>
        <w:t> </w:t>
      </w:r>
      <w:r w:rsidR="005061E8" w:rsidRPr="00CC0FE9">
        <w:rPr>
          <w:rFonts w:ascii="Tahoma" w:hAnsi="Tahoma" w:cs="Tahoma"/>
          <w:sz w:val="20"/>
          <w:szCs w:val="20"/>
          <w:lang w:val="sk-SK"/>
        </w:rPr>
        <w:t>piatich oblastiach platformy – v</w:t>
      </w:r>
      <w:r w:rsidR="00B337BA">
        <w:rPr>
          <w:rFonts w:ascii="Tahoma" w:hAnsi="Tahoma" w:cs="Tahoma"/>
          <w:sz w:val="20"/>
          <w:szCs w:val="20"/>
          <w:lang w:val="sk-SK"/>
        </w:rPr>
        <w:t> </w:t>
      </w:r>
      <w:r w:rsidR="005061E8" w:rsidRPr="00CC0FE9">
        <w:rPr>
          <w:rFonts w:ascii="Tahoma" w:hAnsi="Tahoma" w:cs="Tahoma"/>
          <w:sz w:val="20"/>
          <w:szCs w:val="20"/>
          <w:lang w:val="sk-SK"/>
        </w:rPr>
        <w:t>poradí:</w:t>
      </w:r>
    </w:p>
    <w:p w14:paraId="00CE999F" w14:textId="727CB016" w:rsidR="00640341" w:rsidRPr="002B4349" w:rsidRDefault="00812A8B" w:rsidP="00640341">
      <w:pPr>
        <w:pStyle w:val="Odsekzoznamu"/>
        <w:numPr>
          <w:ilvl w:val="0"/>
          <w:numId w:val="47"/>
        </w:numPr>
        <w:rPr>
          <w:rFonts w:ascii="Tahoma" w:hAnsi="Tahoma" w:cs="Tahoma"/>
          <w:sz w:val="20"/>
          <w:szCs w:val="20"/>
        </w:rPr>
      </w:pPr>
      <w:r w:rsidRPr="002B4349">
        <w:rPr>
          <w:rFonts w:ascii="Tahoma" w:hAnsi="Tahoma" w:cs="Tahoma"/>
          <w:sz w:val="20"/>
          <w:szCs w:val="20"/>
        </w:rPr>
        <w:t>Vstupný self-</w:t>
      </w:r>
      <w:r w:rsidR="00640341" w:rsidRPr="002B4349">
        <w:rPr>
          <w:rFonts w:ascii="Tahoma" w:hAnsi="Tahoma" w:cs="Tahoma"/>
          <w:sz w:val="20"/>
          <w:szCs w:val="20"/>
        </w:rPr>
        <w:t>assesment (sebahodnotenie úrovne digitálnych zručností účastníka – frekventanta),</w:t>
      </w:r>
    </w:p>
    <w:p w14:paraId="37E686C4" w14:textId="5054B18B" w:rsidR="005061E8" w:rsidRPr="002B4349" w:rsidRDefault="005061E8" w:rsidP="005061E8">
      <w:pPr>
        <w:pStyle w:val="Odsekzoznamu"/>
        <w:numPr>
          <w:ilvl w:val="0"/>
          <w:numId w:val="47"/>
        </w:numPr>
        <w:rPr>
          <w:rFonts w:ascii="Tahoma" w:hAnsi="Tahoma" w:cs="Tahoma"/>
          <w:sz w:val="20"/>
          <w:szCs w:val="20"/>
        </w:rPr>
      </w:pPr>
      <w:r w:rsidRPr="002B4349">
        <w:rPr>
          <w:rFonts w:ascii="Tahoma" w:hAnsi="Tahoma" w:cs="Tahoma"/>
          <w:sz w:val="20"/>
          <w:szCs w:val="20"/>
        </w:rPr>
        <w:t>Diagnostický test digitálnych kompetencií</w:t>
      </w:r>
      <w:r w:rsidR="00640341" w:rsidRPr="002B4349">
        <w:rPr>
          <w:rFonts w:ascii="Tahoma" w:hAnsi="Tahoma" w:cs="Tahoma"/>
          <w:sz w:val="20"/>
          <w:szCs w:val="20"/>
        </w:rPr>
        <w:t>,</w:t>
      </w:r>
    </w:p>
    <w:p w14:paraId="21CCEB9D" w14:textId="3E69FC23" w:rsidR="005061E8" w:rsidRPr="002B4349" w:rsidRDefault="005061E8" w:rsidP="005061E8">
      <w:pPr>
        <w:pStyle w:val="Odsekzoznamu"/>
        <w:numPr>
          <w:ilvl w:val="0"/>
          <w:numId w:val="47"/>
        </w:numPr>
        <w:rPr>
          <w:rFonts w:ascii="Tahoma" w:hAnsi="Tahoma" w:cs="Tahoma"/>
          <w:sz w:val="20"/>
          <w:szCs w:val="20"/>
        </w:rPr>
      </w:pPr>
      <w:r w:rsidRPr="002B4349">
        <w:rPr>
          <w:rFonts w:ascii="Tahoma" w:hAnsi="Tahoma" w:cs="Tahoma"/>
          <w:sz w:val="20"/>
          <w:szCs w:val="20"/>
        </w:rPr>
        <w:t>Čiastkové testy po ukončení jednotlivých lekcií</w:t>
      </w:r>
      <w:r w:rsidR="00640341" w:rsidRPr="002B4349">
        <w:rPr>
          <w:rFonts w:ascii="Tahoma" w:hAnsi="Tahoma" w:cs="Tahoma"/>
          <w:sz w:val="20"/>
          <w:szCs w:val="20"/>
        </w:rPr>
        <w:t>,</w:t>
      </w:r>
    </w:p>
    <w:p w14:paraId="4D77BAC7" w14:textId="4A3FB6FD" w:rsidR="005061E8" w:rsidRPr="002B4349" w:rsidRDefault="005061E8" w:rsidP="005061E8">
      <w:pPr>
        <w:pStyle w:val="Odsekzoznamu"/>
        <w:numPr>
          <w:ilvl w:val="0"/>
          <w:numId w:val="47"/>
        </w:numPr>
        <w:rPr>
          <w:rFonts w:ascii="Tahoma" w:hAnsi="Tahoma" w:cs="Tahoma"/>
          <w:sz w:val="20"/>
          <w:szCs w:val="20"/>
        </w:rPr>
      </w:pPr>
      <w:r w:rsidRPr="002B4349">
        <w:rPr>
          <w:rFonts w:ascii="Tahoma" w:hAnsi="Tahoma" w:cs="Tahoma"/>
          <w:sz w:val="20"/>
          <w:szCs w:val="20"/>
        </w:rPr>
        <w:t>Prahový test digitálnych kompetencií</w:t>
      </w:r>
      <w:r w:rsidR="00640341" w:rsidRPr="002B4349">
        <w:rPr>
          <w:rFonts w:ascii="Tahoma" w:hAnsi="Tahoma" w:cs="Tahoma"/>
          <w:sz w:val="20"/>
          <w:szCs w:val="20"/>
        </w:rPr>
        <w:t>,</w:t>
      </w:r>
    </w:p>
    <w:p w14:paraId="05454ED8" w14:textId="587BD71E" w:rsidR="005061E8" w:rsidRPr="002B4349" w:rsidRDefault="005061E8" w:rsidP="005061E8">
      <w:pPr>
        <w:pStyle w:val="Odsekzoznamu"/>
        <w:numPr>
          <w:ilvl w:val="0"/>
          <w:numId w:val="47"/>
        </w:numPr>
        <w:rPr>
          <w:rFonts w:ascii="Tahoma" w:hAnsi="Tahoma" w:cs="Tahoma"/>
          <w:sz w:val="20"/>
          <w:szCs w:val="20"/>
        </w:rPr>
      </w:pPr>
      <w:r w:rsidRPr="002B4349">
        <w:rPr>
          <w:rFonts w:ascii="Tahoma" w:hAnsi="Tahoma" w:cs="Tahoma"/>
          <w:sz w:val="20"/>
          <w:szCs w:val="20"/>
        </w:rPr>
        <w:t>Zaznamenanie výsledku externého certifikačného testovania ECDL/ICDL alebo realizácia jeho elektronickej formy</w:t>
      </w:r>
      <w:r w:rsidR="00640341" w:rsidRPr="002B4349">
        <w:rPr>
          <w:rFonts w:ascii="Tahoma" w:hAnsi="Tahoma" w:cs="Tahoma"/>
          <w:sz w:val="20"/>
          <w:szCs w:val="20"/>
        </w:rPr>
        <w:t>.</w:t>
      </w:r>
    </w:p>
    <w:p w14:paraId="4EEE732F" w14:textId="77777777" w:rsidR="005061E8" w:rsidRPr="002B4349" w:rsidRDefault="005061E8" w:rsidP="005061E8">
      <w:pPr>
        <w:pStyle w:val="Odsekzoznamu"/>
        <w:spacing w:after="0"/>
        <w:ind w:left="460"/>
        <w:rPr>
          <w:rFonts w:ascii="Tahoma" w:hAnsi="Tahoma" w:cs="Tahoma"/>
          <w:sz w:val="20"/>
          <w:szCs w:val="20"/>
        </w:rPr>
      </w:pPr>
    </w:p>
    <w:p w14:paraId="2CC5AD30" w14:textId="79E405A6" w:rsidR="005061E8" w:rsidRPr="002B4349" w:rsidRDefault="00970D28" w:rsidP="005061E8">
      <w:pPr>
        <w:spacing w:line="276" w:lineRule="auto"/>
        <w:jc w:val="both"/>
        <w:rPr>
          <w:rFonts w:ascii="Tahoma" w:hAnsi="Tahoma" w:cs="Tahoma"/>
          <w:b/>
          <w:sz w:val="20"/>
          <w:szCs w:val="20"/>
          <w:lang w:val="sk-SK"/>
        </w:rPr>
      </w:pPr>
      <w:r w:rsidRPr="002B4349">
        <w:rPr>
          <w:rFonts w:ascii="Tahoma" w:hAnsi="Tahoma" w:cs="Tahoma"/>
          <w:b/>
          <w:sz w:val="20"/>
          <w:szCs w:val="20"/>
          <w:lang w:val="sk-SK"/>
        </w:rPr>
        <w:t>Komponent</w:t>
      </w:r>
      <w:r w:rsidR="005061E8" w:rsidRPr="002B4349">
        <w:rPr>
          <w:rFonts w:ascii="Tahoma" w:hAnsi="Tahoma" w:cs="Tahoma"/>
          <w:b/>
          <w:sz w:val="20"/>
          <w:szCs w:val="20"/>
          <w:lang w:val="sk-SK"/>
        </w:rPr>
        <w:t xml:space="preserve"> pre realizáciu testovania</w:t>
      </w:r>
    </w:p>
    <w:p w14:paraId="3691DF7B" w14:textId="5A4439B2" w:rsidR="005061E8" w:rsidRPr="00CC0FE9" w:rsidRDefault="00970D28" w:rsidP="005061E8">
      <w:pPr>
        <w:spacing w:line="276" w:lineRule="auto"/>
        <w:jc w:val="both"/>
        <w:rPr>
          <w:rFonts w:ascii="Tahoma" w:hAnsi="Tahoma" w:cs="Tahoma"/>
          <w:sz w:val="20"/>
          <w:szCs w:val="20"/>
          <w:lang w:val="sk-SK"/>
        </w:rPr>
      </w:pPr>
      <w:r w:rsidRPr="00CC0FE9">
        <w:rPr>
          <w:rFonts w:ascii="Tahoma" w:hAnsi="Tahoma" w:cs="Tahoma"/>
          <w:sz w:val="20"/>
          <w:szCs w:val="20"/>
          <w:lang w:val="sk-SK"/>
        </w:rPr>
        <w:t>Komponent</w:t>
      </w:r>
      <w:r w:rsidR="005061E8" w:rsidRPr="00CC0FE9">
        <w:rPr>
          <w:rFonts w:ascii="Tahoma" w:hAnsi="Tahoma" w:cs="Tahoma"/>
          <w:sz w:val="20"/>
          <w:szCs w:val="20"/>
          <w:lang w:val="sk-SK"/>
        </w:rPr>
        <w:t xml:space="preserve"> bude vytvorený ako nadstavba (tenký klient, plugin) nad </w:t>
      </w:r>
      <w:r w:rsidRPr="00CC0FE9">
        <w:rPr>
          <w:rFonts w:ascii="Tahoma" w:hAnsi="Tahoma" w:cs="Tahoma"/>
          <w:sz w:val="20"/>
          <w:szCs w:val="20"/>
          <w:lang w:val="sk-SK"/>
        </w:rPr>
        <w:t>komponent</w:t>
      </w:r>
      <w:r w:rsidR="005061E8" w:rsidRPr="00CC0FE9">
        <w:rPr>
          <w:rFonts w:ascii="Tahoma" w:hAnsi="Tahoma" w:cs="Tahoma"/>
          <w:sz w:val="20"/>
          <w:szCs w:val="20"/>
          <w:lang w:val="sk-SK"/>
        </w:rPr>
        <w:t>om</w:t>
      </w:r>
      <w:r w:rsidR="00F13CD8" w:rsidRPr="00CC0FE9">
        <w:rPr>
          <w:rFonts w:ascii="Tahoma" w:hAnsi="Tahoma" w:cs="Tahoma"/>
          <w:sz w:val="20"/>
          <w:szCs w:val="20"/>
          <w:lang w:val="sk-SK"/>
        </w:rPr>
        <w:t xml:space="preserve"> pre testovanie</w:t>
      </w:r>
      <w:r w:rsidR="005061E8" w:rsidRPr="00CC0FE9">
        <w:rPr>
          <w:rFonts w:ascii="Tahoma" w:hAnsi="Tahoma" w:cs="Tahoma"/>
          <w:sz w:val="20"/>
          <w:szCs w:val="20"/>
          <w:lang w:val="sk-SK"/>
        </w:rPr>
        <w:t xml:space="preserve"> testovania. Umožní realizáciu testovania pri vysokej záťaži zo strany evidovaných používateľov a</w:t>
      </w:r>
      <w:r w:rsidR="00B337BA">
        <w:rPr>
          <w:rFonts w:ascii="Tahoma" w:hAnsi="Tahoma" w:cs="Tahoma"/>
          <w:sz w:val="20"/>
          <w:szCs w:val="20"/>
          <w:lang w:val="sk-SK"/>
        </w:rPr>
        <w:t> </w:t>
      </w:r>
      <w:r w:rsidR="005061E8" w:rsidRPr="00CC0FE9">
        <w:rPr>
          <w:rFonts w:ascii="Tahoma" w:hAnsi="Tahoma" w:cs="Tahoma"/>
          <w:sz w:val="20"/>
          <w:szCs w:val="20"/>
          <w:lang w:val="sk-SK"/>
        </w:rPr>
        <w:t>účasť anonymných záujemcov o</w:t>
      </w:r>
      <w:r w:rsidR="00B337BA">
        <w:rPr>
          <w:rFonts w:ascii="Tahoma" w:hAnsi="Tahoma" w:cs="Tahoma"/>
          <w:sz w:val="20"/>
          <w:szCs w:val="20"/>
          <w:lang w:val="sk-SK"/>
        </w:rPr>
        <w:t> </w:t>
      </w:r>
      <w:r w:rsidR="005061E8" w:rsidRPr="00CC0FE9">
        <w:rPr>
          <w:rFonts w:ascii="Tahoma" w:hAnsi="Tahoma" w:cs="Tahoma"/>
          <w:sz w:val="20"/>
          <w:szCs w:val="20"/>
          <w:lang w:val="sk-SK"/>
        </w:rPr>
        <w:t xml:space="preserve">verejné dostupné testovanie. </w:t>
      </w:r>
    </w:p>
    <w:p w14:paraId="1503C7BB" w14:textId="77777777" w:rsidR="007A47CF" w:rsidRPr="002B4349" w:rsidRDefault="007A47CF" w:rsidP="00AF7CE4">
      <w:pPr>
        <w:spacing w:line="276" w:lineRule="auto"/>
        <w:jc w:val="both"/>
        <w:rPr>
          <w:rFonts w:ascii="Tahoma" w:hAnsi="Tahoma" w:cs="Tahoma"/>
          <w:sz w:val="20"/>
          <w:szCs w:val="20"/>
          <w:highlight w:val="yellow"/>
          <w:lang w:val="sk-SK"/>
        </w:rPr>
      </w:pPr>
    </w:p>
    <w:p w14:paraId="4D1217E4" w14:textId="0666360A" w:rsidR="007A47CF" w:rsidRPr="002B4349" w:rsidRDefault="007A47CF" w:rsidP="00AF7CE4">
      <w:pPr>
        <w:spacing w:line="276" w:lineRule="auto"/>
        <w:jc w:val="both"/>
        <w:rPr>
          <w:rFonts w:ascii="Tahoma" w:hAnsi="Tahoma" w:cs="Tahoma"/>
          <w:b/>
          <w:sz w:val="20"/>
          <w:szCs w:val="20"/>
          <w:lang w:val="sk-SK"/>
        </w:rPr>
      </w:pPr>
      <w:r w:rsidRPr="002B4349">
        <w:rPr>
          <w:rFonts w:ascii="Tahoma" w:hAnsi="Tahoma" w:cs="Tahoma"/>
          <w:b/>
          <w:sz w:val="20"/>
          <w:szCs w:val="20"/>
          <w:lang w:val="sk-SK"/>
        </w:rPr>
        <w:t>Analýzy a</w:t>
      </w:r>
      <w:r w:rsidR="00B337BA">
        <w:rPr>
          <w:rFonts w:ascii="Tahoma" w:hAnsi="Tahoma" w:cs="Tahoma"/>
          <w:b/>
          <w:sz w:val="20"/>
          <w:szCs w:val="20"/>
          <w:lang w:val="sk-SK"/>
        </w:rPr>
        <w:t> </w:t>
      </w:r>
      <w:r w:rsidRPr="002B4349">
        <w:rPr>
          <w:rFonts w:ascii="Tahoma" w:hAnsi="Tahoma" w:cs="Tahoma"/>
          <w:b/>
          <w:sz w:val="20"/>
          <w:szCs w:val="20"/>
          <w:lang w:val="sk-SK"/>
        </w:rPr>
        <w:t>štatistiky</w:t>
      </w:r>
    </w:p>
    <w:p w14:paraId="4A2B6031" w14:textId="59BA8702" w:rsidR="007A47CF" w:rsidRPr="002B4349" w:rsidRDefault="007A47CF" w:rsidP="00AF7CE4">
      <w:pPr>
        <w:widowControl w:val="0"/>
        <w:autoSpaceDE w:val="0"/>
        <w:autoSpaceDN w:val="0"/>
        <w:adjustRightInd w:val="0"/>
        <w:spacing w:line="276" w:lineRule="auto"/>
        <w:rPr>
          <w:rFonts w:ascii="Tahoma" w:hAnsi="Tahoma" w:cs="Tahoma"/>
          <w:sz w:val="20"/>
          <w:szCs w:val="20"/>
          <w:lang w:val="sk-SK"/>
        </w:rPr>
      </w:pPr>
      <w:r w:rsidRPr="002B4349">
        <w:rPr>
          <w:rFonts w:ascii="Tahoma" w:hAnsi="Tahoma" w:cs="Tahoma"/>
          <w:sz w:val="20"/>
          <w:szCs w:val="20"/>
          <w:lang w:val="sk-SK"/>
        </w:rPr>
        <w:t>zaznamenáva a</w:t>
      </w:r>
      <w:r w:rsidR="00B337BA">
        <w:rPr>
          <w:rFonts w:ascii="Tahoma" w:hAnsi="Tahoma" w:cs="Tahoma"/>
          <w:sz w:val="20"/>
          <w:szCs w:val="20"/>
          <w:lang w:val="sk-SK"/>
        </w:rPr>
        <w:t> </w:t>
      </w:r>
      <w:r w:rsidRPr="002B4349">
        <w:rPr>
          <w:rFonts w:ascii="Tahoma" w:hAnsi="Tahoma" w:cs="Tahoma"/>
          <w:sz w:val="20"/>
          <w:szCs w:val="20"/>
          <w:lang w:val="sk-SK"/>
        </w:rPr>
        <w:t>agreguje informácie o</w:t>
      </w:r>
      <w:r w:rsidR="00B337BA">
        <w:rPr>
          <w:rFonts w:ascii="Tahoma" w:hAnsi="Tahoma" w:cs="Tahoma"/>
          <w:sz w:val="20"/>
          <w:szCs w:val="20"/>
          <w:lang w:val="sk-SK"/>
        </w:rPr>
        <w:t> </w:t>
      </w:r>
      <w:r w:rsidRPr="002B4349">
        <w:rPr>
          <w:rFonts w:ascii="Tahoma" w:hAnsi="Tahoma" w:cs="Tahoma"/>
          <w:sz w:val="20"/>
          <w:szCs w:val="20"/>
          <w:lang w:val="sk-SK"/>
        </w:rPr>
        <w:t>realizovaných vzdelávacích aktivitách a</w:t>
      </w:r>
      <w:r w:rsidR="00B337BA">
        <w:rPr>
          <w:rFonts w:ascii="Tahoma" w:hAnsi="Tahoma" w:cs="Tahoma"/>
          <w:sz w:val="20"/>
          <w:szCs w:val="20"/>
          <w:lang w:val="sk-SK"/>
        </w:rPr>
        <w:t> </w:t>
      </w:r>
      <w:r w:rsidRPr="002B4349">
        <w:rPr>
          <w:rFonts w:ascii="Tahoma" w:hAnsi="Tahoma" w:cs="Tahoma"/>
          <w:sz w:val="20"/>
          <w:szCs w:val="20"/>
          <w:lang w:val="sk-SK"/>
        </w:rPr>
        <w:t>testované. Takisto bude vytvorená funkcionalita, zabezpečujúca generovanie datasetov ( v</w:t>
      </w:r>
      <w:r w:rsidR="00B337BA">
        <w:rPr>
          <w:rFonts w:ascii="Tahoma" w:hAnsi="Tahoma" w:cs="Tahoma"/>
          <w:sz w:val="20"/>
          <w:szCs w:val="20"/>
          <w:lang w:val="sk-SK"/>
        </w:rPr>
        <w:t> </w:t>
      </w:r>
      <w:r w:rsidRPr="002B4349">
        <w:rPr>
          <w:rFonts w:ascii="Tahoma" w:hAnsi="Tahoma" w:cs="Tahoma"/>
          <w:sz w:val="20"/>
          <w:szCs w:val="20"/>
          <w:lang w:val="sk-SK"/>
        </w:rPr>
        <w:t>zmysle princípu open data).</w:t>
      </w:r>
    </w:p>
    <w:p w14:paraId="34D994C2" w14:textId="77777777" w:rsidR="006E55C2" w:rsidRPr="002B4349" w:rsidRDefault="006E55C2" w:rsidP="00AF7CE4">
      <w:pPr>
        <w:widowControl w:val="0"/>
        <w:autoSpaceDE w:val="0"/>
        <w:autoSpaceDN w:val="0"/>
        <w:adjustRightInd w:val="0"/>
        <w:spacing w:line="276" w:lineRule="auto"/>
        <w:rPr>
          <w:rFonts w:ascii="Tahoma" w:hAnsi="Tahoma" w:cs="Tahoma"/>
          <w:color w:val="000000"/>
          <w:sz w:val="20"/>
          <w:szCs w:val="20"/>
          <w:lang w:val="sk-SK" w:eastAsia="sk-SK"/>
        </w:rPr>
      </w:pPr>
    </w:p>
    <w:p w14:paraId="7D1613E2" w14:textId="4AE9DEBA" w:rsidR="007A47CF" w:rsidRPr="002B4349" w:rsidRDefault="007A47CF" w:rsidP="00AF7CE4">
      <w:pPr>
        <w:widowControl w:val="0"/>
        <w:autoSpaceDE w:val="0"/>
        <w:autoSpaceDN w:val="0"/>
        <w:adjustRightInd w:val="0"/>
        <w:spacing w:line="276" w:lineRule="auto"/>
        <w:rPr>
          <w:rFonts w:ascii="Tahoma" w:hAnsi="Tahoma" w:cs="Tahoma"/>
          <w:b/>
          <w:color w:val="000000"/>
          <w:sz w:val="20"/>
          <w:szCs w:val="20"/>
          <w:lang w:val="sk-SK" w:eastAsia="sk-SK"/>
        </w:rPr>
      </w:pPr>
      <w:r w:rsidRPr="002B4349">
        <w:rPr>
          <w:rFonts w:ascii="Tahoma" w:hAnsi="Tahoma" w:cs="Tahoma"/>
          <w:b/>
          <w:color w:val="000000"/>
          <w:sz w:val="20"/>
          <w:szCs w:val="20"/>
          <w:lang w:val="sk-SK" w:eastAsia="sk-SK"/>
        </w:rPr>
        <w:t xml:space="preserve">Administrátorský </w:t>
      </w:r>
      <w:r w:rsidR="00970D28" w:rsidRPr="002B4349">
        <w:rPr>
          <w:rFonts w:ascii="Tahoma" w:hAnsi="Tahoma" w:cs="Tahoma"/>
          <w:b/>
          <w:color w:val="000000"/>
          <w:sz w:val="20"/>
          <w:szCs w:val="20"/>
          <w:lang w:val="sk-SK" w:eastAsia="sk-SK"/>
        </w:rPr>
        <w:t>komponent</w:t>
      </w:r>
    </w:p>
    <w:p w14:paraId="5305CE5F" w14:textId="09127272" w:rsidR="007A47CF" w:rsidRPr="002B4349" w:rsidRDefault="007A47CF" w:rsidP="00AF7CE4">
      <w:pPr>
        <w:widowControl w:val="0"/>
        <w:autoSpaceDE w:val="0"/>
        <w:autoSpaceDN w:val="0"/>
        <w:adjustRightInd w:val="0"/>
        <w:spacing w:line="276" w:lineRule="auto"/>
        <w:rPr>
          <w:rFonts w:ascii="Tahoma" w:hAnsi="Tahoma" w:cs="Tahoma"/>
          <w:color w:val="000000"/>
          <w:sz w:val="20"/>
          <w:szCs w:val="20"/>
          <w:lang w:val="sk-SK" w:eastAsia="sk-SK"/>
        </w:rPr>
      </w:pPr>
      <w:r w:rsidRPr="002B4349">
        <w:rPr>
          <w:rFonts w:ascii="Tahoma" w:hAnsi="Tahoma" w:cs="Tahoma"/>
          <w:color w:val="000000"/>
          <w:sz w:val="20"/>
          <w:szCs w:val="20"/>
          <w:lang w:val="sk-SK" w:eastAsia="sk-SK"/>
        </w:rPr>
        <w:t xml:space="preserve">Administrátorský </w:t>
      </w:r>
      <w:r w:rsidR="00970D28" w:rsidRPr="002B4349">
        <w:rPr>
          <w:rFonts w:ascii="Tahoma" w:hAnsi="Tahoma" w:cs="Tahoma"/>
          <w:color w:val="000000"/>
          <w:sz w:val="20"/>
          <w:szCs w:val="20"/>
          <w:lang w:val="sk-SK" w:eastAsia="sk-SK"/>
        </w:rPr>
        <w:t>komponent</w:t>
      </w:r>
      <w:r w:rsidRPr="002B4349">
        <w:rPr>
          <w:rFonts w:ascii="Tahoma" w:hAnsi="Tahoma" w:cs="Tahoma"/>
          <w:color w:val="000000"/>
          <w:sz w:val="20"/>
          <w:szCs w:val="20"/>
          <w:lang w:val="sk-SK" w:eastAsia="sk-SK"/>
        </w:rPr>
        <w:t xml:space="preserve"> bude obsahovať</w:t>
      </w:r>
    </w:p>
    <w:p w14:paraId="20CAE35D" w14:textId="63DA3A1B"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Správa užívateľov a</w:t>
      </w:r>
      <w:r w:rsidR="00B337BA">
        <w:rPr>
          <w:rFonts w:ascii="Tahoma" w:hAnsi="Tahoma" w:cs="Tahoma"/>
          <w:color w:val="000000"/>
          <w:sz w:val="20"/>
          <w:szCs w:val="20"/>
          <w:lang w:eastAsia="sk-SK"/>
        </w:rPr>
        <w:t> </w:t>
      </w:r>
      <w:r w:rsidRPr="002B4349">
        <w:rPr>
          <w:rFonts w:ascii="Tahoma" w:hAnsi="Tahoma" w:cs="Tahoma"/>
          <w:color w:val="000000"/>
          <w:sz w:val="20"/>
          <w:szCs w:val="20"/>
          <w:lang w:eastAsia="sk-SK"/>
        </w:rPr>
        <w:t>ich práv</w:t>
      </w:r>
    </w:p>
    <w:p w14:paraId="228119E3" w14:textId="77777777"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Správa číselníkov</w:t>
      </w:r>
    </w:p>
    <w:p w14:paraId="4DCAEEA8" w14:textId="23BD2FF8"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 xml:space="preserve">Správa </w:t>
      </w:r>
      <w:r w:rsidR="00970D28" w:rsidRPr="002B4349">
        <w:rPr>
          <w:rFonts w:ascii="Tahoma" w:hAnsi="Tahoma" w:cs="Tahoma"/>
          <w:color w:val="000000"/>
          <w:sz w:val="20"/>
          <w:szCs w:val="20"/>
          <w:lang w:eastAsia="sk-SK"/>
        </w:rPr>
        <w:t>komponentov</w:t>
      </w:r>
    </w:p>
    <w:p w14:paraId="7D329106" w14:textId="77777777"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Správa databáz</w:t>
      </w:r>
    </w:p>
    <w:p w14:paraId="17F285E6" w14:textId="77777777"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Monitoring prevádzky</w:t>
      </w:r>
    </w:p>
    <w:p w14:paraId="4E077FA0" w14:textId="77777777" w:rsidR="007A47CF" w:rsidRPr="002B4349" w:rsidRDefault="007A47CF" w:rsidP="00AF7CE4">
      <w:pPr>
        <w:pStyle w:val="Odsekzoznamu"/>
        <w:widowControl w:val="0"/>
        <w:numPr>
          <w:ilvl w:val="0"/>
          <w:numId w:val="45"/>
        </w:numPr>
        <w:autoSpaceDE w:val="0"/>
        <w:autoSpaceDN w:val="0"/>
        <w:adjustRightInd w:val="0"/>
        <w:spacing w:after="0"/>
        <w:jc w:val="left"/>
        <w:rPr>
          <w:rFonts w:ascii="Tahoma" w:hAnsi="Tahoma" w:cs="Tahoma"/>
          <w:color w:val="000000"/>
          <w:sz w:val="20"/>
          <w:szCs w:val="20"/>
          <w:lang w:eastAsia="sk-SK"/>
        </w:rPr>
      </w:pPr>
      <w:r w:rsidRPr="002B4349">
        <w:rPr>
          <w:rFonts w:ascii="Tahoma" w:hAnsi="Tahoma" w:cs="Tahoma"/>
          <w:color w:val="000000"/>
          <w:sz w:val="20"/>
          <w:szCs w:val="20"/>
          <w:lang w:eastAsia="sk-SK"/>
        </w:rPr>
        <w:t>Logovanie</w:t>
      </w:r>
      <w:bookmarkEnd w:id="44"/>
      <w:bookmarkEnd w:id="45"/>
    </w:p>
    <w:p w14:paraId="6DA57AB2" w14:textId="77777777" w:rsidR="007A47CF" w:rsidRPr="002B4349" w:rsidRDefault="007A47CF" w:rsidP="00AF7CE4">
      <w:pPr>
        <w:spacing w:line="276" w:lineRule="auto"/>
        <w:jc w:val="both"/>
        <w:rPr>
          <w:lang w:val="sk-SK"/>
        </w:rPr>
      </w:pPr>
    </w:p>
    <w:p w14:paraId="36EB43A4" w14:textId="50E65BEA" w:rsidR="00C34D62" w:rsidRPr="002B4349" w:rsidRDefault="08F4249F" w:rsidP="00AF7CE4">
      <w:pPr>
        <w:spacing w:line="276" w:lineRule="auto"/>
        <w:rPr>
          <w:rFonts w:ascii="Tahoma" w:hAnsi="Tahoma" w:cs="Tahoma"/>
          <w:sz w:val="20"/>
          <w:szCs w:val="20"/>
          <w:lang w:val="sk-SK"/>
        </w:rPr>
      </w:pPr>
      <w:r w:rsidRPr="002B4349">
        <w:rPr>
          <w:rFonts w:ascii="Tahoma" w:hAnsi="Tahoma" w:cs="Tahoma"/>
          <w:sz w:val="20"/>
          <w:szCs w:val="20"/>
          <w:lang w:val="sk-SK"/>
        </w:rPr>
        <w:t>Architektúra informačných systémov – budúci stav</w:t>
      </w:r>
    </w:p>
    <w:p w14:paraId="0C90303F" w14:textId="7B4DEA3E" w:rsidR="00C34D62" w:rsidRPr="002B4349" w:rsidRDefault="002861BA" w:rsidP="00AF7CE4">
      <w:pPr>
        <w:spacing w:line="276" w:lineRule="auto"/>
        <w:rPr>
          <w:lang w:val="sk-SK"/>
        </w:rPr>
      </w:pPr>
      <w:r w:rsidRPr="002D5E1B">
        <w:rPr>
          <w:noProof/>
          <w:lang w:val="sk-SK" w:eastAsia="sk-SK"/>
        </w:rPr>
        <w:lastRenderedPageBreak/>
        <w:drawing>
          <wp:inline distT="0" distB="0" distL="0" distR="0" wp14:anchorId="77203C8A" wp14:editId="1EAECAF1">
            <wp:extent cx="5760720" cy="42195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likacna architektura_01042021.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4219575"/>
                    </a:xfrm>
                    <a:prstGeom prst="rect">
                      <a:avLst/>
                    </a:prstGeom>
                  </pic:spPr>
                </pic:pic>
              </a:graphicData>
            </a:graphic>
          </wp:inline>
        </w:drawing>
      </w:r>
    </w:p>
    <w:p w14:paraId="76E8E49E" w14:textId="77777777" w:rsidR="00C9065E" w:rsidRPr="002B4349" w:rsidRDefault="00C9065E" w:rsidP="00AF7CE4">
      <w:pPr>
        <w:spacing w:line="276" w:lineRule="auto"/>
        <w:jc w:val="both"/>
        <w:rPr>
          <w:rFonts w:ascii="Tahoma" w:hAnsi="Tahoma" w:cs="Tahoma"/>
          <w:sz w:val="20"/>
          <w:szCs w:val="20"/>
          <w:lang w:val="sk-SK"/>
        </w:rPr>
      </w:pPr>
    </w:p>
    <w:p w14:paraId="3A4AF3B2" w14:textId="0577DC3C" w:rsidR="00C34D62" w:rsidRPr="002B4349" w:rsidRDefault="00C34D62" w:rsidP="00AF7CE4">
      <w:pPr>
        <w:spacing w:line="276" w:lineRule="auto"/>
        <w:jc w:val="both"/>
        <w:rPr>
          <w:rFonts w:ascii="Tahoma" w:hAnsi="Tahoma" w:cs="Tahoma"/>
          <w:sz w:val="20"/>
          <w:szCs w:val="20"/>
          <w:lang w:val="sk-SK"/>
        </w:rPr>
      </w:pPr>
      <w:r w:rsidRPr="002B4349">
        <w:rPr>
          <w:rFonts w:ascii="Tahoma" w:hAnsi="Tahoma" w:cs="Tahoma"/>
          <w:sz w:val="20"/>
          <w:szCs w:val="20"/>
          <w:lang w:val="sk-SK"/>
        </w:rPr>
        <w:t xml:space="preserve">Užívateľské rozhranie informačného systému bude spĺňať kritéria prístupnosti podľa Vyhlášky č. 78/2020 (resp. jej novelizácii) Z. </w:t>
      </w:r>
      <w:r w:rsidR="00B337BA" w:rsidRPr="002B4349">
        <w:rPr>
          <w:rFonts w:ascii="Tahoma" w:hAnsi="Tahoma" w:cs="Tahoma"/>
          <w:sz w:val="20"/>
          <w:szCs w:val="20"/>
          <w:lang w:val="sk-SK"/>
        </w:rPr>
        <w:t>Z</w:t>
      </w:r>
      <w:r w:rsidRPr="002B4349">
        <w:rPr>
          <w:rFonts w:ascii="Tahoma" w:hAnsi="Tahoma" w:cs="Tahoma"/>
          <w:sz w:val="20"/>
          <w:szCs w:val="20"/>
          <w:lang w:val="sk-SK"/>
        </w:rPr>
        <w:t xml:space="preserve">. </w:t>
      </w:r>
      <w:r w:rsidR="00B337BA" w:rsidRPr="002B4349">
        <w:rPr>
          <w:rFonts w:ascii="Tahoma" w:hAnsi="Tahoma" w:cs="Tahoma"/>
          <w:sz w:val="20"/>
          <w:szCs w:val="20"/>
          <w:lang w:val="sk-SK"/>
        </w:rPr>
        <w:t>O</w:t>
      </w:r>
      <w:r w:rsidR="00B337BA">
        <w:rPr>
          <w:rFonts w:ascii="Tahoma" w:hAnsi="Tahoma" w:cs="Tahoma"/>
          <w:sz w:val="20"/>
          <w:szCs w:val="20"/>
          <w:lang w:val="sk-SK"/>
        </w:rPr>
        <w:t> </w:t>
      </w:r>
      <w:r w:rsidRPr="002B4349">
        <w:rPr>
          <w:rFonts w:ascii="Tahoma" w:hAnsi="Tahoma" w:cs="Tahoma"/>
          <w:sz w:val="20"/>
          <w:szCs w:val="20"/>
          <w:lang w:val="sk-SK"/>
        </w:rPr>
        <w:t>štandardoch pre informačné technológie verejnej správy, najmä však podľa §14 - §17 (Štandardy prístupnosti a</w:t>
      </w:r>
      <w:r w:rsidR="00B337BA">
        <w:rPr>
          <w:rFonts w:ascii="Tahoma" w:hAnsi="Tahoma" w:cs="Tahoma"/>
          <w:sz w:val="20"/>
          <w:szCs w:val="20"/>
          <w:lang w:val="sk-SK"/>
        </w:rPr>
        <w:t> </w:t>
      </w:r>
      <w:r w:rsidRPr="002B4349">
        <w:rPr>
          <w:rFonts w:ascii="Tahoma" w:hAnsi="Tahoma" w:cs="Tahoma"/>
          <w:sz w:val="20"/>
          <w:szCs w:val="20"/>
          <w:lang w:val="sk-SK"/>
        </w:rPr>
        <w:t>funkčnosti webových sídel a</w:t>
      </w:r>
      <w:r w:rsidR="00B337BA">
        <w:rPr>
          <w:rFonts w:ascii="Tahoma" w:hAnsi="Tahoma" w:cs="Tahoma"/>
          <w:sz w:val="20"/>
          <w:szCs w:val="20"/>
          <w:lang w:val="sk-SK"/>
        </w:rPr>
        <w:t> </w:t>
      </w:r>
      <w:r w:rsidRPr="002B4349">
        <w:rPr>
          <w:rFonts w:ascii="Tahoma" w:hAnsi="Tahoma" w:cs="Tahoma"/>
          <w:sz w:val="20"/>
          <w:szCs w:val="20"/>
          <w:lang w:val="sk-SK"/>
        </w:rPr>
        <w:t>mobilných aplikácii).</w:t>
      </w:r>
    </w:p>
    <w:p w14:paraId="10B92F1B" w14:textId="77777777" w:rsidR="00CA085D" w:rsidRPr="002B4349" w:rsidRDefault="00CA085D" w:rsidP="00AF7CE4">
      <w:pPr>
        <w:spacing w:line="276" w:lineRule="auto"/>
        <w:jc w:val="both"/>
        <w:rPr>
          <w:rFonts w:ascii="Tahoma" w:hAnsi="Tahoma" w:cs="Tahoma"/>
          <w:sz w:val="20"/>
          <w:szCs w:val="20"/>
          <w:lang w:val="sk-SK"/>
        </w:rPr>
      </w:pPr>
    </w:p>
    <w:p w14:paraId="6873C63C" w14:textId="77777777" w:rsidR="00C34D62" w:rsidRPr="002B4349" w:rsidRDefault="00C34D62" w:rsidP="00AF7CE4">
      <w:pPr>
        <w:spacing w:line="276" w:lineRule="auto"/>
        <w:jc w:val="both"/>
        <w:rPr>
          <w:rFonts w:ascii="Tahoma" w:hAnsi="Tahoma" w:cs="Tahoma"/>
          <w:sz w:val="20"/>
          <w:szCs w:val="20"/>
          <w:lang w:val="sk-SK"/>
        </w:rPr>
      </w:pPr>
    </w:p>
    <w:p w14:paraId="043C613A" w14:textId="63431ADC" w:rsidR="00C34D62" w:rsidRPr="002B4349" w:rsidRDefault="00C34D62" w:rsidP="00AF7CE4">
      <w:pPr>
        <w:pStyle w:val="Odsekzoznamu"/>
        <w:numPr>
          <w:ilvl w:val="2"/>
          <w:numId w:val="7"/>
        </w:numPr>
        <w:spacing w:after="120"/>
        <w:ind w:left="709" w:hanging="709"/>
        <w:contextualSpacing w:val="0"/>
        <w:rPr>
          <w:rFonts w:ascii="Tahoma" w:hAnsi="Tahoma" w:cs="Tahoma"/>
          <w:b/>
          <w:sz w:val="20"/>
          <w:szCs w:val="20"/>
        </w:rPr>
      </w:pPr>
      <w:r w:rsidRPr="002B4349">
        <w:rPr>
          <w:rFonts w:ascii="Tahoma" w:hAnsi="Tahoma" w:cs="Tahoma"/>
          <w:b/>
          <w:sz w:val="20"/>
          <w:szCs w:val="20"/>
        </w:rPr>
        <w:t>Technologická architektúra</w:t>
      </w:r>
    </w:p>
    <w:p w14:paraId="65488E98" w14:textId="470DCF25" w:rsidR="003C57F9" w:rsidRPr="002B4349" w:rsidRDefault="003C57F9" w:rsidP="003C57F9">
      <w:pPr>
        <w:spacing w:line="276" w:lineRule="auto"/>
        <w:jc w:val="both"/>
        <w:rPr>
          <w:rFonts w:ascii="Tahoma" w:hAnsi="Tahoma" w:cs="Tahoma"/>
          <w:sz w:val="20"/>
          <w:szCs w:val="20"/>
          <w:lang w:val="sk-SK"/>
        </w:rPr>
      </w:pPr>
      <w:r w:rsidRPr="002B4349">
        <w:rPr>
          <w:rFonts w:ascii="Tahoma" w:hAnsi="Tahoma" w:cs="Tahoma"/>
          <w:sz w:val="20"/>
          <w:szCs w:val="20"/>
          <w:lang w:val="sk-SK"/>
        </w:rPr>
        <w:t>V</w:t>
      </w:r>
      <w:r w:rsidR="00B337BA">
        <w:rPr>
          <w:rFonts w:ascii="Tahoma" w:hAnsi="Tahoma" w:cs="Tahoma"/>
          <w:sz w:val="20"/>
          <w:szCs w:val="20"/>
          <w:lang w:val="sk-SK"/>
        </w:rPr>
        <w:t> </w:t>
      </w:r>
      <w:r w:rsidRPr="002B4349">
        <w:rPr>
          <w:rFonts w:ascii="Tahoma" w:hAnsi="Tahoma" w:cs="Tahoma"/>
          <w:sz w:val="20"/>
          <w:szCs w:val="20"/>
          <w:lang w:val="sk-SK"/>
        </w:rPr>
        <w:t>rámci technologickej architektúry sa počíta s</w:t>
      </w:r>
      <w:r w:rsidR="00B337BA">
        <w:rPr>
          <w:rFonts w:ascii="Tahoma" w:hAnsi="Tahoma" w:cs="Tahoma"/>
          <w:sz w:val="20"/>
          <w:szCs w:val="20"/>
          <w:lang w:val="sk-SK"/>
        </w:rPr>
        <w:t> </w:t>
      </w:r>
      <w:r w:rsidRPr="002B4349">
        <w:rPr>
          <w:rFonts w:ascii="Tahoma" w:hAnsi="Tahoma" w:cs="Tahoma"/>
          <w:sz w:val="20"/>
          <w:szCs w:val="20"/>
          <w:lang w:val="sk-SK"/>
        </w:rPr>
        <w:t xml:space="preserve">využitím IaaS služieb vládneho cloudu. Zároveň sa </w:t>
      </w:r>
      <w:r>
        <w:rPr>
          <w:rFonts w:ascii="Tahoma" w:hAnsi="Tahoma" w:cs="Tahoma"/>
          <w:sz w:val="20"/>
          <w:szCs w:val="20"/>
          <w:lang w:val="sk-SK"/>
        </w:rPr>
        <w:t>pre potreby projektu plánuje vytvorenie testovacích miest podpory p</w:t>
      </w:r>
      <w:r w:rsidRPr="000D222B">
        <w:rPr>
          <w:rFonts w:ascii="Tahoma" w:hAnsi="Tahoma" w:cs="Tahoma"/>
          <w:sz w:val="20"/>
          <w:szCs w:val="20"/>
          <w:lang w:val="sk-SK"/>
        </w:rPr>
        <w:t xml:space="preserve">re ktoré </w:t>
      </w:r>
      <w:r>
        <w:rPr>
          <w:rFonts w:ascii="Tahoma" w:hAnsi="Tahoma" w:cs="Tahoma"/>
          <w:sz w:val="20"/>
          <w:szCs w:val="20"/>
          <w:lang w:val="sk-SK"/>
        </w:rPr>
        <w:t xml:space="preserve">sa </w:t>
      </w:r>
      <w:r w:rsidRPr="000D222B">
        <w:rPr>
          <w:rFonts w:ascii="Tahoma" w:hAnsi="Tahoma" w:cs="Tahoma"/>
          <w:sz w:val="20"/>
          <w:szCs w:val="20"/>
          <w:lang w:val="sk-SK"/>
        </w:rPr>
        <w:t xml:space="preserve">zabezpečí </w:t>
      </w:r>
      <w:r>
        <w:rPr>
          <w:rFonts w:ascii="Tahoma" w:hAnsi="Tahoma" w:cs="Tahoma"/>
          <w:sz w:val="20"/>
          <w:szCs w:val="20"/>
          <w:lang w:val="sk-SK"/>
        </w:rPr>
        <w:t xml:space="preserve">vybavenie IKT technikou, </w:t>
      </w:r>
      <w:r w:rsidRPr="000D222B">
        <w:rPr>
          <w:rFonts w:ascii="Tahoma" w:hAnsi="Tahoma" w:cs="Tahoma"/>
          <w:sz w:val="20"/>
          <w:szCs w:val="20"/>
          <w:lang w:val="sk-SK"/>
        </w:rPr>
        <w:t>bezpečné umiestnenie a</w:t>
      </w:r>
      <w:r w:rsidR="00B337BA">
        <w:rPr>
          <w:rFonts w:ascii="Tahoma" w:hAnsi="Tahoma" w:cs="Tahoma"/>
          <w:sz w:val="20"/>
          <w:szCs w:val="20"/>
          <w:lang w:val="sk-SK"/>
        </w:rPr>
        <w:t> </w:t>
      </w:r>
      <w:r w:rsidRPr="000D222B">
        <w:rPr>
          <w:rFonts w:ascii="Tahoma" w:hAnsi="Tahoma" w:cs="Tahoma"/>
          <w:sz w:val="20"/>
          <w:szCs w:val="20"/>
          <w:lang w:val="sk-SK"/>
        </w:rPr>
        <w:t>pripojenie na internet predovšetkým v</w:t>
      </w:r>
      <w:r w:rsidR="00B337BA">
        <w:rPr>
          <w:rFonts w:ascii="Tahoma" w:hAnsi="Tahoma" w:cs="Tahoma"/>
          <w:sz w:val="20"/>
          <w:szCs w:val="20"/>
          <w:lang w:val="sk-SK"/>
        </w:rPr>
        <w:t> </w:t>
      </w:r>
      <w:r w:rsidRPr="000D222B">
        <w:rPr>
          <w:rFonts w:ascii="Tahoma" w:hAnsi="Tahoma" w:cs="Tahoma"/>
          <w:sz w:val="20"/>
          <w:szCs w:val="20"/>
          <w:lang w:val="sk-SK"/>
        </w:rPr>
        <w:t>centrách s</w:t>
      </w:r>
      <w:r w:rsidR="00B337BA">
        <w:rPr>
          <w:rFonts w:ascii="Tahoma" w:hAnsi="Tahoma" w:cs="Tahoma"/>
          <w:sz w:val="20"/>
          <w:szCs w:val="20"/>
          <w:lang w:val="sk-SK"/>
        </w:rPr>
        <w:t> </w:t>
      </w:r>
      <w:r w:rsidRPr="000D222B">
        <w:rPr>
          <w:rFonts w:ascii="Tahoma" w:hAnsi="Tahoma" w:cs="Tahoma"/>
          <w:sz w:val="20"/>
          <w:szCs w:val="20"/>
          <w:lang w:val="sk-SK"/>
        </w:rPr>
        <w:t xml:space="preserve">vysokou koncentráciou seniorov (penzióny, sociálne inštitúcie, kluby) jednak na využívanie pre seniorov zapojených </w:t>
      </w:r>
      <w:r>
        <w:rPr>
          <w:rFonts w:ascii="Tahoma" w:hAnsi="Tahoma" w:cs="Tahoma"/>
          <w:sz w:val="20"/>
          <w:szCs w:val="20"/>
          <w:lang w:val="sk-SK"/>
        </w:rPr>
        <w:t xml:space="preserve">priamo </w:t>
      </w:r>
      <w:r w:rsidRPr="000D222B">
        <w:rPr>
          <w:rFonts w:ascii="Tahoma" w:hAnsi="Tahoma" w:cs="Tahoma"/>
          <w:sz w:val="20"/>
          <w:szCs w:val="20"/>
          <w:lang w:val="sk-SK"/>
        </w:rPr>
        <w:t>do projektu (bez vlastného HW) avšak najmä pre monitorovanie a</w:t>
      </w:r>
      <w:r w:rsidR="00B337BA">
        <w:rPr>
          <w:rFonts w:ascii="Tahoma" w:hAnsi="Tahoma" w:cs="Tahoma"/>
          <w:sz w:val="20"/>
          <w:szCs w:val="20"/>
          <w:lang w:val="sk-SK"/>
        </w:rPr>
        <w:t> </w:t>
      </w:r>
      <w:r w:rsidRPr="000D222B">
        <w:rPr>
          <w:rFonts w:ascii="Tahoma" w:hAnsi="Tahoma" w:cs="Tahoma"/>
          <w:sz w:val="20"/>
          <w:szCs w:val="20"/>
          <w:lang w:val="sk-SK"/>
        </w:rPr>
        <w:t>vyhodnocovanie používateľkých návykov seniorov, utilizácie IKT, časov a</w:t>
      </w:r>
      <w:r w:rsidR="00B337BA">
        <w:rPr>
          <w:rFonts w:ascii="Tahoma" w:hAnsi="Tahoma" w:cs="Tahoma"/>
          <w:sz w:val="20"/>
          <w:szCs w:val="20"/>
          <w:lang w:val="sk-SK"/>
        </w:rPr>
        <w:t> </w:t>
      </w:r>
      <w:r w:rsidRPr="000D222B">
        <w:rPr>
          <w:rFonts w:ascii="Tahoma" w:hAnsi="Tahoma" w:cs="Tahoma"/>
          <w:sz w:val="20"/>
          <w:szCs w:val="20"/>
          <w:lang w:val="sk-SK"/>
        </w:rPr>
        <w:t>frekvencií využívania IKT.</w:t>
      </w:r>
      <w:r>
        <w:rPr>
          <w:rFonts w:ascii="Tahoma" w:hAnsi="Tahoma" w:cs="Tahoma"/>
          <w:sz w:val="20"/>
          <w:szCs w:val="20"/>
          <w:lang w:val="sk-SK"/>
        </w:rPr>
        <w:t xml:space="preserve"> Následne po spustení platformy do produktívnej prevádzky je v</w:t>
      </w:r>
      <w:r w:rsidR="00B337BA">
        <w:rPr>
          <w:rFonts w:ascii="Tahoma" w:hAnsi="Tahoma" w:cs="Tahoma"/>
          <w:sz w:val="20"/>
          <w:szCs w:val="20"/>
          <w:lang w:val="sk-SK"/>
        </w:rPr>
        <w:t> </w:t>
      </w:r>
      <w:r>
        <w:rPr>
          <w:rFonts w:ascii="Tahoma" w:hAnsi="Tahoma" w:cs="Tahoma"/>
          <w:sz w:val="20"/>
          <w:szCs w:val="20"/>
          <w:lang w:val="sk-SK"/>
        </w:rPr>
        <w:t>synergii s</w:t>
      </w:r>
      <w:r w:rsidR="00B337BA">
        <w:rPr>
          <w:rFonts w:ascii="Tahoma" w:hAnsi="Tahoma" w:cs="Tahoma"/>
          <w:sz w:val="20"/>
          <w:szCs w:val="20"/>
          <w:lang w:val="sk-SK"/>
        </w:rPr>
        <w:t> </w:t>
      </w:r>
      <w:r>
        <w:rPr>
          <w:rFonts w:ascii="Tahoma" w:hAnsi="Tahoma" w:cs="Tahoma"/>
          <w:sz w:val="20"/>
          <w:szCs w:val="20"/>
          <w:lang w:val="sk-SK"/>
        </w:rPr>
        <w:t>ďalšími aktivitami (napr. SeniorPad v</w:t>
      </w:r>
      <w:r w:rsidR="00B337BA">
        <w:rPr>
          <w:rFonts w:ascii="Tahoma" w:hAnsi="Tahoma" w:cs="Tahoma"/>
          <w:sz w:val="20"/>
          <w:szCs w:val="20"/>
          <w:lang w:val="sk-SK"/>
        </w:rPr>
        <w:t> </w:t>
      </w:r>
      <w:r>
        <w:rPr>
          <w:rFonts w:ascii="Tahoma" w:hAnsi="Tahoma" w:cs="Tahoma"/>
          <w:sz w:val="20"/>
          <w:szCs w:val="20"/>
          <w:lang w:val="sk-SK"/>
        </w:rPr>
        <w:t>rámci plánu obnovy) plánované</w:t>
      </w:r>
      <w:r w:rsidRPr="002B4349">
        <w:rPr>
          <w:rFonts w:ascii="Tahoma" w:hAnsi="Tahoma" w:cs="Tahoma"/>
          <w:sz w:val="20"/>
          <w:szCs w:val="20"/>
          <w:lang w:val="sk-SK"/>
        </w:rPr>
        <w:t xml:space="preserve"> </w:t>
      </w:r>
      <w:r>
        <w:rPr>
          <w:rFonts w:ascii="Tahoma" w:hAnsi="Tahoma" w:cs="Tahoma"/>
          <w:sz w:val="20"/>
          <w:szCs w:val="20"/>
          <w:lang w:val="sk-SK"/>
        </w:rPr>
        <w:t>vytvoriť m</w:t>
      </w:r>
      <w:r w:rsidRPr="002B4349">
        <w:rPr>
          <w:rFonts w:ascii="Tahoma" w:hAnsi="Tahoma" w:cs="Tahoma"/>
          <w:sz w:val="20"/>
          <w:szCs w:val="20"/>
          <w:lang w:val="sk-SK"/>
        </w:rPr>
        <w:t>iesta podpory</w:t>
      </w:r>
      <w:r>
        <w:rPr>
          <w:rFonts w:ascii="Tahoma" w:hAnsi="Tahoma" w:cs="Tahoma"/>
          <w:sz w:val="20"/>
          <w:szCs w:val="20"/>
          <w:lang w:val="sk-SK"/>
        </w:rPr>
        <w:t xml:space="preserve"> v</w:t>
      </w:r>
      <w:r w:rsidR="00B337BA">
        <w:rPr>
          <w:rFonts w:ascii="Tahoma" w:hAnsi="Tahoma" w:cs="Tahoma"/>
          <w:sz w:val="20"/>
          <w:szCs w:val="20"/>
          <w:lang w:val="sk-SK"/>
        </w:rPr>
        <w:t> </w:t>
      </w:r>
      <w:r>
        <w:rPr>
          <w:rFonts w:ascii="Tahoma" w:hAnsi="Tahoma" w:cs="Tahoma"/>
          <w:sz w:val="20"/>
          <w:szCs w:val="20"/>
          <w:lang w:val="sk-SK"/>
        </w:rPr>
        <w:t>regiónoch, ktoré</w:t>
      </w:r>
      <w:r w:rsidRPr="002B4349">
        <w:rPr>
          <w:rFonts w:ascii="Tahoma" w:hAnsi="Tahoma" w:cs="Tahoma"/>
          <w:sz w:val="20"/>
          <w:szCs w:val="20"/>
          <w:lang w:val="sk-SK"/>
        </w:rPr>
        <w:t xml:space="preserve"> budú slúžiť na asistovaný seniorov k</w:t>
      </w:r>
      <w:r w:rsidR="00B337BA">
        <w:rPr>
          <w:rFonts w:ascii="Tahoma" w:hAnsi="Tahoma" w:cs="Tahoma"/>
          <w:sz w:val="20"/>
          <w:szCs w:val="20"/>
          <w:lang w:val="sk-SK"/>
        </w:rPr>
        <w:t> </w:t>
      </w:r>
      <w:r w:rsidRPr="002B4349">
        <w:rPr>
          <w:rFonts w:ascii="Tahoma" w:hAnsi="Tahoma" w:cs="Tahoma"/>
          <w:sz w:val="20"/>
          <w:szCs w:val="20"/>
          <w:lang w:val="sk-SK"/>
        </w:rPr>
        <w:t>vzdelávaciemu obsahu a</w:t>
      </w:r>
      <w:r w:rsidR="00B337BA">
        <w:rPr>
          <w:rFonts w:ascii="Tahoma" w:hAnsi="Tahoma" w:cs="Tahoma"/>
          <w:sz w:val="20"/>
          <w:szCs w:val="20"/>
          <w:lang w:val="sk-SK"/>
        </w:rPr>
        <w:t> </w:t>
      </w:r>
      <w:r w:rsidRPr="002B4349">
        <w:rPr>
          <w:rFonts w:ascii="Tahoma" w:hAnsi="Tahoma" w:cs="Tahoma"/>
          <w:sz w:val="20"/>
          <w:szCs w:val="20"/>
          <w:lang w:val="sk-SK"/>
        </w:rPr>
        <w:t>testovaniu s</w:t>
      </w:r>
      <w:r w:rsidR="00B337BA">
        <w:rPr>
          <w:rFonts w:ascii="Tahoma" w:hAnsi="Tahoma" w:cs="Tahoma"/>
          <w:sz w:val="20"/>
          <w:szCs w:val="20"/>
          <w:lang w:val="sk-SK"/>
        </w:rPr>
        <w:t> </w:t>
      </w:r>
      <w:r w:rsidRPr="002B4349">
        <w:rPr>
          <w:rFonts w:ascii="Tahoma" w:hAnsi="Tahoma" w:cs="Tahoma"/>
          <w:sz w:val="20"/>
          <w:szCs w:val="20"/>
          <w:lang w:val="sk-SK"/>
        </w:rPr>
        <w:t>využitím vytvoreného prostredia. Iné technologické vybavenie nebude z</w:t>
      </w:r>
      <w:r w:rsidR="00B337BA">
        <w:rPr>
          <w:rFonts w:ascii="Tahoma" w:hAnsi="Tahoma" w:cs="Tahoma"/>
          <w:sz w:val="20"/>
          <w:szCs w:val="20"/>
          <w:lang w:val="sk-SK"/>
        </w:rPr>
        <w:t> </w:t>
      </w:r>
      <w:r w:rsidRPr="002B4349">
        <w:rPr>
          <w:rFonts w:ascii="Tahoma" w:hAnsi="Tahoma" w:cs="Tahoma"/>
          <w:sz w:val="20"/>
          <w:szCs w:val="20"/>
          <w:lang w:val="sk-SK"/>
        </w:rPr>
        <w:t>projektu obstarané.</w:t>
      </w:r>
    </w:p>
    <w:p w14:paraId="0665A375" w14:textId="163E0B4A" w:rsidR="00C34D62" w:rsidRPr="002B4349" w:rsidRDefault="00C34D62" w:rsidP="00AF7CE4">
      <w:pPr>
        <w:spacing w:line="276" w:lineRule="auto"/>
        <w:jc w:val="both"/>
        <w:rPr>
          <w:rFonts w:ascii="Tahoma" w:hAnsi="Tahoma" w:cs="Tahoma"/>
          <w:sz w:val="20"/>
          <w:szCs w:val="20"/>
          <w:lang w:val="sk-SK"/>
        </w:rPr>
      </w:pPr>
    </w:p>
    <w:p w14:paraId="0E02E1FF" w14:textId="77777777" w:rsidR="00CA085D" w:rsidRPr="002B4349" w:rsidRDefault="00CA085D" w:rsidP="00AF7CE4">
      <w:pPr>
        <w:spacing w:line="276" w:lineRule="auto"/>
        <w:jc w:val="both"/>
        <w:rPr>
          <w:rFonts w:ascii="Tahoma" w:hAnsi="Tahoma" w:cs="Tahoma"/>
          <w:sz w:val="20"/>
          <w:szCs w:val="20"/>
          <w:lang w:val="sk-SK"/>
        </w:rPr>
      </w:pPr>
    </w:p>
    <w:p w14:paraId="0AF971B8" w14:textId="12141F57" w:rsidR="00CA085D" w:rsidRPr="002B4349" w:rsidRDefault="00CA085D" w:rsidP="00AF7CE4">
      <w:pPr>
        <w:spacing w:line="276" w:lineRule="auto"/>
        <w:jc w:val="both"/>
        <w:rPr>
          <w:rFonts w:ascii="Tahoma" w:hAnsi="Tahoma" w:cs="Tahoma"/>
          <w:sz w:val="20"/>
          <w:szCs w:val="20"/>
          <w:lang w:val="sk-SK"/>
        </w:rPr>
      </w:pPr>
      <w:r w:rsidRPr="002B4349">
        <w:rPr>
          <w:rFonts w:ascii="Tahoma" w:hAnsi="Tahoma" w:cs="Tahoma"/>
          <w:sz w:val="20"/>
          <w:szCs w:val="20"/>
          <w:lang w:val="sk-SK"/>
        </w:rPr>
        <w:t>Technologická architektúra  – budúci stav</w:t>
      </w:r>
    </w:p>
    <w:p w14:paraId="29030554" w14:textId="26B529F0" w:rsidR="00CA085D" w:rsidRPr="002B4349" w:rsidRDefault="00CA085D" w:rsidP="00AF7CE4">
      <w:pPr>
        <w:spacing w:line="276" w:lineRule="auto"/>
        <w:jc w:val="both"/>
        <w:rPr>
          <w:rFonts w:ascii="Tahoma" w:hAnsi="Tahoma" w:cs="Tahoma"/>
          <w:sz w:val="20"/>
          <w:szCs w:val="20"/>
          <w:lang w:val="sk-SK"/>
        </w:rPr>
      </w:pPr>
      <w:r w:rsidRPr="002D5E1B">
        <w:rPr>
          <w:noProof/>
          <w:lang w:val="sk-SK" w:eastAsia="sk-SK"/>
        </w:rPr>
        <w:lastRenderedPageBreak/>
        <w:drawing>
          <wp:inline distT="0" distB="0" distL="0" distR="0" wp14:anchorId="0F16B50E" wp14:editId="6233E163">
            <wp:extent cx="5748860" cy="29754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748860" cy="2975484"/>
                    </a:xfrm>
                    <a:prstGeom prst="rect">
                      <a:avLst/>
                    </a:prstGeom>
                  </pic:spPr>
                </pic:pic>
              </a:graphicData>
            </a:graphic>
          </wp:inline>
        </w:drawing>
      </w:r>
    </w:p>
    <w:p w14:paraId="27F6DC4F" w14:textId="77D0A2D8" w:rsidR="007A47CF" w:rsidRPr="002B4349" w:rsidRDefault="00862988">
      <w:pPr>
        <w:pStyle w:val="Nadpis1"/>
      </w:pPr>
      <w:bookmarkStart w:id="46" w:name="_Toc47815706"/>
      <w:bookmarkStart w:id="47" w:name="_Toc72095970"/>
      <w:bookmarkStart w:id="48" w:name="_Toc510413657"/>
      <w:r w:rsidRPr="002B4349">
        <w:t>ROZPOČET A</w:t>
      </w:r>
      <w:r w:rsidR="00B337BA">
        <w:t> </w:t>
      </w:r>
      <w:r w:rsidRPr="002B4349">
        <w:t>PRÍNOSY</w:t>
      </w:r>
      <w:bookmarkEnd w:id="46"/>
      <w:bookmarkEnd w:id="47"/>
    </w:p>
    <w:bookmarkEnd w:id="48"/>
    <w:p w14:paraId="1E87E0D3" w14:textId="5925C074" w:rsidR="00862988" w:rsidRPr="002B4349" w:rsidRDefault="00862988" w:rsidP="00AF7CE4">
      <w:pPr>
        <w:pStyle w:val="Popis"/>
        <w:keepNext/>
        <w:spacing w:line="276" w:lineRule="auto"/>
        <w:rPr>
          <w:rFonts w:ascii="Tahoma" w:hAnsi="Tahoma" w:cs="Tahoma"/>
          <w:i w:val="0"/>
          <w:sz w:val="16"/>
          <w:szCs w:val="16"/>
          <w:lang w:val="sk-SK"/>
        </w:rPr>
      </w:pPr>
    </w:p>
    <w:p w14:paraId="5DC8C529" w14:textId="3950BB72" w:rsidR="00862988" w:rsidRPr="002B4349" w:rsidRDefault="00862988" w:rsidP="00AF7CE4">
      <w:pPr>
        <w:pStyle w:val="Popis"/>
        <w:keepNext/>
        <w:spacing w:line="276" w:lineRule="auto"/>
        <w:rPr>
          <w:rFonts w:ascii="Tahoma" w:hAnsi="Tahoma" w:cs="Tahoma"/>
          <w:i w:val="0"/>
          <w:sz w:val="16"/>
          <w:szCs w:val="16"/>
          <w:lang w:val="sk-SK"/>
        </w:rPr>
      </w:pPr>
      <w:r w:rsidRPr="002B4349">
        <w:rPr>
          <w:rFonts w:ascii="Tahoma" w:hAnsi="Tahoma" w:cs="Tahoma"/>
          <w:i w:val="0"/>
          <w:sz w:val="16"/>
          <w:szCs w:val="16"/>
          <w:lang w:val="sk-SK"/>
        </w:rPr>
        <w:t>Sumarizácia nákladov a</w:t>
      </w:r>
      <w:r w:rsidR="00B337BA">
        <w:rPr>
          <w:rFonts w:ascii="Tahoma" w:hAnsi="Tahoma" w:cs="Tahoma"/>
          <w:i w:val="0"/>
          <w:sz w:val="16"/>
          <w:szCs w:val="16"/>
          <w:lang w:val="sk-SK"/>
        </w:rPr>
        <w:t> </w:t>
      </w:r>
      <w:r w:rsidRPr="002B4349">
        <w:rPr>
          <w:rFonts w:ascii="Tahoma" w:hAnsi="Tahoma" w:cs="Tahoma"/>
          <w:i w:val="0"/>
          <w:sz w:val="16"/>
          <w:szCs w:val="16"/>
          <w:lang w:val="sk-SK"/>
        </w:rPr>
        <w:t>prínosov</w:t>
      </w:r>
    </w:p>
    <w:p w14:paraId="4B676458" w14:textId="6933DD94" w:rsidR="00862988" w:rsidRPr="002B4349" w:rsidRDefault="00707965" w:rsidP="00AF7CE4">
      <w:pPr>
        <w:tabs>
          <w:tab w:val="left" w:pos="851"/>
          <w:tab w:val="center" w:pos="3119"/>
        </w:tabs>
        <w:spacing w:line="276" w:lineRule="auto"/>
        <w:rPr>
          <w:rFonts w:ascii="Tahoma" w:hAnsi="Tahoma" w:cs="Tahoma"/>
          <w:color w:val="00B050"/>
          <w:sz w:val="16"/>
          <w:szCs w:val="16"/>
          <w:lang w:val="sk-SK"/>
        </w:rPr>
      </w:pPr>
      <w:r>
        <w:rPr>
          <w:rFonts w:ascii="Tahoma" w:hAnsi="Tahoma" w:cs="Tahoma"/>
          <w:noProof/>
          <w:color w:val="00B050"/>
          <w:sz w:val="16"/>
          <w:szCs w:val="16"/>
          <w:lang w:val="sk-SK" w:eastAsia="sk-SK"/>
        </w:rPr>
        <w:drawing>
          <wp:inline distT="0" distB="0" distL="0" distR="0" wp14:anchorId="611EA68D" wp14:editId="5967B0A1">
            <wp:extent cx="5760720" cy="2279650"/>
            <wp:effectExtent l="0" t="0" r="5080" b="635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279650"/>
                    </a:xfrm>
                    <a:prstGeom prst="rect">
                      <a:avLst/>
                    </a:prstGeom>
                  </pic:spPr>
                </pic:pic>
              </a:graphicData>
            </a:graphic>
          </wp:inline>
        </w:drawing>
      </w:r>
    </w:p>
    <w:p w14:paraId="354BAA62" w14:textId="773EE88C" w:rsidR="00A63B02" w:rsidRDefault="00A63B02"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i/>
          <w:iCs/>
          <w:color w:val="A6A6A6"/>
          <w:sz w:val="16"/>
          <w:szCs w:val="16"/>
          <w:lang w:val="sk-SK"/>
        </w:rPr>
      </w:pPr>
    </w:p>
    <w:p w14:paraId="162D6898" w14:textId="347586A9" w:rsidR="00567BDD" w:rsidRPr="00363AA8" w:rsidRDefault="00567BDD"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b/>
          <w:bCs/>
          <w:color w:val="A6A6A6"/>
          <w:sz w:val="20"/>
          <w:szCs w:val="20"/>
          <w:lang w:val="sk-SK"/>
        </w:rPr>
      </w:pPr>
      <w:r w:rsidRPr="00363AA8">
        <w:rPr>
          <w:rFonts w:ascii="Tahoma" w:eastAsia="Arial Narrow" w:hAnsi="Tahoma" w:cs="Tahoma"/>
          <w:b/>
          <w:bCs/>
          <w:color w:val="A6A6A6"/>
          <w:sz w:val="20"/>
          <w:szCs w:val="20"/>
          <w:lang w:val="sk-SK"/>
        </w:rPr>
        <w:t>Náklady</w:t>
      </w:r>
    </w:p>
    <w:p w14:paraId="436C3CEB" w14:textId="7CF11758" w:rsidR="00484DD7" w:rsidRPr="00447E83" w:rsidRDefault="00484DD7"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color w:val="A6A6A6"/>
          <w:sz w:val="20"/>
          <w:szCs w:val="20"/>
          <w:lang w:val="sk-SK"/>
        </w:rPr>
      </w:pPr>
      <w:r w:rsidRPr="00363AA8">
        <w:rPr>
          <w:rFonts w:ascii="Tahoma" w:eastAsia="Arial Narrow" w:hAnsi="Tahoma" w:cs="Tahoma"/>
          <w:color w:val="A6A6A6"/>
          <w:sz w:val="20"/>
          <w:szCs w:val="20"/>
          <w:lang w:val="sk-SK"/>
        </w:rPr>
        <w:t>Z</w:t>
      </w:r>
      <w:r w:rsidR="00B337BA">
        <w:rPr>
          <w:rFonts w:ascii="Tahoma" w:eastAsia="Arial Narrow" w:hAnsi="Tahoma" w:cs="Tahoma"/>
          <w:color w:val="A6A6A6"/>
          <w:sz w:val="20"/>
          <w:szCs w:val="20"/>
          <w:lang w:val="sk-SK"/>
        </w:rPr>
        <w:t> </w:t>
      </w:r>
      <w:r w:rsidRPr="00363AA8">
        <w:rPr>
          <w:rFonts w:ascii="Tahoma" w:eastAsia="Arial Narrow" w:hAnsi="Tahoma" w:cs="Tahoma"/>
          <w:color w:val="A6A6A6"/>
          <w:sz w:val="20"/>
          <w:szCs w:val="20"/>
          <w:lang w:val="sk-SK"/>
        </w:rPr>
        <w:t xml:space="preserve">hľadiska nákladov, riešenie bude vytvorené </w:t>
      </w:r>
      <w:r w:rsidR="008803B4" w:rsidRPr="00363AA8">
        <w:rPr>
          <w:rFonts w:ascii="Tahoma" w:eastAsia="Arial Narrow" w:hAnsi="Tahoma" w:cs="Tahoma"/>
          <w:color w:val="A6A6A6"/>
          <w:sz w:val="20"/>
          <w:szCs w:val="20"/>
          <w:lang w:val="sk-SK"/>
        </w:rPr>
        <w:t>internými kapacitami MIRRI SR ako prijímateľa a</w:t>
      </w:r>
      <w:r w:rsidR="00B337BA">
        <w:rPr>
          <w:rFonts w:ascii="Tahoma" w:eastAsia="Arial Narrow" w:hAnsi="Tahoma" w:cs="Tahoma"/>
          <w:color w:val="A6A6A6"/>
          <w:sz w:val="20"/>
          <w:szCs w:val="20"/>
          <w:lang w:val="sk-SK"/>
        </w:rPr>
        <w:t> </w:t>
      </w:r>
      <w:r w:rsidR="008803B4" w:rsidRPr="00363AA8">
        <w:rPr>
          <w:rFonts w:ascii="Tahoma" w:eastAsia="Arial Narrow" w:hAnsi="Tahoma" w:cs="Tahoma"/>
          <w:color w:val="A6A6A6"/>
          <w:sz w:val="20"/>
          <w:szCs w:val="20"/>
          <w:lang w:val="sk-SK"/>
        </w:rPr>
        <w:t>Národnej koalície ako partnera projektu</w:t>
      </w:r>
      <w:r w:rsidR="008803B4" w:rsidRPr="00447E83">
        <w:rPr>
          <w:rFonts w:ascii="Tahoma" w:eastAsia="Arial Narrow" w:hAnsi="Tahoma" w:cs="Tahoma"/>
          <w:color w:val="A6A6A6"/>
          <w:sz w:val="20"/>
          <w:szCs w:val="20"/>
          <w:lang w:val="sk-SK"/>
        </w:rPr>
        <w:t>, pričom snahou je v</w:t>
      </w:r>
      <w:r w:rsidR="00B337BA">
        <w:rPr>
          <w:rFonts w:ascii="Tahoma" w:eastAsia="Arial Narrow" w:hAnsi="Tahoma" w:cs="Tahoma"/>
          <w:color w:val="A6A6A6"/>
          <w:sz w:val="20"/>
          <w:szCs w:val="20"/>
          <w:lang w:val="sk-SK"/>
        </w:rPr>
        <w:t> </w:t>
      </w:r>
      <w:r w:rsidR="008803B4" w:rsidRPr="00567BDD">
        <w:rPr>
          <w:rFonts w:ascii="Tahoma" w:eastAsia="Arial Narrow" w:hAnsi="Tahoma" w:cs="Tahoma"/>
          <w:color w:val="A6A6A6"/>
          <w:sz w:val="20"/>
          <w:szCs w:val="20"/>
          <w:lang w:val="sk-SK"/>
        </w:rPr>
        <w:t>maximálnej možnej miere využiť know-how a</w:t>
      </w:r>
      <w:r w:rsidR="00B337BA">
        <w:rPr>
          <w:rFonts w:ascii="Tahoma" w:eastAsia="Arial Narrow" w:hAnsi="Tahoma" w:cs="Tahoma"/>
          <w:color w:val="A6A6A6"/>
          <w:sz w:val="20"/>
          <w:szCs w:val="20"/>
          <w:lang w:val="sk-SK"/>
        </w:rPr>
        <w:t> </w:t>
      </w:r>
      <w:r w:rsidR="008803B4" w:rsidRPr="00567BDD">
        <w:rPr>
          <w:rFonts w:ascii="Tahoma" w:eastAsia="Arial Narrow" w:hAnsi="Tahoma" w:cs="Tahoma"/>
          <w:color w:val="A6A6A6"/>
          <w:sz w:val="20"/>
          <w:szCs w:val="20"/>
          <w:lang w:val="sk-SK"/>
        </w:rPr>
        <w:t>skúsenosti Národnej koalície s</w:t>
      </w:r>
      <w:r w:rsidR="008803B4" w:rsidRPr="00B337BA">
        <w:rPr>
          <w:rFonts w:ascii="Tahoma" w:eastAsia="Arial Narrow" w:hAnsi="Tahoma" w:cs="Tahoma"/>
          <w:color w:val="A6A6A6"/>
          <w:sz w:val="20"/>
          <w:szCs w:val="20"/>
          <w:lang w:val="sk-SK"/>
        </w:rPr>
        <w:t> realizáciou podobného typu aktivít.</w:t>
      </w:r>
      <w:r w:rsidR="008803B4" w:rsidRPr="00363AA8">
        <w:rPr>
          <w:rFonts w:ascii="Tahoma" w:eastAsia="Arial Narrow" w:hAnsi="Tahoma" w:cs="Tahoma"/>
          <w:color w:val="A6A6A6"/>
          <w:sz w:val="20"/>
          <w:szCs w:val="20"/>
          <w:lang w:val="sk-SK"/>
        </w:rPr>
        <w:t xml:space="preserve"> Celkový plán</w:t>
      </w:r>
      <w:r w:rsidR="008803B4" w:rsidRPr="00447E83">
        <w:rPr>
          <w:rFonts w:ascii="Tahoma" w:eastAsia="Arial Narrow" w:hAnsi="Tahoma" w:cs="Tahoma"/>
          <w:color w:val="A6A6A6"/>
          <w:sz w:val="20"/>
          <w:szCs w:val="20"/>
          <w:lang w:val="sk-SK"/>
        </w:rPr>
        <w:t xml:space="preserve">ovaný rozsah prác </w:t>
      </w:r>
      <w:r w:rsidR="008803B4" w:rsidRPr="00567BDD">
        <w:rPr>
          <w:rFonts w:ascii="Tahoma" w:eastAsia="Arial Narrow" w:hAnsi="Tahoma" w:cs="Tahoma"/>
          <w:color w:val="A6A6A6"/>
          <w:sz w:val="20"/>
          <w:szCs w:val="20"/>
          <w:lang w:val="sk-SK"/>
        </w:rPr>
        <w:t xml:space="preserve">bol vyčíslený na </w:t>
      </w:r>
      <w:r w:rsidR="003C3BEA" w:rsidRPr="00B337BA">
        <w:rPr>
          <w:rFonts w:ascii="Tahoma" w:eastAsia="Arial Narrow" w:hAnsi="Tahoma" w:cs="Tahoma"/>
          <w:color w:val="A6A6A6"/>
          <w:sz w:val="20"/>
          <w:szCs w:val="20"/>
          <w:lang w:val="sk-SK"/>
        </w:rPr>
        <w:t xml:space="preserve">6,7 FTE počas 30 mesiacov trvania hlavných aktivít projektu (ak sa do úvahy berie </w:t>
      </w:r>
      <w:r w:rsidR="003C3BEA" w:rsidRPr="00447E83">
        <w:rPr>
          <w:rFonts w:ascii="Tahoma" w:eastAsia="Arial Narrow" w:hAnsi="Tahoma" w:cs="Tahoma"/>
          <w:color w:val="A6A6A6"/>
          <w:sz w:val="20"/>
          <w:szCs w:val="20"/>
          <w:lang w:val="sk-SK"/>
        </w:rPr>
        <w:t>20 pracovných dní v </w:t>
      </w:r>
      <w:r w:rsidR="003C3BEA" w:rsidRPr="00B337BA">
        <w:rPr>
          <w:rFonts w:ascii="Tahoma" w:eastAsia="Arial Narrow" w:hAnsi="Tahoma" w:cs="Tahoma"/>
          <w:color w:val="A6A6A6"/>
          <w:sz w:val="20"/>
          <w:szCs w:val="20"/>
          <w:lang w:val="sk-SK"/>
        </w:rPr>
        <w:t>mesiaci a 8 hodinový pracovný čas). Tento rozs</w:t>
      </w:r>
      <w:r w:rsidR="003C3BEA" w:rsidRPr="00447E83">
        <w:rPr>
          <w:rFonts w:ascii="Tahoma" w:eastAsia="Arial Narrow" w:hAnsi="Tahoma" w:cs="Tahoma"/>
          <w:color w:val="A6A6A6"/>
          <w:sz w:val="20"/>
          <w:szCs w:val="20"/>
          <w:lang w:val="sk-SK"/>
        </w:rPr>
        <w:t>ah prác je vďaka využitiu partnerstva s </w:t>
      </w:r>
      <w:r w:rsidR="003C3BEA" w:rsidRPr="00B337BA">
        <w:rPr>
          <w:rFonts w:ascii="Tahoma" w:eastAsia="Arial Narrow" w:hAnsi="Tahoma" w:cs="Tahoma"/>
          <w:color w:val="A6A6A6"/>
          <w:sz w:val="20"/>
          <w:szCs w:val="20"/>
          <w:lang w:val="sk-SK"/>
        </w:rPr>
        <w:t xml:space="preserve">Národnou koalíciou možné </w:t>
      </w:r>
      <w:r w:rsidR="003C3BEA" w:rsidRPr="00447E83">
        <w:rPr>
          <w:rFonts w:ascii="Tahoma" w:eastAsia="Arial Narrow" w:hAnsi="Tahoma" w:cs="Tahoma"/>
          <w:color w:val="A6A6A6"/>
          <w:sz w:val="20"/>
          <w:szCs w:val="20"/>
          <w:lang w:val="sk-SK"/>
        </w:rPr>
        <w:t>plne realizovať internými kapacitami.</w:t>
      </w:r>
    </w:p>
    <w:p w14:paraId="5AC81EAD" w14:textId="77777777" w:rsidR="00CC71D3" w:rsidRPr="00447E83" w:rsidRDefault="003C3BEA" w:rsidP="00363AA8">
      <w:pPr>
        <w:jc w:val="both"/>
        <w:rPr>
          <w:rFonts w:ascii="Tahoma" w:eastAsia="Arial Narrow" w:hAnsi="Tahoma" w:cs="Tahoma"/>
          <w:color w:val="A6A6A6"/>
          <w:sz w:val="20"/>
          <w:szCs w:val="20"/>
          <w:lang w:val="sk-SK"/>
        </w:rPr>
      </w:pPr>
      <w:r w:rsidRPr="00447E83">
        <w:rPr>
          <w:rFonts w:ascii="Tahoma" w:eastAsia="Arial Narrow" w:hAnsi="Tahoma" w:cs="Tahoma"/>
          <w:color w:val="A6A6A6"/>
          <w:sz w:val="20"/>
          <w:szCs w:val="20"/>
          <w:lang w:val="sk-SK"/>
        </w:rPr>
        <w:t>Stanovenie náročnosti (vo vyjadrení v </w:t>
      </w:r>
      <w:r w:rsidRPr="00B337BA">
        <w:rPr>
          <w:rFonts w:ascii="Tahoma" w:eastAsia="Arial Narrow" w:hAnsi="Tahoma" w:cs="Tahoma"/>
          <w:color w:val="A6A6A6"/>
          <w:sz w:val="20"/>
          <w:szCs w:val="20"/>
          <w:lang w:val="sk-SK"/>
        </w:rPr>
        <w:t xml:space="preserve">osobohodinách) jednotlivých pozícií </w:t>
      </w:r>
      <w:r w:rsidR="00CC71D3" w:rsidRPr="00B337BA">
        <w:rPr>
          <w:rFonts w:ascii="Tahoma" w:eastAsia="Arial Narrow" w:hAnsi="Tahoma" w:cs="Tahoma"/>
          <w:color w:val="A6A6A6"/>
          <w:sz w:val="20"/>
          <w:szCs w:val="20"/>
          <w:lang w:val="sk-SK"/>
        </w:rPr>
        <w:t>zodpovedá niekoľkým faktorom:</w:t>
      </w:r>
    </w:p>
    <w:p w14:paraId="23D40E7A" w14:textId="13F75567" w:rsidR="00CC71D3" w:rsidRPr="00363AA8" w:rsidRDefault="003C3BEA" w:rsidP="00B337BA">
      <w:pPr>
        <w:pStyle w:val="Odsekzoznamu"/>
        <w:numPr>
          <w:ilvl w:val="0"/>
          <w:numId w:val="32"/>
        </w:numPr>
        <w:rPr>
          <w:rFonts w:ascii="Tahoma" w:hAnsi="Tahoma" w:cs="Tahoma"/>
          <w:color w:val="000000"/>
          <w:sz w:val="20"/>
          <w:szCs w:val="20"/>
        </w:rPr>
      </w:pPr>
      <w:r w:rsidRPr="00363AA8">
        <w:rPr>
          <w:rFonts w:ascii="Tahoma" w:hAnsi="Tahoma" w:cs="Tahoma"/>
          <w:color w:val="000000"/>
          <w:sz w:val="20"/>
          <w:szCs w:val="20"/>
        </w:rPr>
        <w:t xml:space="preserve">zapojenie jednotlivých </w:t>
      </w:r>
      <w:r w:rsidR="00CC71D3" w:rsidRPr="00363AA8">
        <w:rPr>
          <w:rFonts w:ascii="Tahoma" w:hAnsi="Tahoma" w:cs="Tahoma"/>
          <w:color w:val="000000"/>
          <w:sz w:val="20"/>
          <w:szCs w:val="20"/>
        </w:rPr>
        <w:t xml:space="preserve">pozícií </w:t>
      </w:r>
      <w:r w:rsidRPr="00363AA8">
        <w:rPr>
          <w:rFonts w:ascii="Tahoma" w:hAnsi="Tahoma" w:cs="Tahoma"/>
          <w:color w:val="000000"/>
          <w:sz w:val="20"/>
          <w:szCs w:val="20"/>
        </w:rPr>
        <w:t>v</w:t>
      </w:r>
      <w:r w:rsidR="00CC71D3" w:rsidRPr="00363AA8">
        <w:rPr>
          <w:rFonts w:ascii="Tahoma" w:hAnsi="Tahoma" w:cs="Tahoma"/>
          <w:color w:val="000000"/>
          <w:sz w:val="20"/>
          <w:szCs w:val="20"/>
        </w:rPr>
        <w:t> jednotlivých aktivitách</w:t>
      </w:r>
      <w:r w:rsidRPr="00363AA8">
        <w:rPr>
          <w:rFonts w:ascii="Tahoma" w:hAnsi="Tahoma" w:cs="Tahoma"/>
          <w:color w:val="000000"/>
          <w:sz w:val="20"/>
          <w:szCs w:val="20"/>
        </w:rPr>
        <w:t xml:space="preserve"> je cielene rozdelené, napr. experti a výkonní pracovníci pre </w:t>
      </w:r>
      <w:r w:rsidR="00CC71D3" w:rsidRPr="00363AA8">
        <w:rPr>
          <w:rFonts w:ascii="Tahoma" w:hAnsi="Tahoma" w:cs="Tahoma"/>
          <w:color w:val="000000"/>
          <w:sz w:val="20"/>
          <w:szCs w:val="20"/>
        </w:rPr>
        <w:t>adaptáciu</w:t>
      </w:r>
      <w:r w:rsidRPr="00363AA8">
        <w:rPr>
          <w:rFonts w:ascii="Tahoma" w:hAnsi="Tahoma" w:cs="Tahoma"/>
          <w:color w:val="000000"/>
          <w:sz w:val="20"/>
          <w:szCs w:val="20"/>
        </w:rPr>
        <w:t xml:space="preserve"> vzdelávacieho obsahu sú činní najmä v prvej etape tvorby platformy, lektori okrem zaškolenia výlučne v overovacích etapách </w:t>
      </w:r>
      <w:r w:rsidR="00CC71D3" w:rsidRPr="00363AA8">
        <w:rPr>
          <w:rFonts w:ascii="Tahoma" w:hAnsi="Tahoma" w:cs="Tahoma"/>
          <w:color w:val="000000"/>
          <w:sz w:val="20"/>
          <w:szCs w:val="20"/>
        </w:rPr>
        <w:t>(aktivita testovanie) atď</w:t>
      </w:r>
      <w:r w:rsidRPr="00363AA8">
        <w:rPr>
          <w:rFonts w:ascii="Tahoma" w:hAnsi="Tahoma" w:cs="Tahoma"/>
          <w:color w:val="000000"/>
          <w:sz w:val="20"/>
          <w:szCs w:val="20"/>
        </w:rPr>
        <w:t xml:space="preserve">. </w:t>
      </w:r>
    </w:p>
    <w:p w14:paraId="204D9EFD" w14:textId="269DBE46" w:rsidR="00CC71D3" w:rsidRPr="00363AA8" w:rsidRDefault="00CC71D3" w:rsidP="00CC71D3">
      <w:pPr>
        <w:pStyle w:val="Odsekzoznamu"/>
        <w:numPr>
          <w:ilvl w:val="0"/>
          <w:numId w:val="32"/>
        </w:numPr>
        <w:rPr>
          <w:rFonts w:ascii="Tahoma" w:hAnsi="Tahoma" w:cs="Tahoma"/>
          <w:color w:val="000000"/>
          <w:sz w:val="20"/>
          <w:szCs w:val="20"/>
        </w:rPr>
      </w:pPr>
      <w:r w:rsidRPr="00363AA8">
        <w:rPr>
          <w:rFonts w:ascii="Tahoma" w:hAnsi="Tahoma" w:cs="Tahoma"/>
          <w:color w:val="000000"/>
          <w:sz w:val="20"/>
          <w:szCs w:val="20"/>
        </w:rPr>
        <w:t xml:space="preserve">zapojenie jednotlivých pozícií zohľadňuje kvalifikačnú </w:t>
      </w:r>
      <w:r w:rsidR="00447E83" w:rsidRPr="00363AA8">
        <w:rPr>
          <w:rFonts w:ascii="Tahoma" w:hAnsi="Tahoma" w:cs="Tahoma"/>
          <w:color w:val="000000"/>
          <w:sz w:val="20"/>
          <w:szCs w:val="20"/>
        </w:rPr>
        <w:t xml:space="preserve">a časovú </w:t>
      </w:r>
      <w:r w:rsidRPr="00363AA8">
        <w:rPr>
          <w:rFonts w:ascii="Tahoma" w:hAnsi="Tahoma" w:cs="Tahoma"/>
          <w:color w:val="000000"/>
          <w:sz w:val="20"/>
          <w:szCs w:val="20"/>
        </w:rPr>
        <w:t>náročnosť jednotlivých činností</w:t>
      </w:r>
      <w:r w:rsidR="00447E83" w:rsidRPr="00363AA8">
        <w:rPr>
          <w:rFonts w:ascii="Tahoma" w:hAnsi="Tahoma" w:cs="Tahoma"/>
          <w:color w:val="000000"/>
          <w:sz w:val="20"/>
          <w:szCs w:val="20"/>
        </w:rPr>
        <w:t xml:space="preserve"> (príprava testov, testovacích otázok, adaptácia vzdelávacieho obsahu)</w:t>
      </w:r>
      <w:r w:rsidRPr="00363AA8">
        <w:rPr>
          <w:rFonts w:ascii="Tahoma" w:hAnsi="Tahoma" w:cs="Tahoma"/>
          <w:color w:val="000000"/>
          <w:sz w:val="20"/>
          <w:szCs w:val="20"/>
        </w:rPr>
        <w:t>.</w:t>
      </w:r>
    </w:p>
    <w:p w14:paraId="0A96C368" w14:textId="77777777" w:rsidR="00447E83" w:rsidRPr="00363AA8" w:rsidRDefault="00CC71D3" w:rsidP="00447E83">
      <w:pPr>
        <w:pStyle w:val="Odsekzoznamu"/>
        <w:numPr>
          <w:ilvl w:val="0"/>
          <w:numId w:val="32"/>
        </w:numPr>
        <w:rPr>
          <w:rFonts w:ascii="Tahoma" w:hAnsi="Tahoma" w:cs="Tahoma"/>
          <w:color w:val="000000"/>
          <w:sz w:val="20"/>
          <w:szCs w:val="20"/>
        </w:rPr>
      </w:pPr>
      <w:r w:rsidRPr="00363AA8">
        <w:rPr>
          <w:rFonts w:ascii="Tahoma" w:hAnsi="Tahoma" w:cs="Tahoma"/>
          <w:color w:val="000000"/>
          <w:sz w:val="20"/>
          <w:szCs w:val="20"/>
        </w:rPr>
        <w:lastRenderedPageBreak/>
        <w:t>zapojenie jednotlivých koordinačných pozícií zohľadňuje zvýšenú potrebu koordinácie spolupracujúcich subjektov za účelom zabezpečenia potrebného počtu 13 000 respondentov.</w:t>
      </w:r>
    </w:p>
    <w:p w14:paraId="2DCF2643" w14:textId="580B408D" w:rsidR="00447E83" w:rsidRPr="00363AA8" w:rsidRDefault="00CC71D3" w:rsidP="00363AA8">
      <w:pPr>
        <w:pStyle w:val="Odsekzoznamu"/>
        <w:numPr>
          <w:ilvl w:val="0"/>
          <w:numId w:val="32"/>
        </w:numPr>
        <w:rPr>
          <w:rFonts w:ascii="Tahoma" w:hAnsi="Tahoma" w:cs="Tahoma"/>
          <w:sz w:val="20"/>
          <w:szCs w:val="20"/>
        </w:rPr>
      </w:pPr>
      <w:r w:rsidRPr="00363AA8">
        <w:rPr>
          <w:rFonts w:ascii="Tahoma" w:hAnsi="Tahoma" w:cs="Tahoma"/>
          <w:color w:val="000000"/>
          <w:sz w:val="20"/>
          <w:szCs w:val="20"/>
        </w:rPr>
        <w:t xml:space="preserve">zapojenie </w:t>
      </w:r>
      <w:r w:rsidR="00447E83" w:rsidRPr="00363AA8">
        <w:rPr>
          <w:rFonts w:ascii="Tahoma" w:hAnsi="Tahoma" w:cs="Tahoma"/>
          <w:color w:val="000000"/>
          <w:sz w:val="20"/>
          <w:szCs w:val="20"/>
        </w:rPr>
        <w:t>jednotlivých pozícií zohľadňuje spôsob overovania platformy, kedy</w:t>
      </w:r>
      <w:r w:rsidR="00567BDD">
        <w:rPr>
          <w:rFonts w:ascii="Tahoma" w:hAnsi="Tahoma" w:cs="Tahoma"/>
          <w:color w:val="000000"/>
          <w:sz w:val="20"/>
          <w:szCs w:val="20"/>
        </w:rPr>
        <w:t xml:space="preserve"> </w:t>
      </w:r>
      <w:r w:rsidR="00447E83" w:rsidRPr="00363AA8">
        <w:rPr>
          <w:rFonts w:ascii="Tahoma" w:hAnsi="Tahoma" w:cs="Tahoma"/>
          <w:color w:val="000000"/>
          <w:sz w:val="20"/>
          <w:szCs w:val="20"/>
        </w:rPr>
        <w:t xml:space="preserve">samotné overovanie platformy sa uskutoční v 1-6 kurzoch v trvaní 3 hodiny, počas ktorých každý z 13 000 frekventantov počas implementácie projektu absolvuje minimálne self-assesment a diagnostický test pre zmeranie úrovne digitálnych zručností,  následne min. 5 000 z nich absolvuje aj vzdelávanie podporované platformou a napokon aj finálny prahový test nadobudnutých zručností s vlastným certifikátom. </w:t>
      </w:r>
      <w:r w:rsidR="00447E83" w:rsidRPr="00447E83">
        <w:rPr>
          <w:rFonts w:ascii="Tahoma" w:hAnsi="Tahoma" w:cs="Tahoma"/>
          <w:color w:val="000000"/>
          <w:sz w:val="20"/>
          <w:szCs w:val="20"/>
        </w:rPr>
        <w:t>Kurzy budú organizované v troch iteračných cykloch - cca. 1/2 ročných "semestroch" (</w:t>
      </w:r>
      <w:r w:rsidR="00447E83" w:rsidRPr="00567BDD">
        <w:rPr>
          <w:rFonts w:ascii="Tahoma" w:hAnsi="Tahoma" w:cs="Tahoma"/>
          <w:color w:val="000000"/>
          <w:sz w:val="20"/>
          <w:szCs w:val="20"/>
        </w:rPr>
        <w:t>p</w:t>
      </w:r>
      <w:r w:rsidR="00447E83" w:rsidRPr="00B337BA">
        <w:rPr>
          <w:rFonts w:ascii="Tahoma" w:hAnsi="Tahoma" w:cs="Tahoma"/>
          <w:color w:val="000000"/>
          <w:sz w:val="20"/>
          <w:szCs w:val="20"/>
        </w:rPr>
        <w:t>lán: 3/2022-8/2022, 9/2022-2/2023, 3/2023-8 až 9/2023)</w:t>
      </w:r>
    </w:p>
    <w:p w14:paraId="66654CBD" w14:textId="30F454E5" w:rsidR="00567BDD" w:rsidRPr="00363AA8" w:rsidRDefault="00447E83" w:rsidP="00567BDD">
      <w:pPr>
        <w:pStyle w:val="Odsekzoznamu"/>
        <w:numPr>
          <w:ilvl w:val="0"/>
          <w:numId w:val="32"/>
        </w:numPr>
        <w:pBdr>
          <w:top w:val="nil"/>
          <w:left w:val="nil"/>
          <w:bottom w:val="nil"/>
          <w:right w:val="nil"/>
          <w:between w:val="nil"/>
        </w:pBdr>
        <w:tabs>
          <w:tab w:val="left" w:pos="851"/>
          <w:tab w:val="center" w:pos="994"/>
        </w:tabs>
        <w:spacing w:before="120"/>
        <w:rPr>
          <w:rFonts w:ascii="Tahoma" w:eastAsia="Arial Narrow" w:hAnsi="Tahoma" w:cs="Tahoma"/>
          <w:i/>
          <w:iCs/>
          <w:color w:val="A6A6A6"/>
          <w:sz w:val="20"/>
          <w:szCs w:val="20"/>
        </w:rPr>
      </w:pPr>
      <w:r w:rsidRPr="00363AA8">
        <w:rPr>
          <w:rFonts w:ascii="Tahoma" w:hAnsi="Tahoma" w:cs="Tahoma"/>
          <w:color w:val="000000"/>
          <w:sz w:val="20"/>
          <w:szCs w:val="20"/>
        </w:rPr>
        <w:t>zapojenie jednotlivých IT pozícií zohľadňuje výsledky UCP analýzy, ako aj skúsenosti s realizáciou podobného typu projektu (IT Fitness test) a plánované využitie open source platformy.</w:t>
      </w:r>
    </w:p>
    <w:p w14:paraId="2869B241" w14:textId="2EAC96E0" w:rsidR="00567BDD" w:rsidRPr="00363AA8" w:rsidRDefault="00567BDD" w:rsidP="00363AA8">
      <w:pPr>
        <w:pBdr>
          <w:top w:val="nil"/>
          <w:left w:val="nil"/>
          <w:bottom w:val="nil"/>
          <w:right w:val="nil"/>
          <w:between w:val="nil"/>
        </w:pBdr>
        <w:tabs>
          <w:tab w:val="left" w:pos="851"/>
          <w:tab w:val="center" w:pos="994"/>
        </w:tabs>
        <w:spacing w:before="120"/>
        <w:jc w:val="both"/>
        <w:rPr>
          <w:rFonts w:ascii="Tahoma" w:eastAsia="Arial Narrow" w:hAnsi="Tahoma" w:cs="Tahoma"/>
          <w:color w:val="A6A6A6"/>
          <w:sz w:val="20"/>
          <w:szCs w:val="20"/>
          <w:lang w:val="sk-SK"/>
        </w:rPr>
      </w:pPr>
      <w:r>
        <w:rPr>
          <w:rFonts w:ascii="Tahoma" w:eastAsia="Arial Narrow" w:hAnsi="Tahoma" w:cs="Tahoma"/>
          <w:color w:val="A6A6A6"/>
          <w:sz w:val="20"/>
          <w:szCs w:val="20"/>
          <w:lang w:val="sk-SK"/>
        </w:rPr>
        <w:t>Sadzby za osobohodinu vychádzajú z Príručky pre oprávnenosť výdavkov PO7 OP II a rešpektujú limity stanovené touto príručkou.</w:t>
      </w:r>
    </w:p>
    <w:p w14:paraId="3CCF7D25" w14:textId="77777777" w:rsidR="00567BDD" w:rsidRPr="00363AA8" w:rsidRDefault="00567BDD" w:rsidP="00363AA8">
      <w:pPr>
        <w:pBdr>
          <w:top w:val="nil"/>
          <w:left w:val="nil"/>
          <w:bottom w:val="nil"/>
          <w:right w:val="nil"/>
          <w:between w:val="nil"/>
        </w:pBdr>
        <w:tabs>
          <w:tab w:val="left" w:pos="851"/>
          <w:tab w:val="center" w:pos="994"/>
        </w:tabs>
        <w:spacing w:before="120"/>
        <w:rPr>
          <w:rFonts w:ascii="Tahoma" w:eastAsia="Arial Narrow" w:hAnsi="Tahoma" w:cs="Tahoma"/>
          <w:i/>
          <w:iCs/>
          <w:color w:val="A6A6A6"/>
          <w:sz w:val="20"/>
          <w:szCs w:val="20"/>
        </w:rPr>
      </w:pPr>
    </w:p>
    <w:p w14:paraId="0879D2B6" w14:textId="42570CA7" w:rsidR="00484DD7" w:rsidRPr="00363AA8" w:rsidRDefault="00567BDD"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b/>
          <w:bCs/>
          <w:color w:val="A6A6A6"/>
          <w:sz w:val="20"/>
          <w:szCs w:val="20"/>
          <w:lang w:val="sk-SK"/>
        </w:rPr>
      </w:pPr>
      <w:r w:rsidRPr="00363AA8">
        <w:rPr>
          <w:rFonts w:ascii="Tahoma" w:eastAsia="Arial Narrow" w:hAnsi="Tahoma" w:cs="Tahoma"/>
          <w:b/>
          <w:bCs/>
          <w:color w:val="A6A6A6"/>
          <w:sz w:val="20"/>
          <w:szCs w:val="20"/>
          <w:lang w:val="sk-SK"/>
        </w:rPr>
        <w:t>Prínosy</w:t>
      </w:r>
    </w:p>
    <w:p w14:paraId="6C4F2B32" w14:textId="1FFDDFDC" w:rsidR="008F590F" w:rsidRPr="002B4349" w:rsidRDefault="008F590F" w:rsidP="00AF7CE4">
      <w:pPr>
        <w:spacing w:line="276" w:lineRule="auto"/>
        <w:jc w:val="both"/>
        <w:rPr>
          <w:rFonts w:ascii="Tahoma" w:hAnsi="Tahoma" w:cs="Tahoma"/>
          <w:sz w:val="20"/>
          <w:szCs w:val="20"/>
          <w:lang w:val="sk-SK"/>
        </w:rPr>
      </w:pPr>
      <w:r w:rsidRPr="002B4349">
        <w:rPr>
          <w:rFonts w:ascii="Tahoma" w:hAnsi="Tahoma" w:cs="Tahoma"/>
          <w:sz w:val="20"/>
          <w:szCs w:val="20"/>
          <w:lang w:val="sk-SK"/>
        </w:rPr>
        <w:t xml:space="preserve">Počet </w:t>
      </w:r>
      <w:r w:rsidR="00957C65" w:rsidRPr="002B4349">
        <w:rPr>
          <w:rFonts w:ascii="Tahoma" w:hAnsi="Tahoma" w:cs="Tahoma"/>
          <w:sz w:val="20"/>
          <w:szCs w:val="20"/>
          <w:lang w:val="sk-SK"/>
        </w:rPr>
        <w:t>podaní predstavujúci počet používateľov, ktorí ročne využijú platformu na účely vzdelávania a testovania v oblasti digitálnych zručností vychádza z 2 parametrov. Prvým je celková veľkosť cieľovej skupiny, ktorá bola vypočítaná nasledovne:</w:t>
      </w:r>
    </w:p>
    <w:tbl>
      <w:tblPr>
        <w:tblStyle w:val="Mriekatabuky"/>
        <w:tblW w:w="0" w:type="auto"/>
        <w:tblInd w:w="101" w:type="dxa"/>
        <w:tblLook w:val="04A0" w:firstRow="1" w:lastRow="0" w:firstColumn="1" w:lastColumn="0" w:noHBand="0" w:noVBand="1"/>
      </w:tblPr>
      <w:tblGrid>
        <w:gridCol w:w="1641"/>
        <w:gridCol w:w="1335"/>
        <w:gridCol w:w="5985"/>
      </w:tblGrid>
      <w:tr w:rsidR="00D06058" w:rsidRPr="002B4349" w14:paraId="6BED2E04" w14:textId="77777777" w:rsidTr="00D06058">
        <w:tc>
          <w:tcPr>
            <w:tcW w:w="2447" w:type="dxa"/>
            <w:shd w:val="clear" w:color="auto" w:fill="D9D9D9" w:themeFill="background1" w:themeFillShade="D9"/>
          </w:tcPr>
          <w:p w14:paraId="6302B737" w14:textId="7B255F9E" w:rsidR="00D06058" w:rsidRPr="002B4349" w:rsidRDefault="00D06058" w:rsidP="00B227BC">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Cieľová skupina</w:t>
            </w:r>
          </w:p>
        </w:tc>
        <w:tc>
          <w:tcPr>
            <w:tcW w:w="2416" w:type="dxa"/>
            <w:shd w:val="clear" w:color="auto" w:fill="D9D9D9" w:themeFill="background1" w:themeFillShade="D9"/>
          </w:tcPr>
          <w:p w14:paraId="7A3BB236" w14:textId="63D218EC" w:rsidR="00D06058" w:rsidRPr="002B4349" w:rsidRDefault="00D06058" w:rsidP="00B227BC">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Početnosť</w:t>
            </w:r>
          </w:p>
        </w:tc>
        <w:tc>
          <w:tcPr>
            <w:tcW w:w="4098" w:type="dxa"/>
            <w:shd w:val="clear" w:color="auto" w:fill="D9D9D9" w:themeFill="background1" w:themeFillShade="D9"/>
          </w:tcPr>
          <w:p w14:paraId="5F30BDC6" w14:textId="0E12FE90" w:rsidR="00D06058" w:rsidRPr="002B4349" w:rsidRDefault="00D06058" w:rsidP="00B227BC">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Zdroj údajov</w:t>
            </w:r>
          </w:p>
        </w:tc>
      </w:tr>
      <w:tr w:rsidR="00D06058" w:rsidRPr="002B4349" w14:paraId="658627F0" w14:textId="77777777" w:rsidTr="00D06058">
        <w:tc>
          <w:tcPr>
            <w:tcW w:w="2447" w:type="dxa"/>
          </w:tcPr>
          <w:p w14:paraId="050B4E89" w14:textId="09BC9236" w:rsidR="00D06058" w:rsidRPr="002B4349" w:rsidRDefault="00D06058" w:rsidP="00B227BC">
            <w:pPr>
              <w:pStyle w:val="Zkladntext"/>
              <w:spacing w:line="276" w:lineRule="auto"/>
              <w:rPr>
                <w:rFonts w:ascii="Tahoma" w:hAnsi="Tahoma" w:cs="Tahoma"/>
                <w:sz w:val="18"/>
                <w:szCs w:val="18"/>
                <w:lang w:val="sk-SK"/>
              </w:rPr>
            </w:pPr>
            <w:r w:rsidRPr="002B4349">
              <w:rPr>
                <w:rFonts w:ascii="Tahoma" w:hAnsi="Tahoma" w:cs="Tahoma"/>
                <w:sz w:val="18"/>
                <w:szCs w:val="18"/>
                <w:lang w:val="sk-SK"/>
              </w:rPr>
              <w:t>Zamestnanci verejnej správy nad 55 rokov</w:t>
            </w:r>
          </w:p>
        </w:tc>
        <w:tc>
          <w:tcPr>
            <w:tcW w:w="2416" w:type="dxa"/>
          </w:tcPr>
          <w:p w14:paraId="1DD093A5" w14:textId="2241E86D" w:rsidR="00D06058" w:rsidRPr="002B4349" w:rsidRDefault="00D06058" w:rsidP="00B227BC">
            <w:pPr>
              <w:pStyle w:val="Zkladntext"/>
              <w:spacing w:line="276" w:lineRule="auto"/>
              <w:rPr>
                <w:rFonts w:ascii="Tahoma" w:hAnsi="Tahoma" w:cs="Tahoma"/>
                <w:sz w:val="18"/>
                <w:szCs w:val="18"/>
                <w:lang w:val="sk-SK"/>
              </w:rPr>
            </w:pPr>
            <w:r w:rsidRPr="002B4349">
              <w:rPr>
                <w:rFonts w:ascii="Tahoma" w:hAnsi="Tahoma" w:cs="Tahoma"/>
                <w:sz w:val="18"/>
                <w:szCs w:val="18"/>
                <w:lang w:val="sk-SK"/>
              </w:rPr>
              <w:t>110 181 (zahŕňa len zamestnancov VS vo veku 55 – 64 rokov, z dôvodu aby títo zamestnanci neboli duplicitne vykázaní aj v skupine seniorov)</w:t>
            </w:r>
          </w:p>
        </w:tc>
        <w:tc>
          <w:tcPr>
            <w:tcW w:w="4098" w:type="dxa"/>
          </w:tcPr>
          <w:p w14:paraId="560CAE14" w14:textId="77777777" w:rsidR="00D06058" w:rsidRPr="002B4349" w:rsidRDefault="00D06058" w:rsidP="00FF332D">
            <w:pPr>
              <w:pStyle w:val="Zkladntext"/>
              <w:spacing w:line="276" w:lineRule="auto"/>
              <w:rPr>
                <w:rFonts w:ascii="Tahoma" w:hAnsi="Tahoma" w:cs="Tahoma"/>
                <w:sz w:val="18"/>
                <w:szCs w:val="18"/>
                <w:lang w:val="sk-SK"/>
              </w:rPr>
            </w:pPr>
            <w:r w:rsidRPr="002B4349">
              <w:rPr>
                <w:rFonts w:ascii="Tahoma" w:hAnsi="Tahoma" w:cs="Tahoma"/>
                <w:sz w:val="18"/>
                <w:szCs w:val="18"/>
                <w:lang w:val="sk-SK"/>
              </w:rPr>
              <w:t>Vlastný prepočet na základe:</w:t>
            </w:r>
          </w:p>
          <w:p w14:paraId="3F7F1387" w14:textId="77777777" w:rsidR="00D06058" w:rsidRPr="002B4349" w:rsidRDefault="00D06058" w:rsidP="00FF332D">
            <w:pPr>
              <w:pStyle w:val="Zkladntext"/>
              <w:numPr>
                <w:ilvl w:val="0"/>
                <w:numId w:val="28"/>
              </w:numPr>
              <w:spacing w:before="130" w:after="130" w:line="276" w:lineRule="auto"/>
              <w:ind w:left="409" w:hanging="409"/>
              <w:jc w:val="both"/>
              <w:rPr>
                <w:rFonts w:ascii="Tahoma" w:hAnsi="Tahoma" w:cs="Tahoma"/>
                <w:sz w:val="18"/>
                <w:szCs w:val="18"/>
                <w:lang w:val="sk-SK"/>
              </w:rPr>
            </w:pPr>
            <w:r w:rsidRPr="002B4349">
              <w:rPr>
                <w:rFonts w:ascii="Tahoma" w:hAnsi="Tahoma" w:cs="Tahoma"/>
                <w:sz w:val="18"/>
                <w:szCs w:val="18"/>
                <w:lang w:val="sk-SK"/>
              </w:rPr>
              <w:t>MF SR - Revízia výdavkov zamestnanosti a odmeňovania vo verejnej správe  - Záverečná správa</w:t>
            </w:r>
          </w:p>
          <w:p w14:paraId="71305051" w14:textId="05A1F963" w:rsidR="00D06058" w:rsidRPr="002B4349" w:rsidRDefault="00D06058" w:rsidP="00B227BC">
            <w:pPr>
              <w:pStyle w:val="Zkladntext"/>
              <w:numPr>
                <w:ilvl w:val="0"/>
                <w:numId w:val="28"/>
              </w:numPr>
              <w:spacing w:before="130" w:after="130" w:line="276" w:lineRule="auto"/>
              <w:ind w:left="409" w:hanging="409"/>
              <w:jc w:val="both"/>
              <w:rPr>
                <w:rFonts w:ascii="Tahoma" w:hAnsi="Tahoma" w:cs="Tahoma"/>
                <w:sz w:val="18"/>
                <w:szCs w:val="18"/>
                <w:lang w:val="sk-SK"/>
              </w:rPr>
            </w:pPr>
            <w:r w:rsidRPr="002B4349">
              <w:rPr>
                <w:rFonts w:ascii="Tahoma" w:hAnsi="Tahoma" w:cs="Tahoma"/>
                <w:sz w:val="18"/>
                <w:szCs w:val="18"/>
                <w:lang w:val="sk-SK"/>
              </w:rPr>
              <w:t>https://cenastatu.sme.sk/km-vss-zvs/2014/</w:t>
            </w:r>
          </w:p>
        </w:tc>
      </w:tr>
      <w:tr w:rsidR="00D06058" w:rsidRPr="002B4349" w14:paraId="49420F05" w14:textId="77777777" w:rsidTr="00D06058">
        <w:tc>
          <w:tcPr>
            <w:tcW w:w="2447" w:type="dxa"/>
          </w:tcPr>
          <w:p w14:paraId="66B70D68" w14:textId="47614409" w:rsidR="00D06058" w:rsidRPr="002B4349" w:rsidRDefault="00D06058" w:rsidP="00B227BC">
            <w:pPr>
              <w:pStyle w:val="Zkladntext"/>
              <w:spacing w:line="276" w:lineRule="auto"/>
              <w:rPr>
                <w:rFonts w:ascii="Tahoma" w:hAnsi="Tahoma" w:cs="Tahoma"/>
                <w:sz w:val="18"/>
                <w:szCs w:val="18"/>
                <w:lang w:val="sk-SK"/>
              </w:rPr>
            </w:pPr>
            <w:r w:rsidRPr="00074C6C">
              <w:rPr>
                <w:rFonts w:ascii="Tahoma" w:hAnsi="Tahoma" w:cs="Tahoma"/>
                <w:sz w:val="18"/>
                <w:szCs w:val="18"/>
                <w:lang w:val="sk-SK"/>
              </w:rPr>
              <w:t>Invalidní a starobní dôchodcovia, ktorí nepatria do kategórie seniorov (mladší ako 65 rokov</w:t>
            </w:r>
            <w:r w:rsidR="006F1485">
              <w:rPr>
                <w:rFonts w:ascii="Tahoma" w:hAnsi="Tahoma" w:cs="Tahoma"/>
                <w:sz w:val="18"/>
                <w:szCs w:val="18"/>
                <w:lang w:val="sk-SK"/>
              </w:rPr>
              <w:t xml:space="preserve">, </w:t>
            </w:r>
            <w:r w:rsidR="006F1485" w:rsidRPr="005035D2">
              <w:rPr>
                <w:rFonts w:ascii="Tahoma" w:hAnsi="Tahoma" w:cs="Tahoma"/>
                <w:sz w:val="20"/>
                <w:szCs w:val="20"/>
                <w:lang w:val="sk-SK"/>
              </w:rPr>
              <w:t>s priznaným invalidným alebo starobným dôchodkom</w:t>
            </w:r>
            <w:r w:rsidRPr="00074C6C">
              <w:rPr>
                <w:rFonts w:ascii="Tahoma" w:hAnsi="Tahoma" w:cs="Tahoma"/>
                <w:sz w:val="18"/>
                <w:szCs w:val="18"/>
                <w:lang w:val="sk-SK"/>
              </w:rPr>
              <w:t>),</w:t>
            </w:r>
          </w:p>
        </w:tc>
        <w:tc>
          <w:tcPr>
            <w:tcW w:w="2416" w:type="dxa"/>
            <w:vAlign w:val="center"/>
          </w:tcPr>
          <w:p w14:paraId="178A4C37" w14:textId="523109D3" w:rsidR="00D06058" w:rsidRPr="002B4349" w:rsidRDefault="00D06058" w:rsidP="00B227BC">
            <w:pPr>
              <w:spacing w:line="276" w:lineRule="auto"/>
              <w:jc w:val="center"/>
              <w:rPr>
                <w:rFonts w:ascii="Tahoma" w:hAnsi="Tahoma" w:cs="Tahoma"/>
                <w:color w:val="000000"/>
                <w:sz w:val="18"/>
                <w:szCs w:val="18"/>
                <w:lang w:val="sk-SK"/>
              </w:rPr>
            </w:pPr>
            <w:r>
              <w:rPr>
                <w:rFonts w:ascii="Tahoma" w:hAnsi="Tahoma" w:cs="Tahoma"/>
                <w:color w:val="000000"/>
                <w:sz w:val="18"/>
                <w:szCs w:val="18"/>
                <w:shd w:val="clear" w:color="auto" w:fill="FFFFFF"/>
                <w:lang w:val="sk-SK"/>
              </w:rPr>
              <w:t>523 782</w:t>
            </w:r>
          </w:p>
        </w:tc>
        <w:tc>
          <w:tcPr>
            <w:tcW w:w="4098" w:type="dxa"/>
          </w:tcPr>
          <w:p w14:paraId="347E027A" w14:textId="77777777" w:rsidR="00D06058" w:rsidRPr="002B4349" w:rsidRDefault="00D06058" w:rsidP="00FF332D">
            <w:pPr>
              <w:pStyle w:val="Zkladntext"/>
              <w:spacing w:line="276" w:lineRule="auto"/>
              <w:rPr>
                <w:rFonts w:ascii="Tahoma" w:hAnsi="Tahoma" w:cs="Tahoma"/>
                <w:color w:val="000000"/>
                <w:sz w:val="18"/>
                <w:szCs w:val="18"/>
                <w:lang w:val="sk-SK"/>
              </w:rPr>
            </w:pPr>
            <w:r>
              <w:rPr>
                <w:rFonts w:ascii="Tahoma" w:hAnsi="Tahoma" w:cs="Tahoma"/>
                <w:color w:val="000000"/>
                <w:sz w:val="18"/>
                <w:szCs w:val="18"/>
                <w:lang w:val="sk-SK"/>
              </w:rPr>
              <w:t>nvalidní dôchodcovia (31.03.2021</w:t>
            </w:r>
          </w:p>
          <w:p w14:paraId="6131DD0F" w14:textId="77777777" w:rsidR="00D06058" w:rsidRDefault="00E052E2" w:rsidP="00FF332D">
            <w:pPr>
              <w:pStyle w:val="Zkladntext"/>
              <w:spacing w:line="276" w:lineRule="auto"/>
              <w:rPr>
                <w:rFonts w:ascii="Tahoma" w:hAnsi="Tahoma" w:cs="Tahoma"/>
                <w:color w:val="000000"/>
                <w:sz w:val="18"/>
                <w:szCs w:val="18"/>
                <w:lang w:val="sk-SK"/>
              </w:rPr>
            </w:pPr>
            <w:hyperlink r:id="rId38" w:history="1">
              <w:r w:rsidR="00D06058" w:rsidRPr="00350018">
                <w:rPr>
                  <w:rStyle w:val="Hypertextovprepojenie"/>
                  <w:rFonts w:ascii="Tahoma" w:hAnsi="Tahoma" w:cs="Tahoma"/>
                  <w:sz w:val="18"/>
                  <w:szCs w:val="18"/>
                  <w:lang w:val="sk-SK"/>
                </w:rPr>
                <w:t>https://www.socpoist.sk/pocet-vyplacanych-dochodkov--v-mesiacoch-/3150s</w:t>
              </w:r>
            </w:hyperlink>
          </w:p>
          <w:p w14:paraId="50FA6104" w14:textId="77777777" w:rsidR="00D06058" w:rsidRDefault="00D06058" w:rsidP="00FF332D">
            <w:pPr>
              <w:pStyle w:val="Zkladntext"/>
              <w:spacing w:line="276" w:lineRule="auto"/>
              <w:rPr>
                <w:rFonts w:ascii="Tahoma" w:hAnsi="Tahoma" w:cs="Tahoma"/>
                <w:color w:val="000000"/>
                <w:sz w:val="18"/>
                <w:szCs w:val="18"/>
                <w:lang w:val="sk-SK"/>
              </w:rPr>
            </w:pPr>
            <w:r>
              <w:rPr>
                <w:rFonts w:ascii="Tahoma" w:hAnsi="Tahoma" w:cs="Tahoma"/>
                <w:color w:val="000000"/>
                <w:sz w:val="18"/>
                <w:szCs w:val="18"/>
                <w:lang w:val="sk-SK"/>
              </w:rPr>
              <w:t>Starobní dôchodcovia do 65 rokov – odhad/vlastný prepočet na základe:</w:t>
            </w:r>
          </w:p>
          <w:p w14:paraId="3068A4C1" w14:textId="77777777" w:rsidR="00D06058" w:rsidRDefault="00E052E2" w:rsidP="00FF332D">
            <w:pPr>
              <w:pStyle w:val="Zkladntext"/>
              <w:numPr>
                <w:ilvl w:val="0"/>
                <w:numId w:val="69"/>
              </w:numPr>
              <w:spacing w:line="276" w:lineRule="auto"/>
              <w:rPr>
                <w:rFonts w:ascii="Tahoma" w:hAnsi="Tahoma" w:cs="Tahoma"/>
                <w:color w:val="000000"/>
                <w:sz w:val="18"/>
                <w:szCs w:val="18"/>
                <w:lang w:val="sk-SK"/>
              </w:rPr>
            </w:pPr>
            <w:hyperlink r:id="rId39" w:history="1">
              <w:r w:rsidR="00D06058" w:rsidRPr="00350018">
                <w:rPr>
                  <w:rStyle w:val="Hypertextovprepojenie"/>
                  <w:rFonts w:ascii="Tahoma" w:hAnsi="Tahoma" w:cs="Tahoma"/>
                  <w:sz w:val="18"/>
                  <w:szCs w:val="18"/>
                  <w:lang w:val="sk-SK"/>
                </w:rPr>
                <w:t>https://www.socpoist.sk/pocet-vyplacanych-dochodkov--v-mesiacoch-/3150s</w:t>
              </w:r>
            </w:hyperlink>
            <w:r w:rsidR="00D06058">
              <w:rPr>
                <w:rFonts w:ascii="Tahoma" w:hAnsi="Tahoma" w:cs="Tahoma"/>
                <w:color w:val="000000"/>
                <w:sz w:val="18"/>
                <w:szCs w:val="18"/>
                <w:lang w:val="sk-SK"/>
              </w:rPr>
              <w:t xml:space="preserve"> (celkový počet dôchodkov)</w:t>
            </w:r>
          </w:p>
          <w:p w14:paraId="57934EC7" w14:textId="0A7DF6F2" w:rsidR="00D06058" w:rsidRPr="002B4349" w:rsidRDefault="00E052E2" w:rsidP="00B227BC">
            <w:pPr>
              <w:pStyle w:val="Zkladntext"/>
              <w:spacing w:line="276" w:lineRule="auto"/>
              <w:rPr>
                <w:rFonts w:ascii="Tahoma" w:hAnsi="Tahoma" w:cs="Tahoma"/>
                <w:color w:val="000000"/>
                <w:sz w:val="18"/>
                <w:szCs w:val="18"/>
                <w:lang w:val="sk-SK"/>
              </w:rPr>
            </w:pPr>
            <w:hyperlink r:id="rId40" w:history="1">
              <w:r w:rsidR="00D06058" w:rsidRPr="00350018">
                <w:rPr>
                  <w:rStyle w:val="Hypertextovprepojenie"/>
                  <w:rFonts w:ascii="Tahoma" w:hAnsi="Tahoma" w:cs="Tahoma"/>
                  <w:sz w:val="18"/>
                  <w:szCs w:val="18"/>
                  <w:lang w:val="sk-SK"/>
                </w:rPr>
                <w:t>https://slovak.statistics.sk/PortalTraffic/fileServlet?Dokument=429ea467-d0a3-4404-8019-192fbab10efd</w:t>
              </w:r>
            </w:hyperlink>
            <w:r w:rsidR="00D06058">
              <w:rPr>
                <w:rFonts w:ascii="Tahoma" w:hAnsi="Tahoma" w:cs="Tahoma"/>
                <w:color w:val="000000"/>
                <w:sz w:val="18"/>
                <w:szCs w:val="18"/>
                <w:lang w:val="sk-SK"/>
              </w:rPr>
              <w:t xml:space="preserve"> (podklad pre výpočet odhadovaného podielu starobných dôchodcov do 65 rokov)</w:t>
            </w:r>
          </w:p>
        </w:tc>
      </w:tr>
      <w:tr w:rsidR="00D06058" w:rsidRPr="002B4349" w14:paraId="62D9DA63" w14:textId="77777777" w:rsidTr="00D06058">
        <w:tc>
          <w:tcPr>
            <w:tcW w:w="2447" w:type="dxa"/>
          </w:tcPr>
          <w:p w14:paraId="06470DC8" w14:textId="1D774F19" w:rsidR="00D06058" w:rsidRPr="002B4349" w:rsidRDefault="00D06058" w:rsidP="00B227BC">
            <w:pPr>
              <w:pStyle w:val="Zkladntext"/>
              <w:spacing w:line="276" w:lineRule="auto"/>
              <w:rPr>
                <w:rFonts w:ascii="Tahoma" w:hAnsi="Tahoma" w:cs="Tahoma"/>
                <w:sz w:val="18"/>
                <w:szCs w:val="18"/>
                <w:lang w:val="sk-SK"/>
              </w:rPr>
            </w:pPr>
            <w:r w:rsidRPr="002B4349">
              <w:rPr>
                <w:rFonts w:ascii="Tahoma" w:hAnsi="Tahoma" w:cs="Tahoma"/>
                <w:sz w:val="18"/>
                <w:szCs w:val="18"/>
                <w:lang w:val="sk-SK"/>
              </w:rPr>
              <w:t xml:space="preserve">Seniori (obyvatelia </w:t>
            </w:r>
            <w:r w:rsidRPr="002B4349">
              <w:rPr>
                <w:rFonts w:ascii="Tahoma" w:hAnsi="Tahoma" w:cs="Tahoma"/>
                <w:sz w:val="18"/>
                <w:szCs w:val="18"/>
                <w:lang w:val="sk-SK"/>
              </w:rPr>
              <w:lastRenderedPageBreak/>
              <w:t>v poproduktívnom veku, teda obyvatelia starší ako 65 rokov)</w:t>
            </w:r>
          </w:p>
        </w:tc>
        <w:tc>
          <w:tcPr>
            <w:tcW w:w="2416" w:type="dxa"/>
            <w:vAlign w:val="center"/>
          </w:tcPr>
          <w:p w14:paraId="6EE878C3" w14:textId="052239DE" w:rsidR="00D06058" w:rsidRPr="002B4349" w:rsidRDefault="00D06058" w:rsidP="00B227BC">
            <w:pPr>
              <w:spacing w:line="276" w:lineRule="auto"/>
              <w:jc w:val="center"/>
              <w:rPr>
                <w:rFonts w:ascii="Tahoma" w:hAnsi="Tahoma" w:cs="Tahoma"/>
                <w:color w:val="000000"/>
                <w:sz w:val="18"/>
                <w:szCs w:val="18"/>
                <w:lang w:val="sk-SK"/>
              </w:rPr>
            </w:pPr>
            <w:r w:rsidRPr="002B4349">
              <w:rPr>
                <w:rFonts w:ascii="Tahoma" w:hAnsi="Tahoma" w:cs="Tahoma"/>
                <w:color w:val="000000"/>
                <w:sz w:val="18"/>
                <w:szCs w:val="18"/>
                <w:shd w:val="clear" w:color="auto" w:fill="FFFFFF"/>
                <w:lang w:val="sk-SK"/>
              </w:rPr>
              <w:lastRenderedPageBreak/>
              <w:t>905 175</w:t>
            </w:r>
          </w:p>
        </w:tc>
        <w:tc>
          <w:tcPr>
            <w:tcW w:w="4098" w:type="dxa"/>
          </w:tcPr>
          <w:p w14:paraId="6628F015" w14:textId="77777777" w:rsidR="00D06058" w:rsidRPr="002B4349" w:rsidRDefault="00D06058" w:rsidP="00FF332D">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Štatistický úrad SR k 31.12.2019</w:t>
            </w:r>
          </w:p>
          <w:p w14:paraId="77646DEB" w14:textId="43D59658" w:rsidR="00D06058" w:rsidRPr="002B4349" w:rsidRDefault="00D06058" w:rsidP="00B227BC">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lastRenderedPageBreak/>
              <w:t xml:space="preserve">http://statdat.statistics.sk/ </w:t>
            </w:r>
          </w:p>
        </w:tc>
      </w:tr>
      <w:tr w:rsidR="00D06058" w:rsidRPr="002B4349" w14:paraId="06ADEC94" w14:textId="77777777" w:rsidTr="00D06058">
        <w:tc>
          <w:tcPr>
            <w:tcW w:w="2447" w:type="dxa"/>
          </w:tcPr>
          <w:p w14:paraId="5A9BF848" w14:textId="73F57E70" w:rsidR="00D06058" w:rsidRPr="002B4349" w:rsidRDefault="00D06058" w:rsidP="00B227BC">
            <w:pPr>
              <w:pStyle w:val="Zkladntext"/>
              <w:spacing w:line="276" w:lineRule="auto"/>
              <w:rPr>
                <w:rFonts w:ascii="Tahoma" w:hAnsi="Tahoma" w:cs="Tahoma"/>
                <w:sz w:val="18"/>
                <w:szCs w:val="18"/>
                <w:lang w:val="sk-SK"/>
              </w:rPr>
            </w:pPr>
            <w:r w:rsidRPr="002B4349">
              <w:rPr>
                <w:rFonts w:ascii="Tahoma" w:hAnsi="Tahoma" w:cs="Tahoma"/>
                <w:sz w:val="18"/>
                <w:szCs w:val="18"/>
                <w:lang w:val="sk-SK"/>
              </w:rPr>
              <w:lastRenderedPageBreak/>
              <w:t>Osoby s ŤZP</w:t>
            </w:r>
          </w:p>
        </w:tc>
        <w:tc>
          <w:tcPr>
            <w:tcW w:w="2416" w:type="dxa"/>
            <w:vAlign w:val="center"/>
          </w:tcPr>
          <w:p w14:paraId="2C90C6B6" w14:textId="2C00920A" w:rsidR="00D06058" w:rsidRPr="002B4349" w:rsidRDefault="00D06058" w:rsidP="00B227BC">
            <w:pPr>
              <w:spacing w:line="276" w:lineRule="auto"/>
              <w:jc w:val="center"/>
              <w:rPr>
                <w:rFonts w:ascii="Tahoma" w:hAnsi="Tahoma" w:cs="Tahoma"/>
                <w:color w:val="000000"/>
                <w:sz w:val="18"/>
                <w:szCs w:val="18"/>
                <w:lang w:val="sk-SK"/>
              </w:rPr>
            </w:pPr>
            <w:r w:rsidRPr="002B4349">
              <w:rPr>
                <w:rFonts w:ascii="Tahoma" w:hAnsi="Tahoma" w:cs="Tahoma"/>
                <w:color w:val="000000"/>
                <w:sz w:val="18"/>
                <w:szCs w:val="18"/>
                <w:shd w:val="clear" w:color="auto" w:fill="FFFFFF"/>
                <w:lang w:val="sk-SK"/>
              </w:rPr>
              <w:t>177 704</w:t>
            </w:r>
          </w:p>
        </w:tc>
        <w:tc>
          <w:tcPr>
            <w:tcW w:w="4098" w:type="dxa"/>
          </w:tcPr>
          <w:p w14:paraId="76F47976" w14:textId="77777777" w:rsidR="00D06058" w:rsidRPr="002B4349" w:rsidRDefault="00D06058" w:rsidP="00FF332D">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 xml:space="preserve">ÚPSVaR SR k 31.12.2020 </w:t>
            </w:r>
            <w:hyperlink r:id="rId41" w:history="1">
              <w:r w:rsidRPr="002B4349">
                <w:rPr>
                  <w:rStyle w:val="Hypertextovprepojenie"/>
                  <w:rFonts w:ascii="Tahoma" w:hAnsi="Tahoma" w:cs="Tahoma"/>
                  <w:sz w:val="18"/>
                  <w:szCs w:val="18"/>
                  <w:lang w:val="sk-SK"/>
                </w:rPr>
                <w:t>https://www.upsvr.gov.sk/statistiky/</w:t>
              </w:r>
            </w:hyperlink>
          </w:p>
          <w:p w14:paraId="05D99175" w14:textId="0E76589E" w:rsidR="00D06058" w:rsidRPr="002B4349" w:rsidRDefault="00D06058" w:rsidP="00B227BC">
            <w:pPr>
              <w:pStyle w:val="Zkladntext"/>
              <w:spacing w:line="276" w:lineRule="auto"/>
              <w:rPr>
                <w:rFonts w:ascii="Tahoma" w:hAnsi="Tahoma" w:cs="Tahoma"/>
                <w:color w:val="000000"/>
                <w:sz w:val="18"/>
                <w:szCs w:val="18"/>
                <w:lang w:val="sk-SK"/>
              </w:rPr>
            </w:pPr>
            <w:r w:rsidRPr="002B4349">
              <w:rPr>
                <w:rFonts w:ascii="Tahoma" w:hAnsi="Tahoma" w:cs="Tahoma"/>
                <w:color w:val="000000"/>
                <w:sz w:val="18"/>
                <w:szCs w:val="18"/>
                <w:lang w:val="sk-SK"/>
              </w:rPr>
              <w:t>socialne-veci-statistiky/2020/2019-socialne-davky.html?page_id=971504</w:t>
            </w:r>
          </w:p>
        </w:tc>
      </w:tr>
      <w:tr w:rsidR="00D06058" w:rsidRPr="002B4349" w14:paraId="7014E253" w14:textId="77777777" w:rsidTr="00D06058">
        <w:tc>
          <w:tcPr>
            <w:tcW w:w="2447" w:type="dxa"/>
          </w:tcPr>
          <w:p w14:paraId="5959B0A6" w14:textId="6D325F64" w:rsidR="00D06058" w:rsidRPr="002B4349" w:rsidRDefault="00D06058" w:rsidP="00B227BC">
            <w:pPr>
              <w:pStyle w:val="Zkladntext"/>
              <w:spacing w:line="276" w:lineRule="auto"/>
              <w:rPr>
                <w:rFonts w:ascii="Tahoma" w:hAnsi="Tahoma" w:cs="Tahoma"/>
                <w:b/>
                <w:sz w:val="18"/>
                <w:szCs w:val="18"/>
                <w:lang w:val="sk-SK"/>
              </w:rPr>
            </w:pPr>
            <w:r w:rsidRPr="002B4349">
              <w:rPr>
                <w:rFonts w:ascii="Tahoma" w:hAnsi="Tahoma" w:cs="Tahoma"/>
                <w:b/>
                <w:sz w:val="18"/>
                <w:szCs w:val="18"/>
                <w:lang w:val="sk-SK"/>
              </w:rPr>
              <w:t>Spolu</w:t>
            </w:r>
          </w:p>
        </w:tc>
        <w:tc>
          <w:tcPr>
            <w:tcW w:w="2416" w:type="dxa"/>
          </w:tcPr>
          <w:p w14:paraId="60DAA3B3" w14:textId="40826FCC" w:rsidR="00D06058" w:rsidRPr="002B4349" w:rsidRDefault="00D06058" w:rsidP="00B227BC">
            <w:pPr>
              <w:pStyle w:val="Zkladntext"/>
              <w:spacing w:line="276" w:lineRule="auto"/>
              <w:jc w:val="center"/>
              <w:rPr>
                <w:rFonts w:ascii="Tahoma" w:hAnsi="Tahoma" w:cs="Tahoma"/>
                <w:b/>
                <w:sz w:val="18"/>
                <w:szCs w:val="18"/>
                <w:lang w:val="sk-SK"/>
              </w:rPr>
            </w:pPr>
            <w:r w:rsidRPr="002B4349">
              <w:rPr>
                <w:rFonts w:ascii="Tahoma" w:hAnsi="Tahoma" w:cs="Tahoma"/>
                <w:b/>
                <w:sz w:val="18"/>
                <w:szCs w:val="18"/>
                <w:lang w:val="sk-SK"/>
              </w:rPr>
              <w:t>1 500 000</w:t>
            </w:r>
          </w:p>
        </w:tc>
        <w:tc>
          <w:tcPr>
            <w:tcW w:w="4098" w:type="dxa"/>
          </w:tcPr>
          <w:p w14:paraId="3EC6EA3C" w14:textId="2D2A197D" w:rsidR="00D06058" w:rsidRPr="002B4349" w:rsidRDefault="00D06058" w:rsidP="00392CC2">
            <w:pPr>
              <w:pStyle w:val="Zkladntext"/>
              <w:spacing w:line="276" w:lineRule="auto"/>
              <w:jc w:val="both"/>
              <w:rPr>
                <w:rFonts w:ascii="Tahoma" w:hAnsi="Tahoma" w:cs="Tahoma"/>
                <w:sz w:val="18"/>
                <w:szCs w:val="18"/>
                <w:lang w:val="sk-SK"/>
              </w:rPr>
            </w:pPr>
            <w:r w:rsidRPr="007D323B">
              <w:rPr>
                <w:rFonts w:ascii="Tahoma" w:hAnsi="Tahoma" w:cs="Tahoma"/>
                <w:sz w:val="18"/>
                <w:szCs w:val="18"/>
              </w:rPr>
              <w:t>Celková veľkosť cieľovej skupiny bola stanovená odhadom vzhľadom na možný prekryv v niektorých skupinách (t.z. jedna a tá istá osoba môže spĺňať viacero charakteristík, avšak z dostupných dát nie je možné tieto duplicity odstrániť, najmä pokiaľ ide o skupiny osoby s ŤZP a invalidní dôchodcovia, kde je prekryv vysoký, hoci nie 100% a čiastočne aj medzi inými skupinami.</w:t>
            </w:r>
          </w:p>
        </w:tc>
      </w:tr>
    </w:tbl>
    <w:p w14:paraId="6C3B84E2" w14:textId="77777777" w:rsidR="00957C65" w:rsidRPr="002B4349" w:rsidRDefault="00957C65" w:rsidP="00AF7CE4">
      <w:pPr>
        <w:spacing w:line="276" w:lineRule="auto"/>
        <w:jc w:val="both"/>
        <w:rPr>
          <w:rFonts w:ascii="Tahoma" w:hAnsi="Tahoma" w:cs="Tahoma"/>
          <w:sz w:val="20"/>
          <w:szCs w:val="20"/>
          <w:lang w:val="sk-SK"/>
        </w:rPr>
      </w:pPr>
    </w:p>
    <w:p w14:paraId="5A54CA05" w14:textId="76930D2C" w:rsidR="00957C65" w:rsidRPr="002B4349" w:rsidRDefault="00957C65" w:rsidP="00AF7CE4">
      <w:pPr>
        <w:spacing w:line="276" w:lineRule="auto"/>
        <w:jc w:val="both"/>
        <w:rPr>
          <w:rFonts w:ascii="Tahoma" w:hAnsi="Tahoma" w:cs="Tahoma"/>
          <w:sz w:val="20"/>
          <w:szCs w:val="20"/>
          <w:lang w:val="sk-SK"/>
        </w:rPr>
      </w:pPr>
      <w:r w:rsidRPr="002B4349">
        <w:rPr>
          <w:rFonts w:ascii="Tahoma" w:hAnsi="Tahoma" w:cs="Tahoma"/>
          <w:sz w:val="20"/>
          <w:szCs w:val="20"/>
          <w:lang w:val="sk-SK"/>
        </w:rPr>
        <w:t xml:space="preserve">Tento údaj nám ohraničuje </w:t>
      </w:r>
      <w:r w:rsidR="00E365C8" w:rsidRPr="002B4349">
        <w:rPr>
          <w:rFonts w:ascii="Tahoma" w:hAnsi="Tahoma" w:cs="Tahoma"/>
          <w:sz w:val="20"/>
          <w:szCs w:val="20"/>
          <w:lang w:val="sk-SK"/>
        </w:rPr>
        <w:t xml:space="preserve">maximálnu veľkosť cieľovej skupiny. Pre účely </w:t>
      </w:r>
      <w:r w:rsidR="00886397" w:rsidRPr="002B4349">
        <w:rPr>
          <w:rFonts w:ascii="Tahoma" w:hAnsi="Tahoma" w:cs="Tahoma"/>
          <w:sz w:val="20"/>
          <w:szCs w:val="20"/>
          <w:lang w:val="sk-SK"/>
        </w:rPr>
        <w:t xml:space="preserve">výpočtu </w:t>
      </w:r>
      <w:r w:rsidR="003A7792" w:rsidRPr="002B4349">
        <w:rPr>
          <w:rFonts w:ascii="Tahoma" w:hAnsi="Tahoma" w:cs="Tahoma"/>
          <w:sz w:val="20"/>
          <w:szCs w:val="20"/>
          <w:lang w:val="sk-SK"/>
        </w:rPr>
        <w:t xml:space="preserve">ročných hodnôt používateľov boli do úvahy vzaté skúsenosti s realizáciou IT Fitness test, ale aj cieľ zvýšiť počet osôb z cieľovej skupiny, ktorí absolvovali aspoň jednu vzdelávaciu aktivitu a otestovali svoje digitálne zručnosti minimálne </w:t>
      </w:r>
      <w:r w:rsidR="003A7792" w:rsidRPr="002B4349">
        <w:rPr>
          <w:rFonts w:ascii="Tahoma" w:hAnsi="Tahoma" w:cs="Tahoma"/>
          <w:color w:val="000000" w:themeColor="text1"/>
          <w:sz w:val="20"/>
          <w:szCs w:val="20"/>
          <w:lang w:val="sk-SK"/>
        </w:rPr>
        <w:t xml:space="preserve">na </w:t>
      </w:r>
      <w:r w:rsidR="00620BA5">
        <w:rPr>
          <w:rFonts w:ascii="Tahoma" w:hAnsi="Tahoma" w:cs="Tahoma"/>
          <w:color w:val="000000" w:themeColor="text1"/>
          <w:sz w:val="20"/>
          <w:szCs w:val="20"/>
          <w:lang w:val="sk-SK"/>
        </w:rPr>
        <w:t xml:space="preserve">úroveň 188 000 používateľov </w:t>
      </w:r>
      <w:r w:rsidR="003A7792" w:rsidRPr="002B4349">
        <w:rPr>
          <w:rFonts w:ascii="Tahoma" w:hAnsi="Tahoma" w:cs="Tahoma"/>
          <w:color w:val="000000" w:themeColor="text1"/>
          <w:sz w:val="20"/>
          <w:szCs w:val="20"/>
          <w:lang w:val="sk-SK"/>
        </w:rPr>
        <w:t>počas referenčného obdobia celkom.</w:t>
      </w:r>
    </w:p>
    <w:p w14:paraId="21732F20" w14:textId="148DA1C3" w:rsidR="008F590F" w:rsidRPr="002B4349" w:rsidRDefault="008F590F" w:rsidP="00AF7CE4">
      <w:pPr>
        <w:spacing w:line="276" w:lineRule="auto"/>
        <w:jc w:val="both"/>
        <w:rPr>
          <w:rFonts w:ascii="Tahoma" w:hAnsi="Tahoma" w:cs="Tahoma"/>
          <w:sz w:val="20"/>
          <w:szCs w:val="20"/>
          <w:lang w:val="sk-SK"/>
        </w:rPr>
      </w:pPr>
    </w:p>
    <w:p w14:paraId="1C12091E" w14:textId="4F59B6F7" w:rsidR="00A63B02" w:rsidRDefault="00544CE1" w:rsidP="00AF7CE4">
      <w:pPr>
        <w:spacing w:line="276" w:lineRule="auto"/>
        <w:jc w:val="both"/>
        <w:rPr>
          <w:rFonts w:ascii="Tahoma" w:hAnsi="Tahoma" w:cs="Tahoma"/>
          <w:sz w:val="20"/>
          <w:szCs w:val="20"/>
          <w:lang w:val="sk-SK"/>
        </w:rPr>
      </w:pPr>
      <w:r w:rsidRPr="002B4349">
        <w:rPr>
          <w:rFonts w:ascii="Tahoma" w:hAnsi="Tahoma" w:cs="Tahoma"/>
          <w:sz w:val="20"/>
          <w:szCs w:val="20"/>
          <w:lang w:val="sk-SK"/>
        </w:rPr>
        <w:t xml:space="preserve">Z hľadiska definovania prínosov tradične využívaná metóda ekonomickej analýzy, ktorou je CBA má v prípade riešení pre znevýhodnené skupiny obyvateľstva obmedzené využitie, keďže pomoc je realizovaná zo spoločenských a sociálnych dôvodov, nie z dôvodov ekonomických prínosov (aj keď ani tie sa nevylučujú). </w:t>
      </w:r>
      <w:r w:rsidR="00656B91" w:rsidRPr="002B4349">
        <w:rPr>
          <w:rFonts w:ascii="Tahoma" w:hAnsi="Tahoma" w:cs="Tahoma"/>
          <w:sz w:val="20"/>
          <w:szCs w:val="20"/>
          <w:lang w:val="sk-SK"/>
        </w:rPr>
        <w:t>Je preto</w:t>
      </w:r>
      <w:r w:rsidR="00A63B02" w:rsidRPr="002B4349">
        <w:rPr>
          <w:rFonts w:ascii="Tahoma" w:hAnsi="Tahoma" w:cs="Tahoma"/>
          <w:sz w:val="20"/>
          <w:szCs w:val="20"/>
          <w:lang w:val="sk-SK"/>
        </w:rPr>
        <w:t xml:space="preserve"> </w:t>
      </w:r>
      <w:r w:rsidR="00656B91" w:rsidRPr="002B4349">
        <w:rPr>
          <w:rFonts w:ascii="Tahoma" w:hAnsi="Tahoma" w:cs="Tahoma"/>
          <w:sz w:val="20"/>
          <w:szCs w:val="20"/>
          <w:lang w:val="sk-SK"/>
        </w:rPr>
        <w:t xml:space="preserve">zložité </w:t>
      </w:r>
      <w:r w:rsidR="00A63B02" w:rsidRPr="002B4349">
        <w:rPr>
          <w:rFonts w:ascii="Tahoma" w:hAnsi="Tahoma" w:cs="Tahoma"/>
          <w:sz w:val="20"/>
          <w:szCs w:val="20"/>
          <w:lang w:val="sk-SK"/>
        </w:rPr>
        <w:t xml:space="preserve">zmerať dopady projektov určených pre </w:t>
      </w:r>
      <w:r w:rsidR="00656B91" w:rsidRPr="002B4349">
        <w:rPr>
          <w:rFonts w:ascii="Tahoma" w:hAnsi="Tahoma" w:cs="Tahoma"/>
          <w:sz w:val="20"/>
          <w:szCs w:val="20"/>
          <w:lang w:val="sk-SK"/>
        </w:rPr>
        <w:t>osoby patriace do znevýhodnených skupín obyvateľstva</w:t>
      </w:r>
      <w:r w:rsidR="00A63B02" w:rsidRPr="002B4349">
        <w:rPr>
          <w:rFonts w:ascii="Tahoma" w:hAnsi="Tahoma" w:cs="Tahoma"/>
          <w:sz w:val="20"/>
          <w:szCs w:val="20"/>
          <w:lang w:val="sk-SK"/>
        </w:rPr>
        <w:t xml:space="preserve"> prostredníctvom tradičnej CBA analýzy, keďže je obtiažne a niekedy nemožné objektívne zmerať benefity plynúce z prijatých opatrení.  Podpora opatrení pre </w:t>
      </w:r>
      <w:r w:rsidR="00656B91" w:rsidRPr="002B4349">
        <w:rPr>
          <w:rFonts w:ascii="Tahoma" w:hAnsi="Tahoma" w:cs="Tahoma"/>
          <w:sz w:val="20"/>
          <w:szCs w:val="20"/>
          <w:lang w:val="sk-SK"/>
        </w:rPr>
        <w:t>znevýhodnené osoby</w:t>
      </w:r>
      <w:r w:rsidR="00A63B02" w:rsidRPr="002B4349">
        <w:rPr>
          <w:rFonts w:ascii="Tahoma" w:hAnsi="Tahoma" w:cs="Tahoma"/>
          <w:sz w:val="20"/>
          <w:szCs w:val="20"/>
          <w:lang w:val="sk-SK"/>
        </w:rPr>
        <w:t xml:space="preserve"> je zároveň motivovaná cieľom spoločnosti poskytovať pomoc a podporu znevýhodneným skupinám obyvateľstva aj v prípade ak náklady prevyšujú ekonomické prínosy. Vypočítavať prínos projektu finančným vyjadrením ušetreného času znevýhodnených osôb</w:t>
      </w:r>
      <w:r w:rsidR="00656B91" w:rsidRPr="002B4349">
        <w:rPr>
          <w:rFonts w:ascii="Tahoma" w:hAnsi="Tahoma" w:cs="Tahoma"/>
          <w:sz w:val="20"/>
          <w:szCs w:val="20"/>
          <w:lang w:val="sk-SK"/>
        </w:rPr>
        <w:t xml:space="preserve"> nie je relevantné</w:t>
      </w:r>
      <w:r w:rsidR="00A63B02" w:rsidRPr="002B4349">
        <w:rPr>
          <w:rFonts w:ascii="Tahoma" w:hAnsi="Tahoma" w:cs="Tahoma"/>
          <w:sz w:val="20"/>
          <w:szCs w:val="20"/>
          <w:lang w:val="sk-SK"/>
        </w:rPr>
        <w:t>. Rovnako tak, hoci by bolo možné vyjadriť prínos projektu sekundárnymi efe</w:t>
      </w:r>
      <w:r w:rsidR="00656B91" w:rsidRPr="002B4349">
        <w:rPr>
          <w:rFonts w:ascii="Tahoma" w:hAnsi="Tahoma" w:cs="Tahoma"/>
          <w:sz w:val="20"/>
          <w:szCs w:val="20"/>
          <w:lang w:val="sk-SK"/>
        </w:rPr>
        <w:t>ktami ako je lepšia inklúzia týchto osôb</w:t>
      </w:r>
      <w:r w:rsidR="00A63B02" w:rsidRPr="002B4349">
        <w:rPr>
          <w:rFonts w:ascii="Tahoma" w:hAnsi="Tahoma" w:cs="Tahoma"/>
          <w:sz w:val="20"/>
          <w:szCs w:val="20"/>
          <w:lang w:val="sk-SK"/>
        </w:rPr>
        <w:t xml:space="preserve">, či </w:t>
      </w:r>
      <w:r w:rsidR="00656B91" w:rsidRPr="002B4349">
        <w:rPr>
          <w:rFonts w:ascii="Tahoma" w:hAnsi="Tahoma" w:cs="Tahoma"/>
          <w:sz w:val="20"/>
          <w:szCs w:val="20"/>
          <w:lang w:val="sk-SK"/>
        </w:rPr>
        <w:t xml:space="preserve">ich </w:t>
      </w:r>
      <w:r w:rsidR="00A63B02" w:rsidRPr="002B4349">
        <w:rPr>
          <w:rFonts w:ascii="Tahoma" w:hAnsi="Tahoma" w:cs="Tahoma"/>
          <w:sz w:val="20"/>
          <w:szCs w:val="20"/>
          <w:lang w:val="sk-SK"/>
        </w:rPr>
        <w:t xml:space="preserve">zvýšená ekonomická aktivita, vzhľadom na chýbajúcu dátovú bázu je takéto vyčíslenie obtiažne vykonateľné. Napriek tomu vzhľadom na definovanú povinnosť vypracovať CBA analýzu obsahuje </w:t>
      </w:r>
      <w:r w:rsidR="00656B91" w:rsidRPr="002B4349">
        <w:rPr>
          <w:rFonts w:ascii="Tahoma" w:hAnsi="Tahoma" w:cs="Tahoma"/>
          <w:sz w:val="20"/>
          <w:szCs w:val="20"/>
          <w:lang w:val="sk-SK"/>
        </w:rPr>
        <w:t xml:space="preserve">tento projektový zámer </w:t>
      </w:r>
      <w:r w:rsidR="00A63B02" w:rsidRPr="002B4349">
        <w:rPr>
          <w:rFonts w:ascii="Tahoma" w:hAnsi="Tahoma" w:cs="Tahoma"/>
          <w:sz w:val="20"/>
          <w:szCs w:val="20"/>
          <w:lang w:val="sk-SK"/>
        </w:rPr>
        <w:t xml:space="preserve">aj </w:t>
      </w:r>
      <w:r w:rsidR="00A63B02" w:rsidRPr="002B4349">
        <w:rPr>
          <w:rFonts w:ascii="Tahoma" w:hAnsi="Tahoma" w:cs="Tahoma"/>
          <w:color w:val="000000" w:themeColor="text1"/>
          <w:sz w:val="20"/>
          <w:szCs w:val="20"/>
          <w:lang w:val="sk-SK"/>
        </w:rPr>
        <w:t xml:space="preserve">zhodnotenie a </w:t>
      </w:r>
      <w:r w:rsidR="00656B91" w:rsidRPr="002B4349">
        <w:rPr>
          <w:rFonts w:ascii="Tahoma" w:hAnsi="Tahoma" w:cs="Tahoma"/>
          <w:sz w:val="20"/>
          <w:szCs w:val="20"/>
          <w:lang w:val="sk-SK"/>
        </w:rPr>
        <w:t>ekonomické vyjadrenie prínosov prostredníctvom spoločenskej hodnoty využitia služieb platformy (vzdelávanie a testovanie v oblasti digitálnych zručností)</w:t>
      </w:r>
      <w:r w:rsidR="00A63B02" w:rsidRPr="002B4349">
        <w:rPr>
          <w:rFonts w:ascii="Tahoma" w:hAnsi="Tahoma" w:cs="Tahoma"/>
          <w:sz w:val="20"/>
          <w:szCs w:val="20"/>
          <w:lang w:val="sk-SK"/>
        </w:rPr>
        <w:t>. Pre výpočet týchto veličín bol zvolený prístup podobne, ako je tomu napr. vo Veľkej Británii, kde dokument “The Green Book – Central Government Guidance on appraisal and evaluation” definuje spôsob výpočtu týchto (alebo podobných veličín) pre ocenenie sociálnych benefitov riešenia</w:t>
      </w:r>
      <w:r w:rsidR="002F338B" w:rsidRPr="002B4349">
        <w:rPr>
          <w:rFonts w:ascii="Tahoma" w:hAnsi="Tahoma" w:cs="Tahoma"/>
          <w:sz w:val="20"/>
          <w:szCs w:val="20"/>
          <w:lang w:val="sk-SK"/>
        </w:rPr>
        <w:t>. Z tohto pohľadu projekt neprináša priame benefity pre</w:t>
      </w:r>
      <w:r w:rsidR="00A63B02" w:rsidRPr="002B4349">
        <w:rPr>
          <w:rFonts w:ascii="Tahoma" w:hAnsi="Tahoma" w:cs="Tahoma"/>
          <w:sz w:val="20"/>
          <w:szCs w:val="20"/>
          <w:lang w:val="sk-SK"/>
        </w:rPr>
        <w:t xml:space="preserve"> </w:t>
      </w:r>
      <w:r w:rsidR="002F338B" w:rsidRPr="002B4349">
        <w:rPr>
          <w:rFonts w:ascii="Tahoma" w:hAnsi="Tahoma" w:cs="Tahoma"/>
          <w:sz w:val="20"/>
          <w:szCs w:val="20"/>
          <w:lang w:val="sk-SK"/>
        </w:rPr>
        <w:t>financujúcu organizáciu (MIRRI SR ako poskytovateľ pomoci), ani nepriame benefity pre iný orgán verejnej správy, prináša však benefity pre spoločnosť.</w:t>
      </w:r>
    </w:p>
    <w:p w14:paraId="0F647440" w14:textId="77777777" w:rsidR="00F62253" w:rsidRPr="002B4349" w:rsidRDefault="00F62253" w:rsidP="00AF7CE4">
      <w:pPr>
        <w:spacing w:line="276" w:lineRule="auto"/>
        <w:jc w:val="both"/>
        <w:rPr>
          <w:rFonts w:ascii="Tahoma" w:hAnsi="Tahoma" w:cs="Tahoma"/>
          <w:sz w:val="20"/>
          <w:szCs w:val="20"/>
          <w:lang w:val="sk-SK"/>
        </w:rPr>
      </w:pPr>
    </w:p>
    <w:p w14:paraId="2660B503" w14:textId="43209891" w:rsidR="00C6003B" w:rsidRDefault="002D7481" w:rsidP="00AF7CE4">
      <w:pPr>
        <w:spacing w:line="276" w:lineRule="auto"/>
        <w:jc w:val="both"/>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Pri určovaní kvalitatívneho prínosu </w:t>
      </w:r>
      <w:r w:rsidR="00C6003B">
        <w:rPr>
          <w:rFonts w:ascii="Tahoma" w:hAnsi="Tahoma" w:cs="Tahoma"/>
          <w:color w:val="000000" w:themeColor="text1"/>
          <w:sz w:val="20"/>
          <w:szCs w:val="20"/>
          <w:lang w:val="sk-SK"/>
        </w:rPr>
        <w:t>platformy</w:t>
      </w:r>
      <w:r w:rsidR="00C6003B" w:rsidRPr="002B4349">
        <w:rPr>
          <w:rFonts w:ascii="Tahoma" w:hAnsi="Tahoma" w:cs="Tahoma"/>
          <w:color w:val="000000" w:themeColor="text1"/>
          <w:sz w:val="20"/>
          <w:szCs w:val="20"/>
          <w:lang w:val="sk-SK"/>
        </w:rPr>
        <w:t xml:space="preserve"> </w:t>
      </w:r>
      <w:r w:rsidRPr="002B4349">
        <w:rPr>
          <w:rFonts w:ascii="Tahoma" w:hAnsi="Tahoma" w:cs="Tahoma"/>
          <w:color w:val="000000" w:themeColor="text1"/>
          <w:sz w:val="20"/>
          <w:szCs w:val="20"/>
          <w:lang w:val="sk-SK"/>
        </w:rPr>
        <w:t>sme vychádzali z</w:t>
      </w:r>
      <w:r w:rsidR="00C6003B">
        <w:rPr>
          <w:rFonts w:ascii="Tahoma" w:hAnsi="Tahoma" w:cs="Tahoma"/>
          <w:color w:val="000000" w:themeColor="text1"/>
          <w:sz w:val="20"/>
          <w:szCs w:val="20"/>
          <w:lang w:val="sk-SK"/>
        </w:rPr>
        <w:t> 2 základných vstupných parametrov a to</w:t>
      </w:r>
    </w:p>
    <w:p w14:paraId="2668CCA9" w14:textId="4501DAED" w:rsidR="00F30D91" w:rsidRPr="00392CC2" w:rsidRDefault="00F62253" w:rsidP="00392CC2">
      <w:pPr>
        <w:pStyle w:val="Odsekzoznamu"/>
        <w:numPr>
          <w:ilvl w:val="0"/>
          <w:numId w:val="70"/>
        </w:numPr>
        <w:ind w:left="426" w:hanging="426"/>
        <w:rPr>
          <w:rFonts w:ascii="Tahoma" w:hAnsi="Tahoma" w:cs="Tahoma"/>
          <w:color w:val="000000" w:themeColor="text1"/>
          <w:sz w:val="20"/>
          <w:szCs w:val="20"/>
          <w:shd w:val="clear" w:color="auto" w:fill="FFFFFF"/>
        </w:rPr>
      </w:pPr>
      <w:r w:rsidRPr="00392CC2">
        <w:rPr>
          <w:rFonts w:ascii="Tahoma" w:hAnsi="Tahoma" w:cs="Tahoma"/>
          <w:color w:val="000000" w:themeColor="text1"/>
          <w:sz w:val="20"/>
          <w:szCs w:val="20"/>
        </w:rPr>
        <w:t xml:space="preserve">odhadovaných počtov využitia </w:t>
      </w:r>
      <w:r w:rsidR="00A13C8E" w:rsidRPr="00392CC2">
        <w:rPr>
          <w:rFonts w:ascii="Tahoma" w:hAnsi="Tahoma" w:cs="Tahoma"/>
          <w:color w:val="000000" w:themeColor="text1"/>
          <w:sz w:val="20"/>
          <w:szCs w:val="20"/>
        </w:rPr>
        <w:t>jednot</w:t>
      </w:r>
      <w:r w:rsidR="00F30D91">
        <w:rPr>
          <w:rFonts w:ascii="Tahoma" w:hAnsi="Tahoma" w:cs="Tahoma"/>
          <w:color w:val="000000" w:themeColor="text1"/>
          <w:sz w:val="20"/>
          <w:szCs w:val="20"/>
        </w:rPr>
        <w:t>nlivých funkcionalít platformy nasledovne:</w:t>
      </w:r>
    </w:p>
    <w:tbl>
      <w:tblPr>
        <w:tblStyle w:val="Mriekatabuky"/>
        <w:tblW w:w="0" w:type="auto"/>
        <w:tblInd w:w="426" w:type="dxa"/>
        <w:tblLook w:val="04A0" w:firstRow="1" w:lastRow="0" w:firstColumn="1" w:lastColumn="0" w:noHBand="0" w:noVBand="1"/>
      </w:tblPr>
      <w:tblGrid>
        <w:gridCol w:w="4317"/>
        <w:gridCol w:w="4319"/>
      </w:tblGrid>
      <w:tr w:rsidR="00F30D91" w14:paraId="7DF689FD" w14:textId="77777777" w:rsidTr="00F30D91">
        <w:tc>
          <w:tcPr>
            <w:tcW w:w="4531" w:type="dxa"/>
          </w:tcPr>
          <w:p w14:paraId="7C49A851" w14:textId="613117A6" w:rsidR="00F30D91" w:rsidRDefault="00F30D91" w:rsidP="00F30D91">
            <w:pPr>
              <w:rPr>
                <w:rFonts w:ascii="Tahoma" w:hAnsi="Tahoma" w:cs="Tahoma"/>
                <w:color w:val="000000" w:themeColor="text1"/>
                <w:sz w:val="20"/>
                <w:szCs w:val="20"/>
              </w:rPr>
            </w:pPr>
            <w:r>
              <w:rPr>
                <w:rFonts w:ascii="Tahoma" w:hAnsi="Tahoma" w:cs="Tahoma"/>
                <w:color w:val="000000" w:themeColor="text1"/>
                <w:sz w:val="20"/>
                <w:szCs w:val="20"/>
              </w:rPr>
              <w:t>Celkový počet používateľov platformy ročne</w:t>
            </w:r>
          </w:p>
        </w:tc>
        <w:tc>
          <w:tcPr>
            <w:tcW w:w="4531" w:type="dxa"/>
          </w:tcPr>
          <w:p w14:paraId="30CB2FD3" w14:textId="026D5370" w:rsidR="00F30D91" w:rsidRDefault="0022197F" w:rsidP="00F30D91">
            <w:pPr>
              <w:rPr>
                <w:rFonts w:ascii="Tahoma" w:hAnsi="Tahoma" w:cs="Tahoma"/>
                <w:color w:val="000000" w:themeColor="text1"/>
                <w:sz w:val="20"/>
                <w:szCs w:val="20"/>
              </w:rPr>
            </w:pPr>
            <w:r>
              <w:rPr>
                <w:rFonts w:ascii="Tahoma" w:hAnsi="Tahoma" w:cs="Tahoma"/>
                <w:color w:val="000000" w:themeColor="text1"/>
                <w:sz w:val="20"/>
                <w:szCs w:val="20"/>
                <w:lang w:val="sk-SK"/>
              </w:rPr>
              <w:t>25</w:t>
            </w:r>
            <w:r w:rsidR="00F30D91">
              <w:rPr>
                <w:rFonts w:ascii="Tahoma" w:hAnsi="Tahoma" w:cs="Tahoma"/>
                <w:color w:val="000000" w:themeColor="text1"/>
                <w:sz w:val="20"/>
                <w:szCs w:val="20"/>
              </w:rPr>
              <w:t xml:space="preserve"> 000</w:t>
            </w:r>
          </w:p>
        </w:tc>
      </w:tr>
      <w:tr w:rsidR="00F30D91" w14:paraId="07E1E0D3" w14:textId="77777777" w:rsidTr="00F30D91">
        <w:tc>
          <w:tcPr>
            <w:tcW w:w="4531" w:type="dxa"/>
          </w:tcPr>
          <w:p w14:paraId="7618B507" w14:textId="7F63CAA5" w:rsidR="00F30D91" w:rsidRDefault="00F30D91" w:rsidP="00F30D91">
            <w:pPr>
              <w:rPr>
                <w:rFonts w:ascii="Tahoma" w:hAnsi="Tahoma" w:cs="Tahoma"/>
                <w:color w:val="000000" w:themeColor="text1"/>
                <w:sz w:val="20"/>
                <w:szCs w:val="20"/>
              </w:rPr>
            </w:pPr>
            <w:r>
              <w:rPr>
                <w:rFonts w:ascii="Tahoma" w:hAnsi="Tahoma" w:cs="Tahoma"/>
                <w:color w:val="000000" w:themeColor="text1"/>
                <w:sz w:val="20"/>
                <w:szCs w:val="20"/>
              </w:rPr>
              <w:t>Počet používateľov, ktorí využijú úvodný diagnostický test</w:t>
            </w:r>
          </w:p>
        </w:tc>
        <w:tc>
          <w:tcPr>
            <w:tcW w:w="4531" w:type="dxa"/>
          </w:tcPr>
          <w:p w14:paraId="2CE5D324" w14:textId="3726AC4E" w:rsidR="00F30D91" w:rsidRDefault="0022197F" w:rsidP="00F30D91">
            <w:pPr>
              <w:rPr>
                <w:rFonts w:ascii="Tahoma" w:hAnsi="Tahoma" w:cs="Tahoma"/>
                <w:color w:val="000000" w:themeColor="text1"/>
                <w:sz w:val="20"/>
                <w:szCs w:val="20"/>
              </w:rPr>
            </w:pPr>
            <w:r>
              <w:rPr>
                <w:rFonts w:ascii="Tahoma" w:hAnsi="Tahoma" w:cs="Tahoma"/>
                <w:color w:val="000000" w:themeColor="text1"/>
                <w:sz w:val="20"/>
                <w:szCs w:val="20"/>
                <w:lang w:val="sk-SK"/>
              </w:rPr>
              <w:t>25</w:t>
            </w:r>
            <w:r w:rsidR="00F30D91">
              <w:rPr>
                <w:rFonts w:ascii="Tahoma" w:hAnsi="Tahoma" w:cs="Tahoma"/>
                <w:color w:val="000000" w:themeColor="text1"/>
                <w:sz w:val="20"/>
                <w:szCs w:val="20"/>
              </w:rPr>
              <w:t xml:space="preserve"> 000 (100% používateľov)</w:t>
            </w:r>
          </w:p>
        </w:tc>
      </w:tr>
      <w:tr w:rsidR="00F30D91" w14:paraId="1DA2037B" w14:textId="77777777" w:rsidTr="00392CC2">
        <w:trPr>
          <w:trHeight w:val="543"/>
        </w:trPr>
        <w:tc>
          <w:tcPr>
            <w:tcW w:w="4531" w:type="dxa"/>
          </w:tcPr>
          <w:p w14:paraId="7F7AC2D5" w14:textId="12A6D873" w:rsidR="00F30D91" w:rsidRDefault="00F30D91" w:rsidP="00F30D91">
            <w:pPr>
              <w:rPr>
                <w:rFonts w:ascii="Tahoma" w:hAnsi="Tahoma" w:cs="Tahoma"/>
                <w:color w:val="000000" w:themeColor="text1"/>
                <w:sz w:val="20"/>
                <w:szCs w:val="20"/>
              </w:rPr>
            </w:pPr>
            <w:r>
              <w:rPr>
                <w:rFonts w:ascii="Tahoma" w:hAnsi="Tahoma" w:cs="Tahoma"/>
                <w:color w:val="000000" w:themeColor="text1"/>
                <w:sz w:val="20"/>
                <w:szCs w:val="20"/>
              </w:rPr>
              <w:t>Počet používateľov, ktorí následne využijú vzdelávací obsah</w:t>
            </w:r>
          </w:p>
        </w:tc>
        <w:tc>
          <w:tcPr>
            <w:tcW w:w="4531" w:type="dxa"/>
          </w:tcPr>
          <w:p w14:paraId="239170D3" w14:textId="45853884" w:rsidR="00F30D91" w:rsidRDefault="0022197F" w:rsidP="00F30D91">
            <w:pPr>
              <w:rPr>
                <w:rFonts w:ascii="Tahoma" w:hAnsi="Tahoma" w:cs="Tahoma"/>
                <w:color w:val="000000" w:themeColor="text1"/>
                <w:sz w:val="20"/>
                <w:szCs w:val="20"/>
              </w:rPr>
            </w:pPr>
            <w:r>
              <w:rPr>
                <w:rFonts w:ascii="Tahoma" w:hAnsi="Tahoma" w:cs="Tahoma"/>
                <w:color w:val="000000" w:themeColor="text1"/>
                <w:sz w:val="20"/>
                <w:szCs w:val="20"/>
                <w:lang w:val="sk-SK"/>
              </w:rPr>
              <w:t>18</w:t>
            </w:r>
            <w:r w:rsidR="00F30D91">
              <w:rPr>
                <w:rFonts w:ascii="Tahoma" w:hAnsi="Tahoma" w:cs="Tahoma"/>
                <w:color w:val="000000" w:themeColor="text1"/>
                <w:sz w:val="20"/>
                <w:szCs w:val="20"/>
              </w:rPr>
              <w:t xml:space="preserve"> </w:t>
            </w:r>
            <w:r>
              <w:rPr>
                <w:rFonts w:ascii="Tahoma" w:hAnsi="Tahoma" w:cs="Tahoma"/>
                <w:color w:val="000000" w:themeColor="text1"/>
                <w:sz w:val="20"/>
                <w:szCs w:val="20"/>
                <w:lang w:val="sk-SK"/>
              </w:rPr>
              <w:t>75</w:t>
            </w:r>
            <w:r w:rsidR="00F30D91">
              <w:rPr>
                <w:rFonts w:ascii="Tahoma" w:hAnsi="Tahoma" w:cs="Tahoma"/>
                <w:color w:val="000000" w:themeColor="text1"/>
                <w:sz w:val="20"/>
                <w:szCs w:val="20"/>
              </w:rPr>
              <w:t>0 (70% používateľov)</w:t>
            </w:r>
          </w:p>
        </w:tc>
      </w:tr>
      <w:tr w:rsidR="00F30D91" w14:paraId="0491B1F9" w14:textId="77777777" w:rsidTr="00F30D91">
        <w:tc>
          <w:tcPr>
            <w:tcW w:w="4531" w:type="dxa"/>
          </w:tcPr>
          <w:p w14:paraId="6B6C3B54" w14:textId="6E564753" w:rsidR="00F30D91" w:rsidRDefault="00F30D91" w:rsidP="00F30D91">
            <w:pPr>
              <w:rPr>
                <w:rFonts w:ascii="Tahoma" w:hAnsi="Tahoma" w:cs="Tahoma"/>
                <w:color w:val="000000" w:themeColor="text1"/>
                <w:sz w:val="20"/>
                <w:szCs w:val="20"/>
              </w:rPr>
            </w:pPr>
            <w:r>
              <w:rPr>
                <w:rFonts w:ascii="Tahoma" w:hAnsi="Tahoma" w:cs="Tahoma"/>
                <w:color w:val="000000" w:themeColor="text1"/>
                <w:sz w:val="20"/>
                <w:szCs w:val="20"/>
              </w:rPr>
              <w:t>Počet používateľov, ktorí následne prahový test (re-test)</w:t>
            </w:r>
          </w:p>
        </w:tc>
        <w:tc>
          <w:tcPr>
            <w:tcW w:w="4531" w:type="dxa"/>
          </w:tcPr>
          <w:p w14:paraId="322D07D1" w14:textId="22D5EC75" w:rsidR="00F30D91" w:rsidRDefault="0022197F" w:rsidP="00F30D91">
            <w:pPr>
              <w:rPr>
                <w:rFonts w:ascii="Tahoma" w:hAnsi="Tahoma" w:cs="Tahoma"/>
                <w:color w:val="000000" w:themeColor="text1"/>
                <w:sz w:val="20"/>
                <w:szCs w:val="20"/>
              </w:rPr>
            </w:pPr>
            <w:r>
              <w:rPr>
                <w:rFonts w:ascii="Tahoma" w:hAnsi="Tahoma" w:cs="Tahoma"/>
                <w:color w:val="000000" w:themeColor="text1"/>
                <w:sz w:val="20"/>
                <w:szCs w:val="20"/>
                <w:lang w:val="sk-SK"/>
              </w:rPr>
              <w:t>15</w:t>
            </w:r>
            <w:r w:rsidR="00F30D91">
              <w:rPr>
                <w:rFonts w:ascii="Tahoma" w:hAnsi="Tahoma" w:cs="Tahoma"/>
                <w:color w:val="000000" w:themeColor="text1"/>
                <w:sz w:val="20"/>
                <w:szCs w:val="20"/>
              </w:rPr>
              <w:t xml:space="preserve"> 000 (60% používateľov)</w:t>
            </w:r>
          </w:p>
        </w:tc>
      </w:tr>
    </w:tbl>
    <w:p w14:paraId="63DCE556" w14:textId="77777777" w:rsidR="00CE2854" w:rsidRDefault="00CE2854" w:rsidP="00392CC2">
      <w:pPr>
        <w:ind w:left="426"/>
        <w:rPr>
          <w:rFonts w:ascii="Tahoma" w:hAnsi="Tahoma" w:cs="Tahoma"/>
          <w:color w:val="000000" w:themeColor="text1"/>
          <w:sz w:val="20"/>
          <w:szCs w:val="20"/>
        </w:rPr>
      </w:pPr>
    </w:p>
    <w:p w14:paraId="2C56F726" w14:textId="19E7E109" w:rsidR="00CE2854" w:rsidRDefault="00CE2854" w:rsidP="00392CC2">
      <w:pPr>
        <w:ind w:left="426"/>
        <w:jc w:val="both"/>
        <w:rPr>
          <w:rFonts w:ascii="Tahoma" w:hAnsi="Tahoma" w:cs="Tahoma"/>
          <w:color w:val="000000" w:themeColor="text1"/>
          <w:sz w:val="20"/>
          <w:szCs w:val="20"/>
        </w:rPr>
      </w:pPr>
      <w:r>
        <w:rPr>
          <w:rFonts w:ascii="Tahoma" w:hAnsi="Tahoma" w:cs="Tahoma"/>
          <w:color w:val="000000" w:themeColor="text1"/>
          <w:sz w:val="20"/>
          <w:szCs w:val="20"/>
        </w:rPr>
        <w:lastRenderedPageBreak/>
        <w:t xml:space="preserve">Tieto údaje vychádzajú zo štruktúry cieľových skupín, kedy sa prepodkladá, že u väčšej časti časti zamestnancov verejnej správy, ale aj niektorých osôb s ŤZP, ktorí sú zamestnaní a u menšej časti seniorov bude využitý len úvodný diagnostický test. Následne sa najmä u cieľovej skupiny seniorov predpokladaá využitie vzdelávacieho obsahu a následne prahový test (re-test) digitálnych zručností. </w:t>
      </w:r>
    </w:p>
    <w:p w14:paraId="7E69BA8C" w14:textId="51BFEBB9" w:rsidR="00CE2854" w:rsidRDefault="000A10BB" w:rsidP="00392CC2">
      <w:pPr>
        <w:ind w:left="426"/>
        <w:jc w:val="both"/>
        <w:rPr>
          <w:rFonts w:ascii="Tahoma" w:hAnsi="Tahoma" w:cs="Tahoma"/>
          <w:color w:val="000000" w:themeColor="text1"/>
          <w:sz w:val="20"/>
          <w:szCs w:val="20"/>
        </w:rPr>
      </w:pPr>
      <w:r>
        <w:rPr>
          <w:rFonts w:ascii="Tahoma" w:hAnsi="Tahoma" w:cs="Tahoma"/>
          <w:color w:val="000000" w:themeColor="text1"/>
          <w:sz w:val="20"/>
          <w:szCs w:val="20"/>
        </w:rPr>
        <w:t xml:space="preserve">Štruktúra, resp. početnosť využívania jednotlivých funkcionalít vychádza z kvalifikovaného </w:t>
      </w:r>
      <w:r w:rsidR="00CE2854">
        <w:rPr>
          <w:rFonts w:ascii="Tahoma" w:hAnsi="Tahoma" w:cs="Tahoma"/>
          <w:color w:val="000000" w:themeColor="text1"/>
          <w:sz w:val="20"/>
          <w:szCs w:val="20"/>
        </w:rPr>
        <w:t>odhad</w:t>
      </w:r>
      <w:r>
        <w:rPr>
          <w:rFonts w:ascii="Tahoma" w:hAnsi="Tahoma" w:cs="Tahoma"/>
          <w:color w:val="000000" w:themeColor="text1"/>
          <w:sz w:val="20"/>
          <w:szCs w:val="20"/>
        </w:rPr>
        <w:t>u</w:t>
      </w:r>
      <w:r w:rsidR="00CE2854">
        <w:rPr>
          <w:rFonts w:ascii="Tahoma" w:hAnsi="Tahoma" w:cs="Tahoma"/>
          <w:color w:val="000000" w:themeColor="text1"/>
          <w:sz w:val="20"/>
          <w:szCs w:val="20"/>
        </w:rPr>
        <w:t xml:space="preserve"> MIRRI SR a </w:t>
      </w:r>
      <w:r w:rsidR="00BD2ECF">
        <w:rPr>
          <w:rFonts w:ascii="Tahoma" w:hAnsi="Tahoma" w:cs="Tahoma"/>
          <w:color w:val="000000" w:themeColor="text1"/>
          <w:sz w:val="20"/>
          <w:szCs w:val="20"/>
        </w:rPr>
        <w:t xml:space="preserve">partnera projektu </w:t>
      </w:r>
      <w:r w:rsidR="00053FC6">
        <w:rPr>
          <w:rFonts w:ascii="Tahoma" w:hAnsi="Tahoma" w:cs="Tahoma"/>
          <w:color w:val="000000" w:themeColor="text1"/>
          <w:sz w:val="20"/>
          <w:szCs w:val="20"/>
        </w:rPr>
        <w:t>Národnej koalície</w:t>
      </w:r>
      <w:r>
        <w:rPr>
          <w:rFonts w:ascii="Tahoma" w:hAnsi="Tahoma" w:cs="Tahoma"/>
          <w:color w:val="000000" w:themeColor="text1"/>
          <w:sz w:val="20"/>
          <w:szCs w:val="20"/>
        </w:rPr>
        <w:t xml:space="preserve"> po zohľadnení dostupných štatistík o úrovni digitálnych zručností. Zatiaľčo úvodný diagnostický test absolvujú všetci používatelia, následne využitie vzdelávacieho obsahu a prahového testu bude závislé od výsledkov úvodného testovania</w:t>
      </w:r>
    </w:p>
    <w:p w14:paraId="4F151E60" w14:textId="783B191F" w:rsidR="00B03C62" w:rsidRDefault="00B03C62" w:rsidP="00392CC2">
      <w:pPr>
        <w:ind w:left="426"/>
        <w:jc w:val="both"/>
        <w:rPr>
          <w:rFonts w:ascii="Tahoma" w:hAnsi="Tahoma" w:cs="Tahoma"/>
          <w:color w:val="000000" w:themeColor="text1"/>
          <w:sz w:val="20"/>
          <w:szCs w:val="20"/>
        </w:rPr>
      </w:pPr>
    </w:p>
    <w:p w14:paraId="0E3FA8B6" w14:textId="53A46722" w:rsidR="00B03C62" w:rsidRDefault="00B03C62" w:rsidP="00392CC2">
      <w:pPr>
        <w:ind w:left="426"/>
        <w:jc w:val="both"/>
        <w:rPr>
          <w:rFonts w:ascii="Tahoma" w:hAnsi="Tahoma" w:cs="Tahoma"/>
          <w:b/>
          <w:bCs/>
          <w:i/>
          <w:iCs/>
          <w:color w:val="000000" w:themeColor="text1"/>
          <w:sz w:val="20"/>
          <w:szCs w:val="20"/>
          <w:u w:val="single"/>
        </w:rPr>
      </w:pPr>
      <w:r w:rsidRPr="00363AA8">
        <w:rPr>
          <w:rFonts w:ascii="Tahoma" w:hAnsi="Tahoma" w:cs="Tahoma"/>
          <w:b/>
          <w:bCs/>
          <w:i/>
          <w:iCs/>
          <w:color w:val="000000" w:themeColor="text1"/>
          <w:sz w:val="20"/>
          <w:szCs w:val="20"/>
          <w:u w:val="single"/>
        </w:rPr>
        <w:t xml:space="preserve">Zdôvodnenie </w:t>
      </w:r>
      <w:r w:rsidR="00292FCE">
        <w:rPr>
          <w:rFonts w:ascii="Tahoma" w:hAnsi="Tahoma" w:cs="Tahoma"/>
          <w:b/>
          <w:bCs/>
          <w:i/>
          <w:iCs/>
          <w:color w:val="000000" w:themeColor="text1"/>
          <w:sz w:val="20"/>
          <w:szCs w:val="20"/>
          <w:u w:val="single"/>
          <w:lang w:val="sk-SK"/>
        </w:rPr>
        <w:t xml:space="preserve">stanovenia </w:t>
      </w:r>
      <w:r w:rsidRPr="00363AA8">
        <w:rPr>
          <w:rFonts w:ascii="Tahoma" w:hAnsi="Tahoma" w:cs="Tahoma"/>
          <w:b/>
          <w:bCs/>
          <w:i/>
          <w:iCs/>
          <w:color w:val="000000" w:themeColor="text1"/>
          <w:sz w:val="20"/>
          <w:szCs w:val="20"/>
          <w:u w:val="single"/>
        </w:rPr>
        <w:t>plánovaného ročného počtu používateľov platformy v období udržateľnosti projektu</w:t>
      </w:r>
    </w:p>
    <w:p w14:paraId="6515553F" w14:textId="77777777" w:rsidR="00484DD7" w:rsidRPr="00363AA8" w:rsidRDefault="00484DD7" w:rsidP="00392CC2">
      <w:pPr>
        <w:ind w:left="426"/>
        <w:jc w:val="both"/>
        <w:rPr>
          <w:rFonts w:ascii="Tahoma" w:hAnsi="Tahoma" w:cs="Tahoma"/>
          <w:b/>
          <w:bCs/>
          <w:i/>
          <w:iCs/>
          <w:color w:val="000000" w:themeColor="text1"/>
          <w:sz w:val="20"/>
          <w:szCs w:val="20"/>
          <w:u w:val="single"/>
        </w:rPr>
      </w:pPr>
    </w:p>
    <w:p w14:paraId="4062246A" w14:textId="2FCDA13E" w:rsidR="00B03C62" w:rsidRPr="00363AA8" w:rsidRDefault="00B03C62" w:rsidP="00363AA8">
      <w:pPr>
        <w:ind w:left="426"/>
        <w:jc w:val="both"/>
        <w:rPr>
          <w:rFonts w:ascii="Tahoma" w:hAnsi="Tahoma" w:cs="Tahoma"/>
          <w:color w:val="000000"/>
          <w:sz w:val="20"/>
          <w:szCs w:val="20"/>
        </w:rPr>
      </w:pPr>
      <w:r>
        <w:rPr>
          <w:rFonts w:ascii="Tahoma" w:hAnsi="Tahoma" w:cs="Tahoma"/>
          <w:color w:val="000000"/>
          <w:sz w:val="20"/>
          <w:szCs w:val="20"/>
          <w:shd w:val="clear" w:color="auto" w:fill="FFFFFF"/>
          <w:lang w:val="sk-SK"/>
        </w:rPr>
        <w:t>I</w:t>
      </w:r>
      <w:r w:rsidRPr="00363AA8">
        <w:rPr>
          <w:rFonts w:ascii="Tahoma" w:hAnsi="Tahoma" w:cs="Tahoma"/>
          <w:color w:val="000000"/>
          <w:sz w:val="20"/>
          <w:szCs w:val="20"/>
          <w:shd w:val="clear" w:color="auto" w:fill="FFFFFF"/>
        </w:rPr>
        <w:t xml:space="preserve">mplementáciou projektu </w:t>
      </w:r>
      <w:r>
        <w:rPr>
          <w:rFonts w:ascii="Tahoma" w:hAnsi="Tahoma" w:cs="Tahoma"/>
          <w:color w:val="000000"/>
          <w:sz w:val="20"/>
          <w:szCs w:val="20"/>
          <w:shd w:val="clear" w:color="auto" w:fill="FFFFFF"/>
          <w:lang w:val="sk-SK"/>
        </w:rPr>
        <w:t xml:space="preserve">budú </w:t>
      </w:r>
      <w:r w:rsidRPr="00363AA8">
        <w:rPr>
          <w:rFonts w:ascii="Tahoma" w:hAnsi="Tahoma" w:cs="Tahoma"/>
          <w:color w:val="000000"/>
          <w:sz w:val="20"/>
          <w:szCs w:val="20"/>
          <w:shd w:val="clear" w:color="auto" w:fill="FFFFFF"/>
        </w:rPr>
        <w:t>vytvor</w:t>
      </w:r>
      <w:r>
        <w:rPr>
          <w:rFonts w:ascii="Tahoma" w:hAnsi="Tahoma" w:cs="Tahoma"/>
          <w:color w:val="000000"/>
          <w:sz w:val="20"/>
          <w:szCs w:val="20"/>
          <w:shd w:val="clear" w:color="auto" w:fill="FFFFFF"/>
          <w:lang w:val="sk-SK"/>
        </w:rPr>
        <w:t>ené</w:t>
      </w:r>
      <w:r w:rsidRPr="00363AA8">
        <w:rPr>
          <w:rFonts w:ascii="Tahoma" w:hAnsi="Tahoma" w:cs="Tahoma"/>
          <w:color w:val="000000"/>
          <w:sz w:val="20"/>
          <w:szCs w:val="20"/>
          <w:shd w:val="clear" w:color="auto" w:fill="FFFFFF"/>
        </w:rPr>
        <w:t xml:space="preserve"> "miesta podpory" s overenými lektormi, schopnosťou využívať platformu a modelovým procesom zvyšovania digitálnych zručností. Výkonovo je platforma a parametre cloudu budú nastavené tak, aby zvládla ročne online minimálne </w:t>
      </w:r>
      <w:r w:rsidR="0022197F">
        <w:rPr>
          <w:rFonts w:ascii="Tahoma" w:hAnsi="Tahoma" w:cs="Tahoma"/>
          <w:color w:val="000000"/>
          <w:sz w:val="20"/>
          <w:szCs w:val="20"/>
          <w:shd w:val="clear" w:color="auto" w:fill="FFFFFF"/>
          <w:lang w:val="sk-SK"/>
        </w:rPr>
        <w:t>25</w:t>
      </w:r>
      <w:r w:rsidRPr="00363AA8">
        <w:rPr>
          <w:rFonts w:ascii="Tahoma" w:hAnsi="Tahoma" w:cs="Tahoma"/>
          <w:color w:val="000000"/>
          <w:sz w:val="20"/>
          <w:szCs w:val="20"/>
          <w:shd w:val="clear" w:color="auto" w:fill="FFFFFF"/>
        </w:rPr>
        <w:t xml:space="preserve"> 000 respondentov, vrátane zvládnutia anonymného nárazového testovania pri cca. 10 000 súčasných používateľoch. Pri cieľoch projektu v rámci jeho udržateľnosti - aby podiel obyvateľov vo vekovej kategórii 55 - 74 rokov, ktorí absolvovali aspoň jednu vzdelávaciu aktivitu za účelom zvýšenia digitálnych zručností bol </w:t>
      </w:r>
      <w:r w:rsidR="0022197F">
        <w:rPr>
          <w:rFonts w:ascii="Tahoma" w:hAnsi="Tahoma" w:cs="Tahoma"/>
          <w:color w:val="000000"/>
          <w:sz w:val="20"/>
          <w:szCs w:val="20"/>
          <w:shd w:val="clear" w:color="auto" w:fill="FFFFFF"/>
          <w:lang w:val="sk-SK"/>
        </w:rPr>
        <w:t>12,5</w:t>
      </w:r>
      <w:r w:rsidRPr="00363AA8">
        <w:rPr>
          <w:rFonts w:ascii="Tahoma" w:hAnsi="Tahoma" w:cs="Tahoma"/>
          <w:color w:val="000000"/>
          <w:sz w:val="20"/>
          <w:szCs w:val="20"/>
          <w:shd w:val="clear" w:color="auto" w:fill="FFFFFF"/>
        </w:rPr>
        <w:t xml:space="preserve">% z cieľovej skupiny 1 500 000 t.j. </w:t>
      </w:r>
      <w:r w:rsidR="0022197F">
        <w:rPr>
          <w:rFonts w:ascii="Tahoma" w:hAnsi="Tahoma" w:cs="Tahoma"/>
          <w:color w:val="000000"/>
          <w:sz w:val="20"/>
          <w:szCs w:val="20"/>
          <w:shd w:val="clear" w:color="auto" w:fill="FFFFFF"/>
          <w:lang w:val="sk-SK"/>
        </w:rPr>
        <w:t>188</w:t>
      </w:r>
      <w:r w:rsidRPr="00363AA8">
        <w:rPr>
          <w:rFonts w:ascii="Tahoma" w:hAnsi="Tahoma" w:cs="Tahoma"/>
          <w:color w:val="000000"/>
          <w:sz w:val="20"/>
          <w:szCs w:val="20"/>
          <w:shd w:val="clear" w:color="auto" w:fill="FFFFFF"/>
        </w:rPr>
        <w:t xml:space="preserve"> 000 najmä seniorov, sme stanovili cieľ, aby v priebehu prvých piatich rokov bola takto zapojená aspoň časť 5 * </w:t>
      </w:r>
      <w:r w:rsidR="0022197F">
        <w:rPr>
          <w:rFonts w:ascii="Tahoma" w:hAnsi="Tahoma" w:cs="Tahoma"/>
          <w:color w:val="000000"/>
          <w:sz w:val="20"/>
          <w:szCs w:val="20"/>
          <w:shd w:val="clear" w:color="auto" w:fill="FFFFFF"/>
          <w:lang w:val="sk-SK"/>
        </w:rPr>
        <w:t>25</w:t>
      </w:r>
      <w:r w:rsidRPr="00363AA8">
        <w:rPr>
          <w:rFonts w:ascii="Tahoma" w:hAnsi="Tahoma" w:cs="Tahoma"/>
          <w:color w:val="000000"/>
          <w:sz w:val="20"/>
          <w:szCs w:val="20"/>
          <w:shd w:val="clear" w:color="auto" w:fill="FFFFFF"/>
        </w:rPr>
        <w:t xml:space="preserve"> 000 = </w:t>
      </w:r>
      <w:r w:rsidR="0022197F">
        <w:rPr>
          <w:rFonts w:ascii="Tahoma" w:hAnsi="Tahoma" w:cs="Tahoma"/>
          <w:color w:val="000000"/>
          <w:sz w:val="20"/>
          <w:szCs w:val="20"/>
          <w:shd w:val="clear" w:color="auto" w:fill="FFFFFF"/>
          <w:lang w:val="sk-SK"/>
        </w:rPr>
        <w:t>125</w:t>
      </w:r>
      <w:r w:rsidRPr="00363AA8">
        <w:rPr>
          <w:rFonts w:ascii="Tahoma" w:hAnsi="Tahoma" w:cs="Tahoma"/>
          <w:color w:val="000000"/>
          <w:sz w:val="20"/>
          <w:szCs w:val="20"/>
          <w:shd w:val="clear" w:color="auto" w:fill="FFFFFF"/>
        </w:rPr>
        <w:t xml:space="preserve"> 000 najmä seniorov</w:t>
      </w:r>
      <w:r w:rsidR="0022197F">
        <w:rPr>
          <w:rFonts w:ascii="Tahoma" w:hAnsi="Tahoma" w:cs="Tahoma"/>
          <w:color w:val="000000"/>
          <w:sz w:val="20"/>
          <w:szCs w:val="20"/>
          <w:shd w:val="clear" w:color="auto" w:fill="FFFFFF"/>
          <w:lang w:val="sk-SK"/>
        </w:rPr>
        <w:t xml:space="preserve">, </w:t>
      </w:r>
      <w:r w:rsidR="0022197F" w:rsidRPr="0022197F">
        <w:rPr>
          <w:rFonts w:ascii="Tahoma" w:hAnsi="Tahoma" w:cs="Tahoma"/>
          <w:color w:val="000000"/>
          <w:sz w:val="20"/>
          <w:szCs w:val="20"/>
          <w:shd w:val="clear" w:color="auto" w:fill="FFFFFF"/>
          <w:lang w:val="sk-SK"/>
        </w:rPr>
        <w:t>plus ďalších 50 000 používateľov v ďalších 2 rokoch</w:t>
      </w:r>
      <w:r w:rsidRPr="00363AA8">
        <w:rPr>
          <w:rFonts w:ascii="Tahoma" w:hAnsi="Tahoma" w:cs="Tahoma"/>
          <w:color w:val="000000"/>
          <w:sz w:val="20"/>
          <w:szCs w:val="20"/>
          <w:shd w:val="clear" w:color="auto" w:fill="FFFFFF"/>
        </w:rPr>
        <w:t xml:space="preserve">. Vychádzame zo skúseností s IT Fitness </w:t>
      </w:r>
      <w:r>
        <w:rPr>
          <w:rFonts w:ascii="Tahoma" w:hAnsi="Tahoma" w:cs="Tahoma"/>
          <w:color w:val="000000"/>
          <w:sz w:val="20"/>
          <w:szCs w:val="20"/>
          <w:shd w:val="clear" w:color="auto" w:fill="FFFFFF"/>
          <w:lang w:val="sk-SK"/>
        </w:rPr>
        <w:t>t</w:t>
      </w:r>
      <w:r w:rsidRPr="00363AA8">
        <w:rPr>
          <w:rFonts w:ascii="Tahoma" w:hAnsi="Tahoma" w:cs="Tahoma"/>
          <w:color w:val="000000"/>
          <w:sz w:val="20"/>
          <w:szCs w:val="20"/>
          <w:shd w:val="clear" w:color="auto" w:fill="FFFFFF"/>
        </w:rPr>
        <w:t>estovania, že pri relatívne slabej PR kampani formou oslovenia škôl - ako zástupcov cieľovej skupiny cca. 400 000 žiakov/študentov ZŠ, SŠ a VŠ, sme dosiahli otestovanie vo výške 20 000 respondentov v každom roku, t.j. za posledných 5 rokov min. 20 000 * 5 = 100 000 respondentov</w:t>
      </w:r>
      <w:r w:rsidR="0022197F">
        <w:rPr>
          <w:rFonts w:ascii="Tahoma" w:hAnsi="Tahoma" w:cs="Tahoma"/>
          <w:color w:val="000000"/>
          <w:sz w:val="20"/>
          <w:szCs w:val="20"/>
          <w:shd w:val="clear" w:color="auto" w:fill="FFFFFF"/>
          <w:lang w:val="sk-SK"/>
        </w:rPr>
        <w:t xml:space="preserve">. </w:t>
      </w:r>
      <w:r>
        <w:rPr>
          <w:rFonts w:ascii="Tahoma" w:hAnsi="Tahoma" w:cs="Tahoma"/>
          <w:color w:val="000000"/>
          <w:sz w:val="20"/>
          <w:szCs w:val="20"/>
          <w:shd w:val="clear" w:color="auto" w:fill="FFFFFF"/>
          <w:lang w:val="sk-SK"/>
        </w:rPr>
        <w:t>Hoci</w:t>
      </w:r>
      <w:r w:rsidRPr="00363AA8">
        <w:rPr>
          <w:rFonts w:ascii="Tahoma" w:hAnsi="Tahoma" w:cs="Tahoma"/>
          <w:color w:val="000000"/>
          <w:sz w:val="20"/>
          <w:szCs w:val="20"/>
          <w:shd w:val="clear" w:color="auto" w:fill="FFFFFF"/>
        </w:rPr>
        <w:t>, seniori</w:t>
      </w:r>
      <w:r>
        <w:rPr>
          <w:rFonts w:ascii="Tahoma" w:hAnsi="Tahoma" w:cs="Tahoma"/>
          <w:color w:val="000000"/>
          <w:sz w:val="20"/>
          <w:szCs w:val="20"/>
          <w:shd w:val="clear" w:color="auto" w:fill="FFFFFF"/>
          <w:lang w:val="sk-SK"/>
        </w:rPr>
        <w:t xml:space="preserve"> a osoby s ŤZP</w:t>
      </w:r>
      <w:r w:rsidRPr="00363AA8">
        <w:rPr>
          <w:rFonts w:ascii="Tahoma" w:hAnsi="Tahoma" w:cs="Tahoma"/>
          <w:color w:val="000000"/>
          <w:sz w:val="20"/>
          <w:szCs w:val="20"/>
          <w:shd w:val="clear" w:color="auto" w:fill="FFFFFF"/>
        </w:rPr>
        <w:t xml:space="preserve"> sú špecifická cieľová skupina a s rastúcim vekom môžeme predpokladať menší záujem až reluktantnosť vo vzťahu k digitálnym techniológiám a získavaniu zručností ich využívať</w:t>
      </w:r>
      <w:r>
        <w:rPr>
          <w:rFonts w:ascii="Tahoma" w:hAnsi="Tahoma" w:cs="Tahoma"/>
          <w:color w:val="000000"/>
          <w:sz w:val="20"/>
          <w:szCs w:val="20"/>
          <w:shd w:val="clear" w:color="auto" w:fill="FFFFFF"/>
          <w:lang w:val="sk-SK"/>
        </w:rPr>
        <w:t xml:space="preserve">, pri stanovení početnosti cieľovej skupiny, ktorá využije služby platformy, sme vychádzali </w:t>
      </w:r>
      <w:r w:rsidRPr="00363AA8">
        <w:rPr>
          <w:rFonts w:ascii="Tahoma" w:hAnsi="Tahoma" w:cs="Tahoma"/>
          <w:color w:val="000000"/>
          <w:sz w:val="20"/>
          <w:szCs w:val="20"/>
          <w:shd w:val="clear" w:color="auto" w:fill="FFFFFF"/>
        </w:rPr>
        <w:t>z nasledujúcich motivačných faktorov:</w:t>
      </w:r>
    </w:p>
    <w:p w14:paraId="101BD4D9" w14:textId="7C983C45" w:rsidR="00B03C62" w:rsidRPr="00363AA8" w:rsidRDefault="00B03C62" w:rsidP="00B03C62">
      <w:pPr>
        <w:numPr>
          <w:ilvl w:val="0"/>
          <w:numId w:val="71"/>
        </w:numPr>
        <w:spacing w:before="100" w:beforeAutospacing="1" w:after="100" w:afterAutospacing="1"/>
        <w:ind w:left="426" w:firstLine="0"/>
        <w:jc w:val="both"/>
        <w:rPr>
          <w:rFonts w:ascii="Tahoma" w:hAnsi="Tahoma" w:cs="Tahoma"/>
          <w:color w:val="000000"/>
          <w:sz w:val="20"/>
          <w:szCs w:val="20"/>
        </w:rPr>
      </w:pPr>
      <w:r w:rsidRPr="00363AA8">
        <w:rPr>
          <w:rFonts w:ascii="Tahoma" w:hAnsi="Tahoma" w:cs="Tahoma"/>
          <w:color w:val="000000"/>
          <w:sz w:val="20"/>
          <w:szCs w:val="20"/>
          <w:shd w:val="clear" w:color="auto" w:fill="FFFFFF"/>
        </w:rPr>
        <w:t xml:space="preserve">hlavným pôsobiteľom pre oslovovanie a motiváciu </w:t>
      </w:r>
      <w:r w:rsidR="00292FCE">
        <w:rPr>
          <w:rFonts w:ascii="Tahoma" w:hAnsi="Tahoma" w:cs="Tahoma"/>
          <w:color w:val="000000"/>
          <w:sz w:val="20"/>
          <w:szCs w:val="20"/>
          <w:shd w:val="clear" w:color="auto" w:fill="FFFFFF"/>
          <w:lang w:val="sk-SK"/>
        </w:rPr>
        <w:t>cieľových skupín</w:t>
      </w:r>
      <w:r w:rsidRPr="00363AA8">
        <w:rPr>
          <w:rFonts w:ascii="Tahoma" w:hAnsi="Tahoma" w:cs="Tahoma"/>
          <w:color w:val="000000"/>
          <w:sz w:val="20"/>
          <w:szCs w:val="20"/>
          <w:shd w:val="clear" w:color="auto" w:fill="FFFFFF"/>
        </w:rPr>
        <w:t xml:space="preserve"> na</w:t>
      </w:r>
      <w:r w:rsidR="00292FCE">
        <w:rPr>
          <w:rFonts w:ascii="Tahoma" w:hAnsi="Tahoma" w:cs="Tahoma"/>
          <w:color w:val="000000"/>
          <w:sz w:val="20"/>
          <w:szCs w:val="20"/>
          <w:shd w:val="clear" w:color="auto" w:fill="FFFFFF"/>
          <w:lang w:val="sk-SK"/>
        </w:rPr>
        <w:t xml:space="preserve"> využívanie platformy je spolupráca so zástupcami </w:t>
      </w:r>
      <w:r>
        <w:rPr>
          <w:rFonts w:ascii="Tahoma" w:hAnsi="Tahoma" w:cs="Tahoma"/>
          <w:color w:val="000000"/>
          <w:sz w:val="20"/>
          <w:szCs w:val="20"/>
          <w:shd w:val="clear" w:color="auto" w:fill="FFFFFF"/>
          <w:lang w:val="sk-SK"/>
        </w:rPr>
        <w:t>cieľových skupín</w:t>
      </w:r>
      <w:r w:rsidRPr="00363AA8">
        <w:rPr>
          <w:rFonts w:ascii="Tahoma" w:hAnsi="Tahoma" w:cs="Tahoma"/>
          <w:color w:val="000000"/>
          <w:sz w:val="20"/>
          <w:szCs w:val="20"/>
          <w:shd w:val="clear" w:color="auto" w:fill="FFFFFF"/>
        </w:rPr>
        <w:t>, ktorí budú na projekte spolupracovať, vyškolia si svojich lektorov a absolvujú proces zvyšovania digitálnych zručností s podporou platformy</w:t>
      </w:r>
      <w:r w:rsidR="00292FCE">
        <w:rPr>
          <w:rFonts w:ascii="Tahoma" w:hAnsi="Tahoma" w:cs="Tahoma"/>
          <w:color w:val="000000"/>
          <w:sz w:val="20"/>
          <w:szCs w:val="20"/>
          <w:shd w:val="clear" w:color="auto" w:fill="FFFFFF"/>
          <w:lang w:val="sk-SK"/>
        </w:rPr>
        <w:t>. R</w:t>
      </w:r>
      <w:r w:rsidRPr="00363AA8">
        <w:rPr>
          <w:rFonts w:ascii="Tahoma" w:hAnsi="Tahoma" w:cs="Tahoma"/>
          <w:color w:val="000000"/>
          <w:sz w:val="20"/>
          <w:szCs w:val="20"/>
          <w:shd w:val="clear" w:color="auto" w:fill="FFFFFF"/>
        </w:rPr>
        <w:t>átame s</w:t>
      </w:r>
      <w:r w:rsidR="00292FCE">
        <w:rPr>
          <w:rFonts w:ascii="Tahoma" w:hAnsi="Tahoma" w:cs="Tahoma"/>
          <w:color w:val="000000"/>
          <w:sz w:val="20"/>
          <w:szCs w:val="20"/>
          <w:shd w:val="clear" w:color="auto" w:fill="FFFFFF"/>
          <w:lang w:val="sk-SK"/>
        </w:rPr>
        <w:t>o</w:t>
      </w:r>
      <w:r w:rsidRPr="00363AA8">
        <w:rPr>
          <w:rFonts w:ascii="Tahoma" w:hAnsi="Tahoma" w:cs="Tahoma"/>
          <w:color w:val="000000"/>
          <w:sz w:val="20"/>
          <w:szCs w:val="20"/>
          <w:shd w:val="clear" w:color="auto" w:fill="FFFFFF"/>
        </w:rPr>
        <w:t xml:space="preserve"> </w:t>
      </w:r>
      <w:r w:rsidR="00292FCE">
        <w:rPr>
          <w:rFonts w:ascii="Tahoma" w:hAnsi="Tahoma" w:cs="Tahoma"/>
          <w:color w:val="000000"/>
          <w:sz w:val="20"/>
          <w:szCs w:val="20"/>
          <w:shd w:val="clear" w:color="auto" w:fill="FFFFFF"/>
          <w:lang w:val="sk-SK"/>
        </w:rPr>
        <w:t>spoluprácou</w:t>
      </w:r>
      <w:r w:rsidRPr="00363AA8">
        <w:rPr>
          <w:rFonts w:ascii="Tahoma" w:hAnsi="Tahoma" w:cs="Tahoma"/>
          <w:color w:val="000000"/>
          <w:sz w:val="20"/>
          <w:szCs w:val="20"/>
          <w:shd w:val="clear" w:color="auto" w:fill="FFFFFF"/>
        </w:rPr>
        <w:t>:</w:t>
      </w:r>
    </w:p>
    <w:p w14:paraId="16C1303F" w14:textId="77777777" w:rsidR="00B03C62" w:rsidRPr="00363AA8" w:rsidRDefault="00B03C62" w:rsidP="00363AA8">
      <w:pPr>
        <w:numPr>
          <w:ilvl w:val="2"/>
          <w:numId w:val="71"/>
        </w:numPr>
        <w:tabs>
          <w:tab w:val="clear" w:pos="2160"/>
        </w:tabs>
        <w:spacing w:before="100" w:beforeAutospacing="1" w:after="100" w:afterAutospacing="1"/>
        <w:ind w:left="1134"/>
        <w:jc w:val="both"/>
        <w:rPr>
          <w:rFonts w:ascii="Tahoma" w:hAnsi="Tahoma" w:cs="Tahoma"/>
          <w:color w:val="000000"/>
          <w:sz w:val="20"/>
          <w:szCs w:val="20"/>
        </w:rPr>
      </w:pPr>
      <w:r w:rsidRPr="00363AA8">
        <w:rPr>
          <w:rFonts w:ascii="Tahoma" w:hAnsi="Tahoma" w:cs="Tahoma"/>
          <w:color w:val="000000"/>
          <w:sz w:val="20"/>
          <w:szCs w:val="20"/>
          <w:shd w:val="clear" w:color="auto" w:fill="FFFFFF"/>
        </w:rPr>
        <w:t>s kľúčovými organizáciami: </w:t>
      </w:r>
      <w:r w:rsidRPr="00363AA8">
        <w:rPr>
          <w:rFonts w:ascii="Tahoma" w:hAnsi="Tahoma" w:cs="Tahoma"/>
          <w:color w:val="000000"/>
          <w:sz w:val="20"/>
          <w:szCs w:val="20"/>
        </w:rPr>
        <w:t>Jednota dôchodcov Slovenska, Združenie kresťanských seniorov Slovenska, ZMOS- Sekcia sociálnych vecí a marginaliozvaných komunít, samosprávne kraje, </w:t>
      </w:r>
      <w:r w:rsidRPr="00363AA8">
        <w:rPr>
          <w:rFonts w:ascii="Tahoma" w:hAnsi="Tahoma" w:cs="Tahoma"/>
          <w:color w:val="000000"/>
          <w:sz w:val="20"/>
          <w:szCs w:val="20"/>
          <w:shd w:val="clear" w:color="auto" w:fill="FFFFFF"/>
        </w:rPr>
        <w:t>Asociácia poskytovateľov sociálnych služieb v SR, Asociácia univerzít tretieho veku na Slovensku</w:t>
      </w:r>
    </w:p>
    <w:p w14:paraId="0C64A932" w14:textId="4BE181B2" w:rsidR="00B03C62" w:rsidRPr="00363AA8" w:rsidRDefault="00B03C62" w:rsidP="00363AA8">
      <w:pPr>
        <w:numPr>
          <w:ilvl w:val="2"/>
          <w:numId w:val="71"/>
        </w:numPr>
        <w:tabs>
          <w:tab w:val="clear" w:pos="2160"/>
        </w:tabs>
        <w:spacing w:before="100" w:beforeAutospacing="1" w:after="100" w:afterAutospacing="1"/>
        <w:ind w:left="1134"/>
        <w:jc w:val="both"/>
        <w:rPr>
          <w:rFonts w:ascii="Tahoma" w:hAnsi="Tahoma" w:cs="Tahoma"/>
          <w:color w:val="000000"/>
          <w:sz w:val="20"/>
          <w:szCs w:val="20"/>
        </w:rPr>
      </w:pPr>
      <w:r w:rsidRPr="00363AA8">
        <w:rPr>
          <w:rFonts w:ascii="Tahoma" w:hAnsi="Tahoma" w:cs="Tahoma"/>
          <w:color w:val="000000"/>
          <w:sz w:val="20"/>
          <w:szCs w:val="20"/>
        </w:rPr>
        <w:t>s podpornými inštitúciami: Rada vlády Slovenskej republiky pre práva seniorov a prispôsobovanie verejných politík procesu starnutia populácie, Inštitút pre výskum práce a rodiny, Fórum pre pomoc starším - národná sieť, Občianske združenie </w:t>
      </w:r>
      <w:hyperlink r:id="rId42" w:history="1">
        <w:r w:rsidRPr="00363AA8">
          <w:rPr>
            <w:rFonts w:ascii="Tahoma" w:hAnsi="Tahoma" w:cs="Tahoma"/>
            <w:color w:val="0000FF"/>
            <w:sz w:val="20"/>
            <w:szCs w:val="20"/>
            <w:u w:val="single"/>
          </w:rPr>
          <w:t>regióny.sk</w:t>
        </w:r>
      </w:hyperlink>
      <w:r w:rsidRPr="00363AA8">
        <w:rPr>
          <w:rFonts w:ascii="Tahoma" w:hAnsi="Tahoma" w:cs="Tahoma"/>
          <w:color w:val="000000"/>
          <w:sz w:val="20"/>
          <w:szCs w:val="20"/>
        </w:rPr>
        <w:t>, Inštitút pre výskum práce a rodiny (spolupráca na prieskume),</w:t>
      </w:r>
    </w:p>
    <w:p w14:paraId="0CBBA182" w14:textId="1558D2F6" w:rsidR="00B03C62" w:rsidRPr="00363AA8" w:rsidRDefault="00B03C62" w:rsidP="00363AA8">
      <w:pPr>
        <w:numPr>
          <w:ilvl w:val="0"/>
          <w:numId w:val="72"/>
        </w:numPr>
        <w:spacing w:before="100" w:beforeAutospacing="1" w:after="100" w:afterAutospacing="1"/>
        <w:ind w:left="709" w:hanging="283"/>
        <w:jc w:val="both"/>
        <w:rPr>
          <w:rFonts w:ascii="Tahoma" w:hAnsi="Tahoma" w:cs="Tahoma"/>
          <w:color w:val="000000"/>
          <w:sz w:val="20"/>
          <w:szCs w:val="20"/>
        </w:rPr>
      </w:pPr>
      <w:r w:rsidRPr="00363AA8">
        <w:rPr>
          <w:rFonts w:ascii="Tahoma" w:hAnsi="Tahoma" w:cs="Tahoma"/>
          <w:color w:val="000000"/>
          <w:sz w:val="20"/>
          <w:szCs w:val="20"/>
          <w:shd w:val="clear" w:color="auto" w:fill="FFFFFF"/>
        </w:rPr>
        <w:t>synergia s projektom SeniorPad</w:t>
      </w:r>
      <w:r w:rsidR="00292FCE">
        <w:rPr>
          <w:rFonts w:ascii="Tahoma" w:hAnsi="Tahoma" w:cs="Tahoma"/>
          <w:color w:val="000000"/>
          <w:sz w:val="20"/>
          <w:szCs w:val="20"/>
          <w:shd w:val="clear" w:color="auto" w:fill="FFFFFF"/>
          <w:lang w:val="sk-SK"/>
        </w:rPr>
        <w:t xml:space="preserve">, ktorý bol navrhnutý na financovanie z Plánu obnovy a odolnosti SR </w:t>
      </w:r>
      <w:r w:rsidRPr="00363AA8">
        <w:rPr>
          <w:rFonts w:ascii="Tahoma" w:hAnsi="Tahoma" w:cs="Tahoma"/>
          <w:color w:val="000000"/>
          <w:sz w:val="20"/>
          <w:szCs w:val="20"/>
          <w:shd w:val="clear" w:color="auto" w:fill="FFFFFF"/>
        </w:rPr>
        <w:t>a odporúčanie tomuto projektu, aby časť financovania alokoval aj do motivácie a aktivít pre seniorov na zvyšovanie digitálnych zručností a motivácou bude samotné získanie niektorého z digitálnych zariadení</w:t>
      </w:r>
      <w:r w:rsidR="00292FCE">
        <w:rPr>
          <w:rFonts w:ascii="Tahoma" w:hAnsi="Tahoma" w:cs="Tahoma"/>
          <w:color w:val="000000"/>
          <w:sz w:val="20"/>
          <w:szCs w:val="20"/>
          <w:shd w:val="clear" w:color="auto" w:fill="FFFFFF"/>
          <w:lang w:val="sk-SK"/>
        </w:rPr>
        <w:t xml:space="preserve">. Synergia s ďalšími aktivitami v rámci Plánu obnovy a odolnosti SR, ktoré budú nadväzovať na </w:t>
      </w:r>
      <w:r w:rsidR="00484DD7">
        <w:rPr>
          <w:rFonts w:ascii="Tahoma" w:hAnsi="Tahoma" w:cs="Tahoma"/>
          <w:color w:val="000000"/>
          <w:sz w:val="20"/>
          <w:szCs w:val="20"/>
          <w:shd w:val="clear" w:color="auto" w:fill="FFFFFF"/>
          <w:lang w:val="sk-SK"/>
        </w:rPr>
        <w:t>navrhovanú platformu</w:t>
      </w:r>
    </w:p>
    <w:p w14:paraId="0BA1D933" w14:textId="5DE9DFB2" w:rsidR="00484DD7" w:rsidRPr="00363AA8" w:rsidRDefault="00484DD7" w:rsidP="00363AA8">
      <w:pPr>
        <w:numPr>
          <w:ilvl w:val="0"/>
          <w:numId w:val="72"/>
        </w:numPr>
        <w:spacing w:before="100" w:beforeAutospacing="1" w:after="100" w:afterAutospacing="1"/>
        <w:ind w:left="709" w:hanging="283"/>
        <w:jc w:val="both"/>
        <w:rPr>
          <w:rFonts w:ascii="Tahoma" w:hAnsi="Tahoma" w:cs="Tahoma"/>
          <w:color w:val="000000"/>
          <w:sz w:val="20"/>
          <w:szCs w:val="20"/>
        </w:rPr>
      </w:pPr>
      <w:r>
        <w:rPr>
          <w:rFonts w:ascii="Tahoma" w:hAnsi="Tahoma" w:cs="Tahoma"/>
          <w:color w:val="000000"/>
          <w:sz w:val="20"/>
          <w:szCs w:val="20"/>
          <w:shd w:val="clear" w:color="auto" w:fill="FFFFFF"/>
          <w:lang w:val="sk-SK"/>
        </w:rPr>
        <w:t>synergia s opatreniami v rámci návrhu Partnerskej dohody Slovenskej republiky na obdobie rokov 2021 – 2027, kde medzi hlavné priority, na ktoré budú alokované zdroje z EŠIF patrí aj zvyšovanie digitálnych zručností a podpora zraniteľných a znevýhodnených skupín</w:t>
      </w:r>
    </w:p>
    <w:p w14:paraId="152FB080" w14:textId="22792BE1" w:rsidR="00B03C62" w:rsidRPr="00363AA8" w:rsidRDefault="00B03C62" w:rsidP="00363AA8">
      <w:pPr>
        <w:numPr>
          <w:ilvl w:val="0"/>
          <w:numId w:val="72"/>
        </w:numPr>
        <w:spacing w:before="100" w:beforeAutospacing="1" w:after="100" w:afterAutospacing="1"/>
        <w:ind w:left="709" w:hanging="283"/>
        <w:jc w:val="both"/>
        <w:rPr>
          <w:rFonts w:ascii="Tahoma" w:hAnsi="Tahoma" w:cs="Tahoma"/>
          <w:color w:val="000000"/>
          <w:sz w:val="20"/>
          <w:szCs w:val="20"/>
        </w:rPr>
      </w:pPr>
      <w:r w:rsidRPr="00363AA8">
        <w:rPr>
          <w:rFonts w:ascii="Tahoma" w:hAnsi="Tahoma" w:cs="Tahoma"/>
          <w:color w:val="000000"/>
          <w:sz w:val="20"/>
          <w:szCs w:val="20"/>
          <w:shd w:val="clear" w:color="auto" w:fill="FFFFFF"/>
        </w:rPr>
        <w:t>oslovovanie seniorov zo strany verejnej správy</w:t>
      </w:r>
      <w:r w:rsidR="00292FCE">
        <w:rPr>
          <w:rFonts w:ascii="Tahoma" w:hAnsi="Tahoma" w:cs="Tahoma"/>
          <w:color w:val="000000"/>
          <w:sz w:val="20"/>
          <w:szCs w:val="20"/>
          <w:shd w:val="clear" w:color="auto" w:fill="FFFFFF"/>
          <w:lang w:val="sk-SK"/>
        </w:rPr>
        <w:t>, prioritne MIRRI SR prostredníctvom nástrojov informovanosti a publicity, či už v postavení ako prijímateľa, SO OP II, resp. ako CKO</w:t>
      </w:r>
    </w:p>
    <w:p w14:paraId="6192E1C9" w14:textId="77777777" w:rsidR="00B03C62" w:rsidRPr="00363AA8" w:rsidRDefault="00B03C62" w:rsidP="00363AA8">
      <w:pPr>
        <w:numPr>
          <w:ilvl w:val="0"/>
          <w:numId w:val="72"/>
        </w:numPr>
        <w:spacing w:before="100" w:beforeAutospacing="1" w:after="100" w:afterAutospacing="1"/>
        <w:ind w:left="709" w:hanging="283"/>
        <w:jc w:val="both"/>
        <w:rPr>
          <w:rFonts w:ascii="Tahoma" w:hAnsi="Tahoma" w:cs="Tahoma"/>
          <w:color w:val="000000"/>
          <w:sz w:val="20"/>
          <w:szCs w:val="20"/>
        </w:rPr>
      </w:pPr>
      <w:r w:rsidRPr="00363AA8">
        <w:rPr>
          <w:rFonts w:ascii="Tahoma" w:hAnsi="Tahoma" w:cs="Tahoma"/>
          <w:color w:val="000000"/>
          <w:sz w:val="20"/>
          <w:szCs w:val="20"/>
        </w:rPr>
        <w:t>dôraz na digitálne zručnosti vo verejnej správe, možnosť využívať platformu na vstupné testy pri pohovoroch s kandidátmi na štátno-zamestnanecké pozície</w:t>
      </w:r>
    </w:p>
    <w:p w14:paraId="5AECBA34" w14:textId="77777777" w:rsidR="00B03C62" w:rsidRPr="00363AA8" w:rsidRDefault="00B03C62" w:rsidP="00363AA8">
      <w:pPr>
        <w:numPr>
          <w:ilvl w:val="0"/>
          <w:numId w:val="72"/>
        </w:numPr>
        <w:spacing w:before="100" w:beforeAutospacing="1" w:after="100" w:afterAutospacing="1"/>
        <w:ind w:left="709" w:hanging="283"/>
        <w:jc w:val="both"/>
        <w:rPr>
          <w:rFonts w:ascii="Tahoma" w:hAnsi="Tahoma" w:cs="Tahoma"/>
          <w:color w:val="000000"/>
          <w:sz w:val="20"/>
          <w:szCs w:val="20"/>
        </w:rPr>
      </w:pPr>
      <w:r w:rsidRPr="00363AA8">
        <w:rPr>
          <w:rFonts w:ascii="Tahoma" w:hAnsi="Tahoma" w:cs="Tahoma"/>
          <w:color w:val="000000"/>
          <w:sz w:val="20"/>
          <w:szCs w:val="20"/>
        </w:rPr>
        <w:t>súvisiace synergické aktivity zamerania Digitálnej koalíácie - Národnej koalície pre digitálne zručnosti a povolania Slovenskej republiky na zlepšovanie digitálnych zručností</w:t>
      </w:r>
    </w:p>
    <w:p w14:paraId="38F185FB" w14:textId="19C7EA7E" w:rsidR="00B03C62" w:rsidRPr="00292FCE" w:rsidRDefault="00B03C62" w:rsidP="00363AA8">
      <w:pPr>
        <w:numPr>
          <w:ilvl w:val="0"/>
          <w:numId w:val="72"/>
        </w:numPr>
        <w:spacing w:before="100" w:beforeAutospacing="1" w:after="100" w:afterAutospacing="1"/>
        <w:ind w:left="709" w:hanging="283"/>
        <w:jc w:val="both"/>
        <w:rPr>
          <w:rFonts w:ascii="Tahoma" w:hAnsi="Tahoma" w:cs="Tahoma"/>
          <w:color w:val="000000" w:themeColor="text1"/>
          <w:sz w:val="20"/>
          <w:szCs w:val="20"/>
        </w:rPr>
      </w:pPr>
      <w:r w:rsidRPr="00363AA8">
        <w:rPr>
          <w:rFonts w:ascii="Tahoma" w:hAnsi="Tahoma" w:cs="Tahoma"/>
          <w:color w:val="000000"/>
          <w:sz w:val="20"/>
          <w:szCs w:val="20"/>
        </w:rPr>
        <w:t>ambícia MIRRI reálne pomôcť cieľovej skupine s rozvojom digitálnych zručností.</w:t>
      </w:r>
    </w:p>
    <w:p w14:paraId="236E883F" w14:textId="77777777" w:rsidR="00CE2854" w:rsidRDefault="00CE2854" w:rsidP="00392CC2">
      <w:pPr>
        <w:ind w:left="426"/>
        <w:jc w:val="both"/>
        <w:rPr>
          <w:rFonts w:ascii="Tahoma" w:hAnsi="Tahoma" w:cs="Tahoma"/>
          <w:color w:val="000000" w:themeColor="text1"/>
          <w:sz w:val="20"/>
          <w:szCs w:val="20"/>
        </w:rPr>
      </w:pPr>
    </w:p>
    <w:p w14:paraId="14372AB8" w14:textId="0251B244" w:rsidR="00CE2854" w:rsidRPr="009D098F" w:rsidRDefault="00CE2854" w:rsidP="00CE2854">
      <w:pPr>
        <w:pStyle w:val="Odsekzoznamu"/>
        <w:numPr>
          <w:ilvl w:val="0"/>
          <w:numId w:val="70"/>
        </w:numPr>
        <w:ind w:left="426" w:hanging="426"/>
        <w:rPr>
          <w:rFonts w:ascii="Tahoma" w:hAnsi="Tahoma" w:cs="Tahoma"/>
          <w:color w:val="000000" w:themeColor="text1"/>
          <w:sz w:val="20"/>
          <w:szCs w:val="20"/>
          <w:shd w:val="clear" w:color="auto" w:fill="FFFFFF"/>
        </w:rPr>
      </w:pPr>
      <w:r>
        <w:rPr>
          <w:rFonts w:ascii="Tahoma" w:hAnsi="Tahoma" w:cs="Tahoma"/>
          <w:color w:val="000000" w:themeColor="text1"/>
          <w:sz w:val="20"/>
          <w:szCs w:val="20"/>
        </w:rPr>
        <w:t>Finančného vyjadrenia spoločenského prínosu platformy:</w:t>
      </w:r>
    </w:p>
    <w:tbl>
      <w:tblPr>
        <w:tblStyle w:val="Mriekatabuky"/>
        <w:tblW w:w="0" w:type="auto"/>
        <w:tblInd w:w="426" w:type="dxa"/>
        <w:tblLook w:val="04A0" w:firstRow="1" w:lastRow="0" w:firstColumn="1" w:lastColumn="0" w:noHBand="0" w:noVBand="1"/>
      </w:tblPr>
      <w:tblGrid>
        <w:gridCol w:w="2581"/>
        <w:gridCol w:w="3056"/>
        <w:gridCol w:w="2999"/>
      </w:tblGrid>
      <w:tr w:rsidR="00CE2854" w14:paraId="18099FE0" w14:textId="77777777" w:rsidTr="00392CC2">
        <w:tc>
          <w:tcPr>
            <w:tcW w:w="2581" w:type="dxa"/>
          </w:tcPr>
          <w:p w14:paraId="003949DE" w14:textId="74982EF1"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Funkcionalita</w:t>
            </w:r>
          </w:p>
        </w:tc>
        <w:tc>
          <w:tcPr>
            <w:tcW w:w="3056" w:type="dxa"/>
          </w:tcPr>
          <w:p w14:paraId="208BBE50" w14:textId="5AC2DA30"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Benchmark použitý pre stanovenie spoločenskej hodnoty certifikátu</w:t>
            </w:r>
          </w:p>
        </w:tc>
        <w:tc>
          <w:tcPr>
            <w:tcW w:w="2999" w:type="dxa"/>
          </w:tcPr>
          <w:p w14:paraId="2C10B557" w14:textId="09964C2D"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Jednotková cena</w:t>
            </w:r>
          </w:p>
        </w:tc>
      </w:tr>
      <w:tr w:rsidR="00CE2854" w14:paraId="6F9D6575" w14:textId="77777777" w:rsidTr="00392CC2">
        <w:tc>
          <w:tcPr>
            <w:tcW w:w="2581" w:type="dxa"/>
          </w:tcPr>
          <w:p w14:paraId="3E319241" w14:textId="7B09C427"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Diagnostický test</w:t>
            </w:r>
          </w:p>
        </w:tc>
        <w:tc>
          <w:tcPr>
            <w:tcW w:w="3056" w:type="dxa"/>
          </w:tcPr>
          <w:p w14:paraId="444722FA" w14:textId="71DF6781" w:rsidR="00CE2854" w:rsidRDefault="00B60485" w:rsidP="00B60485">
            <w:pPr>
              <w:jc w:val="both"/>
              <w:rPr>
                <w:rFonts w:ascii="Tahoma" w:hAnsi="Tahoma" w:cs="Tahoma"/>
                <w:color w:val="000000" w:themeColor="text1"/>
                <w:sz w:val="20"/>
                <w:szCs w:val="20"/>
              </w:rPr>
            </w:pPr>
            <w:r>
              <w:rPr>
                <w:rFonts w:ascii="Tahoma" w:hAnsi="Tahoma" w:cs="Tahoma"/>
                <w:color w:val="000000" w:themeColor="text1"/>
                <w:sz w:val="20"/>
                <w:szCs w:val="20"/>
              </w:rPr>
              <w:t>Cena za 1 t</w:t>
            </w:r>
            <w:r w:rsidRPr="00B60485">
              <w:rPr>
                <w:rFonts w:ascii="Tahoma" w:hAnsi="Tahoma" w:cs="Tahoma"/>
                <w:color w:val="000000" w:themeColor="text1"/>
                <w:sz w:val="20"/>
                <w:szCs w:val="20"/>
              </w:rPr>
              <w:t>est z ľubovoľného modulu zo skupiny modulov Base a Standard</w:t>
            </w:r>
            <w:r>
              <w:rPr>
                <w:rFonts w:ascii="Tahoma" w:hAnsi="Tahoma" w:cs="Tahoma"/>
                <w:color w:val="000000" w:themeColor="text1"/>
                <w:sz w:val="20"/>
                <w:szCs w:val="20"/>
              </w:rPr>
              <w:t xml:space="preserve"> ECDL</w:t>
            </w:r>
          </w:p>
        </w:tc>
        <w:tc>
          <w:tcPr>
            <w:tcW w:w="2999" w:type="dxa"/>
          </w:tcPr>
          <w:p w14:paraId="7815990C" w14:textId="47C5BEF1" w:rsidR="00CE2854" w:rsidRDefault="000C457B" w:rsidP="00CE2854">
            <w:pPr>
              <w:jc w:val="both"/>
              <w:rPr>
                <w:rFonts w:ascii="Tahoma" w:hAnsi="Tahoma" w:cs="Tahoma"/>
                <w:color w:val="000000" w:themeColor="text1"/>
                <w:sz w:val="20"/>
                <w:szCs w:val="20"/>
              </w:rPr>
            </w:pPr>
            <w:r>
              <w:rPr>
                <w:rFonts w:ascii="Tahoma" w:hAnsi="Tahoma" w:cs="Tahoma"/>
                <w:color w:val="000000" w:themeColor="text1"/>
                <w:sz w:val="20"/>
                <w:szCs w:val="20"/>
              </w:rPr>
              <w:t>18 EUR</w:t>
            </w:r>
          </w:p>
        </w:tc>
      </w:tr>
      <w:tr w:rsidR="00CE2854" w14:paraId="7F19D85A" w14:textId="77777777" w:rsidTr="00CE2854">
        <w:tc>
          <w:tcPr>
            <w:tcW w:w="2581" w:type="dxa"/>
          </w:tcPr>
          <w:p w14:paraId="457143DF" w14:textId="77777777"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Prahový test</w:t>
            </w:r>
          </w:p>
        </w:tc>
        <w:tc>
          <w:tcPr>
            <w:tcW w:w="3056" w:type="dxa"/>
          </w:tcPr>
          <w:p w14:paraId="2545A48B" w14:textId="71806DB3" w:rsidR="00CE2854" w:rsidRDefault="00B60485" w:rsidP="00CE2854">
            <w:pPr>
              <w:jc w:val="both"/>
              <w:rPr>
                <w:rFonts w:ascii="Tahoma" w:hAnsi="Tahoma" w:cs="Tahoma"/>
                <w:color w:val="000000" w:themeColor="text1"/>
                <w:sz w:val="20"/>
                <w:szCs w:val="20"/>
              </w:rPr>
            </w:pPr>
            <w:r>
              <w:rPr>
                <w:rFonts w:ascii="Tahoma" w:hAnsi="Tahoma" w:cs="Tahoma"/>
                <w:color w:val="000000" w:themeColor="text1"/>
                <w:sz w:val="20"/>
                <w:szCs w:val="20"/>
              </w:rPr>
              <w:t>Cena za 1 t</w:t>
            </w:r>
            <w:r w:rsidRPr="00B60485">
              <w:rPr>
                <w:rFonts w:ascii="Tahoma" w:hAnsi="Tahoma" w:cs="Tahoma"/>
                <w:color w:val="000000" w:themeColor="text1"/>
                <w:sz w:val="20"/>
                <w:szCs w:val="20"/>
              </w:rPr>
              <w:t>est z ľubovoľného modulu zo skupiny modulov Base a Standard</w:t>
            </w:r>
            <w:r>
              <w:rPr>
                <w:rFonts w:ascii="Tahoma" w:hAnsi="Tahoma" w:cs="Tahoma"/>
                <w:color w:val="000000" w:themeColor="text1"/>
                <w:sz w:val="20"/>
                <w:szCs w:val="20"/>
              </w:rPr>
              <w:t xml:space="preserve"> ECDL</w:t>
            </w:r>
          </w:p>
        </w:tc>
        <w:tc>
          <w:tcPr>
            <w:tcW w:w="2999" w:type="dxa"/>
          </w:tcPr>
          <w:p w14:paraId="7BC63CDD" w14:textId="083B0A5B" w:rsidR="00CE2854" w:rsidRDefault="000C457B" w:rsidP="00CE2854">
            <w:pPr>
              <w:jc w:val="both"/>
              <w:rPr>
                <w:rFonts w:ascii="Tahoma" w:hAnsi="Tahoma" w:cs="Tahoma"/>
                <w:color w:val="000000" w:themeColor="text1"/>
                <w:sz w:val="20"/>
                <w:szCs w:val="20"/>
              </w:rPr>
            </w:pPr>
            <w:r>
              <w:rPr>
                <w:rFonts w:ascii="Tahoma" w:hAnsi="Tahoma" w:cs="Tahoma"/>
                <w:color w:val="000000" w:themeColor="text1"/>
                <w:sz w:val="20"/>
                <w:szCs w:val="20"/>
              </w:rPr>
              <w:t>18 EUR</w:t>
            </w:r>
          </w:p>
        </w:tc>
      </w:tr>
      <w:tr w:rsidR="00CE2854" w14:paraId="3BF237B8" w14:textId="77777777" w:rsidTr="00392CC2">
        <w:trPr>
          <w:trHeight w:val="697"/>
        </w:trPr>
        <w:tc>
          <w:tcPr>
            <w:tcW w:w="2581" w:type="dxa"/>
          </w:tcPr>
          <w:p w14:paraId="26CC23D3" w14:textId="6901B86C" w:rsidR="00CE2854" w:rsidRDefault="00CE2854" w:rsidP="00CE2854">
            <w:pPr>
              <w:jc w:val="both"/>
              <w:rPr>
                <w:rFonts w:ascii="Tahoma" w:hAnsi="Tahoma" w:cs="Tahoma"/>
                <w:color w:val="000000" w:themeColor="text1"/>
                <w:sz w:val="20"/>
                <w:szCs w:val="20"/>
              </w:rPr>
            </w:pPr>
            <w:r>
              <w:rPr>
                <w:rFonts w:ascii="Tahoma" w:hAnsi="Tahoma" w:cs="Tahoma"/>
                <w:color w:val="000000" w:themeColor="text1"/>
                <w:sz w:val="20"/>
                <w:szCs w:val="20"/>
              </w:rPr>
              <w:t>Vzdelávací obsah</w:t>
            </w:r>
          </w:p>
        </w:tc>
        <w:tc>
          <w:tcPr>
            <w:tcW w:w="3056" w:type="dxa"/>
          </w:tcPr>
          <w:p w14:paraId="044A1C57" w14:textId="1265E494" w:rsidR="00CE2854" w:rsidRDefault="000C457B" w:rsidP="00B60485">
            <w:pPr>
              <w:jc w:val="both"/>
              <w:rPr>
                <w:rFonts w:ascii="Tahoma" w:hAnsi="Tahoma" w:cs="Tahoma"/>
                <w:color w:val="000000" w:themeColor="text1"/>
                <w:sz w:val="20"/>
                <w:szCs w:val="20"/>
              </w:rPr>
            </w:pPr>
            <w:r w:rsidRPr="000C457B">
              <w:rPr>
                <w:rFonts w:ascii="Tahoma" w:hAnsi="Tahoma" w:cs="Tahoma"/>
                <w:color w:val="000000" w:themeColor="text1"/>
                <w:sz w:val="20"/>
                <w:szCs w:val="20"/>
              </w:rPr>
              <w:t>Cena za INDEXS v rámci ECDL</w:t>
            </w:r>
            <w:r w:rsidR="00B60485">
              <w:rPr>
                <w:rFonts w:ascii="Tahoma" w:hAnsi="Tahoma" w:cs="Tahoma"/>
                <w:color w:val="000000" w:themeColor="text1"/>
                <w:sz w:val="20"/>
                <w:szCs w:val="20"/>
              </w:rPr>
              <w:t xml:space="preserve">. Umožňuje prístup k vzdelávacím službám v rámci ECDL </w:t>
            </w:r>
            <w:r w:rsidR="00B60485" w:rsidRPr="00B60485">
              <w:rPr>
                <w:rFonts w:ascii="Tahoma" w:hAnsi="Tahoma" w:cs="Tahoma"/>
                <w:color w:val="000000" w:themeColor="text1"/>
                <w:sz w:val="20"/>
                <w:szCs w:val="20"/>
              </w:rPr>
              <w:t>(https://www.ecdl.sk/kolko-zaplatite</w:t>
            </w:r>
            <w:r w:rsidR="00B60485">
              <w:rPr>
                <w:rFonts w:ascii="Tahoma" w:hAnsi="Tahoma" w:cs="Tahoma"/>
                <w:color w:val="000000" w:themeColor="text1"/>
                <w:sz w:val="20"/>
                <w:szCs w:val="20"/>
              </w:rPr>
              <w:t>)</w:t>
            </w:r>
          </w:p>
        </w:tc>
        <w:tc>
          <w:tcPr>
            <w:tcW w:w="2999" w:type="dxa"/>
          </w:tcPr>
          <w:p w14:paraId="2A2DD933" w14:textId="5C0900A0" w:rsidR="00CE2854" w:rsidRDefault="000C457B" w:rsidP="00CE2854">
            <w:pPr>
              <w:jc w:val="both"/>
              <w:rPr>
                <w:rFonts w:ascii="Tahoma" w:hAnsi="Tahoma" w:cs="Tahoma"/>
                <w:color w:val="000000" w:themeColor="text1"/>
                <w:sz w:val="20"/>
                <w:szCs w:val="20"/>
              </w:rPr>
            </w:pPr>
            <w:r>
              <w:rPr>
                <w:rFonts w:ascii="Tahoma" w:hAnsi="Tahoma" w:cs="Tahoma"/>
                <w:color w:val="000000" w:themeColor="text1"/>
                <w:sz w:val="20"/>
                <w:szCs w:val="20"/>
              </w:rPr>
              <w:t>12 EUR</w:t>
            </w:r>
          </w:p>
        </w:tc>
      </w:tr>
    </w:tbl>
    <w:p w14:paraId="6FB0C46C" w14:textId="77777777" w:rsidR="00CE2854" w:rsidRDefault="00CE2854" w:rsidP="00392CC2">
      <w:pPr>
        <w:ind w:left="426"/>
        <w:jc w:val="both"/>
        <w:rPr>
          <w:rFonts w:ascii="Tahoma" w:hAnsi="Tahoma" w:cs="Tahoma"/>
          <w:color w:val="000000" w:themeColor="text1"/>
          <w:sz w:val="20"/>
          <w:szCs w:val="20"/>
        </w:rPr>
      </w:pPr>
    </w:p>
    <w:p w14:paraId="1091570C" w14:textId="7AA89CEC" w:rsidR="00B60485" w:rsidRDefault="00D74399" w:rsidP="00392CC2">
      <w:pPr>
        <w:ind w:left="426"/>
        <w:rPr>
          <w:rFonts w:ascii="Tahoma" w:hAnsi="Tahoma" w:cs="Tahoma"/>
          <w:color w:val="000000" w:themeColor="text1"/>
          <w:sz w:val="20"/>
          <w:szCs w:val="20"/>
          <w:shd w:val="clear" w:color="auto" w:fill="FFFFFF"/>
        </w:rPr>
      </w:pPr>
      <w:r w:rsidRPr="00392CC2">
        <w:rPr>
          <w:rFonts w:ascii="Tahoma" w:hAnsi="Tahoma" w:cs="Tahoma"/>
          <w:color w:val="000000" w:themeColor="text1"/>
          <w:sz w:val="20"/>
          <w:szCs w:val="20"/>
          <w:shd w:val="clear" w:color="auto" w:fill="FFFFFF"/>
        </w:rPr>
        <w:t>Vyššie uveden</w:t>
      </w:r>
      <w:r w:rsidR="00B60485">
        <w:rPr>
          <w:rFonts w:ascii="Tahoma" w:hAnsi="Tahoma" w:cs="Tahoma"/>
          <w:color w:val="000000" w:themeColor="text1"/>
          <w:sz w:val="20"/>
          <w:szCs w:val="20"/>
          <w:shd w:val="clear" w:color="auto" w:fill="FFFFFF"/>
        </w:rPr>
        <w:t>é</w:t>
      </w:r>
      <w:r w:rsidRPr="00392CC2">
        <w:rPr>
          <w:rFonts w:ascii="Tahoma" w:hAnsi="Tahoma" w:cs="Tahoma"/>
          <w:color w:val="000000" w:themeColor="text1"/>
          <w:sz w:val="20"/>
          <w:szCs w:val="20"/>
          <w:shd w:val="clear" w:color="auto" w:fill="FFFFFF"/>
        </w:rPr>
        <w:t xml:space="preserve"> cen</w:t>
      </w:r>
      <w:r w:rsidR="00B60485">
        <w:rPr>
          <w:rFonts w:ascii="Tahoma" w:hAnsi="Tahoma" w:cs="Tahoma"/>
          <w:color w:val="000000" w:themeColor="text1"/>
          <w:sz w:val="20"/>
          <w:szCs w:val="20"/>
          <w:shd w:val="clear" w:color="auto" w:fill="FFFFFF"/>
        </w:rPr>
        <w:t>y</w:t>
      </w:r>
      <w:r w:rsidR="005C6913" w:rsidRPr="00392CC2">
        <w:rPr>
          <w:rFonts w:ascii="Tahoma" w:hAnsi="Tahoma" w:cs="Tahoma"/>
          <w:color w:val="000000" w:themeColor="text1"/>
          <w:sz w:val="20"/>
          <w:szCs w:val="20"/>
          <w:shd w:val="clear" w:color="auto" w:fill="FFFFFF"/>
        </w:rPr>
        <w:t xml:space="preserve"> </w:t>
      </w:r>
      <w:r w:rsidRPr="00392CC2">
        <w:rPr>
          <w:rFonts w:ascii="Tahoma" w:hAnsi="Tahoma" w:cs="Tahoma"/>
          <w:color w:val="000000" w:themeColor="text1"/>
          <w:sz w:val="20"/>
          <w:szCs w:val="20"/>
          <w:shd w:val="clear" w:color="auto" w:fill="FFFFFF"/>
        </w:rPr>
        <w:t xml:space="preserve">považujeme za najobjektívnejší spôsob stanovenia spoločenskej hodnoty využitia platformy pre osobu patriacu do znevýhodnených skupín. </w:t>
      </w:r>
    </w:p>
    <w:p w14:paraId="41040D65" w14:textId="77777777" w:rsidR="00B60485" w:rsidRDefault="00B60485" w:rsidP="00392CC2">
      <w:pPr>
        <w:rPr>
          <w:rFonts w:ascii="Tahoma" w:hAnsi="Tahoma" w:cs="Tahoma"/>
          <w:color w:val="000000" w:themeColor="text1"/>
          <w:sz w:val="20"/>
          <w:szCs w:val="20"/>
          <w:shd w:val="clear" w:color="auto" w:fill="FFFFFF"/>
        </w:rPr>
      </w:pPr>
    </w:p>
    <w:p w14:paraId="5382A7E5" w14:textId="7EA64FBF" w:rsidR="00B60485" w:rsidRDefault="00B60485" w:rsidP="00392CC2">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Príklad výpočtu prínosov CBA pre základné 3 typy používateľov je možné uviesť nasledovne</w:t>
      </w:r>
    </w:p>
    <w:tbl>
      <w:tblPr>
        <w:tblStyle w:val="Mriekatabuky"/>
        <w:tblW w:w="0" w:type="auto"/>
        <w:tblLook w:val="04A0" w:firstRow="1" w:lastRow="0" w:firstColumn="1" w:lastColumn="0" w:noHBand="0" w:noVBand="1"/>
      </w:tblPr>
      <w:tblGrid>
        <w:gridCol w:w="1812"/>
        <w:gridCol w:w="1812"/>
        <w:gridCol w:w="1812"/>
        <w:gridCol w:w="1813"/>
        <w:gridCol w:w="1813"/>
      </w:tblGrid>
      <w:tr w:rsidR="00B60485" w14:paraId="1D8C9580" w14:textId="77777777" w:rsidTr="00B60485">
        <w:tc>
          <w:tcPr>
            <w:tcW w:w="1812" w:type="dxa"/>
          </w:tcPr>
          <w:p w14:paraId="3A507CF8" w14:textId="6D6766D5" w:rsidR="00B60485" w:rsidRDefault="00B60485" w:rsidP="00B60485">
            <w:pPr>
              <w:rPr>
                <w:rFonts w:ascii="Tahoma" w:hAnsi="Tahoma" w:cs="Tahoma"/>
                <w:color w:val="000000" w:themeColor="text1"/>
                <w:sz w:val="20"/>
                <w:szCs w:val="20"/>
                <w:shd w:val="clear" w:color="auto" w:fill="FFFFFF"/>
              </w:rPr>
            </w:pPr>
          </w:p>
        </w:tc>
        <w:tc>
          <w:tcPr>
            <w:tcW w:w="1812" w:type="dxa"/>
          </w:tcPr>
          <w:p w14:paraId="3CD7013F" w14:textId="787B0169"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Diagnostický test</w:t>
            </w:r>
          </w:p>
        </w:tc>
        <w:tc>
          <w:tcPr>
            <w:tcW w:w="1812" w:type="dxa"/>
          </w:tcPr>
          <w:p w14:paraId="1F57AED9" w14:textId="21F22051"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Vzdelávací obsah</w:t>
            </w:r>
          </w:p>
        </w:tc>
        <w:tc>
          <w:tcPr>
            <w:tcW w:w="1813" w:type="dxa"/>
          </w:tcPr>
          <w:p w14:paraId="01DB6FF6" w14:textId="60CE90FA"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Prahový test</w:t>
            </w:r>
          </w:p>
        </w:tc>
        <w:tc>
          <w:tcPr>
            <w:tcW w:w="1813" w:type="dxa"/>
          </w:tcPr>
          <w:p w14:paraId="5A62DB86" w14:textId="66C96532"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Celkový prínos</w:t>
            </w:r>
          </w:p>
        </w:tc>
      </w:tr>
      <w:tr w:rsidR="00B60485" w14:paraId="1332C804" w14:textId="77777777" w:rsidTr="00B60485">
        <w:tc>
          <w:tcPr>
            <w:tcW w:w="1812" w:type="dxa"/>
          </w:tcPr>
          <w:p w14:paraId="3550169C" w14:textId="77777777" w:rsidR="00B60485" w:rsidRDefault="00B60485" w:rsidP="00B60485">
            <w:pPr>
              <w:rPr>
                <w:rFonts w:ascii="Tahoma" w:hAnsi="Tahoma" w:cs="Tahoma"/>
                <w:color w:val="000000" w:themeColor="text1"/>
                <w:sz w:val="20"/>
                <w:szCs w:val="20"/>
                <w:shd w:val="clear" w:color="auto" w:fill="FFFFFF"/>
              </w:rPr>
            </w:pPr>
          </w:p>
        </w:tc>
        <w:tc>
          <w:tcPr>
            <w:tcW w:w="1812" w:type="dxa"/>
          </w:tcPr>
          <w:p w14:paraId="5C80209B" w14:textId="77777777" w:rsidR="00B60485" w:rsidRDefault="00B60485" w:rsidP="00B60485">
            <w:pPr>
              <w:rPr>
                <w:rFonts w:ascii="Tahoma" w:hAnsi="Tahoma" w:cs="Tahoma"/>
                <w:color w:val="000000" w:themeColor="text1"/>
                <w:sz w:val="20"/>
                <w:szCs w:val="20"/>
                <w:shd w:val="clear" w:color="auto" w:fill="FFFFFF"/>
              </w:rPr>
            </w:pPr>
          </w:p>
        </w:tc>
        <w:tc>
          <w:tcPr>
            <w:tcW w:w="1812" w:type="dxa"/>
          </w:tcPr>
          <w:p w14:paraId="3A6FD484" w14:textId="77777777" w:rsidR="00B60485" w:rsidRDefault="00B60485" w:rsidP="00B60485">
            <w:pPr>
              <w:rPr>
                <w:rFonts w:ascii="Tahoma" w:hAnsi="Tahoma" w:cs="Tahoma"/>
                <w:color w:val="000000" w:themeColor="text1"/>
                <w:sz w:val="20"/>
                <w:szCs w:val="20"/>
                <w:shd w:val="clear" w:color="auto" w:fill="FFFFFF"/>
              </w:rPr>
            </w:pPr>
          </w:p>
        </w:tc>
        <w:tc>
          <w:tcPr>
            <w:tcW w:w="1813" w:type="dxa"/>
          </w:tcPr>
          <w:p w14:paraId="6F38AF9B" w14:textId="77777777" w:rsidR="00B60485" w:rsidRDefault="00B60485" w:rsidP="00B60485">
            <w:pPr>
              <w:rPr>
                <w:rFonts w:ascii="Tahoma" w:hAnsi="Tahoma" w:cs="Tahoma"/>
                <w:color w:val="000000" w:themeColor="text1"/>
                <w:sz w:val="20"/>
                <w:szCs w:val="20"/>
                <w:shd w:val="clear" w:color="auto" w:fill="FFFFFF"/>
              </w:rPr>
            </w:pPr>
          </w:p>
        </w:tc>
        <w:tc>
          <w:tcPr>
            <w:tcW w:w="1813" w:type="dxa"/>
          </w:tcPr>
          <w:p w14:paraId="6CB5BD79" w14:textId="77777777" w:rsidR="00B60485" w:rsidRDefault="00B60485" w:rsidP="00B60485">
            <w:pPr>
              <w:rPr>
                <w:rFonts w:ascii="Tahoma" w:hAnsi="Tahoma" w:cs="Tahoma"/>
                <w:color w:val="000000" w:themeColor="text1"/>
                <w:sz w:val="20"/>
                <w:szCs w:val="20"/>
                <w:shd w:val="clear" w:color="auto" w:fill="FFFFFF"/>
              </w:rPr>
            </w:pPr>
          </w:p>
        </w:tc>
      </w:tr>
      <w:tr w:rsidR="00B60485" w14:paraId="2025EBBF" w14:textId="77777777" w:rsidTr="00392CC2">
        <w:tc>
          <w:tcPr>
            <w:tcW w:w="1812" w:type="dxa"/>
          </w:tcPr>
          <w:p w14:paraId="1E2FFB13" w14:textId="32E0E341"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Používateľ 1 -využije len diagnostický test</w:t>
            </w:r>
          </w:p>
        </w:tc>
        <w:tc>
          <w:tcPr>
            <w:tcW w:w="1812" w:type="dxa"/>
          </w:tcPr>
          <w:p w14:paraId="31BFD587" w14:textId="6F9CA095"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18 EUR</w:t>
            </w:r>
          </w:p>
        </w:tc>
        <w:tc>
          <w:tcPr>
            <w:tcW w:w="1812" w:type="dxa"/>
            <w:shd w:val="clear" w:color="auto" w:fill="BFBFBF" w:themeFill="background1" w:themeFillShade="BF"/>
          </w:tcPr>
          <w:p w14:paraId="276F7CC7" w14:textId="77777777" w:rsidR="00B60485" w:rsidRDefault="00B60485" w:rsidP="00B60485">
            <w:pPr>
              <w:rPr>
                <w:rFonts w:ascii="Tahoma" w:hAnsi="Tahoma" w:cs="Tahoma"/>
                <w:color w:val="000000" w:themeColor="text1"/>
                <w:sz w:val="20"/>
                <w:szCs w:val="20"/>
                <w:shd w:val="clear" w:color="auto" w:fill="FFFFFF"/>
              </w:rPr>
            </w:pPr>
          </w:p>
        </w:tc>
        <w:tc>
          <w:tcPr>
            <w:tcW w:w="1813" w:type="dxa"/>
            <w:shd w:val="clear" w:color="auto" w:fill="BFBFBF" w:themeFill="background1" w:themeFillShade="BF"/>
          </w:tcPr>
          <w:p w14:paraId="7B12A4DF" w14:textId="77777777" w:rsidR="00B60485" w:rsidRDefault="00B60485" w:rsidP="00B60485">
            <w:pPr>
              <w:rPr>
                <w:rFonts w:ascii="Tahoma" w:hAnsi="Tahoma" w:cs="Tahoma"/>
                <w:color w:val="000000" w:themeColor="text1"/>
                <w:sz w:val="20"/>
                <w:szCs w:val="20"/>
                <w:shd w:val="clear" w:color="auto" w:fill="FFFFFF"/>
              </w:rPr>
            </w:pPr>
          </w:p>
        </w:tc>
        <w:tc>
          <w:tcPr>
            <w:tcW w:w="1813" w:type="dxa"/>
          </w:tcPr>
          <w:p w14:paraId="154C0343" w14:textId="573C0CC0"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18 EUR</w:t>
            </w:r>
          </w:p>
        </w:tc>
      </w:tr>
      <w:tr w:rsidR="00B60485" w14:paraId="47D14FEB" w14:textId="77777777" w:rsidTr="00392CC2">
        <w:tc>
          <w:tcPr>
            <w:tcW w:w="1812" w:type="dxa"/>
          </w:tcPr>
          <w:p w14:paraId="69D1C006" w14:textId="315AF636"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Používateľ 2 –využije diagnostický test a vzdelávací obsah</w:t>
            </w:r>
          </w:p>
        </w:tc>
        <w:tc>
          <w:tcPr>
            <w:tcW w:w="1812" w:type="dxa"/>
          </w:tcPr>
          <w:p w14:paraId="2EC08484" w14:textId="7FAD51C4"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18 EUR</w:t>
            </w:r>
          </w:p>
        </w:tc>
        <w:tc>
          <w:tcPr>
            <w:tcW w:w="1812" w:type="dxa"/>
          </w:tcPr>
          <w:p w14:paraId="2AA889BB" w14:textId="3726CA3C"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12 EUR</w:t>
            </w:r>
          </w:p>
        </w:tc>
        <w:tc>
          <w:tcPr>
            <w:tcW w:w="1813" w:type="dxa"/>
            <w:shd w:val="clear" w:color="auto" w:fill="BFBFBF" w:themeFill="background1" w:themeFillShade="BF"/>
          </w:tcPr>
          <w:p w14:paraId="1EB8933E" w14:textId="77777777" w:rsidR="00B60485" w:rsidRDefault="00B60485" w:rsidP="00B60485">
            <w:pPr>
              <w:rPr>
                <w:rFonts w:ascii="Tahoma" w:hAnsi="Tahoma" w:cs="Tahoma"/>
                <w:color w:val="000000" w:themeColor="text1"/>
                <w:sz w:val="20"/>
                <w:szCs w:val="20"/>
                <w:shd w:val="clear" w:color="auto" w:fill="FFFFFF"/>
              </w:rPr>
            </w:pPr>
          </w:p>
        </w:tc>
        <w:tc>
          <w:tcPr>
            <w:tcW w:w="1813" w:type="dxa"/>
          </w:tcPr>
          <w:p w14:paraId="29F56FDE" w14:textId="6629275A" w:rsidR="00B60485" w:rsidRDefault="00B60485" w:rsidP="00B60485">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30 EUR</w:t>
            </w:r>
          </w:p>
        </w:tc>
      </w:tr>
      <w:tr w:rsidR="00B60485" w14:paraId="7E41D1FA" w14:textId="77777777" w:rsidTr="00B60485">
        <w:tc>
          <w:tcPr>
            <w:tcW w:w="1812" w:type="dxa"/>
          </w:tcPr>
          <w:p w14:paraId="55AA638A" w14:textId="1F46CBB0" w:rsidR="00B60485" w:rsidRDefault="00B60485" w:rsidP="00835FF8">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Používateľ 3 –využije diagnostický test a vzdelávací obsah</w:t>
            </w:r>
          </w:p>
        </w:tc>
        <w:tc>
          <w:tcPr>
            <w:tcW w:w="1812" w:type="dxa"/>
          </w:tcPr>
          <w:p w14:paraId="04B98545" w14:textId="77777777" w:rsidR="00B60485" w:rsidRDefault="00B60485" w:rsidP="00835FF8">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18 EUR</w:t>
            </w:r>
          </w:p>
        </w:tc>
        <w:tc>
          <w:tcPr>
            <w:tcW w:w="1812" w:type="dxa"/>
          </w:tcPr>
          <w:p w14:paraId="5C3A5D44" w14:textId="77777777" w:rsidR="00B60485" w:rsidRDefault="00B60485" w:rsidP="00835FF8">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12 EUR</w:t>
            </w:r>
          </w:p>
        </w:tc>
        <w:tc>
          <w:tcPr>
            <w:tcW w:w="1813" w:type="dxa"/>
          </w:tcPr>
          <w:p w14:paraId="4618D232" w14:textId="0CDC5011" w:rsidR="00B60485" w:rsidRDefault="00175DD9" w:rsidP="00835FF8">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18 EUR</w:t>
            </w:r>
          </w:p>
        </w:tc>
        <w:tc>
          <w:tcPr>
            <w:tcW w:w="1813" w:type="dxa"/>
          </w:tcPr>
          <w:p w14:paraId="41448F7F" w14:textId="21EF5889" w:rsidR="00B60485" w:rsidRDefault="00175DD9" w:rsidP="00835FF8">
            <w:pPr>
              <w:rPr>
                <w:rFonts w:ascii="Tahoma" w:hAnsi="Tahoma" w:cs="Tahoma"/>
                <w:color w:val="000000" w:themeColor="text1"/>
                <w:sz w:val="20"/>
                <w:szCs w:val="20"/>
                <w:shd w:val="clear" w:color="auto" w:fill="FFFFFF"/>
              </w:rPr>
            </w:pPr>
            <w:r>
              <w:rPr>
                <w:rFonts w:ascii="Tahoma" w:hAnsi="Tahoma" w:cs="Tahoma"/>
                <w:color w:val="000000" w:themeColor="text1"/>
                <w:sz w:val="20"/>
                <w:szCs w:val="20"/>
                <w:shd w:val="clear" w:color="auto" w:fill="FFFFFF"/>
              </w:rPr>
              <w:t>48</w:t>
            </w:r>
            <w:r w:rsidR="00B60485">
              <w:rPr>
                <w:rFonts w:ascii="Tahoma" w:hAnsi="Tahoma" w:cs="Tahoma"/>
                <w:color w:val="000000" w:themeColor="text1"/>
                <w:sz w:val="20"/>
                <w:szCs w:val="20"/>
                <w:shd w:val="clear" w:color="auto" w:fill="FFFFFF"/>
              </w:rPr>
              <w:t xml:space="preserve"> EUR</w:t>
            </w:r>
          </w:p>
        </w:tc>
      </w:tr>
    </w:tbl>
    <w:p w14:paraId="0FEE38C1" w14:textId="77777777" w:rsidR="00B60485" w:rsidRDefault="00B60485" w:rsidP="00392CC2">
      <w:pPr>
        <w:rPr>
          <w:rFonts w:ascii="Tahoma" w:hAnsi="Tahoma" w:cs="Tahoma"/>
          <w:color w:val="000000" w:themeColor="text1"/>
          <w:sz w:val="20"/>
          <w:szCs w:val="20"/>
          <w:shd w:val="clear" w:color="auto" w:fill="FFFFFF"/>
        </w:rPr>
      </w:pPr>
    </w:p>
    <w:p w14:paraId="41DC4604" w14:textId="4AC2F079" w:rsidR="00D74399" w:rsidRPr="00392CC2" w:rsidRDefault="007A7C19" w:rsidP="00392CC2">
      <w:pPr>
        <w:rPr>
          <w:rFonts w:ascii="Tahoma" w:hAnsi="Tahoma" w:cs="Tahoma"/>
          <w:color w:val="000000" w:themeColor="text1"/>
          <w:sz w:val="20"/>
          <w:szCs w:val="20"/>
          <w:shd w:val="clear" w:color="auto" w:fill="FFFFFF"/>
        </w:rPr>
      </w:pPr>
      <w:r w:rsidRPr="00392CC2">
        <w:rPr>
          <w:rFonts w:ascii="Tahoma" w:hAnsi="Tahoma" w:cs="Tahoma"/>
          <w:color w:val="000000" w:themeColor="text1"/>
          <w:sz w:val="20"/>
          <w:szCs w:val="20"/>
          <w:shd w:val="clear" w:color="auto" w:fill="FFFFFF"/>
        </w:rPr>
        <w:t>Na tzv. podporné komponenty prínosy neboli rozpočítavané.</w:t>
      </w:r>
    </w:p>
    <w:p w14:paraId="2C6DFD46" w14:textId="2615B1EC" w:rsidR="00D74399" w:rsidRPr="002B4349" w:rsidRDefault="00D74399" w:rsidP="00AF7CE4">
      <w:pPr>
        <w:spacing w:line="276" w:lineRule="auto"/>
        <w:rPr>
          <w:rFonts w:ascii="Tahoma" w:hAnsi="Tahoma" w:cs="Tahoma"/>
          <w:sz w:val="20"/>
          <w:szCs w:val="20"/>
          <w:lang w:val="sk-SK"/>
        </w:rPr>
      </w:pPr>
    </w:p>
    <w:p w14:paraId="1E70DF20" w14:textId="78790E4D" w:rsidR="00E93DA1" w:rsidRPr="002B4349" w:rsidRDefault="00544CE1" w:rsidP="00E93DA1">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iCs/>
          <w:color w:val="000000" w:themeColor="text1"/>
          <w:sz w:val="20"/>
          <w:szCs w:val="20"/>
          <w:lang w:val="sk-SK"/>
        </w:rPr>
      </w:pPr>
      <w:r w:rsidRPr="002B4349">
        <w:rPr>
          <w:rFonts w:ascii="Tahoma" w:hAnsi="Tahoma" w:cs="Tahoma"/>
          <w:b/>
          <w:sz w:val="20"/>
          <w:szCs w:val="20"/>
          <w:lang w:val="sk-SK"/>
        </w:rPr>
        <w:t>V neposlednom rade ako už bolo definované v predchádzajúcich kapitolách základným cieľom je dosiahnuť najmä kvalitatívne prínosy, keďže nadobudnutie digitálnych zručností a digitálnej gramotnosti pomôže znevýhodneným skupinám, aby sa zapojili do spoločenského života, zlepšili účasť na demokratickom živote a chránili svoje bezpečie online.</w:t>
      </w:r>
      <w:r w:rsidR="00E93DA1" w:rsidRPr="002B4349">
        <w:rPr>
          <w:rFonts w:ascii="Tahoma" w:hAnsi="Tahoma" w:cs="Tahoma"/>
          <w:b/>
          <w:sz w:val="20"/>
          <w:szCs w:val="20"/>
          <w:lang w:val="sk-SK"/>
        </w:rPr>
        <w:t xml:space="preserve"> </w:t>
      </w:r>
      <w:r w:rsidR="00E93DA1" w:rsidRPr="002B4349">
        <w:rPr>
          <w:rFonts w:ascii="Tahoma" w:hAnsi="Tahoma" w:cs="Tahoma"/>
          <w:color w:val="000000" w:themeColor="text1"/>
          <w:sz w:val="20"/>
          <w:szCs w:val="20"/>
          <w:lang w:val="sk-SK"/>
        </w:rPr>
        <w:t xml:space="preserve">Uvedené je plne v súlade aj s metodikou pre spracovanie projektového zámeru, ktorá taktiež uvádza, že </w:t>
      </w:r>
      <w:r w:rsidR="00961D0C" w:rsidRPr="002B4349">
        <w:rPr>
          <w:rFonts w:ascii="Tahoma" w:hAnsi="Tahoma" w:cs="Tahoma"/>
          <w:color w:val="000000" w:themeColor="text1"/>
          <w:sz w:val="20"/>
          <w:szCs w:val="20"/>
          <w:lang w:val="sk-SK"/>
        </w:rPr>
        <w:t>ni</w:t>
      </w:r>
      <w:r w:rsidR="00961D0C" w:rsidRPr="002B4349">
        <w:rPr>
          <w:rFonts w:ascii="Tahoma" w:eastAsia="Arial Narrow" w:hAnsi="Tahoma" w:cs="Tahoma"/>
          <w:iCs/>
          <w:color w:val="000000" w:themeColor="text1"/>
          <w:sz w:val="20"/>
          <w:szCs w:val="20"/>
          <w:lang w:val="sk-SK"/>
        </w:rPr>
        <w:t>e</w:t>
      </w:r>
      <w:r w:rsidR="00E93DA1" w:rsidRPr="002B4349">
        <w:rPr>
          <w:rFonts w:ascii="Tahoma" w:eastAsia="Arial Narrow" w:hAnsi="Tahoma" w:cs="Tahoma"/>
          <w:iCs/>
          <w:color w:val="000000" w:themeColor="text1"/>
          <w:sz w:val="20"/>
          <w:szCs w:val="20"/>
          <w:lang w:val="sk-SK"/>
        </w:rPr>
        <w:t xml:space="preserve"> všetky sociálno-ekonomické vplyvy sa dajú vždy vyčísliť a zhodnotiť. Je to preto, že okrem odhadu ukazovateľov výkonnosti by sa mala zohľadniť aj úvaha o nepeňažných nákladoch a výnosoch, najmä vo vzťahu k týmto otázkam: (čistý) dosah na zamestnanosť, ochrana životného prostredia, sociálna rovnosť a rovnaké príležitosti. </w:t>
      </w:r>
    </w:p>
    <w:p w14:paraId="3EE0A52C" w14:textId="444822EE" w:rsidR="00AF7CE4" w:rsidRPr="002B4349" w:rsidRDefault="00AF7CE4" w:rsidP="00AF7CE4">
      <w:pPr>
        <w:spacing w:line="276" w:lineRule="auto"/>
        <w:jc w:val="both"/>
        <w:rPr>
          <w:rFonts w:ascii="Tahoma" w:hAnsi="Tahoma" w:cs="Tahoma"/>
          <w:b/>
          <w:sz w:val="20"/>
          <w:szCs w:val="20"/>
          <w:lang w:val="sk-SK"/>
        </w:rPr>
      </w:pPr>
    </w:p>
    <w:p w14:paraId="3151275E" w14:textId="594CA47D" w:rsidR="00AF7CE4" w:rsidRPr="002B4349" w:rsidRDefault="00AF7CE4" w:rsidP="008F590F">
      <w:pPr>
        <w:spacing w:line="276" w:lineRule="auto"/>
        <w:jc w:val="both"/>
        <w:rPr>
          <w:rFonts w:ascii="Tahoma" w:hAnsi="Tahoma" w:cs="Tahoma"/>
          <w:b/>
          <w:color w:val="000000"/>
          <w:sz w:val="20"/>
          <w:szCs w:val="20"/>
          <w:lang w:val="sk-SK"/>
        </w:rPr>
      </w:pPr>
    </w:p>
    <w:p w14:paraId="0071BC49" w14:textId="236F0AA2" w:rsidR="00613D5D" w:rsidRPr="002B4349" w:rsidRDefault="00613D5D" w:rsidP="00AF7CE4">
      <w:pPr>
        <w:spacing w:line="276" w:lineRule="auto"/>
        <w:rPr>
          <w:rFonts w:ascii="Tahoma" w:hAnsi="Tahoma" w:cs="Tahoma"/>
          <w:b/>
          <w:sz w:val="20"/>
          <w:szCs w:val="20"/>
          <w:lang w:val="sk-SK"/>
        </w:rPr>
      </w:pPr>
      <w:r w:rsidRPr="002B4349">
        <w:rPr>
          <w:rFonts w:ascii="Tahoma" w:hAnsi="Tahoma" w:cs="Tahoma"/>
          <w:b/>
          <w:sz w:val="20"/>
          <w:szCs w:val="20"/>
          <w:lang w:val="sk-SK"/>
        </w:rPr>
        <w:t>Výsledné hodnoty CBA</w:t>
      </w:r>
    </w:p>
    <w:p w14:paraId="42CAB4AE" w14:textId="6E110CFC" w:rsidR="00A63B02" w:rsidRPr="002B4349" w:rsidRDefault="00A63B02"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i/>
          <w:iCs/>
          <w:color w:val="A6A6A6"/>
          <w:sz w:val="16"/>
          <w:szCs w:val="16"/>
          <w:lang w:val="sk-SK"/>
        </w:rPr>
      </w:pPr>
    </w:p>
    <w:p w14:paraId="53E0B1C7" w14:textId="33902AC0" w:rsidR="00613D5D" w:rsidRPr="002B4349" w:rsidRDefault="00707965"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i/>
          <w:iCs/>
          <w:color w:val="A6A6A6"/>
          <w:sz w:val="16"/>
          <w:szCs w:val="16"/>
          <w:lang w:val="sk-SK"/>
        </w:rPr>
      </w:pPr>
      <w:r>
        <w:rPr>
          <w:rFonts w:ascii="Tahoma" w:eastAsia="Arial Narrow" w:hAnsi="Tahoma" w:cs="Tahoma"/>
          <w:i/>
          <w:iCs/>
          <w:noProof/>
          <w:color w:val="A6A6A6"/>
          <w:sz w:val="16"/>
          <w:szCs w:val="16"/>
          <w:lang w:val="sk-SK" w:eastAsia="sk-SK"/>
        </w:rPr>
        <w:lastRenderedPageBreak/>
        <w:drawing>
          <wp:inline distT="0" distB="0" distL="0" distR="0" wp14:anchorId="1619F3B1" wp14:editId="6CCC188B">
            <wp:extent cx="5760720" cy="5253355"/>
            <wp:effectExtent l="0" t="0" r="508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5253355"/>
                    </a:xfrm>
                    <a:prstGeom prst="rect">
                      <a:avLst/>
                    </a:prstGeom>
                  </pic:spPr>
                </pic:pic>
              </a:graphicData>
            </a:graphic>
          </wp:inline>
        </w:drawing>
      </w:r>
    </w:p>
    <w:p w14:paraId="32806FBD" w14:textId="77777777" w:rsidR="008C0579" w:rsidRPr="002B4349" w:rsidRDefault="008C0579" w:rsidP="00AF7CE4">
      <w:pPr>
        <w:pBdr>
          <w:top w:val="nil"/>
          <w:left w:val="nil"/>
          <w:bottom w:val="nil"/>
          <w:right w:val="nil"/>
          <w:between w:val="nil"/>
        </w:pBdr>
        <w:tabs>
          <w:tab w:val="left" w:pos="851"/>
          <w:tab w:val="center" w:pos="994"/>
        </w:tabs>
        <w:spacing w:before="120" w:line="276" w:lineRule="auto"/>
        <w:contextualSpacing/>
        <w:jc w:val="both"/>
        <w:rPr>
          <w:rFonts w:ascii="Tahoma" w:eastAsia="Arial Narrow" w:hAnsi="Tahoma" w:cs="Tahoma"/>
          <w:i/>
          <w:iCs/>
          <w:color w:val="A6A6A6"/>
          <w:sz w:val="16"/>
          <w:szCs w:val="16"/>
          <w:lang w:val="sk-SK"/>
        </w:rPr>
      </w:pPr>
    </w:p>
    <w:p w14:paraId="5881630D" w14:textId="77777777" w:rsidR="005A6629" w:rsidRPr="00CC0FE9" w:rsidRDefault="005A6629" w:rsidP="005A6629">
      <w:p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Interpretácia výsledkov:</w:t>
      </w:r>
    </w:p>
    <w:p w14:paraId="055AFBC0" w14:textId="77777777" w:rsidR="005A6629" w:rsidRPr="00CC0FE9" w:rsidRDefault="005A6629" w:rsidP="005A6629">
      <w:p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Ekonomická a finančná efektívnosť projektu je v analýze prínosov nákladov hodnotená kvantitatívne pomocou nasledujúcich ukazovateľov (prahové hodnoty v zmysle platných dokumentov v prípade financovania cez OP II sú uvedené):</w:t>
      </w:r>
    </w:p>
    <w:p w14:paraId="54D00D33" w14:textId="55A51F5E" w:rsidR="005A6629" w:rsidRPr="00CC0FE9" w:rsidRDefault="005A6629" w:rsidP="005A6629">
      <w:pPr>
        <w:numPr>
          <w:ilvl w:val="0"/>
          <w:numId w:val="49"/>
        </w:num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 xml:space="preserve">Pomer prínosov a nákladov (BCR): </w:t>
      </w:r>
      <w:r w:rsidR="00707965">
        <w:rPr>
          <w:rFonts w:ascii="Tahoma" w:hAnsi="Tahoma" w:cs="Tahoma"/>
          <w:color w:val="000000"/>
          <w:sz w:val="20"/>
          <w:szCs w:val="20"/>
          <w:lang w:val="sk-SK"/>
        </w:rPr>
        <w:t>2</w:t>
      </w:r>
      <w:r w:rsidRPr="00CC0FE9">
        <w:rPr>
          <w:rFonts w:ascii="Tahoma" w:hAnsi="Tahoma" w:cs="Tahoma"/>
          <w:color w:val="000000"/>
          <w:sz w:val="20"/>
          <w:szCs w:val="20"/>
          <w:lang w:val="sk-SK"/>
        </w:rPr>
        <w:t>,</w:t>
      </w:r>
      <w:r w:rsidR="00707965">
        <w:rPr>
          <w:rFonts w:ascii="Tahoma" w:hAnsi="Tahoma" w:cs="Tahoma"/>
          <w:color w:val="000000"/>
          <w:sz w:val="20"/>
          <w:szCs w:val="20"/>
          <w:lang w:val="sk-SK"/>
        </w:rPr>
        <w:t>8</w:t>
      </w:r>
      <w:r w:rsidR="00217602">
        <w:rPr>
          <w:rFonts w:ascii="Tahoma" w:hAnsi="Tahoma" w:cs="Tahoma"/>
          <w:color w:val="000000"/>
          <w:sz w:val="20"/>
          <w:szCs w:val="20"/>
          <w:lang w:val="sk-SK"/>
        </w:rPr>
        <w:t>5</w:t>
      </w:r>
      <w:r w:rsidRPr="00CC0FE9">
        <w:rPr>
          <w:rFonts w:ascii="Tahoma" w:hAnsi="Tahoma" w:cs="Tahoma"/>
          <w:color w:val="000000"/>
          <w:sz w:val="20"/>
          <w:szCs w:val="20"/>
          <w:lang w:val="sk-SK"/>
        </w:rPr>
        <w:t xml:space="preserve"> (prahová hodnota viac ako 1,00)</w:t>
      </w:r>
    </w:p>
    <w:p w14:paraId="4C9751BE" w14:textId="53F84B0A" w:rsidR="005A6629" w:rsidRPr="00CC0FE9" w:rsidRDefault="005A6629" w:rsidP="005A6629">
      <w:pPr>
        <w:numPr>
          <w:ilvl w:val="0"/>
          <w:numId w:val="49"/>
        </w:num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 xml:space="preserve">Ekonomická vnútorná výnosová miera vyjadrená v % (EIRR): </w:t>
      </w:r>
      <w:r w:rsidR="00C5058A">
        <w:rPr>
          <w:rFonts w:ascii="Tahoma" w:hAnsi="Tahoma" w:cs="Tahoma"/>
          <w:color w:val="000000"/>
          <w:sz w:val="20"/>
          <w:szCs w:val="20"/>
          <w:lang w:val="sk-SK"/>
        </w:rPr>
        <w:t>1</w:t>
      </w:r>
      <w:r w:rsidR="00707965">
        <w:rPr>
          <w:rFonts w:ascii="Tahoma" w:hAnsi="Tahoma" w:cs="Tahoma"/>
          <w:color w:val="000000"/>
          <w:sz w:val="20"/>
          <w:szCs w:val="20"/>
          <w:lang w:val="sk-SK"/>
        </w:rPr>
        <w:t>29</w:t>
      </w:r>
      <w:r w:rsidR="00290F50">
        <w:rPr>
          <w:rFonts w:ascii="Tahoma" w:hAnsi="Tahoma" w:cs="Tahoma"/>
          <w:color w:val="000000"/>
          <w:sz w:val="20"/>
          <w:szCs w:val="20"/>
          <w:lang w:val="sk-SK"/>
        </w:rPr>
        <w:t>,</w:t>
      </w:r>
      <w:r w:rsidR="00707965">
        <w:rPr>
          <w:rFonts w:ascii="Tahoma" w:hAnsi="Tahoma" w:cs="Tahoma"/>
          <w:color w:val="000000"/>
          <w:sz w:val="20"/>
          <w:szCs w:val="20"/>
          <w:lang w:val="sk-SK"/>
        </w:rPr>
        <w:t>7</w:t>
      </w:r>
      <w:r w:rsidRPr="00CC0FE9">
        <w:rPr>
          <w:rFonts w:ascii="Tahoma" w:hAnsi="Tahoma" w:cs="Tahoma"/>
          <w:color w:val="000000"/>
          <w:sz w:val="20"/>
          <w:szCs w:val="20"/>
          <w:lang w:val="sk-SK"/>
        </w:rPr>
        <w:t>% (prahová hodnota viac ako 5,0 %)</w:t>
      </w:r>
    </w:p>
    <w:p w14:paraId="6427B54C" w14:textId="037450E1" w:rsidR="005A6629" w:rsidRPr="00CC0FE9" w:rsidRDefault="005A6629" w:rsidP="005A6629">
      <w:pPr>
        <w:numPr>
          <w:ilvl w:val="0"/>
          <w:numId w:val="49"/>
        </w:num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 xml:space="preserve">Ekonomická čistá súčasná hodnota vyjadrená v eurách (ENPV): </w:t>
      </w:r>
      <w:r w:rsidR="00707965">
        <w:rPr>
          <w:rFonts w:ascii="Tahoma" w:hAnsi="Tahoma" w:cs="Tahoma"/>
          <w:color w:val="000000"/>
          <w:sz w:val="20"/>
          <w:szCs w:val="20"/>
          <w:lang w:val="sk-SK"/>
        </w:rPr>
        <w:t>3 531 848</w:t>
      </w:r>
      <w:r w:rsidR="00541CE0">
        <w:rPr>
          <w:rFonts w:ascii="Tahoma" w:hAnsi="Tahoma" w:cs="Tahoma"/>
          <w:color w:val="000000"/>
          <w:sz w:val="20"/>
          <w:szCs w:val="20"/>
          <w:lang w:val="sk-SK"/>
        </w:rPr>
        <w:t xml:space="preserve"> </w:t>
      </w:r>
      <w:r w:rsidRPr="00CC0FE9">
        <w:rPr>
          <w:rFonts w:ascii="Tahoma" w:hAnsi="Tahoma" w:cs="Tahoma"/>
          <w:color w:val="000000"/>
          <w:sz w:val="20"/>
          <w:szCs w:val="20"/>
          <w:lang w:val="sk-SK"/>
        </w:rPr>
        <w:t>(prahová hodnota viac ako 0)</w:t>
      </w:r>
    </w:p>
    <w:p w14:paraId="48313C7A" w14:textId="77777777" w:rsidR="005A6629" w:rsidRPr="00CC0FE9" w:rsidRDefault="005A6629" w:rsidP="005A6629">
      <w:p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 xml:space="preserve">Pre účely financovania z prostriedkov OP II vyjadruje CBA aj nasledovné ukazovatele: </w:t>
      </w:r>
    </w:p>
    <w:p w14:paraId="23E9E060" w14:textId="77777777" w:rsidR="005A6629" w:rsidRPr="00CC0FE9" w:rsidRDefault="005A6629" w:rsidP="005A6629">
      <w:pPr>
        <w:numPr>
          <w:ilvl w:val="0"/>
          <w:numId w:val="50"/>
        </w:num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Finančná vnútorná výnosová miera v % (FIRR) - N/A</w:t>
      </w:r>
    </w:p>
    <w:p w14:paraId="06F77655" w14:textId="77777777" w:rsidR="005A6629" w:rsidRPr="00CC0FE9" w:rsidRDefault="005A6629" w:rsidP="005A6629">
      <w:pPr>
        <w:numPr>
          <w:ilvl w:val="0"/>
          <w:numId w:val="50"/>
        </w:numPr>
        <w:spacing w:before="100" w:beforeAutospacing="1" w:after="100" w:afterAutospacing="1"/>
        <w:rPr>
          <w:rFonts w:ascii="Tahoma" w:hAnsi="Tahoma" w:cs="Tahoma"/>
          <w:sz w:val="20"/>
          <w:szCs w:val="20"/>
          <w:lang w:val="sk-SK"/>
        </w:rPr>
      </w:pPr>
      <w:r w:rsidRPr="00CC0FE9">
        <w:rPr>
          <w:rFonts w:ascii="Tahoma" w:hAnsi="Tahoma" w:cs="Tahoma"/>
          <w:color w:val="000000"/>
          <w:sz w:val="20"/>
          <w:szCs w:val="20"/>
          <w:lang w:val="sk-SK"/>
        </w:rPr>
        <w:t>Finančná čistá súčasná hodnota v eur (FNPV) - záporná, projekt negeneruje finančné príjmy na pokrytie CAPEX a OPEX</w:t>
      </w:r>
    </w:p>
    <w:p w14:paraId="4A0223CF" w14:textId="3F773D9A" w:rsidR="009004B3" w:rsidRPr="002B4349" w:rsidRDefault="00D97F98" w:rsidP="00CC0FE9">
      <w:pPr>
        <w:spacing w:before="100" w:beforeAutospacing="1" w:after="100" w:afterAutospacing="1"/>
        <w:rPr>
          <w:rFonts w:ascii="Tahoma" w:hAnsi="Tahoma" w:cs="Tahoma"/>
          <w:b/>
          <w:caps/>
          <w:sz w:val="20"/>
          <w:szCs w:val="20"/>
          <w:lang w:val="sk-SK"/>
        </w:rPr>
      </w:pPr>
      <w:r w:rsidRPr="00CC0FE9">
        <w:rPr>
          <w:rFonts w:ascii="Tahoma" w:hAnsi="Tahoma" w:cs="Tahoma"/>
          <w:b/>
          <w:sz w:val="20"/>
          <w:szCs w:val="20"/>
          <w:lang w:val="sk-SK"/>
        </w:rPr>
        <w:t>B</w:t>
      </w:r>
      <w:r w:rsidR="009004B3" w:rsidRPr="00CC0FE9">
        <w:rPr>
          <w:rFonts w:ascii="Tahoma" w:hAnsi="Tahoma" w:cs="Tahoma"/>
          <w:b/>
          <w:sz w:val="20"/>
          <w:szCs w:val="20"/>
          <w:lang w:val="sk-SK"/>
        </w:rPr>
        <w:t>enefity</w:t>
      </w:r>
      <w:r w:rsidRPr="00CC0FE9">
        <w:rPr>
          <w:rFonts w:ascii="Tahoma" w:hAnsi="Tahoma" w:cs="Tahoma"/>
          <w:b/>
          <w:sz w:val="20"/>
          <w:szCs w:val="20"/>
          <w:lang w:val="sk-SK"/>
        </w:rPr>
        <w:t xml:space="preserve"> nemonetizované </w:t>
      </w:r>
      <w:r w:rsidR="008D2135" w:rsidRPr="00CC0FE9">
        <w:rPr>
          <w:rFonts w:ascii="Tahoma" w:hAnsi="Tahoma" w:cs="Tahoma"/>
          <w:b/>
          <w:sz w:val="20"/>
          <w:szCs w:val="20"/>
          <w:lang w:val="sk-SK"/>
        </w:rPr>
        <w:t xml:space="preserve">(nezapočítané) </w:t>
      </w:r>
      <w:r w:rsidRPr="00CC0FE9">
        <w:rPr>
          <w:rFonts w:ascii="Tahoma" w:hAnsi="Tahoma" w:cs="Tahoma"/>
          <w:b/>
          <w:sz w:val="20"/>
          <w:szCs w:val="20"/>
          <w:lang w:val="sk-SK"/>
        </w:rPr>
        <w:t>v CBA</w:t>
      </w:r>
    </w:p>
    <w:p w14:paraId="4BC29EA0" w14:textId="5201E0B4" w:rsidR="009004B3" w:rsidRPr="002B4349" w:rsidRDefault="009004B3" w:rsidP="00CC0FE9">
      <w:pPr>
        <w:spacing w:before="100" w:beforeAutospacing="1" w:after="100" w:afterAutospacing="1"/>
        <w:jc w:val="both"/>
        <w:rPr>
          <w:rFonts w:ascii="Tahoma" w:hAnsi="Tahoma" w:cs="Tahoma"/>
          <w:color w:val="000000" w:themeColor="text1"/>
          <w:sz w:val="20"/>
          <w:szCs w:val="20"/>
          <w:lang w:val="sk-SK"/>
        </w:rPr>
      </w:pPr>
      <w:r w:rsidRPr="002B4349">
        <w:rPr>
          <w:rFonts w:ascii="Tahoma" w:hAnsi="Tahoma" w:cs="Tahoma"/>
          <w:sz w:val="20"/>
          <w:szCs w:val="20"/>
          <w:lang w:val="sk-SK"/>
        </w:rPr>
        <w:lastRenderedPageBreak/>
        <w:t xml:space="preserve">Prístup využitý pri tvorbe CBA predpokladá, že ekonomická hodnota možnosti vzdelávania a testovania prostredníctvom platformy vyjadrená použitím cien </w:t>
      </w:r>
      <w:r w:rsidRPr="002B4349">
        <w:rPr>
          <w:rFonts w:ascii="Tahoma" w:hAnsi="Tahoma" w:cs="Tahoma"/>
          <w:color w:val="000000" w:themeColor="text1"/>
          <w:sz w:val="20"/>
          <w:szCs w:val="20"/>
          <w:lang w:val="sk-SK"/>
        </w:rPr>
        <w:t>za 2 testy z ľubovoľného modulu zo skupiny modulov Base a Standard pre ECDL predstavuje súhrnné ocenenie všetkých možných ekonomických benefitov riešenia. Alternatívny prístup umožňuje definovať samostatné benefity, pre ich výpočet je však nevyhnutná základná báza štatistických údajov, ktoré však nie sú dostupné. Vychádzajúc z viacerých odborných analýz realizovaných najmä vo Veľkej Británii</w:t>
      </w:r>
      <w:bookmarkStart w:id="49" w:name="_Ref68637165"/>
      <w:r w:rsidR="00FC2B08" w:rsidRPr="002B4349">
        <w:rPr>
          <w:rStyle w:val="Odkaznapoznmkupodiarou"/>
          <w:rFonts w:ascii="Tahoma" w:hAnsi="Tahoma" w:cs="Tahoma"/>
          <w:color w:val="000000" w:themeColor="text1"/>
          <w:sz w:val="20"/>
          <w:szCs w:val="20"/>
          <w:lang w:val="sk-SK"/>
        </w:rPr>
        <w:footnoteReference w:id="11"/>
      </w:r>
      <w:bookmarkEnd w:id="49"/>
      <w:r w:rsidRPr="002B4349">
        <w:rPr>
          <w:rFonts w:ascii="Tahoma" w:hAnsi="Tahoma" w:cs="Tahoma"/>
          <w:color w:val="000000" w:themeColor="text1"/>
          <w:sz w:val="20"/>
          <w:szCs w:val="20"/>
          <w:lang w:val="sk-SK"/>
        </w:rPr>
        <w:t xml:space="preserve"> je možné prínosy riešenia </w:t>
      </w:r>
      <w:r w:rsidR="00D97F98" w:rsidRPr="002B4349">
        <w:rPr>
          <w:rFonts w:ascii="Tahoma" w:hAnsi="Tahoma" w:cs="Tahoma"/>
          <w:color w:val="000000" w:themeColor="text1"/>
          <w:sz w:val="20"/>
          <w:szCs w:val="20"/>
          <w:lang w:val="sk-SK"/>
        </w:rPr>
        <w:t xml:space="preserve">vo vzťahu k cieľovej skupine </w:t>
      </w:r>
      <w:r w:rsidRPr="002B4349">
        <w:rPr>
          <w:rFonts w:ascii="Tahoma" w:hAnsi="Tahoma" w:cs="Tahoma"/>
          <w:color w:val="000000" w:themeColor="text1"/>
          <w:sz w:val="20"/>
          <w:szCs w:val="20"/>
          <w:lang w:val="sk-SK"/>
        </w:rPr>
        <w:t>charakterizovať nasledovne:</w:t>
      </w:r>
    </w:p>
    <w:p w14:paraId="0DCB07F6" w14:textId="4A199F2B" w:rsidR="00FC2B08" w:rsidRPr="007A7C19" w:rsidRDefault="00FC2B08" w:rsidP="00CC0FE9">
      <w:pPr>
        <w:pStyle w:val="Odsekzoznamu"/>
        <w:numPr>
          <w:ilvl w:val="0"/>
          <w:numId w:val="62"/>
        </w:numPr>
        <w:spacing w:before="100" w:beforeAutospacing="1" w:after="100" w:afterAutospacing="1"/>
        <w:ind w:left="284" w:hanging="284"/>
        <w:rPr>
          <w:rFonts w:ascii="Tahoma" w:hAnsi="Tahoma" w:cs="Tahoma"/>
          <w:b/>
          <w:color w:val="000000" w:themeColor="text1"/>
          <w:sz w:val="20"/>
          <w:szCs w:val="20"/>
        </w:rPr>
      </w:pPr>
      <w:r w:rsidRPr="002D5E1B">
        <w:rPr>
          <w:rFonts w:ascii="Tahoma" w:hAnsi="Tahoma" w:cs="Tahoma"/>
          <w:b/>
          <w:color w:val="000000" w:themeColor="text1"/>
          <w:sz w:val="20"/>
          <w:szCs w:val="20"/>
        </w:rPr>
        <w:t>Zamestnateľnosť</w:t>
      </w:r>
    </w:p>
    <w:p w14:paraId="035ED382" w14:textId="4187C865" w:rsidR="00FC2B08" w:rsidRPr="00CC0FE9" w:rsidRDefault="00FC2B08" w:rsidP="00CC0FE9">
      <w:pPr>
        <w:spacing w:before="100" w:beforeAutospacing="1" w:after="100" w:afterAutospacing="1"/>
        <w:jc w:val="both"/>
        <w:rPr>
          <w:rFonts w:ascii="Tahoma" w:hAnsi="Tahoma" w:cs="Tahoma"/>
          <w:color w:val="000000" w:themeColor="text1"/>
          <w:sz w:val="20"/>
          <w:szCs w:val="20"/>
          <w:lang w:val="sk-SK"/>
        </w:rPr>
      </w:pPr>
      <w:r w:rsidRPr="00CC0FE9">
        <w:rPr>
          <w:rFonts w:ascii="Tahoma" w:hAnsi="Tahoma" w:cs="Tahoma"/>
          <w:color w:val="000000" w:themeColor="text1"/>
          <w:sz w:val="20"/>
          <w:szCs w:val="20"/>
          <w:lang w:val="sk-SK"/>
        </w:rPr>
        <w:t xml:space="preserve">Nadobudnutie alebo zvýšenie digitálnych zručností predstavuje základný predpoklad pre zamestnateľnosť cieľových skupín projektu (čím sa myslí aj možnosť využitia dohôd o vykonaní práce alebo o pracovnej činnosti). </w:t>
      </w:r>
      <w:r w:rsidR="001F107F" w:rsidRPr="00CC0FE9">
        <w:rPr>
          <w:rFonts w:ascii="Tahoma" w:hAnsi="Tahoma" w:cs="Tahoma"/>
          <w:color w:val="000000" w:themeColor="text1"/>
          <w:sz w:val="20"/>
          <w:szCs w:val="20"/>
          <w:lang w:val="sk-SK"/>
        </w:rPr>
        <w:t xml:space="preserve">Vláda Spojeného kráľovstva predpokladá, </w:t>
      </w:r>
      <w:r w:rsidR="0041580E" w:rsidRPr="00CC0FE9">
        <w:rPr>
          <w:rFonts w:ascii="Tahoma" w:hAnsi="Tahoma" w:cs="Tahoma"/>
          <w:color w:val="000000" w:themeColor="text1"/>
          <w:sz w:val="20"/>
          <w:szCs w:val="20"/>
          <w:lang w:val="sk-SK"/>
        </w:rPr>
        <w:t>že približne do roku 2035 bude 90% pracovných miest vyžadovať určitú úroveň digitálnych zručností</w:t>
      </w:r>
      <w:r w:rsidR="0041580E" w:rsidRPr="00CC0FE9">
        <w:rPr>
          <w:rStyle w:val="Odkaznapoznmkupodiarou"/>
          <w:rFonts w:ascii="Tahoma" w:hAnsi="Tahoma" w:cs="Tahoma"/>
          <w:color w:val="000000" w:themeColor="text1"/>
          <w:sz w:val="20"/>
          <w:szCs w:val="20"/>
          <w:lang w:val="sk-SK"/>
        </w:rPr>
        <w:footnoteReference w:id="12"/>
      </w:r>
      <w:r w:rsidR="0041580E" w:rsidRPr="00CC0FE9">
        <w:rPr>
          <w:rFonts w:ascii="Tahoma" w:hAnsi="Tahoma" w:cs="Tahoma"/>
          <w:color w:val="000000" w:themeColor="text1"/>
          <w:sz w:val="20"/>
          <w:szCs w:val="20"/>
          <w:lang w:val="sk-SK"/>
        </w:rPr>
        <w:t xml:space="preserve">. </w:t>
      </w:r>
      <w:r w:rsidRPr="00CC0FE9">
        <w:rPr>
          <w:rFonts w:ascii="Tahoma" w:hAnsi="Tahoma" w:cs="Tahoma"/>
          <w:color w:val="000000" w:themeColor="text1"/>
          <w:sz w:val="20"/>
          <w:szCs w:val="20"/>
          <w:lang w:val="sk-SK"/>
        </w:rPr>
        <w:t xml:space="preserve">Digitálne zručností sú </w:t>
      </w:r>
      <w:r w:rsidR="0041580E" w:rsidRPr="00CC0FE9">
        <w:rPr>
          <w:rFonts w:ascii="Tahoma" w:hAnsi="Tahoma" w:cs="Tahoma"/>
          <w:color w:val="000000" w:themeColor="text1"/>
          <w:sz w:val="20"/>
          <w:szCs w:val="20"/>
          <w:lang w:val="sk-SK"/>
        </w:rPr>
        <w:t xml:space="preserve">však </w:t>
      </w:r>
      <w:r w:rsidRPr="00CC0FE9">
        <w:rPr>
          <w:rFonts w:ascii="Tahoma" w:hAnsi="Tahoma" w:cs="Tahoma"/>
          <w:color w:val="000000" w:themeColor="text1"/>
          <w:sz w:val="20"/>
          <w:szCs w:val="20"/>
          <w:lang w:val="sk-SK"/>
        </w:rPr>
        <w:t>pre cieľové skupiny potrebné nielen pre získanie práce ale rovnako aj pre hľadanie pracovných príležitostí v online prostredí.</w:t>
      </w:r>
    </w:p>
    <w:p w14:paraId="0EA44C39" w14:textId="113C4EEF" w:rsidR="009004B3" w:rsidRPr="00CC0FE9" w:rsidRDefault="004E1845" w:rsidP="00CC0FE9">
      <w:pPr>
        <w:pStyle w:val="Odsekzoznamu"/>
        <w:numPr>
          <w:ilvl w:val="0"/>
          <w:numId w:val="62"/>
        </w:numPr>
        <w:spacing w:before="100" w:beforeAutospacing="1" w:after="100" w:afterAutospacing="1"/>
        <w:ind w:left="284" w:hanging="284"/>
        <w:rPr>
          <w:rFonts w:ascii="Tahoma" w:hAnsi="Tahoma" w:cs="Tahoma"/>
          <w:b/>
          <w:caps/>
          <w:sz w:val="20"/>
          <w:szCs w:val="20"/>
        </w:rPr>
      </w:pPr>
      <w:r w:rsidRPr="002B4349">
        <w:rPr>
          <w:rFonts w:ascii="Tahoma" w:hAnsi="Tahoma" w:cs="Tahoma"/>
          <w:b/>
          <w:sz w:val="20"/>
          <w:szCs w:val="20"/>
        </w:rPr>
        <w:t>Nakupovanie online</w:t>
      </w:r>
    </w:p>
    <w:p w14:paraId="4D56C2B5" w14:textId="7AB473C0" w:rsidR="004E1845" w:rsidRPr="002B4349" w:rsidRDefault="00961D0C" w:rsidP="00CC0FE9">
      <w:pPr>
        <w:spacing w:before="100" w:beforeAutospacing="1" w:after="100" w:afterAutospacing="1"/>
        <w:jc w:val="both"/>
        <w:rPr>
          <w:rFonts w:ascii="Tahoma" w:hAnsi="Tahoma" w:cs="Tahoma"/>
          <w:color w:val="000000" w:themeColor="text1"/>
          <w:sz w:val="20"/>
          <w:szCs w:val="20"/>
        </w:rPr>
      </w:pPr>
      <w:r w:rsidRPr="002B4349">
        <w:rPr>
          <w:rFonts w:ascii="Tahoma" w:hAnsi="Tahoma" w:cs="Tahoma"/>
          <w:color w:val="000000" w:themeColor="text1"/>
          <w:sz w:val="20"/>
          <w:szCs w:val="20"/>
          <w:lang w:val="sk-SK"/>
        </w:rPr>
        <w:t>Možnosť online nakupovania produktov a služieb pre cieľové skupiny neznamená len šetrenie ich času, prípadne šetrenie času ošetruj</w:t>
      </w:r>
      <w:r>
        <w:rPr>
          <w:rFonts w:ascii="Tahoma" w:hAnsi="Tahoma" w:cs="Tahoma"/>
          <w:color w:val="000000" w:themeColor="text1"/>
          <w:sz w:val="20"/>
          <w:szCs w:val="20"/>
          <w:lang w:val="sk-SK"/>
        </w:rPr>
        <w:t>úcej alebo sprevádzajú</w:t>
      </w:r>
      <w:r w:rsidRPr="002B4349">
        <w:rPr>
          <w:rFonts w:ascii="Tahoma" w:hAnsi="Tahoma" w:cs="Tahoma"/>
          <w:color w:val="000000" w:themeColor="text1"/>
          <w:sz w:val="20"/>
          <w:szCs w:val="20"/>
          <w:lang w:val="sk-SK"/>
        </w:rPr>
        <w:t xml:space="preserve">cej osoby, ale umožňuje cieľovým skupinám využívať benefity vyplývajúce z online nakupovania, ako je väčšia dostupnosť tovaru, či využívanie zliav. </w:t>
      </w:r>
      <w:r w:rsidR="004651C1" w:rsidRPr="002B4349">
        <w:rPr>
          <w:rFonts w:ascii="Tahoma" w:hAnsi="Tahoma" w:cs="Tahoma"/>
          <w:color w:val="000000" w:themeColor="text1"/>
          <w:sz w:val="20"/>
          <w:szCs w:val="20"/>
          <w:lang w:val="sk-SK"/>
        </w:rPr>
        <w:t>Hoci online nakupovaním je podľa niektorých štúdií možné ušetriť 13% výdavkov</w:t>
      </w:r>
      <w:r w:rsidR="007C27FC" w:rsidRPr="00CC0FE9">
        <w:rPr>
          <w:rFonts w:ascii="Tahoma" w:hAnsi="Tahoma" w:cs="Tahoma"/>
          <w:color w:val="000000" w:themeColor="text1"/>
          <w:sz w:val="20"/>
          <w:szCs w:val="20"/>
          <w:vertAlign w:val="superscript"/>
          <w:lang w:val="sk-SK"/>
        </w:rPr>
        <w:fldChar w:fldCharType="begin"/>
      </w:r>
      <w:r w:rsidR="007C27FC" w:rsidRPr="00CC0FE9">
        <w:rPr>
          <w:rFonts w:ascii="Tahoma" w:hAnsi="Tahoma" w:cs="Tahoma"/>
          <w:color w:val="000000" w:themeColor="text1"/>
          <w:sz w:val="20"/>
          <w:szCs w:val="20"/>
          <w:vertAlign w:val="superscript"/>
          <w:lang w:val="sk-SK"/>
        </w:rPr>
        <w:instrText xml:space="preserve"> NOTEREF _Ref68637165 \h </w:instrText>
      </w:r>
      <w:r w:rsidR="007C27FC" w:rsidRPr="002B4349">
        <w:rPr>
          <w:rFonts w:ascii="Tahoma" w:hAnsi="Tahoma" w:cs="Tahoma"/>
          <w:color w:val="000000" w:themeColor="text1"/>
          <w:sz w:val="20"/>
          <w:szCs w:val="20"/>
          <w:vertAlign w:val="superscript"/>
          <w:lang w:val="sk-SK"/>
        </w:rPr>
        <w:instrText xml:space="preserve"> \* MERGEFORMAT </w:instrText>
      </w:r>
      <w:r w:rsidR="007C27FC" w:rsidRPr="00CC0FE9">
        <w:rPr>
          <w:rFonts w:ascii="Tahoma" w:hAnsi="Tahoma" w:cs="Tahoma"/>
          <w:color w:val="000000" w:themeColor="text1"/>
          <w:sz w:val="20"/>
          <w:szCs w:val="20"/>
          <w:vertAlign w:val="superscript"/>
          <w:lang w:val="sk-SK"/>
        </w:rPr>
      </w:r>
      <w:r w:rsidR="007C27FC" w:rsidRPr="00CC0FE9">
        <w:rPr>
          <w:rFonts w:ascii="Tahoma" w:hAnsi="Tahoma" w:cs="Tahoma"/>
          <w:color w:val="000000" w:themeColor="text1"/>
          <w:sz w:val="20"/>
          <w:szCs w:val="20"/>
          <w:vertAlign w:val="superscript"/>
          <w:lang w:val="sk-SK"/>
        </w:rPr>
        <w:fldChar w:fldCharType="separate"/>
      </w:r>
      <w:r w:rsidR="007C27FC" w:rsidRPr="00CC0FE9">
        <w:rPr>
          <w:rFonts w:ascii="Tahoma" w:hAnsi="Tahoma" w:cs="Tahoma"/>
          <w:color w:val="000000" w:themeColor="text1"/>
          <w:sz w:val="20"/>
          <w:szCs w:val="20"/>
          <w:vertAlign w:val="superscript"/>
          <w:lang w:val="sk-SK"/>
        </w:rPr>
        <w:t>10</w:t>
      </w:r>
      <w:r w:rsidR="007C27FC" w:rsidRPr="00CC0FE9">
        <w:rPr>
          <w:rFonts w:ascii="Tahoma" w:hAnsi="Tahoma" w:cs="Tahoma"/>
          <w:color w:val="000000" w:themeColor="text1"/>
          <w:sz w:val="20"/>
          <w:szCs w:val="20"/>
          <w:vertAlign w:val="superscript"/>
          <w:lang w:val="sk-SK"/>
        </w:rPr>
        <w:fldChar w:fldCharType="end"/>
      </w:r>
      <w:r w:rsidR="007C27FC" w:rsidRPr="002B4349">
        <w:rPr>
          <w:rFonts w:ascii="Tahoma" w:hAnsi="Tahoma" w:cs="Tahoma"/>
          <w:color w:val="000000" w:themeColor="text1"/>
          <w:sz w:val="20"/>
          <w:szCs w:val="20"/>
          <w:lang w:val="sk-SK"/>
        </w:rPr>
        <w:t>, podľa štatistík EK využilo online nakupovanie na Slovensku v roku 2020 len 62% obyvateľov</w:t>
      </w:r>
      <w:r w:rsidR="007C27FC" w:rsidRPr="002B4349">
        <w:rPr>
          <w:rStyle w:val="Odkaznapoznmkupodiarou"/>
          <w:rFonts w:ascii="Tahoma" w:hAnsi="Tahoma" w:cs="Tahoma"/>
          <w:color w:val="000000" w:themeColor="text1"/>
          <w:sz w:val="20"/>
          <w:szCs w:val="20"/>
          <w:lang w:val="sk-SK"/>
        </w:rPr>
        <w:footnoteReference w:id="13"/>
      </w:r>
      <w:r w:rsidR="007C27FC" w:rsidRPr="002B4349">
        <w:rPr>
          <w:rFonts w:ascii="Tahoma" w:hAnsi="Tahoma" w:cs="Tahoma"/>
          <w:color w:val="000000" w:themeColor="text1"/>
          <w:sz w:val="20"/>
          <w:szCs w:val="20"/>
          <w:lang w:val="sk-SK"/>
        </w:rPr>
        <w:t xml:space="preserve">. </w:t>
      </w:r>
      <w:r w:rsidRPr="002B4349">
        <w:rPr>
          <w:rFonts w:ascii="Tahoma" w:hAnsi="Tahoma" w:cs="Tahoma"/>
          <w:color w:val="000000" w:themeColor="text1"/>
          <w:sz w:val="20"/>
          <w:szCs w:val="20"/>
          <w:lang w:val="sk-SK"/>
        </w:rPr>
        <w:t>Význam nakupovania online výrazne vzrástol v súvislosti s pandémiou ochorenia COVID-19, kedy vzhľadom na prijímané opatrenia a snahu chráni</w:t>
      </w:r>
      <w:r>
        <w:rPr>
          <w:rFonts w:ascii="Tahoma" w:hAnsi="Tahoma" w:cs="Tahoma"/>
          <w:color w:val="000000" w:themeColor="text1"/>
          <w:sz w:val="20"/>
          <w:szCs w:val="20"/>
          <w:lang w:val="sk-SK"/>
        </w:rPr>
        <w:t>ť zraniteľ</w:t>
      </w:r>
      <w:r w:rsidRPr="002B4349">
        <w:rPr>
          <w:rFonts w:ascii="Tahoma" w:hAnsi="Tahoma" w:cs="Tahoma"/>
          <w:color w:val="000000" w:themeColor="text1"/>
          <w:sz w:val="20"/>
          <w:szCs w:val="20"/>
          <w:lang w:val="sk-SK"/>
        </w:rPr>
        <w:t>né skupiny obyvateľstva pred ochoren</w:t>
      </w:r>
      <w:r>
        <w:rPr>
          <w:rFonts w:ascii="Tahoma" w:hAnsi="Tahoma" w:cs="Tahoma"/>
          <w:color w:val="000000" w:themeColor="text1"/>
          <w:sz w:val="20"/>
          <w:szCs w:val="20"/>
          <w:lang w:val="sk-SK"/>
        </w:rPr>
        <w:t>ím predstavuje online nakupovanie</w:t>
      </w:r>
      <w:r w:rsidRPr="002B4349">
        <w:rPr>
          <w:rFonts w:ascii="Tahoma" w:hAnsi="Tahoma" w:cs="Tahoma"/>
          <w:color w:val="000000" w:themeColor="text1"/>
          <w:sz w:val="20"/>
          <w:szCs w:val="20"/>
          <w:lang w:val="sk-SK"/>
        </w:rPr>
        <w:t xml:space="preserve"> spôsob ako uspokojiť potreby obyvateľstva a popritom obmedziť osobný kontakt na minimum.</w:t>
      </w:r>
    </w:p>
    <w:p w14:paraId="104C9906" w14:textId="7785CDFD" w:rsidR="00F7459E" w:rsidRPr="00CC0FE9" w:rsidRDefault="00F7459E" w:rsidP="00CC0FE9">
      <w:pPr>
        <w:pStyle w:val="Odsekzoznamu"/>
        <w:numPr>
          <w:ilvl w:val="0"/>
          <w:numId w:val="62"/>
        </w:numPr>
        <w:spacing w:before="100" w:beforeAutospacing="1" w:after="100" w:afterAutospacing="1"/>
        <w:ind w:left="284" w:hanging="284"/>
        <w:rPr>
          <w:rFonts w:ascii="Tahoma" w:hAnsi="Tahoma" w:cs="Tahoma"/>
          <w:b/>
          <w:sz w:val="20"/>
          <w:szCs w:val="20"/>
        </w:rPr>
      </w:pPr>
      <w:r w:rsidRPr="00CC0FE9">
        <w:rPr>
          <w:rFonts w:ascii="Tahoma" w:hAnsi="Tahoma" w:cs="Tahoma"/>
          <w:b/>
          <w:sz w:val="20"/>
          <w:szCs w:val="20"/>
        </w:rPr>
        <w:t>Sociálna interakcia</w:t>
      </w:r>
    </w:p>
    <w:p w14:paraId="12687163" w14:textId="22009E0B" w:rsidR="00F7459E" w:rsidRPr="002B4349" w:rsidRDefault="00F7459E" w:rsidP="00CC0FE9">
      <w:pPr>
        <w:jc w:val="both"/>
        <w:rPr>
          <w:rFonts w:ascii="Tahoma" w:hAnsi="Tahoma" w:cs="Tahoma"/>
          <w:sz w:val="20"/>
          <w:szCs w:val="20"/>
        </w:rPr>
      </w:pPr>
      <w:r w:rsidRPr="00CC0FE9">
        <w:rPr>
          <w:rFonts w:ascii="Tahoma" w:hAnsi="Tahoma" w:cs="Tahoma"/>
          <w:sz w:val="20"/>
          <w:szCs w:val="20"/>
          <w:lang w:val="sk-SK"/>
        </w:rPr>
        <w:t>Digitálne zručnosti umož</w:t>
      </w:r>
      <w:r w:rsidR="00FC4484" w:rsidRPr="00CC0FE9">
        <w:rPr>
          <w:rFonts w:ascii="Tahoma" w:hAnsi="Tahoma" w:cs="Tahoma"/>
          <w:sz w:val="20"/>
          <w:szCs w:val="20"/>
          <w:lang w:val="sk-SK"/>
        </w:rPr>
        <w:t>nia cieľovým skupinám komunikáciu s rodinou, priateľmi a ich blízkou komunitou. Posielanie emailov, videokonferencie, zdieľanie obsahu a využívanie sociálnych médií umožňujú zostať v kontakte s ľuďmi, pričom podobne ako pri nakupovaní online, výrazne vzrástol význam online komunikácie v čase prebiehajúcej pandémie ochorenia COVID-19.</w:t>
      </w:r>
      <w:r w:rsidR="007742AE" w:rsidRPr="002B4349">
        <w:rPr>
          <w:rFonts w:ascii="Tahoma" w:hAnsi="Tahoma" w:cs="Tahoma"/>
          <w:sz w:val="20"/>
          <w:szCs w:val="20"/>
          <w:lang w:val="sk-SK"/>
        </w:rPr>
        <w:t xml:space="preserve"> Podobne ako iné benefity, je tento prínos veľmi ťažké monetizovať (napr. prostredníctvom metódy QALY).</w:t>
      </w:r>
    </w:p>
    <w:p w14:paraId="0FF4161A" w14:textId="77777777" w:rsidR="007742AE" w:rsidRPr="002B4349" w:rsidRDefault="007742AE" w:rsidP="00CC0FE9">
      <w:pPr>
        <w:jc w:val="both"/>
        <w:rPr>
          <w:rFonts w:ascii="Tahoma" w:hAnsi="Tahoma" w:cs="Tahoma"/>
          <w:sz w:val="20"/>
          <w:szCs w:val="20"/>
        </w:rPr>
      </w:pPr>
    </w:p>
    <w:p w14:paraId="0CBBC120" w14:textId="37293543" w:rsidR="007742AE" w:rsidRPr="00CC0FE9" w:rsidRDefault="004B30E6" w:rsidP="005106A6">
      <w:pPr>
        <w:pStyle w:val="Odsekzoznamu"/>
        <w:numPr>
          <w:ilvl w:val="0"/>
          <w:numId w:val="62"/>
        </w:numPr>
        <w:ind w:left="284" w:hanging="284"/>
        <w:rPr>
          <w:rFonts w:ascii="Tahoma" w:hAnsi="Tahoma" w:cs="Tahoma"/>
          <w:b/>
          <w:sz w:val="20"/>
          <w:szCs w:val="20"/>
        </w:rPr>
      </w:pPr>
      <w:r w:rsidRPr="00CC0FE9">
        <w:rPr>
          <w:rFonts w:ascii="Tahoma" w:hAnsi="Tahoma" w:cs="Tahoma"/>
          <w:b/>
          <w:sz w:val="20"/>
          <w:szCs w:val="20"/>
        </w:rPr>
        <w:t>Online komunikácia s verejnou správou</w:t>
      </w:r>
    </w:p>
    <w:p w14:paraId="3057E642" w14:textId="36841E48" w:rsidR="004B30E6" w:rsidRPr="002B4349" w:rsidRDefault="00D038D9" w:rsidP="00CC0FE9">
      <w:pPr>
        <w:jc w:val="both"/>
        <w:rPr>
          <w:rFonts w:ascii="Tahoma" w:hAnsi="Tahoma" w:cs="Tahoma"/>
          <w:sz w:val="20"/>
          <w:szCs w:val="20"/>
        </w:rPr>
      </w:pPr>
      <w:r w:rsidRPr="002B4349">
        <w:rPr>
          <w:rFonts w:ascii="Tahoma" w:hAnsi="Tahoma" w:cs="Tahoma"/>
          <w:sz w:val="20"/>
          <w:szCs w:val="20"/>
          <w:lang w:val="sk-SK"/>
        </w:rPr>
        <w:t>Vďaka získaným digitálnym zručnostiam budú cieľové skupiny schopné vybavovať svoje životné situácie s verejnou správou elektronicky. Hoci nie je možné predpokladať, že získanie minimálne základných digitálnych zručností bude automaticky viesť ku komunikácii s verejnou správou online, časť zástupcov cieľovej skupiny občanov túto možnosť využije. V ekonomickom vyjadrení uvedené bude znamenať nielen ušetrenie času a financií na strane občana, ale rovnako aj šetrenie na strane štátnej správy. Ako jeden z mála prínosov, je možné ekonomicky vyjadriť tento prínos vďaka existujúcim štúdiám uskutočniteľnosti pre eGovernment projekty verejnej správy</w:t>
      </w:r>
      <w:r w:rsidR="005106A6" w:rsidRPr="002B4349">
        <w:rPr>
          <w:rFonts w:ascii="Tahoma" w:hAnsi="Tahoma" w:cs="Tahoma"/>
          <w:sz w:val="20"/>
          <w:szCs w:val="20"/>
          <w:lang w:val="sk-SK"/>
        </w:rPr>
        <w:t>.</w:t>
      </w:r>
      <w:r w:rsidR="00133776" w:rsidRPr="002B4349">
        <w:rPr>
          <w:rFonts w:ascii="Tahoma" w:hAnsi="Tahoma" w:cs="Tahoma"/>
          <w:sz w:val="20"/>
          <w:szCs w:val="20"/>
          <w:lang w:val="sk-SK"/>
        </w:rPr>
        <w:t xml:space="preserve"> Na základe štúdie uskutočniteľnosti</w:t>
      </w:r>
      <w:r w:rsidR="006B19D9" w:rsidRPr="002B4349">
        <w:rPr>
          <w:rFonts w:ascii="Tahoma" w:hAnsi="Tahoma" w:cs="Tahoma"/>
          <w:sz w:val="20"/>
          <w:szCs w:val="20"/>
          <w:lang w:val="sk-SK"/>
        </w:rPr>
        <w:t xml:space="preserve"> </w:t>
      </w:r>
      <w:r w:rsidR="006B19D9" w:rsidRPr="002B4349">
        <w:rPr>
          <w:rFonts w:ascii="Tahoma" w:hAnsi="Tahoma" w:cs="Tahoma"/>
          <w:sz w:val="20"/>
          <w:szCs w:val="20"/>
          <w:lang w:val="sk-SK"/>
        </w:rPr>
        <w:lastRenderedPageBreak/>
        <w:t>projektov Elektronické služby spoločných modulov ÚPVS a prístupových komponentov</w:t>
      </w:r>
      <w:r w:rsidR="0008010B" w:rsidRPr="002B4349">
        <w:rPr>
          <w:rFonts w:ascii="Tahoma" w:hAnsi="Tahoma" w:cs="Tahoma"/>
          <w:sz w:val="20"/>
          <w:szCs w:val="20"/>
          <w:lang w:val="sk-SK"/>
        </w:rPr>
        <w:t xml:space="preserve"> (1 a 2)</w:t>
      </w:r>
      <w:r w:rsidR="006B19D9" w:rsidRPr="002B4349">
        <w:rPr>
          <w:rFonts w:ascii="Tahoma" w:hAnsi="Tahoma" w:cs="Tahoma"/>
          <w:sz w:val="20"/>
          <w:szCs w:val="20"/>
          <w:lang w:val="sk-SK"/>
        </w:rPr>
        <w:t xml:space="preserve"> a projektu</w:t>
      </w:r>
      <w:r w:rsidR="00A56F4D" w:rsidRPr="002B4349">
        <w:rPr>
          <w:rFonts w:ascii="Tahoma" w:hAnsi="Tahoma" w:cs="Tahoma"/>
          <w:sz w:val="20"/>
          <w:szCs w:val="20"/>
          <w:lang w:val="sk-SK"/>
        </w:rPr>
        <w:t xml:space="preserve"> </w:t>
      </w:r>
      <w:r w:rsidR="006F2A9D" w:rsidRPr="002B4349">
        <w:rPr>
          <w:rFonts w:ascii="Tahoma" w:hAnsi="Tahoma" w:cs="Tahoma"/>
          <w:sz w:val="20"/>
          <w:szCs w:val="20"/>
          <w:lang w:val="sk-SK"/>
        </w:rPr>
        <w:t>Zvyšovanie úžitkovej hodnoty digitálnych služieb pre občanov, podnikateľov a inštitúcie verejnej správy</w:t>
      </w:r>
      <w:r w:rsidR="00A56F4D" w:rsidRPr="002B4349">
        <w:rPr>
          <w:rFonts w:ascii="Tahoma" w:hAnsi="Tahoma" w:cs="Tahoma"/>
          <w:sz w:val="20"/>
          <w:szCs w:val="20"/>
          <w:lang w:val="sk-SK"/>
        </w:rPr>
        <w:t>, je možné odhadnúť a modelovať prínosy pre cieľov</w:t>
      </w:r>
      <w:r w:rsidR="00D9281B" w:rsidRPr="002B4349">
        <w:rPr>
          <w:rFonts w:ascii="Tahoma" w:hAnsi="Tahoma" w:cs="Tahoma"/>
          <w:sz w:val="20"/>
          <w:szCs w:val="20"/>
          <w:lang w:val="sk-SK"/>
        </w:rPr>
        <w:t>ú skupinu</w:t>
      </w:r>
      <w:r w:rsidR="006F2A9D" w:rsidRPr="002B4349">
        <w:rPr>
          <w:rFonts w:ascii="Tahoma" w:hAnsi="Tahoma" w:cs="Tahoma"/>
          <w:sz w:val="20"/>
          <w:szCs w:val="20"/>
          <w:lang w:val="sk-SK"/>
        </w:rPr>
        <w:t>.</w:t>
      </w:r>
    </w:p>
    <w:p w14:paraId="705D6372" w14:textId="4830B432" w:rsidR="00D9281B" w:rsidRPr="002B4349" w:rsidRDefault="00D9281B" w:rsidP="00CC0FE9">
      <w:pPr>
        <w:jc w:val="both"/>
        <w:rPr>
          <w:rFonts w:ascii="Tahoma" w:hAnsi="Tahoma" w:cs="Tahoma"/>
          <w:sz w:val="20"/>
          <w:szCs w:val="20"/>
        </w:rPr>
      </w:pPr>
      <w:r w:rsidRPr="002B4349">
        <w:rPr>
          <w:rFonts w:ascii="Tahoma" w:hAnsi="Tahoma" w:cs="Tahoma"/>
          <w:sz w:val="20"/>
          <w:szCs w:val="20"/>
          <w:lang w:val="sk-SK"/>
        </w:rPr>
        <w:t>Vstupné parametre pre výpočet sú nasledovné:</w:t>
      </w:r>
    </w:p>
    <w:p w14:paraId="1079C398" w14:textId="77777777" w:rsidR="00FC42AE" w:rsidRPr="002B4349" w:rsidRDefault="00FC42AE" w:rsidP="00CC0FE9">
      <w:pPr>
        <w:jc w:val="both"/>
        <w:rPr>
          <w:rFonts w:ascii="Tahoma" w:hAnsi="Tahoma" w:cs="Tahoma"/>
          <w:sz w:val="20"/>
          <w:szCs w:val="20"/>
        </w:rPr>
      </w:pPr>
    </w:p>
    <w:p w14:paraId="1BBD4C9C" w14:textId="514EBD77" w:rsidR="00D9281B" w:rsidRPr="002B4349" w:rsidRDefault="00D9281B" w:rsidP="00CC0FE9">
      <w:pPr>
        <w:jc w:val="both"/>
        <w:rPr>
          <w:rFonts w:ascii="Tahoma" w:hAnsi="Tahoma" w:cs="Tahoma"/>
          <w:sz w:val="20"/>
          <w:szCs w:val="20"/>
        </w:rPr>
      </w:pPr>
      <w:r w:rsidRPr="002B4349">
        <w:rPr>
          <w:rFonts w:ascii="Tahoma" w:hAnsi="Tahoma" w:cs="Tahoma"/>
          <w:sz w:val="20"/>
          <w:szCs w:val="20"/>
          <w:lang w:val="sk-SK"/>
        </w:rPr>
        <w:t>Započítané</w:t>
      </w:r>
      <w:r w:rsidR="00B2404F" w:rsidRPr="002B4349">
        <w:rPr>
          <w:rFonts w:ascii="Tahoma" w:hAnsi="Tahoma" w:cs="Tahoma"/>
          <w:sz w:val="20"/>
          <w:szCs w:val="20"/>
          <w:lang w:val="sk-SK"/>
        </w:rPr>
        <w:t xml:space="preserve"> prínosy: </w:t>
      </w:r>
    </w:p>
    <w:p w14:paraId="2E13FEC9" w14:textId="116D90DA" w:rsidR="008C5D86" w:rsidRPr="00CC0FE9" w:rsidRDefault="008C5D86" w:rsidP="00CC0FE9">
      <w:pPr>
        <w:pStyle w:val="Odsekzoznamu"/>
        <w:numPr>
          <w:ilvl w:val="0"/>
          <w:numId w:val="32"/>
        </w:numPr>
        <w:rPr>
          <w:rFonts w:ascii="Tahoma" w:hAnsi="Tahoma" w:cs="Tahoma"/>
          <w:sz w:val="20"/>
          <w:szCs w:val="20"/>
        </w:rPr>
      </w:pPr>
      <w:r w:rsidRPr="00CC0FE9">
        <w:rPr>
          <w:rFonts w:ascii="Tahoma" w:hAnsi="Tahoma" w:cs="Tahoma"/>
          <w:sz w:val="20"/>
          <w:szCs w:val="20"/>
        </w:rPr>
        <w:t>Koncové e-služby pre používateľov - interakcia vedúca k</w:t>
      </w:r>
      <w:r w:rsidR="007B6894" w:rsidRPr="002B4349">
        <w:rPr>
          <w:rFonts w:ascii="Tahoma" w:hAnsi="Tahoma" w:cs="Tahoma"/>
          <w:sz w:val="20"/>
          <w:szCs w:val="20"/>
        </w:rPr>
        <w:t> </w:t>
      </w:r>
      <w:r w:rsidRPr="00CC0FE9">
        <w:rPr>
          <w:rFonts w:ascii="Tahoma" w:hAnsi="Tahoma" w:cs="Tahoma"/>
          <w:sz w:val="20"/>
          <w:szCs w:val="20"/>
        </w:rPr>
        <w:t>podaniu</w:t>
      </w:r>
      <w:r w:rsidR="007B6894" w:rsidRPr="002B4349">
        <w:rPr>
          <w:rFonts w:ascii="Tahoma" w:hAnsi="Tahoma" w:cs="Tahoma"/>
          <w:sz w:val="20"/>
          <w:szCs w:val="20"/>
        </w:rPr>
        <w:t xml:space="preserve"> a </w:t>
      </w:r>
      <w:r w:rsidRPr="00CC0FE9">
        <w:rPr>
          <w:rFonts w:ascii="Tahoma" w:hAnsi="Tahoma" w:cs="Tahoma"/>
          <w:sz w:val="20"/>
          <w:szCs w:val="20"/>
        </w:rPr>
        <w:t>príprava formulára</w:t>
      </w:r>
      <w:r w:rsidRPr="00CC0FE9">
        <w:rPr>
          <w:rFonts w:ascii="Tahoma" w:hAnsi="Tahoma" w:cs="Tahoma"/>
          <w:sz w:val="20"/>
          <w:szCs w:val="20"/>
        </w:rPr>
        <w:tab/>
      </w:r>
    </w:p>
    <w:p w14:paraId="53331593" w14:textId="44C4EA98" w:rsidR="005C2CA7" w:rsidRPr="00CC0FE9" w:rsidRDefault="00B2404F" w:rsidP="00CC0FE9">
      <w:pPr>
        <w:jc w:val="both"/>
        <w:rPr>
          <w:rFonts w:ascii="Tahoma" w:hAnsi="Tahoma" w:cs="Tahoma"/>
          <w:sz w:val="20"/>
          <w:szCs w:val="20"/>
        </w:rPr>
      </w:pPr>
      <w:r w:rsidRPr="002B4349">
        <w:rPr>
          <w:rFonts w:ascii="Tahoma" w:hAnsi="Tahoma" w:cs="Tahoma"/>
          <w:sz w:val="20"/>
          <w:szCs w:val="20"/>
          <w:lang w:val="sk-SK"/>
        </w:rPr>
        <w:t>Ušetrený čas</w:t>
      </w:r>
      <w:r w:rsidR="0008010B" w:rsidRPr="002B4349">
        <w:rPr>
          <w:rFonts w:ascii="Tahoma" w:hAnsi="Tahoma" w:cs="Tahoma"/>
          <w:sz w:val="20"/>
          <w:szCs w:val="20"/>
          <w:lang w:val="sk-SK"/>
        </w:rPr>
        <w:t xml:space="preserve"> na 1 podanie (AS IS stav </w:t>
      </w:r>
      <w:r w:rsidR="007C014D" w:rsidRPr="002B4349">
        <w:rPr>
          <w:rFonts w:ascii="Tahoma" w:hAnsi="Tahoma" w:cs="Tahoma"/>
          <w:sz w:val="20"/>
          <w:szCs w:val="20"/>
          <w:lang w:val="sk-SK"/>
        </w:rPr>
        <w:t>–</w:t>
      </w:r>
      <w:r w:rsidR="0008010B" w:rsidRPr="002B4349">
        <w:rPr>
          <w:rFonts w:ascii="Tahoma" w:hAnsi="Tahoma" w:cs="Tahoma"/>
          <w:sz w:val="20"/>
          <w:szCs w:val="20"/>
          <w:lang w:val="sk-SK"/>
        </w:rPr>
        <w:t xml:space="preserve"> </w:t>
      </w:r>
      <w:r w:rsidR="007C014D" w:rsidRPr="002B4349">
        <w:rPr>
          <w:rFonts w:ascii="Tahoma" w:hAnsi="Tahoma" w:cs="Tahoma"/>
          <w:sz w:val="20"/>
          <w:szCs w:val="20"/>
          <w:lang w:val="sk-SK"/>
        </w:rPr>
        <w:t xml:space="preserve">manuálna príprava a podanie – podľa ŠU SM UPVS), (TO BE stav - </w:t>
      </w:r>
      <w:r w:rsidR="0008010B" w:rsidRPr="002B4349">
        <w:rPr>
          <w:rFonts w:ascii="Tahoma" w:hAnsi="Tahoma" w:cs="Tahoma"/>
          <w:sz w:val="20"/>
          <w:szCs w:val="20"/>
          <w:lang w:val="sk-SK"/>
        </w:rPr>
        <w:t>započítaná interakcia vedúca k podani</w:t>
      </w:r>
      <w:r w:rsidR="00B6199D" w:rsidRPr="002B4349">
        <w:rPr>
          <w:rFonts w:ascii="Tahoma" w:hAnsi="Tahoma" w:cs="Tahoma"/>
          <w:sz w:val="20"/>
          <w:szCs w:val="20"/>
          <w:lang w:val="sk-SK"/>
        </w:rPr>
        <w:t>u a príprava</w:t>
      </w:r>
      <w:r w:rsidR="0008010B" w:rsidRPr="002B4349">
        <w:rPr>
          <w:rFonts w:ascii="Tahoma" w:hAnsi="Tahoma" w:cs="Tahoma"/>
          <w:sz w:val="20"/>
          <w:szCs w:val="20"/>
          <w:lang w:val="sk-SK"/>
        </w:rPr>
        <w:t xml:space="preserve"> a </w:t>
      </w:r>
      <w:r w:rsidR="00B6199D" w:rsidRPr="002B4349">
        <w:rPr>
          <w:rFonts w:ascii="Tahoma" w:hAnsi="Tahoma" w:cs="Tahoma"/>
          <w:sz w:val="20"/>
          <w:szCs w:val="20"/>
          <w:lang w:val="sk-SK"/>
        </w:rPr>
        <w:t xml:space="preserve">fyzické </w:t>
      </w:r>
      <w:r w:rsidR="0008010B" w:rsidRPr="002B4349">
        <w:rPr>
          <w:rFonts w:ascii="Tahoma" w:hAnsi="Tahoma" w:cs="Tahoma"/>
          <w:sz w:val="20"/>
          <w:szCs w:val="20"/>
          <w:lang w:val="sk-SK"/>
        </w:rPr>
        <w:t>odoslanie formulára</w:t>
      </w:r>
      <w:r w:rsidR="005E60CF" w:rsidRPr="002B4349">
        <w:rPr>
          <w:rFonts w:ascii="Tahoma" w:hAnsi="Tahoma" w:cs="Tahoma"/>
          <w:sz w:val="20"/>
          <w:szCs w:val="20"/>
          <w:lang w:val="sk-SK"/>
        </w:rPr>
        <w:t xml:space="preserve"> – podľa projektu Zvyšovanie úžitkovej hodnoty</w:t>
      </w:r>
      <w:r w:rsidR="00DD17FF" w:rsidRPr="002B4349">
        <w:rPr>
          <w:rFonts w:ascii="Tahoma" w:hAnsi="Tahoma" w:cs="Tahoma"/>
          <w:sz w:val="20"/>
          <w:szCs w:val="20"/>
          <w:lang w:val="sk-SK"/>
        </w:rPr>
        <w:t xml:space="preserve"> digitálnych služieb pre občanov, podnikateľov a inštitúcie verejnej správy</w:t>
      </w:r>
      <w:r w:rsidR="0008010B" w:rsidRPr="002B4349">
        <w:rPr>
          <w:rFonts w:ascii="Tahoma" w:hAnsi="Tahoma" w:cs="Tahoma"/>
          <w:sz w:val="20"/>
          <w:szCs w:val="20"/>
          <w:lang w:val="sk-SK"/>
        </w:rPr>
        <w:t xml:space="preserve">) – </w:t>
      </w:r>
      <w:r w:rsidR="00B6199D" w:rsidRPr="002B4349">
        <w:rPr>
          <w:rFonts w:ascii="Tahoma" w:hAnsi="Tahoma" w:cs="Tahoma"/>
          <w:sz w:val="20"/>
          <w:szCs w:val="20"/>
          <w:lang w:val="sk-SK"/>
        </w:rPr>
        <w:t xml:space="preserve">úspora </w:t>
      </w:r>
      <w:r w:rsidR="0008010B" w:rsidRPr="002B4349">
        <w:rPr>
          <w:rFonts w:ascii="Tahoma" w:hAnsi="Tahoma" w:cs="Tahoma"/>
          <w:sz w:val="20"/>
          <w:szCs w:val="20"/>
          <w:lang w:val="sk-SK"/>
        </w:rPr>
        <w:t>1,8 h</w:t>
      </w:r>
    </w:p>
    <w:p w14:paraId="35C7E952" w14:textId="51029F64" w:rsidR="00B2404F" w:rsidRPr="002B4349" w:rsidRDefault="00B2404F" w:rsidP="00CC0FE9">
      <w:pPr>
        <w:jc w:val="both"/>
        <w:rPr>
          <w:rFonts w:ascii="Tahoma" w:hAnsi="Tahoma" w:cs="Tahoma"/>
          <w:sz w:val="20"/>
          <w:szCs w:val="20"/>
        </w:rPr>
      </w:pPr>
      <w:r w:rsidRPr="002B4349">
        <w:rPr>
          <w:rFonts w:ascii="Tahoma" w:hAnsi="Tahoma" w:cs="Tahoma"/>
          <w:sz w:val="20"/>
          <w:szCs w:val="20"/>
          <w:lang w:val="sk-SK"/>
        </w:rPr>
        <w:t>P</w:t>
      </w:r>
      <w:r w:rsidR="00DD17FF" w:rsidRPr="002B4349">
        <w:rPr>
          <w:rFonts w:ascii="Tahoma" w:hAnsi="Tahoma" w:cs="Tahoma"/>
          <w:sz w:val="20"/>
          <w:szCs w:val="20"/>
          <w:lang w:val="sk-SK"/>
        </w:rPr>
        <w:t>očet interakcií (podaní)</w:t>
      </w:r>
      <w:r w:rsidRPr="002B4349">
        <w:rPr>
          <w:rFonts w:ascii="Tahoma" w:hAnsi="Tahoma" w:cs="Tahoma"/>
          <w:sz w:val="20"/>
          <w:szCs w:val="20"/>
          <w:lang w:val="sk-SK"/>
        </w:rPr>
        <w:t xml:space="preserve"> cieľovej skupiny</w:t>
      </w:r>
      <w:r w:rsidR="00FC42AE" w:rsidRPr="002B4349">
        <w:rPr>
          <w:rFonts w:ascii="Tahoma" w:hAnsi="Tahoma" w:cs="Tahoma"/>
          <w:sz w:val="20"/>
          <w:szCs w:val="20"/>
          <w:lang w:val="sk-SK"/>
        </w:rPr>
        <w:t xml:space="preserve"> s verejnou správou elektronicky ročne: </w:t>
      </w:r>
      <w:r w:rsidRPr="002B4349">
        <w:rPr>
          <w:rFonts w:ascii="Tahoma" w:hAnsi="Tahoma" w:cs="Tahoma"/>
          <w:sz w:val="20"/>
          <w:szCs w:val="20"/>
          <w:lang w:val="sk-SK"/>
        </w:rPr>
        <w:t>1</w:t>
      </w:r>
      <w:r w:rsidR="00FC42AE" w:rsidRPr="002B4349">
        <w:rPr>
          <w:rFonts w:ascii="Tahoma" w:hAnsi="Tahoma" w:cs="Tahoma"/>
          <w:sz w:val="20"/>
          <w:szCs w:val="20"/>
          <w:lang w:val="sk-SK"/>
        </w:rPr>
        <w:t xml:space="preserve"> </w:t>
      </w:r>
      <w:r w:rsidR="00CF2628" w:rsidRPr="002B4349">
        <w:rPr>
          <w:rFonts w:ascii="Tahoma" w:hAnsi="Tahoma" w:cs="Tahoma"/>
          <w:sz w:val="20"/>
          <w:szCs w:val="20"/>
          <w:lang w:val="sk-SK"/>
        </w:rPr>
        <w:t>až 5 interakcií</w:t>
      </w:r>
    </w:p>
    <w:p w14:paraId="31422142" w14:textId="63A152D7" w:rsidR="007B6894" w:rsidRPr="002B4349" w:rsidRDefault="007B6894" w:rsidP="00CC0FE9">
      <w:pPr>
        <w:jc w:val="both"/>
        <w:rPr>
          <w:rFonts w:ascii="Tahoma" w:hAnsi="Tahoma" w:cs="Tahoma"/>
          <w:sz w:val="20"/>
          <w:szCs w:val="20"/>
        </w:rPr>
      </w:pPr>
      <w:r w:rsidRPr="002B4349">
        <w:rPr>
          <w:rFonts w:ascii="Tahoma" w:hAnsi="Tahoma" w:cs="Tahoma"/>
          <w:sz w:val="20"/>
          <w:szCs w:val="20"/>
          <w:lang w:val="sk-SK"/>
        </w:rPr>
        <w:t>Náklady: Podľa existujúcej CBA</w:t>
      </w:r>
    </w:p>
    <w:p w14:paraId="3C111386" w14:textId="77777777" w:rsidR="00B2404F" w:rsidRPr="002B4349" w:rsidRDefault="00B2404F" w:rsidP="00CC0FE9">
      <w:pPr>
        <w:jc w:val="both"/>
        <w:rPr>
          <w:rFonts w:ascii="Tahoma" w:hAnsi="Tahoma" w:cs="Tahoma"/>
          <w:sz w:val="20"/>
          <w:szCs w:val="20"/>
        </w:rPr>
      </w:pPr>
    </w:p>
    <w:p w14:paraId="7626D990" w14:textId="180DC784" w:rsidR="00B2404F" w:rsidRPr="002B4349" w:rsidRDefault="00B2404F" w:rsidP="00CC0FE9">
      <w:pPr>
        <w:jc w:val="both"/>
        <w:rPr>
          <w:rFonts w:ascii="Tahoma" w:hAnsi="Tahoma" w:cs="Tahoma"/>
          <w:sz w:val="20"/>
          <w:szCs w:val="20"/>
        </w:rPr>
      </w:pPr>
      <w:r w:rsidRPr="002B4349">
        <w:rPr>
          <w:rFonts w:ascii="Tahoma" w:hAnsi="Tahoma" w:cs="Tahoma"/>
          <w:sz w:val="20"/>
          <w:szCs w:val="20"/>
          <w:lang w:val="sk-SK"/>
        </w:rPr>
        <w:t>Výsledn</w:t>
      </w:r>
      <w:r w:rsidR="00FC42AE" w:rsidRPr="002B4349">
        <w:rPr>
          <w:rFonts w:ascii="Tahoma" w:hAnsi="Tahoma" w:cs="Tahoma"/>
          <w:sz w:val="20"/>
          <w:szCs w:val="20"/>
          <w:lang w:val="sk-SK"/>
        </w:rPr>
        <w:t>é BCR</w:t>
      </w:r>
      <w:r w:rsidR="00AB423E" w:rsidRPr="002B4349">
        <w:rPr>
          <w:rFonts w:ascii="Tahoma" w:hAnsi="Tahoma" w:cs="Tahoma"/>
          <w:sz w:val="20"/>
          <w:szCs w:val="20"/>
          <w:lang w:val="sk-SK"/>
        </w:rPr>
        <w:t xml:space="preserve"> v prípade počítania CBA s využitím (iba) tohto prínosu </w:t>
      </w:r>
      <w:r w:rsidR="00FC42AE" w:rsidRPr="002B4349">
        <w:rPr>
          <w:rFonts w:ascii="Tahoma" w:hAnsi="Tahoma" w:cs="Tahoma"/>
          <w:sz w:val="20"/>
          <w:szCs w:val="20"/>
          <w:lang w:val="sk-SK"/>
        </w:rPr>
        <w:t>(modelové situácie):</w:t>
      </w:r>
    </w:p>
    <w:p w14:paraId="4B2FFE78" w14:textId="204F80E9" w:rsidR="00FC42AE" w:rsidRPr="002B4349" w:rsidRDefault="006D3FAE" w:rsidP="00CC0FE9">
      <w:pPr>
        <w:jc w:val="both"/>
        <w:rPr>
          <w:rFonts w:ascii="Tahoma" w:hAnsi="Tahoma" w:cs="Tahoma"/>
          <w:sz w:val="20"/>
          <w:szCs w:val="20"/>
        </w:rPr>
      </w:pPr>
      <w:r>
        <w:rPr>
          <w:rFonts w:ascii="Tahoma" w:hAnsi="Tahoma" w:cs="Tahoma"/>
          <w:noProof/>
          <w:sz w:val="20"/>
          <w:szCs w:val="20"/>
          <w:lang w:val="sk-SK" w:eastAsia="sk-SK"/>
        </w:rPr>
        <w:drawing>
          <wp:inline distT="0" distB="0" distL="0" distR="0" wp14:anchorId="49475C57" wp14:editId="23E0B06B">
            <wp:extent cx="5760720" cy="1842135"/>
            <wp:effectExtent l="0" t="0" r="5080" b="0"/>
            <wp:docPr id="7" name="Picture 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1842135"/>
                    </a:xfrm>
                    <a:prstGeom prst="rect">
                      <a:avLst/>
                    </a:prstGeom>
                  </pic:spPr>
                </pic:pic>
              </a:graphicData>
            </a:graphic>
          </wp:inline>
        </w:drawing>
      </w:r>
    </w:p>
    <w:p w14:paraId="7261E2B6" w14:textId="61A96180" w:rsidR="00B2404F" w:rsidRPr="00CC0FE9" w:rsidRDefault="00D97F98" w:rsidP="00CC0FE9">
      <w:pPr>
        <w:jc w:val="both"/>
        <w:rPr>
          <w:rFonts w:ascii="Tahoma" w:hAnsi="Tahoma" w:cs="Tahoma"/>
          <w:sz w:val="16"/>
          <w:szCs w:val="16"/>
        </w:rPr>
      </w:pPr>
      <w:r w:rsidRPr="00CC0FE9">
        <w:rPr>
          <w:rFonts w:ascii="Tahoma" w:hAnsi="Tahoma" w:cs="Tahoma"/>
          <w:sz w:val="16"/>
          <w:szCs w:val="16"/>
          <w:lang w:val="sk-SK"/>
        </w:rPr>
        <w:t>Výpočet autori projektového zámeru</w:t>
      </w:r>
    </w:p>
    <w:p w14:paraId="1EB96A8C" w14:textId="77777777" w:rsidR="00D97F98" w:rsidRPr="002B4349" w:rsidRDefault="00D97F98" w:rsidP="00CC0FE9">
      <w:pPr>
        <w:jc w:val="both"/>
        <w:rPr>
          <w:rFonts w:ascii="Tahoma" w:hAnsi="Tahoma" w:cs="Tahoma"/>
          <w:sz w:val="20"/>
          <w:szCs w:val="20"/>
        </w:rPr>
      </w:pPr>
    </w:p>
    <w:p w14:paraId="37AAC99B" w14:textId="3A0E5753" w:rsidR="00D97F98" w:rsidRPr="002B4349" w:rsidRDefault="00D97F98" w:rsidP="00CC0FE9">
      <w:pPr>
        <w:jc w:val="both"/>
        <w:rPr>
          <w:rFonts w:ascii="Tahoma" w:hAnsi="Tahoma" w:cs="Tahoma"/>
          <w:sz w:val="20"/>
          <w:szCs w:val="20"/>
        </w:rPr>
      </w:pPr>
      <w:r w:rsidRPr="002B4349">
        <w:rPr>
          <w:rFonts w:ascii="Tahoma" w:hAnsi="Tahoma" w:cs="Tahoma"/>
          <w:sz w:val="20"/>
          <w:szCs w:val="20"/>
          <w:lang w:val="sk-SK"/>
        </w:rPr>
        <w:t>V kontexte tohto prínosu je vhodné uviesť, že pri efektívnych back-office procesoch podporených elektronickými službami pre verejnú správu, by sa zvýšená forma elektronickej komunikácie zo strany občanov, ktorí doteraz elektronicky nekomunikovali v dôsledku chýbajúcich digitálnych zručností prejavila aj v znížení nákladov a ušetrení času na strane štátnej správy.</w:t>
      </w:r>
    </w:p>
    <w:p w14:paraId="1D913527" w14:textId="77777777" w:rsidR="00D97F98" w:rsidRPr="002B4349" w:rsidRDefault="00D97F98" w:rsidP="00CC0FE9">
      <w:pPr>
        <w:jc w:val="both"/>
        <w:rPr>
          <w:rFonts w:ascii="Tahoma" w:hAnsi="Tahoma" w:cs="Tahoma"/>
          <w:sz w:val="20"/>
          <w:szCs w:val="20"/>
        </w:rPr>
      </w:pPr>
    </w:p>
    <w:p w14:paraId="39FF5D0A" w14:textId="5A910C1B" w:rsidR="00D97F98" w:rsidRPr="00CC0FE9" w:rsidRDefault="00D97F98" w:rsidP="00CC0FE9">
      <w:pPr>
        <w:pStyle w:val="Odsekzoznamu"/>
        <w:numPr>
          <w:ilvl w:val="0"/>
          <w:numId w:val="39"/>
        </w:numPr>
        <w:ind w:left="426" w:hanging="426"/>
        <w:rPr>
          <w:rFonts w:ascii="Tahoma" w:hAnsi="Tahoma" w:cs="Tahoma"/>
          <w:b/>
          <w:sz w:val="20"/>
          <w:szCs w:val="20"/>
        </w:rPr>
      </w:pPr>
      <w:r w:rsidRPr="00CC0FE9">
        <w:rPr>
          <w:rFonts w:ascii="Tahoma" w:hAnsi="Tahoma" w:cs="Tahoma"/>
          <w:b/>
          <w:sz w:val="20"/>
          <w:szCs w:val="20"/>
        </w:rPr>
        <w:t>Ďalšie benefity</w:t>
      </w:r>
    </w:p>
    <w:p w14:paraId="0BBEB6D5" w14:textId="05108E6B" w:rsidR="00D97F98" w:rsidRPr="002B4349" w:rsidRDefault="00D97F98" w:rsidP="00CC0FE9">
      <w:pPr>
        <w:jc w:val="both"/>
        <w:rPr>
          <w:rFonts w:ascii="Tahoma" w:hAnsi="Tahoma" w:cs="Tahoma"/>
          <w:sz w:val="20"/>
          <w:szCs w:val="20"/>
        </w:rPr>
      </w:pPr>
      <w:r w:rsidRPr="002B4349">
        <w:rPr>
          <w:rFonts w:ascii="Tahoma" w:hAnsi="Tahoma" w:cs="Tahoma"/>
          <w:sz w:val="20"/>
          <w:szCs w:val="20"/>
          <w:lang w:val="sk-SK"/>
        </w:rPr>
        <w:t>Okrem vyššie uvedených benefitov, je možné medzi prínosy zvyšovania, resp. nadobudnutia digitálnych zručností zaradiť aj:</w:t>
      </w:r>
    </w:p>
    <w:p w14:paraId="1064C61A" w14:textId="47B7D428" w:rsidR="00D97F98" w:rsidRPr="002B4349" w:rsidRDefault="00D97F98" w:rsidP="00CC0FE9">
      <w:pPr>
        <w:pStyle w:val="Odsekzoznamu"/>
        <w:numPr>
          <w:ilvl w:val="0"/>
          <w:numId w:val="32"/>
        </w:numPr>
        <w:rPr>
          <w:rFonts w:ascii="Tahoma" w:hAnsi="Tahoma" w:cs="Tahoma"/>
          <w:sz w:val="20"/>
          <w:szCs w:val="20"/>
        </w:rPr>
      </w:pPr>
      <w:r w:rsidRPr="002B4349">
        <w:rPr>
          <w:rFonts w:ascii="Tahoma" w:hAnsi="Tahoma" w:cs="Tahoma"/>
          <w:sz w:val="20"/>
          <w:szCs w:val="20"/>
        </w:rPr>
        <w:t>Vyššiu produktivitu práce a mzdové ohodnotenie u príslušníkov cieľovej skupiny, ktorí sú zamestnaní</w:t>
      </w:r>
    </w:p>
    <w:p w14:paraId="21E4204C" w14:textId="28284324" w:rsidR="00D97F98" w:rsidRPr="002B4349" w:rsidRDefault="00D97F98" w:rsidP="00CC0FE9">
      <w:pPr>
        <w:pStyle w:val="Odsekzoznamu"/>
        <w:numPr>
          <w:ilvl w:val="0"/>
          <w:numId w:val="32"/>
        </w:numPr>
        <w:rPr>
          <w:rFonts w:ascii="Tahoma" w:hAnsi="Tahoma" w:cs="Tahoma"/>
          <w:sz w:val="20"/>
          <w:szCs w:val="20"/>
        </w:rPr>
      </w:pPr>
      <w:r w:rsidRPr="002B4349">
        <w:rPr>
          <w:rFonts w:ascii="Tahoma" w:hAnsi="Tahoma" w:cs="Tahoma"/>
          <w:sz w:val="20"/>
          <w:szCs w:val="20"/>
        </w:rPr>
        <w:t>Zvýšenie možnosti na ďalšie vzdelávanie</w:t>
      </w:r>
      <w:r w:rsidR="008D2135" w:rsidRPr="002B4349">
        <w:rPr>
          <w:rFonts w:ascii="Tahoma" w:hAnsi="Tahoma" w:cs="Tahoma"/>
          <w:sz w:val="20"/>
          <w:szCs w:val="20"/>
        </w:rPr>
        <w:t xml:space="preserve"> a kultúrne vyžitie,</w:t>
      </w:r>
      <w:r w:rsidRPr="002B4349">
        <w:rPr>
          <w:rFonts w:ascii="Tahoma" w:hAnsi="Tahoma" w:cs="Tahoma"/>
          <w:sz w:val="20"/>
          <w:szCs w:val="20"/>
        </w:rPr>
        <w:t xml:space="preserve"> využitím online nástrojov</w:t>
      </w:r>
    </w:p>
    <w:p w14:paraId="6A2496C4" w14:textId="3582A18E" w:rsidR="00D97F98" w:rsidRPr="002B4349" w:rsidRDefault="00505080" w:rsidP="00CC0FE9">
      <w:pPr>
        <w:pStyle w:val="Odsekzoznamu"/>
        <w:numPr>
          <w:ilvl w:val="0"/>
          <w:numId w:val="32"/>
        </w:numPr>
        <w:rPr>
          <w:rFonts w:ascii="Tahoma" w:hAnsi="Tahoma" w:cs="Tahoma"/>
          <w:sz w:val="20"/>
          <w:szCs w:val="20"/>
        </w:rPr>
      </w:pPr>
      <w:r w:rsidRPr="002B4349">
        <w:rPr>
          <w:rFonts w:ascii="Tahoma" w:hAnsi="Tahoma" w:cs="Tahoma"/>
          <w:sz w:val="20"/>
          <w:szCs w:val="20"/>
        </w:rPr>
        <w:t>Využívanie</w:t>
      </w:r>
      <w:r w:rsidR="00D97F98" w:rsidRPr="002B4349">
        <w:rPr>
          <w:rFonts w:ascii="Tahoma" w:hAnsi="Tahoma" w:cs="Tahoma"/>
          <w:sz w:val="20"/>
          <w:szCs w:val="20"/>
        </w:rPr>
        <w:t xml:space="preserve"> nástroj</w:t>
      </w:r>
      <w:r w:rsidR="008D2135" w:rsidRPr="002B4349">
        <w:rPr>
          <w:rFonts w:ascii="Tahoma" w:hAnsi="Tahoma" w:cs="Tahoma"/>
          <w:sz w:val="20"/>
          <w:szCs w:val="20"/>
        </w:rPr>
        <w:t>ov internetového bankovníctva</w:t>
      </w:r>
    </w:p>
    <w:p w14:paraId="2BA48C67" w14:textId="6DD1CF2F" w:rsidR="008D2135" w:rsidRPr="002B4349" w:rsidRDefault="008D2135" w:rsidP="00CC0FE9">
      <w:pPr>
        <w:pStyle w:val="Odsekzoznamu"/>
        <w:numPr>
          <w:ilvl w:val="0"/>
          <w:numId w:val="32"/>
        </w:numPr>
        <w:rPr>
          <w:rFonts w:ascii="Tahoma" w:hAnsi="Tahoma" w:cs="Tahoma"/>
          <w:sz w:val="20"/>
          <w:szCs w:val="20"/>
        </w:rPr>
      </w:pPr>
      <w:r w:rsidRPr="002B4349">
        <w:rPr>
          <w:rFonts w:ascii="Tahoma" w:hAnsi="Tahoma" w:cs="Tahoma"/>
          <w:sz w:val="20"/>
          <w:szCs w:val="20"/>
        </w:rPr>
        <w:t>a i.</w:t>
      </w:r>
    </w:p>
    <w:p w14:paraId="2480D064" w14:textId="7FA3EE25" w:rsidR="00D9281B" w:rsidRPr="00CC0FE9" w:rsidRDefault="00D9281B" w:rsidP="00CC0FE9">
      <w:pPr>
        <w:pStyle w:val="Odsekzoznamu"/>
        <w:rPr>
          <w:rFonts w:ascii="Tahoma" w:hAnsi="Tahoma" w:cs="Tahoma"/>
          <w:b/>
          <w:sz w:val="20"/>
          <w:szCs w:val="20"/>
        </w:rPr>
      </w:pPr>
    </w:p>
    <w:p w14:paraId="2B3A52C3" w14:textId="5320065D" w:rsidR="00F7459E" w:rsidRPr="00CC0FE9" w:rsidRDefault="00F7459E" w:rsidP="00CC0FE9">
      <w:pPr>
        <w:spacing w:before="100" w:beforeAutospacing="1" w:after="100" w:afterAutospacing="1"/>
        <w:rPr>
          <w:rFonts w:ascii="Tahoma" w:hAnsi="Tahoma" w:cs="Tahoma"/>
          <w:color w:val="000000" w:themeColor="text1"/>
          <w:sz w:val="20"/>
          <w:szCs w:val="20"/>
        </w:rPr>
      </w:pPr>
    </w:p>
    <w:p w14:paraId="7788DD02" w14:textId="77777777" w:rsidR="00862988" w:rsidRPr="002B4349" w:rsidRDefault="00862988">
      <w:pPr>
        <w:pStyle w:val="Nadpis1"/>
      </w:pPr>
      <w:bookmarkStart w:id="50" w:name="_Toc68806761"/>
      <w:bookmarkStart w:id="51" w:name="_Toc47815707"/>
      <w:bookmarkStart w:id="52" w:name="_Toc72095971"/>
      <w:bookmarkEnd w:id="50"/>
      <w:r w:rsidRPr="002B4349">
        <w:t>HARMONOGRAM JEDNOTLIVÝCH FÁZ PROJEKTU</w:t>
      </w:r>
      <w:bookmarkEnd w:id="51"/>
      <w:r w:rsidR="00CC2400" w:rsidRPr="002B4349">
        <w:t xml:space="preserve"> a METÓDA JEHO RIADENIA</w:t>
      </w:r>
      <w:bookmarkEnd w:id="52"/>
      <w:r w:rsidRPr="002B4349">
        <w:t xml:space="preserve"> </w:t>
      </w:r>
    </w:p>
    <w:p w14:paraId="58937B8E" w14:textId="77777777" w:rsidR="00352DB5" w:rsidRPr="002B4349" w:rsidRDefault="00352DB5" w:rsidP="00AF7CE4">
      <w:pPr>
        <w:tabs>
          <w:tab w:val="left" w:pos="851"/>
          <w:tab w:val="center" w:pos="3119"/>
        </w:tabs>
        <w:spacing w:line="276" w:lineRule="auto"/>
        <w:rPr>
          <w:rFonts w:ascii="Tahoma" w:hAnsi="Tahoma" w:cs="Tahoma"/>
          <w:color w:val="00B050"/>
          <w:sz w:val="16"/>
          <w:szCs w:val="16"/>
          <w:lang w:val="sk-SK"/>
        </w:rPr>
      </w:pPr>
    </w:p>
    <w:p w14:paraId="0A3D9B2C" w14:textId="77777777" w:rsidR="00862988" w:rsidRPr="002B4349" w:rsidRDefault="00862988" w:rsidP="00AF7CE4">
      <w:pPr>
        <w:tabs>
          <w:tab w:val="left" w:pos="851"/>
          <w:tab w:val="center" w:pos="3119"/>
        </w:tabs>
        <w:autoSpaceDE w:val="0"/>
        <w:autoSpaceDN w:val="0"/>
        <w:adjustRightInd w:val="0"/>
        <w:spacing w:line="276" w:lineRule="auto"/>
        <w:rPr>
          <w:rFonts w:ascii="Tahoma" w:hAnsi="Tahoma" w:cs="Tahoma"/>
          <w:i/>
          <w:color w:val="0070C0"/>
          <w:sz w:val="16"/>
          <w:szCs w:val="16"/>
          <w:lang w:val="sk-SK"/>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1"/>
        <w:gridCol w:w="3175"/>
        <w:gridCol w:w="1406"/>
        <w:gridCol w:w="1376"/>
        <w:gridCol w:w="2634"/>
      </w:tblGrid>
      <w:tr w:rsidR="0007221B" w:rsidRPr="002B4349" w14:paraId="6E3FA2B9" w14:textId="77777777" w:rsidTr="0007221B">
        <w:tc>
          <w:tcPr>
            <w:tcW w:w="471" w:type="dxa"/>
            <w:shd w:val="clear" w:color="auto" w:fill="E7E6E6"/>
            <w:vAlign w:val="center"/>
          </w:tcPr>
          <w:p w14:paraId="78768C5F"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ID</w:t>
            </w:r>
          </w:p>
        </w:tc>
        <w:tc>
          <w:tcPr>
            <w:tcW w:w="3175" w:type="dxa"/>
            <w:shd w:val="clear" w:color="auto" w:fill="E7E6E6"/>
            <w:vAlign w:val="center"/>
          </w:tcPr>
          <w:p w14:paraId="76F40AD9"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FÁZA/AKTIVITA</w:t>
            </w:r>
          </w:p>
        </w:tc>
        <w:tc>
          <w:tcPr>
            <w:tcW w:w="1406" w:type="dxa"/>
            <w:shd w:val="clear" w:color="auto" w:fill="E7E6E6"/>
            <w:vAlign w:val="center"/>
          </w:tcPr>
          <w:p w14:paraId="0B512E3B"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ZAČIATOK</w:t>
            </w:r>
          </w:p>
          <w:p w14:paraId="4467499A"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(odhad termínu)</w:t>
            </w:r>
          </w:p>
        </w:tc>
        <w:tc>
          <w:tcPr>
            <w:tcW w:w="1376" w:type="dxa"/>
            <w:shd w:val="clear" w:color="auto" w:fill="E7E6E6"/>
            <w:vAlign w:val="center"/>
          </w:tcPr>
          <w:p w14:paraId="497F6D50"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KONIEC</w:t>
            </w:r>
          </w:p>
          <w:p w14:paraId="38918422"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(odhad termínu)</w:t>
            </w:r>
          </w:p>
        </w:tc>
        <w:tc>
          <w:tcPr>
            <w:tcW w:w="2634" w:type="dxa"/>
            <w:shd w:val="clear" w:color="auto" w:fill="E7E6E6"/>
            <w:vAlign w:val="center"/>
          </w:tcPr>
          <w:p w14:paraId="4186DFAC"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POZNÁMKA</w:t>
            </w:r>
          </w:p>
        </w:tc>
      </w:tr>
      <w:tr w:rsidR="0007221B" w:rsidRPr="002B4349" w14:paraId="577818DA" w14:textId="77777777" w:rsidTr="0007221B">
        <w:tc>
          <w:tcPr>
            <w:tcW w:w="471" w:type="dxa"/>
            <w:shd w:val="clear" w:color="auto" w:fill="E7E6E6"/>
            <w:vAlign w:val="center"/>
          </w:tcPr>
          <w:p w14:paraId="1A5279DD"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1.</w:t>
            </w:r>
          </w:p>
        </w:tc>
        <w:tc>
          <w:tcPr>
            <w:tcW w:w="3175" w:type="dxa"/>
            <w:shd w:val="clear" w:color="auto" w:fill="auto"/>
            <w:vAlign w:val="center"/>
          </w:tcPr>
          <w:p w14:paraId="6919C110"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Prípravná fáza</w:t>
            </w:r>
          </w:p>
        </w:tc>
        <w:tc>
          <w:tcPr>
            <w:tcW w:w="1406" w:type="dxa"/>
            <w:shd w:val="clear" w:color="auto" w:fill="auto"/>
            <w:vAlign w:val="center"/>
          </w:tcPr>
          <w:p w14:paraId="1C108258" w14:textId="199B7A63"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01/2021</w:t>
            </w:r>
          </w:p>
        </w:tc>
        <w:tc>
          <w:tcPr>
            <w:tcW w:w="1376" w:type="dxa"/>
            <w:shd w:val="clear" w:color="auto" w:fill="auto"/>
            <w:vAlign w:val="center"/>
          </w:tcPr>
          <w:p w14:paraId="4065234A" w14:textId="1FD8ECAC"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03/2021</w:t>
            </w:r>
          </w:p>
        </w:tc>
        <w:tc>
          <w:tcPr>
            <w:tcW w:w="2634" w:type="dxa"/>
            <w:shd w:val="clear" w:color="auto" w:fill="auto"/>
            <w:vAlign w:val="center"/>
          </w:tcPr>
          <w:p w14:paraId="0307A601" w14:textId="77777777" w:rsidR="00862988" w:rsidRPr="002B4349" w:rsidRDefault="00862988" w:rsidP="00AF7CE4">
            <w:pPr>
              <w:tabs>
                <w:tab w:val="left" w:pos="851"/>
                <w:tab w:val="center" w:pos="3119"/>
              </w:tabs>
              <w:spacing w:line="276" w:lineRule="auto"/>
              <w:rPr>
                <w:rFonts w:ascii="Tahoma" w:hAnsi="Tahoma" w:cs="Tahoma"/>
                <w:b/>
                <w:color w:val="000000" w:themeColor="text1"/>
                <w:sz w:val="16"/>
                <w:szCs w:val="16"/>
                <w:lang w:val="sk-SK"/>
              </w:rPr>
            </w:pPr>
          </w:p>
        </w:tc>
      </w:tr>
      <w:tr w:rsidR="0007221B" w:rsidRPr="002B4349" w14:paraId="16932D87" w14:textId="77777777" w:rsidTr="0007221B">
        <w:tc>
          <w:tcPr>
            <w:tcW w:w="471" w:type="dxa"/>
            <w:shd w:val="clear" w:color="auto" w:fill="E7E6E6"/>
            <w:vAlign w:val="center"/>
          </w:tcPr>
          <w:p w14:paraId="355E4EA5"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2.</w:t>
            </w:r>
          </w:p>
        </w:tc>
        <w:tc>
          <w:tcPr>
            <w:tcW w:w="3175" w:type="dxa"/>
            <w:shd w:val="clear" w:color="auto" w:fill="auto"/>
            <w:vAlign w:val="center"/>
          </w:tcPr>
          <w:p w14:paraId="7DFBEC8D"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Iniciačná fáza</w:t>
            </w:r>
          </w:p>
        </w:tc>
        <w:tc>
          <w:tcPr>
            <w:tcW w:w="1406" w:type="dxa"/>
            <w:shd w:val="clear" w:color="auto" w:fill="auto"/>
            <w:vAlign w:val="center"/>
          </w:tcPr>
          <w:p w14:paraId="44AECA8B" w14:textId="63749AAD"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04/2021</w:t>
            </w:r>
          </w:p>
        </w:tc>
        <w:tc>
          <w:tcPr>
            <w:tcW w:w="1376" w:type="dxa"/>
            <w:shd w:val="clear" w:color="auto" w:fill="auto"/>
            <w:vAlign w:val="center"/>
          </w:tcPr>
          <w:p w14:paraId="009D10F0" w14:textId="45E46502"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06/2021</w:t>
            </w:r>
          </w:p>
        </w:tc>
        <w:tc>
          <w:tcPr>
            <w:tcW w:w="2634" w:type="dxa"/>
            <w:shd w:val="clear" w:color="auto" w:fill="auto"/>
            <w:vAlign w:val="center"/>
          </w:tcPr>
          <w:p w14:paraId="249F83E2" w14:textId="1AA62418" w:rsidR="00862988" w:rsidRPr="002B4349" w:rsidRDefault="00D06459" w:rsidP="00AF7CE4">
            <w:pPr>
              <w:tabs>
                <w:tab w:val="left" w:pos="851"/>
                <w:tab w:val="center" w:pos="3119"/>
              </w:tabs>
              <w:spacing w:line="276" w:lineRule="auto"/>
              <w:rPr>
                <w:rFonts w:ascii="Tahoma" w:hAnsi="Tahoma" w:cs="Tahoma"/>
                <w:b/>
                <w:color w:val="000000" w:themeColor="text1"/>
                <w:sz w:val="18"/>
                <w:szCs w:val="18"/>
                <w:lang w:val="sk-SK"/>
              </w:rPr>
            </w:pPr>
            <w:r w:rsidRPr="002B4349">
              <w:rPr>
                <w:rFonts w:ascii="Tahoma" w:hAnsi="Tahoma" w:cs="Tahoma"/>
                <w:sz w:val="18"/>
                <w:szCs w:val="18"/>
                <w:lang w:val="sk-SK"/>
              </w:rPr>
              <w:t>Vrátane VO</w:t>
            </w:r>
          </w:p>
        </w:tc>
      </w:tr>
      <w:tr w:rsidR="0007221B" w:rsidRPr="002B4349" w14:paraId="6395B229" w14:textId="77777777" w:rsidTr="0007221B">
        <w:trPr>
          <w:trHeight w:val="222"/>
        </w:trPr>
        <w:tc>
          <w:tcPr>
            <w:tcW w:w="471" w:type="dxa"/>
            <w:shd w:val="clear" w:color="auto" w:fill="E7E6E6"/>
            <w:vAlign w:val="center"/>
          </w:tcPr>
          <w:p w14:paraId="27464A68"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3.</w:t>
            </w:r>
          </w:p>
        </w:tc>
        <w:tc>
          <w:tcPr>
            <w:tcW w:w="3175" w:type="dxa"/>
            <w:shd w:val="clear" w:color="auto" w:fill="auto"/>
            <w:vAlign w:val="center"/>
          </w:tcPr>
          <w:p w14:paraId="4EA13602"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Realizačná fáza</w:t>
            </w:r>
          </w:p>
        </w:tc>
        <w:tc>
          <w:tcPr>
            <w:tcW w:w="1406" w:type="dxa"/>
            <w:shd w:val="clear" w:color="auto" w:fill="auto"/>
            <w:vAlign w:val="center"/>
          </w:tcPr>
          <w:p w14:paraId="19A1D218" w14:textId="6A3B5359"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07/2021</w:t>
            </w:r>
          </w:p>
        </w:tc>
        <w:tc>
          <w:tcPr>
            <w:tcW w:w="1376" w:type="dxa"/>
            <w:shd w:val="clear" w:color="auto" w:fill="auto"/>
            <w:vAlign w:val="center"/>
          </w:tcPr>
          <w:p w14:paraId="700598F7" w14:textId="701C9B03"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12/2023</w:t>
            </w:r>
          </w:p>
        </w:tc>
        <w:tc>
          <w:tcPr>
            <w:tcW w:w="2634" w:type="dxa"/>
            <w:shd w:val="clear" w:color="auto" w:fill="auto"/>
            <w:vAlign w:val="center"/>
          </w:tcPr>
          <w:p w14:paraId="21CA290E" w14:textId="77777777" w:rsidR="00862988" w:rsidRPr="002B4349" w:rsidRDefault="00862988" w:rsidP="00AF7CE4">
            <w:pPr>
              <w:tabs>
                <w:tab w:val="left" w:pos="851"/>
                <w:tab w:val="center" w:pos="3119"/>
              </w:tabs>
              <w:spacing w:line="276" w:lineRule="auto"/>
              <w:rPr>
                <w:rFonts w:ascii="Tahoma" w:hAnsi="Tahoma" w:cs="Tahoma"/>
                <w:b/>
                <w:color w:val="000000" w:themeColor="text1"/>
                <w:sz w:val="16"/>
                <w:szCs w:val="16"/>
                <w:lang w:val="sk-SK"/>
              </w:rPr>
            </w:pPr>
          </w:p>
        </w:tc>
      </w:tr>
      <w:tr w:rsidR="0007221B" w:rsidRPr="002B4349" w14:paraId="4641A9D1" w14:textId="77777777" w:rsidTr="0007221B">
        <w:tc>
          <w:tcPr>
            <w:tcW w:w="471" w:type="dxa"/>
            <w:shd w:val="clear" w:color="auto" w:fill="E7E6E6"/>
            <w:vAlign w:val="center"/>
          </w:tcPr>
          <w:p w14:paraId="00E0B1F4"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lastRenderedPageBreak/>
              <w:t>3a</w:t>
            </w:r>
          </w:p>
        </w:tc>
        <w:tc>
          <w:tcPr>
            <w:tcW w:w="3175" w:type="dxa"/>
            <w:shd w:val="clear" w:color="auto" w:fill="auto"/>
            <w:vAlign w:val="center"/>
          </w:tcPr>
          <w:p w14:paraId="47179610" w14:textId="77777777" w:rsidR="00862988" w:rsidRPr="002B4349" w:rsidRDefault="00862988" w:rsidP="00AF7CE4">
            <w:pPr>
              <w:tabs>
                <w:tab w:val="left" w:pos="851"/>
                <w:tab w:val="center" w:pos="3119"/>
              </w:tabs>
              <w:spacing w:line="276" w:lineRule="auto"/>
              <w:ind w:left="210"/>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Analýza a Dizajn</w:t>
            </w:r>
          </w:p>
        </w:tc>
        <w:tc>
          <w:tcPr>
            <w:tcW w:w="1406" w:type="dxa"/>
            <w:shd w:val="clear" w:color="auto" w:fill="auto"/>
            <w:vAlign w:val="center"/>
          </w:tcPr>
          <w:p w14:paraId="6EE4B509" w14:textId="2444475B" w:rsidR="00862988" w:rsidRPr="002B4349" w:rsidRDefault="0007221B"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07/2021</w:t>
            </w:r>
          </w:p>
        </w:tc>
        <w:tc>
          <w:tcPr>
            <w:tcW w:w="1376" w:type="dxa"/>
            <w:shd w:val="clear" w:color="auto" w:fill="auto"/>
            <w:vAlign w:val="center"/>
          </w:tcPr>
          <w:p w14:paraId="5701FBAD" w14:textId="7979BB17" w:rsidR="00862988" w:rsidRPr="002B4349" w:rsidRDefault="0007221B"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10/2023</w:t>
            </w:r>
          </w:p>
        </w:tc>
        <w:tc>
          <w:tcPr>
            <w:tcW w:w="2634" w:type="dxa"/>
            <w:shd w:val="clear" w:color="auto" w:fill="auto"/>
            <w:vAlign w:val="center"/>
          </w:tcPr>
          <w:p w14:paraId="0220FAC9" w14:textId="77777777" w:rsidR="00862988" w:rsidRPr="002B4349" w:rsidRDefault="00862988" w:rsidP="00AF7CE4">
            <w:pPr>
              <w:tabs>
                <w:tab w:val="left" w:pos="851"/>
                <w:tab w:val="center" w:pos="3119"/>
              </w:tabs>
              <w:spacing w:line="276" w:lineRule="auto"/>
              <w:rPr>
                <w:rFonts w:ascii="Tahoma" w:hAnsi="Tahoma" w:cs="Tahoma"/>
                <w:b/>
                <w:color w:val="000000" w:themeColor="text1"/>
                <w:sz w:val="16"/>
                <w:szCs w:val="16"/>
                <w:lang w:val="sk-SK"/>
              </w:rPr>
            </w:pPr>
          </w:p>
        </w:tc>
      </w:tr>
      <w:tr w:rsidR="0007221B" w:rsidRPr="002B4349" w14:paraId="1D84B9C5" w14:textId="77777777" w:rsidTr="0007221B">
        <w:tc>
          <w:tcPr>
            <w:tcW w:w="471" w:type="dxa"/>
            <w:shd w:val="clear" w:color="auto" w:fill="E7E6E6"/>
            <w:vAlign w:val="center"/>
          </w:tcPr>
          <w:p w14:paraId="601C84A1"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3b</w:t>
            </w:r>
          </w:p>
        </w:tc>
        <w:tc>
          <w:tcPr>
            <w:tcW w:w="3175" w:type="dxa"/>
            <w:shd w:val="clear" w:color="auto" w:fill="auto"/>
            <w:vAlign w:val="center"/>
          </w:tcPr>
          <w:p w14:paraId="4118ECD4" w14:textId="59993742" w:rsidR="00862988" w:rsidRPr="002B4349" w:rsidRDefault="0007221B" w:rsidP="00AF7CE4">
            <w:pPr>
              <w:tabs>
                <w:tab w:val="left" w:pos="851"/>
                <w:tab w:val="center" w:pos="3119"/>
              </w:tabs>
              <w:spacing w:line="276" w:lineRule="auto"/>
              <w:ind w:left="210"/>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Nákup HW</w:t>
            </w:r>
          </w:p>
        </w:tc>
        <w:tc>
          <w:tcPr>
            <w:tcW w:w="1406" w:type="dxa"/>
            <w:shd w:val="clear" w:color="auto" w:fill="auto"/>
            <w:vAlign w:val="center"/>
          </w:tcPr>
          <w:p w14:paraId="744260C5" w14:textId="62373ECB" w:rsidR="00862988" w:rsidRPr="002B4349" w:rsidRDefault="0007221B"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07/2021</w:t>
            </w:r>
          </w:p>
        </w:tc>
        <w:tc>
          <w:tcPr>
            <w:tcW w:w="1376" w:type="dxa"/>
            <w:shd w:val="clear" w:color="auto" w:fill="auto"/>
            <w:vAlign w:val="center"/>
          </w:tcPr>
          <w:p w14:paraId="31876B04" w14:textId="0B9C51A0" w:rsidR="00862988" w:rsidRPr="002B4349" w:rsidRDefault="0007221B"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07/2021</w:t>
            </w:r>
          </w:p>
        </w:tc>
        <w:tc>
          <w:tcPr>
            <w:tcW w:w="2634" w:type="dxa"/>
            <w:shd w:val="clear" w:color="auto" w:fill="auto"/>
            <w:vAlign w:val="center"/>
          </w:tcPr>
          <w:p w14:paraId="33213F43" w14:textId="4E0B5F29" w:rsidR="00862988" w:rsidRPr="002B4349" w:rsidRDefault="00862988" w:rsidP="00AF7CE4">
            <w:pPr>
              <w:tabs>
                <w:tab w:val="left" w:pos="851"/>
                <w:tab w:val="center" w:pos="3119"/>
              </w:tabs>
              <w:spacing w:line="276" w:lineRule="auto"/>
              <w:rPr>
                <w:rFonts w:ascii="Tahoma" w:hAnsi="Tahoma" w:cs="Tahoma"/>
                <w:b/>
                <w:color w:val="000000" w:themeColor="text1"/>
                <w:sz w:val="16"/>
                <w:szCs w:val="16"/>
                <w:lang w:val="sk-SK"/>
              </w:rPr>
            </w:pPr>
          </w:p>
        </w:tc>
      </w:tr>
      <w:tr w:rsidR="0007221B" w:rsidRPr="002B4349" w14:paraId="7149E9FA" w14:textId="77777777" w:rsidTr="0007221B">
        <w:tc>
          <w:tcPr>
            <w:tcW w:w="471" w:type="dxa"/>
            <w:shd w:val="clear" w:color="auto" w:fill="E7E6E6"/>
            <w:vAlign w:val="center"/>
          </w:tcPr>
          <w:p w14:paraId="07D77889"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3c</w:t>
            </w:r>
          </w:p>
        </w:tc>
        <w:tc>
          <w:tcPr>
            <w:tcW w:w="3175" w:type="dxa"/>
            <w:shd w:val="clear" w:color="auto" w:fill="auto"/>
            <w:vAlign w:val="center"/>
          </w:tcPr>
          <w:p w14:paraId="7037DB8F" w14:textId="25C2DB97" w:rsidR="00862988" w:rsidRPr="002B4349" w:rsidRDefault="00862988" w:rsidP="00AF7CE4">
            <w:pPr>
              <w:tabs>
                <w:tab w:val="left" w:pos="851"/>
                <w:tab w:val="center" w:pos="3119"/>
              </w:tabs>
              <w:spacing w:line="276" w:lineRule="auto"/>
              <w:ind w:left="210"/>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Implementácia</w:t>
            </w:r>
          </w:p>
        </w:tc>
        <w:tc>
          <w:tcPr>
            <w:tcW w:w="1406" w:type="dxa"/>
            <w:shd w:val="clear" w:color="auto" w:fill="auto"/>
            <w:vAlign w:val="center"/>
          </w:tcPr>
          <w:p w14:paraId="29EEFB34" w14:textId="49433A2C" w:rsidR="00862988" w:rsidRPr="002B4349" w:rsidRDefault="00F1710E"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09/2021</w:t>
            </w:r>
          </w:p>
        </w:tc>
        <w:tc>
          <w:tcPr>
            <w:tcW w:w="1376" w:type="dxa"/>
            <w:shd w:val="clear" w:color="auto" w:fill="auto"/>
            <w:vAlign w:val="center"/>
          </w:tcPr>
          <w:p w14:paraId="5027D647" w14:textId="72C65007" w:rsidR="00862988" w:rsidRPr="002B4349" w:rsidRDefault="00F1710E"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10/2023</w:t>
            </w:r>
          </w:p>
        </w:tc>
        <w:tc>
          <w:tcPr>
            <w:tcW w:w="2634" w:type="dxa"/>
            <w:shd w:val="clear" w:color="auto" w:fill="auto"/>
            <w:vAlign w:val="center"/>
          </w:tcPr>
          <w:p w14:paraId="23543A36"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p>
        </w:tc>
      </w:tr>
      <w:tr w:rsidR="0007221B" w:rsidRPr="002B4349" w14:paraId="6774F7B5" w14:textId="77777777" w:rsidTr="00CC760D">
        <w:trPr>
          <w:trHeight w:val="264"/>
        </w:trPr>
        <w:tc>
          <w:tcPr>
            <w:tcW w:w="471" w:type="dxa"/>
            <w:shd w:val="clear" w:color="auto" w:fill="E7E6E6"/>
            <w:vAlign w:val="center"/>
          </w:tcPr>
          <w:p w14:paraId="016065BD" w14:textId="77777777" w:rsidR="0007221B" w:rsidRPr="002B4349" w:rsidRDefault="0007221B"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3d</w:t>
            </w:r>
          </w:p>
        </w:tc>
        <w:tc>
          <w:tcPr>
            <w:tcW w:w="3175" w:type="dxa"/>
            <w:shd w:val="clear" w:color="auto" w:fill="auto"/>
            <w:vAlign w:val="center"/>
          </w:tcPr>
          <w:p w14:paraId="6A2BB82F" w14:textId="2055748A" w:rsidR="0007221B" w:rsidRPr="002B4349" w:rsidRDefault="0007221B" w:rsidP="00AF7CE4">
            <w:pPr>
              <w:tabs>
                <w:tab w:val="left" w:pos="851"/>
                <w:tab w:val="center" w:pos="3119"/>
              </w:tabs>
              <w:spacing w:line="276" w:lineRule="auto"/>
              <w:ind w:left="210"/>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Testovanie</w:t>
            </w:r>
          </w:p>
        </w:tc>
        <w:tc>
          <w:tcPr>
            <w:tcW w:w="1406" w:type="dxa"/>
            <w:shd w:val="clear" w:color="auto" w:fill="auto"/>
            <w:vAlign w:val="center"/>
          </w:tcPr>
          <w:p w14:paraId="2A45C994" w14:textId="4DEB56B6" w:rsidR="0007221B" w:rsidRPr="002B4349" w:rsidRDefault="00BB1416"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10/2021</w:t>
            </w:r>
          </w:p>
        </w:tc>
        <w:tc>
          <w:tcPr>
            <w:tcW w:w="1376" w:type="dxa"/>
            <w:shd w:val="clear" w:color="auto" w:fill="auto"/>
            <w:vAlign w:val="center"/>
          </w:tcPr>
          <w:p w14:paraId="52530449" w14:textId="3935EB24" w:rsidR="0007221B" w:rsidRPr="002B4349" w:rsidRDefault="00BB1416"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10/2023</w:t>
            </w:r>
          </w:p>
        </w:tc>
        <w:tc>
          <w:tcPr>
            <w:tcW w:w="2634" w:type="dxa"/>
            <w:shd w:val="clear" w:color="auto" w:fill="auto"/>
            <w:vAlign w:val="center"/>
          </w:tcPr>
          <w:p w14:paraId="55D85656" w14:textId="648A9B4B" w:rsidR="0007221B" w:rsidRPr="002B4349" w:rsidRDefault="0007221B" w:rsidP="00AF7CE4">
            <w:pPr>
              <w:tabs>
                <w:tab w:val="left" w:pos="851"/>
                <w:tab w:val="center" w:pos="3119"/>
              </w:tabs>
              <w:spacing w:line="276" w:lineRule="auto"/>
              <w:rPr>
                <w:rFonts w:ascii="Tahoma" w:hAnsi="Tahoma" w:cs="Tahoma"/>
                <w:bCs/>
                <w:color w:val="000000" w:themeColor="text1"/>
                <w:sz w:val="16"/>
                <w:szCs w:val="16"/>
                <w:lang w:val="sk-SK"/>
              </w:rPr>
            </w:pPr>
          </w:p>
        </w:tc>
      </w:tr>
      <w:tr w:rsidR="0007221B" w:rsidRPr="002B4349" w14:paraId="7C57E8E4" w14:textId="77777777" w:rsidTr="0007221B">
        <w:tc>
          <w:tcPr>
            <w:tcW w:w="471" w:type="dxa"/>
            <w:shd w:val="clear" w:color="auto" w:fill="E7E6E6"/>
            <w:vAlign w:val="center"/>
          </w:tcPr>
          <w:p w14:paraId="3BA21D26"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3d</w:t>
            </w:r>
          </w:p>
        </w:tc>
        <w:tc>
          <w:tcPr>
            <w:tcW w:w="3175" w:type="dxa"/>
            <w:shd w:val="clear" w:color="auto" w:fill="auto"/>
            <w:vAlign w:val="center"/>
          </w:tcPr>
          <w:p w14:paraId="5545020F" w14:textId="44258D38" w:rsidR="00862988" w:rsidRPr="002B4349" w:rsidRDefault="00CC760D" w:rsidP="00AF7CE4">
            <w:pPr>
              <w:tabs>
                <w:tab w:val="left" w:pos="851"/>
                <w:tab w:val="center" w:pos="3119"/>
              </w:tabs>
              <w:spacing w:line="276" w:lineRule="auto"/>
              <w:ind w:left="210"/>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Nasadenie</w:t>
            </w:r>
          </w:p>
        </w:tc>
        <w:tc>
          <w:tcPr>
            <w:tcW w:w="1406" w:type="dxa"/>
            <w:shd w:val="clear" w:color="auto" w:fill="auto"/>
            <w:vAlign w:val="center"/>
          </w:tcPr>
          <w:p w14:paraId="536CEFAF" w14:textId="1FDABD3C" w:rsidR="00862988" w:rsidRPr="002B4349" w:rsidRDefault="00CC760D"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09/2023</w:t>
            </w:r>
          </w:p>
        </w:tc>
        <w:tc>
          <w:tcPr>
            <w:tcW w:w="1376" w:type="dxa"/>
            <w:shd w:val="clear" w:color="auto" w:fill="auto"/>
            <w:vAlign w:val="center"/>
          </w:tcPr>
          <w:p w14:paraId="1533FE8B" w14:textId="44749516" w:rsidR="00862988" w:rsidRPr="002B4349" w:rsidRDefault="00CC760D" w:rsidP="00AF7CE4">
            <w:pPr>
              <w:tabs>
                <w:tab w:val="left" w:pos="851"/>
                <w:tab w:val="center" w:pos="3119"/>
              </w:tabs>
              <w:spacing w:line="276" w:lineRule="auto"/>
              <w:jc w:val="right"/>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12/2023</w:t>
            </w:r>
          </w:p>
        </w:tc>
        <w:tc>
          <w:tcPr>
            <w:tcW w:w="2634" w:type="dxa"/>
            <w:shd w:val="clear" w:color="auto" w:fill="auto"/>
            <w:vAlign w:val="center"/>
          </w:tcPr>
          <w:p w14:paraId="06B8D88A" w14:textId="47885538" w:rsidR="00862988" w:rsidRPr="002B4349" w:rsidRDefault="00862988" w:rsidP="00AF7CE4">
            <w:pPr>
              <w:tabs>
                <w:tab w:val="left" w:pos="851"/>
                <w:tab w:val="center" w:pos="3119"/>
              </w:tabs>
              <w:spacing w:line="276" w:lineRule="auto"/>
              <w:rPr>
                <w:rFonts w:ascii="Tahoma" w:hAnsi="Tahoma" w:cs="Tahoma"/>
                <w:bCs/>
                <w:color w:val="000000" w:themeColor="text1"/>
                <w:sz w:val="16"/>
                <w:szCs w:val="16"/>
                <w:lang w:val="sk-SK"/>
              </w:rPr>
            </w:pPr>
          </w:p>
        </w:tc>
      </w:tr>
      <w:tr w:rsidR="0007221B" w:rsidRPr="002B4349" w14:paraId="310CD6BA" w14:textId="77777777" w:rsidTr="0007221B">
        <w:tc>
          <w:tcPr>
            <w:tcW w:w="471" w:type="dxa"/>
            <w:shd w:val="clear" w:color="auto" w:fill="E7E6E6"/>
            <w:vAlign w:val="center"/>
          </w:tcPr>
          <w:p w14:paraId="538E6CF6"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4.</w:t>
            </w:r>
          </w:p>
        </w:tc>
        <w:tc>
          <w:tcPr>
            <w:tcW w:w="3175" w:type="dxa"/>
            <w:shd w:val="clear" w:color="auto" w:fill="auto"/>
            <w:vAlign w:val="center"/>
          </w:tcPr>
          <w:p w14:paraId="19F6F635"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Dokončovacia fáza</w:t>
            </w:r>
          </w:p>
        </w:tc>
        <w:tc>
          <w:tcPr>
            <w:tcW w:w="1406" w:type="dxa"/>
            <w:shd w:val="clear" w:color="auto" w:fill="auto"/>
            <w:vAlign w:val="center"/>
          </w:tcPr>
          <w:p w14:paraId="325004C1" w14:textId="048ECCC8" w:rsidR="00862988" w:rsidRPr="002B4349" w:rsidRDefault="00CC760D"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11/2023</w:t>
            </w:r>
          </w:p>
        </w:tc>
        <w:tc>
          <w:tcPr>
            <w:tcW w:w="1376" w:type="dxa"/>
            <w:shd w:val="clear" w:color="auto" w:fill="auto"/>
            <w:vAlign w:val="center"/>
          </w:tcPr>
          <w:p w14:paraId="42D32E1D" w14:textId="7552C5BB" w:rsidR="00862988" w:rsidRPr="002B4349" w:rsidRDefault="00CC760D"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12/2023</w:t>
            </w:r>
          </w:p>
        </w:tc>
        <w:tc>
          <w:tcPr>
            <w:tcW w:w="2634" w:type="dxa"/>
            <w:shd w:val="clear" w:color="auto" w:fill="auto"/>
            <w:vAlign w:val="center"/>
          </w:tcPr>
          <w:p w14:paraId="3A9CEBBF" w14:textId="77777777" w:rsidR="00862988" w:rsidRPr="002B4349" w:rsidRDefault="00862988" w:rsidP="00AF7CE4">
            <w:pPr>
              <w:tabs>
                <w:tab w:val="left" w:pos="851"/>
                <w:tab w:val="center" w:pos="3119"/>
              </w:tabs>
              <w:spacing w:line="276" w:lineRule="auto"/>
              <w:rPr>
                <w:rFonts w:ascii="Tahoma" w:hAnsi="Tahoma" w:cs="Tahoma"/>
                <w:b/>
                <w:color w:val="000000" w:themeColor="text1"/>
                <w:sz w:val="16"/>
                <w:szCs w:val="16"/>
                <w:lang w:val="sk-SK"/>
              </w:rPr>
            </w:pPr>
          </w:p>
        </w:tc>
      </w:tr>
      <w:tr w:rsidR="0007221B" w:rsidRPr="002B4349" w14:paraId="564659D3" w14:textId="77777777" w:rsidTr="0007221B">
        <w:tc>
          <w:tcPr>
            <w:tcW w:w="471" w:type="dxa"/>
            <w:shd w:val="clear" w:color="auto" w:fill="E7E6E6"/>
            <w:vAlign w:val="center"/>
          </w:tcPr>
          <w:p w14:paraId="54967D54" w14:textId="77777777" w:rsidR="00862988" w:rsidRPr="002B4349" w:rsidRDefault="00862988" w:rsidP="00AF7CE4">
            <w:pPr>
              <w:tabs>
                <w:tab w:val="left" w:pos="851"/>
                <w:tab w:val="center" w:pos="3119"/>
              </w:tabs>
              <w:spacing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5.</w:t>
            </w:r>
          </w:p>
        </w:tc>
        <w:tc>
          <w:tcPr>
            <w:tcW w:w="3175" w:type="dxa"/>
            <w:shd w:val="clear" w:color="auto" w:fill="auto"/>
            <w:vAlign w:val="center"/>
          </w:tcPr>
          <w:p w14:paraId="2C52DE9A" w14:textId="77777777" w:rsidR="00862988" w:rsidRPr="002B4349" w:rsidRDefault="00862988"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Podpora prevádzky (SLA)</w:t>
            </w:r>
          </w:p>
        </w:tc>
        <w:tc>
          <w:tcPr>
            <w:tcW w:w="1406" w:type="dxa"/>
            <w:shd w:val="clear" w:color="auto" w:fill="auto"/>
            <w:vAlign w:val="center"/>
          </w:tcPr>
          <w:p w14:paraId="023280AF" w14:textId="4E454AAA"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01/2024</w:t>
            </w:r>
          </w:p>
        </w:tc>
        <w:tc>
          <w:tcPr>
            <w:tcW w:w="1376" w:type="dxa"/>
            <w:shd w:val="clear" w:color="auto" w:fill="auto"/>
            <w:vAlign w:val="center"/>
          </w:tcPr>
          <w:p w14:paraId="667F58AB" w14:textId="534E3419" w:rsidR="00862988" w:rsidRPr="002B4349" w:rsidRDefault="0007221B" w:rsidP="00AF7CE4">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12/2028</w:t>
            </w:r>
          </w:p>
        </w:tc>
        <w:tc>
          <w:tcPr>
            <w:tcW w:w="2634" w:type="dxa"/>
            <w:shd w:val="clear" w:color="auto" w:fill="auto"/>
            <w:vAlign w:val="center"/>
          </w:tcPr>
          <w:p w14:paraId="3E798093" w14:textId="07029A9D" w:rsidR="00862988" w:rsidRPr="002B4349" w:rsidRDefault="0007221B" w:rsidP="000F3CF8">
            <w:pPr>
              <w:tabs>
                <w:tab w:val="left" w:pos="851"/>
                <w:tab w:val="center" w:pos="3119"/>
              </w:tabs>
              <w:spacing w:line="276" w:lineRule="auto"/>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Prevádzka internými kapacitami MIRRI SR</w:t>
            </w:r>
          </w:p>
        </w:tc>
      </w:tr>
    </w:tbl>
    <w:p w14:paraId="63F0C5FF" w14:textId="77777777" w:rsidR="00862988" w:rsidRPr="002B4349" w:rsidRDefault="00862988" w:rsidP="00AF7CE4">
      <w:pPr>
        <w:tabs>
          <w:tab w:val="left" w:pos="851"/>
          <w:tab w:val="center" w:pos="3119"/>
        </w:tabs>
        <w:spacing w:line="276" w:lineRule="auto"/>
        <w:rPr>
          <w:rFonts w:ascii="Tahoma" w:hAnsi="Tahoma" w:cs="Tahoma"/>
          <w:sz w:val="16"/>
          <w:szCs w:val="16"/>
          <w:lang w:val="sk-SK"/>
        </w:rPr>
      </w:pPr>
    </w:p>
    <w:p w14:paraId="6C42AD0F" w14:textId="77777777" w:rsidR="00CF50FD" w:rsidRPr="002B4349" w:rsidRDefault="00CF50FD" w:rsidP="00AF7CE4">
      <w:pPr>
        <w:spacing w:line="276" w:lineRule="auto"/>
        <w:jc w:val="both"/>
        <w:rPr>
          <w:rFonts w:ascii="Tahoma" w:hAnsi="Tahoma" w:cs="Tahoma"/>
          <w:sz w:val="20"/>
          <w:szCs w:val="20"/>
          <w:lang w:val="sk-SK"/>
        </w:rPr>
      </w:pPr>
      <w:r w:rsidRPr="002B4349">
        <w:rPr>
          <w:rFonts w:ascii="Tahoma" w:hAnsi="Tahoma" w:cs="Tahoma"/>
          <w:sz w:val="20"/>
          <w:szCs w:val="20"/>
          <w:lang w:val="sk-SK"/>
        </w:rPr>
        <w:t>Realizované bude taktiež verejné obstarávanie - prieskumu trhu na</w:t>
      </w:r>
    </w:p>
    <w:p w14:paraId="54F6186D" w14:textId="77777777" w:rsidR="00CF50FD" w:rsidRPr="002B4349" w:rsidRDefault="00CF50FD" w:rsidP="00AF7CE4">
      <w:pPr>
        <w:pStyle w:val="Odsekzoznamu"/>
        <w:numPr>
          <w:ilvl w:val="3"/>
          <w:numId w:val="46"/>
        </w:numPr>
        <w:spacing w:after="160"/>
        <w:ind w:left="460" w:hanging="425"/>
        <w:rPr>
          <w:rFonts w:ascii="Tahoma" w:hAnsi="Tahoma" w:cs="Tahoma"/>
          <w:sz w:val="20"/>
          <w:szCs w:val="20"/>
        </w:rPr>
      </w:pPr>
      <w:r w:rsidRPr="002B4349">
        <w:rPr>
          <w:rFonts w:ascii="Tahoma" w:hAnsi="Tahoma" w:cs="Tahoma"/>
          <w:sz w:val="20"/>
          <w:szCs w:val="20"/>
        </w:rPr>
        <w:t>dodanie súvisiaceho IKT vybavenia pre lektorov pôsobiacich v rámci podporných projektových miest</w:t>
      </w:r>
    </w:p>
    <w:p w14:paraId="5215F71A" w14:textId="528F33D1" w:rsidR="00CF50FD" w:rsidRPr="002B4349" w:rsidRDefault="00CF50FD" w:rsidP="00AF7CE4">
      <w:pPr>
        <w:pStyle w:val="Odsekzoznamu"/>
        <w:numPr>
          <w:ilvl w:val="3"/>
          <w:numId w:val="46"/>
        </w:numPr>
        <w:spacing w:after="160"/>
        <w:ind w:left="460" w:hanging="425"/>
        <w:rPr>
          <w:rFonts w:ascii="Tahoma" w:hAnsi="Tahoma" w:cs="Tahoma"/>
          <w:sz w:val="20"/>
          <w:szCs w:val="20"/>
        </w:rPr>
      </w:pPr>
      <w:r w:rsidRPr="002B4349">
        <w:rPr>
          <w:rFonts w:ascii="Tahoma" w:hAnsi="Tahoma" w:cs="Tahoma"/>
          <w:sz w:val="20"/>
          <w:szCs w:val="20"/>
        </w:rPr>
        <w:t>dodanie časti služieb pre ECDL (ICDL) porovnávacie testovanie a certifikáciu</w:t>
      </w:r>
    </w:p>
    <w:p w14:paraId="67765AC8" w14:textId="77777777" w:rsidR="00862988" w:rsidRPr="002B4349" w:rsidRDefault="00862988" w:rsidP="00AF7CE4">
      <w:pPr>
        <w:tabs>
          <w:tab w:val="left" w:pos="851"/>
          <w:tab w:val="center" w:pos="3119"/>
        </w:tabs>
        <w:spacing w:line="276" w:lineRule="auto"/>
        <w:rPr>
          <w:rFonts w:ascii="Tahoma" w:hAnsi="Tahoma" w:cs="Tahoma"/>
          <w:i/>
          <w:color w:val="A6A6A6"/>
          <w:sz w:val="16"/>
          <w:szCs w:val="16"/>
          <w:lang w:val="sk-SK"/>
        </w:rPr>
      </w:pPr>
    </w:p>
    <w:p w14:paraId="6FC19DE5" w14:textId="77777777" w:rsidR="0007221B" w:rsidRPr="002B4349" w:rsidRDefault="0007221B" w:rsidP="00AF7CE4">
      <w:pPr>
        <w:pStyle w:val="Normlnywebov"/>
        <w:shd w:val="clear" w:color="auto" w:fill="FFFFFF"/>
        <w:spacing w:before="0" w:beforeAutospacing="0" w:after="0" w:afterAutospacing="0" w:line="276" w:lineRule="auto"/>
        <w:rPr>
          <w:rFonts w:ascii="Tahoma" w:hAnsi="Tahoma" w:cs="Tahoma"/>
          <w:b/>
          <w:sz w:val="20"/>
          <w:szCs w:val="20"/>
        </w:rPr>
      </w:pPr>
      <w:r w:rsidRPr="002B4349">
        <w:rPr>
          <w:rFonts w:ascii="Tahoma" w:hAnsi="Tahoma" w:cs="Tahoma"/>
          <w:b/>
          <w:sz w:val="20"/>
          <w:szCs w:val="20"/>
        </w:rPr>
        <w:t>Indikatívny harmonogram VO</w:t>
      </w:r>
    </w:p>
    <w:tbl>
      <w:tblPr>
        <w:tblStyle w:val="Mriekatabuky"/>
        <w:tblW w:w="9060" w:type="dxa"/>
        <w:tblLook w:val="04A0" w:firstRow="1" w:lastRow="0" w:firstColumn="1" w:lastColumn="0" w:noHBand="0" w:noVBand="1"/>
      </w:tblPr>
      <w:tblGrid>
        <w:gridCol w:w="6509"/>
        <w:gridCol w:w="1276"/>
        <w:gridCol w:w="1275"/>
      </w:tblGrid>
      <w:tr w:rsidR="0007221B" w:rsidRPr="002B4349" w14:paraId="59D00D61" w14:textId="77777777" w:rsidTr="0007221B">
        <w:tc>
          <w:tcPr>
            <w:tcW w:w="6509" w:type="dxa"/>
            <w:shd w:val="clear" w:color="auto" w:fill="D9D9D9" w:themeFill="background1" w:themeFillShade="D9"/>
          </w:tcPr>
          <w:p w14:paraId="71D3438A"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Príprava a realizácia VO</w:t>
            </w:r>
          </w:p>
        </w:tc>
        <w:tc>
          <w:tcPr>
            <w:tcW w:w="1276" w:type="dxa"/>
            <w:shd w:val="clear" w:color="auto" w:fill="D9D9D9" w:themeFill="background1" w:themeFillShade="D9"/>
          </w:tcPr>
          <w:p w14:paraId="50D2EDF5"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OD</w:t>
            </w:r>
          </w:p>
        </w:tc>
        <w:tc>
          <w:tcPr>
            <w:tcW w:w="1275" w:type="dxa"/>
            <w:shd w:val="clear" w:color="auto" w:fill="D9D9D9" w:themeFill="background1" w:themeFillShade="D9"/>
          </w:tcPr>
          <w:p w14:paraId="46FFAE57"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DO</w:t>
            </w:r>
          </w:p>
        </w:tc>
      </w:tr>
      <w:tr w:rsidR="0007221B" w:rsidRPr="002B4349" w14:paraId="198E805D" w14:textId="77777777" w:rsidTr="0007221B">
        <w:tc>
          <w:tcPr>
            <w:tcW w:w="6509" w:type="dxa"/>
          </w:tcPr>
          <w:p w14:paraId="1D9E30E9"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Príprava súťažných podkladov</w:t>
            </w:r>
          </w:p>
        </w:tc>
        <w:tc>
          <w:tcPr>
            <w:tcW w:w="1276" w:type="dxa"/>
          </w:tcPr>
          <w:p w14:paraId="58C718FC"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01/04/2021</w:t>
            </w:r>
          </w:p>
        </w:tc>
        <w:tc>
          <w:tcPr>
            <w:tcW w:w="1275" w:type="dxa"/>
          </w:tcPr>
          <w:p w14:paraId="69165A2E"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 xml:space="preserve">30/04/2021 </w:t>
            </w:r>
          </w:p>
        </w:tc>
      </w:tr>
      <w:tr w:rsidR="0007221B" w:rsidRPr="002B4349" w14:paraId="53986FAB" w14:textId="77777777" w:rsidTr="0007221B">
        <w:tc>
          <w:tcPr>
            <w:tcW w:w="6509" w:type="dxa"/>
          </w:tcPr>
          <w:p w14:paraId="0ADF279C"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Realizácia VO</w:t>
            </w:r>
          </w:p>
        </w:tc>
        <w:tc>
          <w:tcPr>
            <w:tcW w:w="1276" w:type="dxa"/>
          </w:tcPr>
          <w:p w14:paraId="2DFF4B83"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01/05/2021</w:t>
            </w:r>
          </w:p>
        </w:tc>
        <w:tc>
          <w:tcPr>
            <w:tcW w:w="1275" w:type="dxa"/>
          </w:tcPr>
          <w:p w14:paraId="3600B124"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31/05/2021</w:t>
            </w:r>
          </w:p>
        </w:tc>
      </w:tr>
      <w:tr w:rsidR="0007221B" w:rsidRPr="002B4349" w14:paraId="782CEC70" w14:textId="77777777" w:rsidTr="0007221B">
        <w:trPr>
          <w:trHeight w:val="230"/>
        </w:trPr>
        <w:tc>
          <w:tcPr>
            <w:tcW w:w="6509" w:type="dxa"/>
          </w:tcPr>
          <w:p w14:paraId="1A00D8CD"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Kontrola VO</w:t>
            </w:r>
          </w:p>
        </w:tc>
        <w:tc>
          <w:tcPr>
            <w:tcW w:w="1276" w:type="dxa"/>
          </w:tcPr>
          <w:p w14:paraId="2D89F69B"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 xml:space="preserve">01/06/2021 </w:t>
            </w:r>
          </w:p>
        </w:tc>
        <w:tc>
          <w:tcPr>
            <w:tcW w:w="1275" w:type="dxa"/>
          </w:tcPr>
          <w:p w14:paraId="20C672C0" w14:textId="77777777" w:rsidR="0007221B" w:rsidRPr="002B4349" w:rsidRDefault="0007221B" w:rsidP="00AF7CE4">
            <w:pPr>
              <w:pStyle w:val="Zkladntext"/>
              <w:spacing w:after="0" w:line="276" w:lineRule="auto"/>
              <w:rPr>
                <w:rFonts w:ascii="Tahoma" w:hAnsi="Tahoma" w:cs="Tahoma"/>
                <w:sz w:val="18"/>
                <w:szCs w:val="18"/>
                <w:lang w:val="sk-SK"/>
              </w:rPr>
            </w:pPr>
            <w:r w:rsidRPr="002B4349">
              <w:rPr>
                <w:rFonts w:ascii="Tahoma" w:hAnsi="Tahoma" w:cs="Tahoma"/>
                <w:sz w:val="18"/>
                <w:szCs w:val="18"/>
                <w:lang w:val="sk-SK"/>
              </w:rPr>
              <w:t xml:space="preserve">30/06/2021 </w:t>
            </w:r>
          </w:p>
        </w:tc>
      </w:tr>
    </w:tbl>
    <w:p w14:paraId="6705B08E" w14:textId="77777777" w:rsidR="0007221B" w:rsidRPr="002B4349" w:rsidRDefault="0007221B" w:rsidP="00AF7CE4">
      <w:pPr>
        <w:tabs>
          <w:tab w:val="left" w:pos="851"/>
          <w:tab w:val="center" w:pos="3119"/>
        </w:tabs>
        <w:spacing w:line="276" w:lineRule="auto"/>
        <w:rPr>
          <w:rFonts w:ascii="Tahoma" w:hAnsi="Tahoma" w:cs="Tahoma"/>
          <w:color w:val="A6A6A6"/>
          <w:sz w:val="16"/>
          <w:szCs w:val="16"/>
          <w:lang w:val="sk-SK"/>
        </w:rPr>
      </w:pPr>
    </w:p>
    <w:p w14:paraId="60531E63" w14:textId="77777777" w:rsidR="0007221B" w:rsidRPr="002B4349" w:rsidRDefault="0007221B" w:rsidP="00AF7CE4">
      <w:pPr>
        <w:tabs>
          <w:tab w:val="left" w:pos="851"/>
          <w:tab w:val="center" w:pos="3119"/>
        </w:tabs>
        <w:spacing w:line="276" w:lineRule="auto"/>
        <w:rPr>
          <w:rFonts w:ascii="Tahoma" w:hAnsi="Tahoma" w:cs="Tahoma"/>
          <w:color w:val="A6A6A6"/>
          <w:sz w:val="16"/>
          <w:szCs w:val="16"/>
          <w:lang w:val="sk-SK"/>
        </w:rPr>
      </w:pPr>
    </w:p>
    <w:p w14:paraId="5902C168" w14:textId="7B29AA85" w:rsidR="00CC2400" w:rsidRPr="002B4349" w:rsidRDefault="00CF50FD" w:rsidP="00AF7CE4">
      <w:pPr>
        <w:spacing w:line="276" w:lineRule="auto"/>
        <w:jc w:val="both"/>
        <w:rPr>
          <w:rFonts w:ascii="Tahoma" w:hAnsi="Tahoma" w:cs="Tahoma"/>
          <w:color w:val="000000" w:themeColor="text1"/>
          <w:sz w:val="20"/>
          <w:szCs w:val="20"/>
          <w:lang w:val="sk-SK"/>
        </w:rPr>
      </w:pPr>
      <w:r w:rsidRPr="002B4349">
        <w:rPr>
          <w:rFonts w:ascii="Tahoma" w:eastAsia="Arial Narrow" w:hAnsi="Tahoma" w:cs="Tahoma"/>
          <w:color w:val="000000" w:themeColor="text1"/>
          <w:sz w:val="20"/>
          <w:szCs w:val="20"/>
          <w:lang w:val="sk-SK"/>
        </w:rPr>
        <w:t xml:space="preserve">Projekt bude riadený </w:t>
      </w:r>
      <w:r w:rsidR="00CC2400" w:rsidRPr="002B4349">
        <w:rPr>
          <w:rFonts w:ascii="Tahoma" w:hAnsi="Tahoma" w:cs="Tahoma"/>
          <w:color w:val="000000" w:themeColor="text1"/>
          <w:sz w:val="20"/>
          <w:szCs w:val="20"/>
          <w:lang w:val="sk-SK"/>
        </w:rPr>
        <w:t>metódou Agile</w:t>
      </w:r>
      <w:r w:rsidR="00B4349E" w:rsidRPr="002B4349">
        <w:rPr>
          <w:rFonts w:ascii="Tahoma" w:hAnsi="Tahoma" w:cs="Tahoma"/>
          <w:color w:val="000000" w:themeColor="text1"/>
          <w:sz w:val="20"/>
          <w:szCs w:val="20"/>
          <w:lang w:val="sk-SK"/>
        </w:rPr>
        <w:t xml:space="preserve">, ktorá je odporúčaná pri tvorbe LMS systémov s využitím dostupných open source softvérov. Agile je </w:t>
      </w:r>
      <w:r w:rsidR="00961D0C" w:rsidRPr="002B4349">
        <w:rPr>
          <w:rFonts w:ascii="Tahoma" w:hAnsi="Tahoma" w:cs="Tahoma"/>
          <w:color w:val="000000" w:themeColor="text1"/>
          <w:sz w:val="20"/>
          <w:szCs w:val="20"/>
          <w:lang w:val="sk-SK"/>
        </w:rPr>
        <w:t>vhodnejš</w:t>
      </w:r>
      <w:r w:rsidR="00961D0C">
        <w:rPr>
          <w:rFonts w:ascii="Tahoma" w:hAnsi="Tahoma" w:cs="Tahoma"/>
          <w:color w:val="000000" w:themeColor="text1"/>
          <w:sz w:val="20"/>
          <w:szCs w:val="20"/>
          <w:lang w:val="sk-SK"/>
        </w:rPr>
        <w:t>í</w:t>
      </w:r>
      <w:r w:rsidR="00B4349E" w:rsidRPr="002B4349">
        <w:rPr>
          <w:rFonts w:ascii="Tahoma" w:hAnsi="Tahoma" w:cs="Tahoma"/>
          <w:color w:val="000000" w:themeColor="text1"/>
          <w:sz w:val="20"/>
          <w:szCs w:val="20"/>
          <w:lang w:val="sk-SK"/>
        </w:rPr>
        <w:t xml:space="preserve"> najmä z dôvodu potreby priebežného testovania počas prebiehajúceho vývoja.</w:t>
      </w:r>
    </w:p>
    <w:p w14:paraId="59C2959C" w14:textId="77777777" w:rsidR="00CC2400" w:rsidRPr="002B4349" w:rsidRDefault="00CC2400" w:rsidP="00AF7CE4">
      <w:pPr>
        <w:spacing w:line="276" w:lineRule="auto"/>
        <w:rPr>
          <w:rFonts w:ascii="Tahoma" w:hAnsi="Tahoma" w:cs="Tahoma"/>
          <w:b/>
          <w:i/>
          <w:color w:val="A6A6A6"/>
          <w:sz w:val="16"/>
          <w:lang w:val="sk-SK"/>
        </w:rPr>
      </w:pPr>
    </w:p>
    <w:p w14:paraId="17104A97" w14:textId="77777777" w:rsidR="00862988" w:rsidRPr="002B4349" w:rsidRDefault="00862988">
      <w:pPr>
        <w:pStyle w:val="Nadpis1"/>
      </w:pPr>
      <w:bookmarkStart w:id="53" w:name="_Toc47815708"/>
      <w:bookmarkStart w:id="54" w:name="_Toc72095972"/>
      <w:bookmarkStart w:id="55" w:name="_Toc510413660"/>
      <w:r w:rsidRPr="002B4349">
        <w:t>PROJEKTOVÝ TÍM</w:t>
      </w:r>
      <w:bookmarkEnd w:id="53"/>
      <w:bookmarkEnd w:id="54"/>
    </w:p>
    <w:bookmarkEnd w:id="55"/>
    <w:p w14:paraId="3299BB48" w14:textId="77777777" w:rsidR="004B4B2A" w:rsidRPr="002B4349" w:rsidRDefault="004B4B2A" w:rsidP="00AF7CE4">
      <w:pPr>
        <w:spacing w:line="276" w:lineRule="auto"/>
        <w:rPr>
          <w:rFonts w:ascii="Tahoma" w:hAnsi="Tahoma" w:cs="Tahoma"/>
          <w:color w:val="00B050"/>
          <w:sz w:val="16"/>
          <w:szCs w:val="16"/>
          <w:lang w:val="sk-SK"/>
        </w:rPr>
      </w:pPr>
    </w:p>
    <w:p w14:paraId="39C9C2E9" w14:textId="288EA730" w:rsidR="00592ECE" w:rsidRPr="002B4349" w:rsidRDefault="00592ECE" w:rsidP="00592ECE">
      <w:pPr>
        <w:spacing w:line="276" w:lineRule="auto"/>
        <w:jc w:val="both"/>
        <w:rPr>
          <w:rFonts w:ascii="Tahoma" w:hAnsi="Tahoma" w:cs="Tahoma"/>
          <w:sz w:val="20"/>
          <w:szCs w:val="20"/>
          <w:lang w:val="sk-SK"/>
        </w:rPr>
      </w:pPr>
      <w:r w:rsidRPr="002B4349">
        <w:rPr>
          <w:rFonts w:ascii="Tahoma" w:hAnsi="Tahoma" w:cs="Tahoma"/>
          <w:sz w:val="20"/>
          <w:szCs w:val="20"/>
          <w:lang w:val="sk-SK"/>
        </w:rPr>
        <w:t>Pre potreby riadenia projektu bude vytvorený riadiaci výbor projektu a vytvorená projektová kancelária prijímateľa. Riadiaci výbor</w:t>
      </w:r>
      <w:r w:rsidR="004158EF" w:rsidRPr="002B4349">
        <w:rPr>
          <w:rFonts w:ascii="Tahoma" w:hAnsi="Tahoma" w:cs="Tahoma"/>
          <w:sz w:val="20"/>
          <w:szCs w:val="20"/>
          <w:lang w:val="sk-SK"/>
        </w:rPr>
        <w:t xml:space="preserve"> projektu budú tvoriť nasledovní</w:t>
      </w:r>
      <w:r w:rsidRPr="002B4349">
        <w:rPr>
          <w:rFonts w:ascii="Tahoma" w:hAnsi="Tahoma" w:cs="Tahoma"/>
          <w:sz w:val="20"/>
          <w:szCs w:val="20"/>
          <w:lang w:val="sk-SK"/>
        </w:rPr>
        <w:t xml:space="preserve"> členovia, pričom na rokovania riadiaceho výb</w:t>
      </w:r>
      <w:r w:rsidR="004158EF" w:rsidRPr="002B4349">
        <w:rPr>
          <w:rFonts w:ascii="Tahoma" w:hAnsi="Tahoma" w:cs="Tahoma"/>
          <w:sz w:val="20"/>
          <w:szCs w:val="20"/>
          <w:lang w:val="sk-SK"/>
        </w:rPr>
        <w:t>oru budú podľa potreby prizývané</w:t>
      </w:r>
      <w:r w:rsidRPr="002B4349">
        <w:rPr>
          <w:rFonts w:ascii="Tahoma" w:hAnsi="Tahoma" w:cs="Tahoma"/>
          <w:sz w:val="20"/>
          <w:szCs w:val="20"/>
          <w:lang w:val="sk-SK"/>
        </w:rPr>
        <w:t xml:space="preserve"> iné osoby, najmä Odborní garanti za jednotlivé oblasti projektu:</w:t>
      </w:r>
    </w:p>
    <w:p w14:paraId="705E3D4F" w14:textId="77777777" w:rsidR="00B4349E" w:rsidRPr="002B4349" w:rsidRDefault="00B4349E" w:rsidP="00AF7CE4">
      <w:pPr>
        <w:spacing w:line="276" w:lineRule="auto"/>
        <w:rPr>
          <w:rFonts w:ascii="Tahoma" w:hAnsi="Tahoma" w:cs="Tahoma"/>
          <w:color w:val="A6A6A6"/>
          <w:sz w:val="16"/>
          <w:szCs w:val="16"/>
          <w:lang w:val="sk-SK"/>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
        <w:gridCol w:w="1721"/>
        <w:gridCol w:w="2310"/>
        <w:gridCol w:w="2405"/>
        <w:gridCol w:w="2134"/>
      </w:tblGrid>
      <w:tr w:rsidR="00B4349E" w:rsidRPr="002B4349" w14:paraId="0850893A" w14:textId="77777777" w:rsidTr="00B4349E">
        <w:trPr>
          <w:trHeight w:val="506"/>
          <w:jc w:val="center"/>
        </w:trPr>
        <w:tc>
          <w:tcPr>
            <w:tcW w:w="492" w:type="dxa"/>
            <w:shd w:val="clear" w:color="auto" w:fill="E7E6E6"/>
            <w:vAlign w:val="center"/>
          </w:tcPr>
          <w:p w14:paraId="5443F00B" w14:textId="77777777" w:rsidR="00B4349E" w:rsidRPr="002B4349" w:rsidRDefault="00B4349E" w:rsidP="00AF7CE4">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ID</w:t>
            </w:r>
          </w:p>
        </w:tc>
        <w:tc>
          <w:tcPr>
            <w:tcW w:w="1721" w:type="dxa"/>
            <w:shd w:val="clear" w:color="auto" w:fill="E7E6E6"/>
            <w:vAlign w:val="center"/>
          </w:tcPr>
          <w:p w14:paraId="4D5CB9F3" w14:textId="77777777" w:rsidR="00B4349E" w:rsidRPr="002B4349" w:rsidRDefault="00B4349E" w:rsidP="00AF7CE4">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Meno a Priezvisko</w:t>
            </w:r>
          </w:p>
        </w:tc>
        <w:tc>
          <w:tcPr>
            <w:tcW w:w="2310" w:type="dxa"/>
            <w:shd w:val="clear" w:color="auto" w:fill="E7E6E6"/>
            <w:vAlign w:val="center"/>
          </w:tcPr>
          <w:p w14:paraId="795684F4" w14:textId="77777777" w:rsidR="00B4349E" w:rsidRPr="002B4349" w:rsidRDefault="00B4349E" w:rsidP="00AF7CE4">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Pozícia</w:t>
            </w:r>
          </w:p>
        </w:tc>
        <w:tc>
          <w:tcPr>
            <w:tcW w:w="2405" w:type="dxa"/>
            <w:shd w:val="clear" w:color="auto" w:fill="E7E6E6"/>
            <w:vAlign w:val="center"/>
          </w:tcPr>
          <w:p w14:paraId="07377124" w14:textId="77777777" w:rsidR="00B4349E" w:rsidRPr="002B4349" w:rsidRDefault="00B4349E" w:rsidP="00AF7CE4">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Oddelenie</w:t>
            </w:r>
          </w:p>
        </w:tc>
        <w:tc>
          <w:tcPr>
            <w:tcW w:w="2134" w:type="dxa"/>
            <w:shd w:val="clear" w:color="auto" w:fill="E7E6E6"/>
            <w:vAlign w:val="center"/>
          </w:tcPr>
          <w:p w14:paraId="74FC2626" w14:textId="77777777" w:rsidR="00B4349E" w:rsidRPr="002B4349" w:rsidRDefault="00B4349E" w:rsidP="00AF7CE4">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Rola v projekte</w:t>
            </w:r>
          </w:p>
        </w:tc>
      </w:tr>
      <w:tr w:rsidR="004440AE" w:rsidRPr="002B4349" w14:paraId="052FC798" w14:textId="77777777" w:rsidTr="004812C6">
        <w:trPr>
          <w:trHeight w:val="506"/>
          <w:jc w:val="center"/>
        </w:trPr>
        <w:tc>
          <w:tcPr>
            <w:tcW w:w="492" w:type="dxa"/>
            <w:shd w:val="clear" w:color="auto" w:fill="E7E6E6"/>
            <w:vAlign w:val="center"/>
          </w:tcPr>
          <w:p w14:paraId="270BEB8F" w14:textId="77777777" w:rsidR="004440AE" w:rsidRPr="002B4349" w:rsidRDefault="004440AE" w:rsidP="004812C6">
            <w:pPr>
              <w:tabs>
                <w:tab w:val="left" w:pos="851"/>
                <w:tab w:val="center" w:pos="3119"/>
              </w:tabs>
              <w:spacing w:before="120" w:line="276" w:lineRule="auto"/>
              <w:jc w:val="center"/>
              <w:rPr>
                <w:rFonts w:ascii="Tahoma" w:hAnsi="Tahoma" w:cs="Tahoma"/>
                <w:b/>
                <w:color w:val="A6A6A6"/>
                <w:sz w:val="16"/>
                <w:szCs w:val="16"/>
                <w:lang w:val="sk-SK"/>
              </w:rPr>
            </w:pPr>
            <w:r w:rsidRPr="002B4349">
              <w:rPr>
                <w:rFonts w:ascii="Tahoma" w:hAnsi="Tahoma" w:cs="Tahoma"/>
                <w:b/>
                <w:color w:val="A6A6A6"/>
                <w:sz w:val="16"/>
                <w:szCs w:val="16"/>
                <w:lang w:val="sk-SK"/>
              </w:rPr>
              <w:t>1.</w:t>
            </w:r>
          </w:p>
        </w:tc>
        <w:tc>
          <w:tcPr>
            <w:tcW w:w="1721" w:type="dxa"/>
            <w:shd w:val="clear" w:color="auto" w:fill="auto"/>
            <w:vAlign w:val="center"/>
          </w:tcPr>
          <w:p w14:paraId="0F58A3F2" w14:textId="61BA8C25" w:rsidR="004440AE" w:rsidRPr="002B4349" w:rsidRDefault="004440AE" w:rsidP="004812C6">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Marek Antal</w:t>
            </w:r>
          </w:p>
        </w:tc>
        <w:tc>
          <w:tcPr>
            <w:tcW w:w="2310" w:type="dxa"/>
            <w:shd w:val="clear" w:color="auto" w:fill="auto"/>
            <w:vAlign w:val="center"/>
          </w:tcPr>
          <w:p w14:paraId="569629F8" w14:textId="331797FC" w:rsidR="004440AE" w:rsidRPr="002B4349" w:rsidRDefault="004440AE" w:rsidP="004812C6">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štátny tajomník</w:t>
            </w:r>
          </w:p>
        </w:tc>
        <w:tc>
          <w:tcPr>
            <w:tcW w:w="2405" w:type="dxa"/>
            <w:shd w:val="clear" w:color="auto" w:fill="auto"/>
            <w:vAlign w:val="center"/>
          </w:tcPr>
          <w:p w14:paraId="59D4EBA1" w14:textId="101BA1C9" w:rsidR="004440AE" w:rsidRPr="002B4349" w:rsidRDefault="004440AE" w:rsidP="004812C6">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MIRRI SR</w:t>
            </w:r>
          </w:p>
        </w:tc>
        <w:tc>
          <w:tcPr>
            <w:tcW w:w="2134" w:type="dxa"/>
            <w:shd w:val="clear" w:color="auto" w:fill="auto"/>
            <w:vAlign w:val="center"/>
          </w:tcPr>
          <w:p w14:paraId="586065D7" w14:textId="77777777" w:rsidR="004440AE" w:rsidRPr="002B4349" w:rsidRDefault="004440AE" w:rsidP="004812C6">
            <w:pPr>
              <w:tabs>
                <w:tab w:val="left" w:pos="851"/>
                <w:tab w:val="center" w:pos="3119"/>
              </w:tabs>
              <w:spacing w:before="120" w:line="276" w:lineRule="auto"/>
              <w:jc w:val="center"/>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Predseda RV</w:t>
            </w:r>
          </w:p>
        </w:tc>
      </w:tr>
      <w:tr w:rsidR="009A4124" w:rsidRPr="002B4349" w14:paraId="30800141" w14:textId="77777777" w:rsidTr="00B4349E">
        <w:trPr>
          <w:trHeight w:val="506"/>
          <w:jc w:val="center"/>
        </w:trPr>
        <w:tc>
          <w:tcPr>
            <w:tcW w:w="492" w:type="dxa"/>
            <w:shd w:val="clear" w:color="auto" w:fill="E7E6E6"/>
            <w:vAlign w:val="center"/>
          </w:tcPr>
          <w:p w14:paraId="14AD2EA5" w14:textId="03B0B0F6" w:rsidR="009A4124" w:rsidRPr="002B4349" w:rsidRDefault="004440AE"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2</w:t>
            </w:r>
            <w:r w:rsidR="009A4124" w:rsidRPr="002B4349">
              <w:rPr>
                <w:rFonts w:ascii="Tahoma" w:hAnsi="Tahoma" w:cs="Tahoma"/>
                <w:b/>
                <w:color w:val="A6A6A6"/>
                <w:sz w:val="16"/>
                <w:szCs w:val="16"/>
                <w:lang w:val="sk-SK"/>
              </w:rPr>
              <w:t>.</w:t>
            </w:r>
          </w:p>
        </w:tc>
        <w:tc>
          <w:tcPr>
            <w:tcW w:w="1721" w:type="dxa"/>
            <w:shd w:val="clear" w:color="auto" w:fill="auto"/>
            <w:vAlign w:val="center"/>
          </w:tcPr>
          <w:p w14:paraId="52E328BC" w14:textId="2C817CA6" w:rsidR="009A4124" w:rsidRPr="002B4349" w:rsidRDefault="004440AE"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Radoslav Repa</w:t>
            </w:r>
          </w:p>
        </w:tc>
        <w:tc>
          <w:tcPr>
            <w:tcW w:w="2310" w:type="dxa"/>
            <w:shd w:val="clear" w:color="auto" w:fill="auto"/>
            <w:vAlign w:val="center"/>
          </w:tcPr>
          <w:p w14:paraId="6F9EA85C" w14:textId="46586791" w:rsidR="009A4124" w:rsidRPr="002B4349" w:rsidRDefault="009A4124"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generálny riaditeľ</w:t>
            </w:r>
          </w:p>
        </w:tc>
        <w:tc>
          <w:tcPr>
            <w:tcW w:w="2405" w:type="dxa"/>
            <w:shd w:val="clear" w:color="auto" w:fill="auto"/>
            <w:vAlign w:val="center"/>
          </w:tcPr>
          <w:p w14:paraId="34ADB920" w14:textId="7E97B761" w:rsidR="009A4124" w:rsidRPr="002B4349"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s</w:t>
            </w:r>
            <w:r w:rsidR="009A4124" w:rsidRPr="002B4349">
              <w:rPr>
                <w:rFonts w:ascii="Tahoma" w:hAnsi="Tahoma" w:cs="Tahoma"/>
                <w:color w:val="000000" w:themeColor="text1"/>
                <w:sz w:val="16"/>
                <w:szCs w:val="16"/>
                <w:lang w:val="sk-SK"/>
              </w:rPr>
              <w:t>ekcia digitálnej agendy</w:t>
            </w:r>
          </w:p>
        </w:tc>
        <w:tc>
          <w:tcPr>
            <w:tcW w:w="2134" w:type="dxa"/>
            <w:shd w:val="clear" w:color="auto" w:fill="auto"/>
            <w:vAlign w:val="center"/>
          </w:tcPr>
          <w:p w14:paraId="07A3C317" w14:textId="1D630498" w:rsidR="009A4124" w:rsidRPr="002B4349" w:rsidRDefault="004440AE"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E23FB3">
              <w:rPr>
                <w:rFonts w:ascii="Tahoma" w:hAnsi="Tahoma" w:cs="Tahoma"/>
                <w:color w:val="000000" w:themeColor="text1"/>
                <w:sz w:val="16"/>
                <w:szCs w:val="16"/>
                <w:lang w:val="sk-SK"/>
              </w:rPr>
              <w:t>Podpredseda RV - zástupca vlastníkov procesov</w:t>
            </w:r>
          </w:p>
        </w:tc>
      </w:tr>
      <w:tr w:rsidR="001359A8" w:rsidRPr="002B4349" w14:paraId="34CBDB23" w14:textId="77777777" w:rsidTr="00B4349E">
        <w:trPr>
          <w:trHeight w:val="506"/>
          <w:jc w:val="center"/>
        </w:trPr>
        <w:tc>
          <w:tcPr>
            <w:tcW w:w="492" w:type="dxa"/>
            <w:shd w:val="clear" w:color="auto" w:fill="E7E6E6"/>
            <w:vAlign w:val="center"/>
          </w:tcPr>
          <w:p w14:paraId="1C9BB2E7" w14:textId="44D8C6B4" w:rsidR="001359A8" w:rsidRPr="002B4349" w:rsidRDefault="00462730"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3</w:t>
            </w:r>
            <w:r w:rsidR="001359A8" w:rsidRPr="002B4349">
              <w:rPr>
                <w:rFonts w:ascii="Tahoma" w:hAnsi="Tahoma" w:cs="Tahoma"/>
                <w:b/>
                <w:color w:val="A6A6A6"/>
                <w:sz w:val="16"/>
                <w:szCs w:val="16"/>
                <w:lang w:val="sk-SK"/>
              </w:rPr>
              <w:t>.</w:t>
            </w:r>
          </w:p>
        </w:tc>
        <w:tc>
          <w:tcPr>
            <w:tcW w:w="1721" w:type="dxa"/>
            <w:shd w:val="clear" w:color="auto" w:fill="auto"/>
            <w:vAlign w:val="center"/>
          </w:tcPr>
          <w:p w14:paraId="1C2B1492" w14:textId="794916EC" w:rsidR="001359A8" w:rsidRPr="002B4349"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Tomáš Jucha</w:t>
            </w:r>
          </w:p>
        </w:tc>
        <w:tc>
          <w:tcPr>
            <w:tcW w:w="2310" w:type="dxa"/>
            <w:shd w:val="clear" w:color="auto" w:fill="auto"/>
            <w:vAlign w:val="center"/>
          </w:tcPr>
          <w:p w14:paraId="3BC0F7E9" w14:textId="44CBE584" w:rsidR="001359A8" w:rsidRPr="002B4349"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riaditeľ odboru</w:t>
            </w:r>
          </w:p>
        </w:tc>
        <w:tc>
          <w:tcPr>
            <w:tcW w:w="2405" w:type="dxa"/>
            <w:shd w:val="clear" w:color="auto" w:fill="auto"/>
            <w:vAlign w:val="center"/>
          </w:tcPr>
          <w:p w14:paraId="74F37B6F" w14:textId="594C45D9" w:rsidR="001359A8" w:rsidRPr="002B4349"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2B4349">
              <w:rPr>
                <w:rFonts w:ascii="Tahoma" w:hAnsi="Tahoma" w:cs="Tahoma"/>
                <w:color w:val="000000" w:themeColor="text1"/>
                <w:sz w:val="16"/>
                <w:szCs w:val="16"/>
                <w:lang w:val="sk-SK"/>
              </w:rPr>
              <w:t>Odbor digitálnych politík a medzinárodnej spolupráce</w:t>
            </w:r>
            <w:r w:rsidR="002862F8">
              <w:rPr>
                <w:rFonts w:ascii="Tahoma" w:hAnsi="Tahoma" w:cs="Tahoma"/>
                <w:color w:val="000000" w:themeColor="text1"/>
                <w:sz w:val="16"/>
                <w:szCs w:val="16"/>
                <w:lang w:val="sk-SK"/>
              </w:rPr>
              <w:t xml:space="preserve"> (sekcia DA)</w:t>
            </w:r>
          </w:p>
        </w:tc>
        <w:tc>
          <w:tcPr>
            <w:tcW w:w="2134" w:type="dxa"/>
            <w:shd w:val="clear" w:color="auto" w:fill="auto"/>
            <w:vAlign w:val="center"/>
          </w:tcPr>
          <w:p w14:paraId="3BD350B4" w14:textId="64B92A3F" w:rsidR="001359A8" w:rsidRPr="002B4349"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E23FB3">
              <w:rPr>
                <w:rFonts w:ascii="Tahoma" w:hAnsi="Tahoma" w:cs="Tahoma"/>
                <w:color w:val="000000" w:themeColor="text1"/>
                <w:sz w:val="16"/>
                <w:szCs w:val="16"/>
                <w:lang w:val="sk-SK"/>
              </w:rPr>
              <w:t>zástupca kľúčových používateľov</w:t>
            </w:r>
          </w:p>
        </w:tc>
      </w:tr>
      <w:tr w:rsidR="001359A8" w:rsidRPr="002B4349" w14:paraId="5A311228" w14:textId="77777777" w:rsidTr="00B4349E">
        <w:trPr>
          <w:trHeight w:val="506"/>
          <w:jc w:val="center"/>
        </w:trPr>
        <w:tc>
          <w:tcPr>
            <w:tcW w:w="492" w:type="dxa"/>
            <w:shd w:val="clear" w:color="auto" w:fill="E7E6E6"/>
            <w:vAlign w:val="center"/>
          </w:tcPr>
          <w:p w14:paraId="39BCE16C" w14:textId="079369F3" w:rsidR="001359A8" w:rsidRPr="002B4349" w:rsidRDefault="00462730"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4</w:t>
            </w:r>
            <w:r w:rsidR="001359A8" w:rsidRPr="002B4349">
              <w:rPr>
                <w:rFonts w:ascii="Tahoma" w:hAnsi="Tahoma" w:cs="Tahoma"/>
                <w:b/>
                <w:color w:val="A6A6A6"/>
                <w:sz w:val="16"/>
                <w:szCs w:val="16"/>
                <w:lang w:val="sk-SK"/>
              </w:rPr>
              <w:t>.</w:t>
            </w:r>
          </w:p>
        </w:tc>
        <w:tc>
          <w:tcPr>
            <w:tcW w:w="1721" w:type="dxa"/>
            <w:shd w:val="clear" w:color="auto" w:fill="auto"/>
            <w:vAlign w:val="center"/>
          </w:tcPr>
          <w:p w14:paraId="1E20B8AA" w14:textId="478942F4" w:rsidR="001359A8" w:rsidRPr="00BC15BF"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Mário Lelovský</w:t>
            </w:r>
          </w:p>
        </w:tc>
        <w:tc>
          <w:tcPr>
            <w:tcW w:w="2310" w:type="dxa"/>
            <w:shd w:val="clear" w:color="auto" w:fill="auto"/>
            <w:vAlign w:val="center"/>
          </w:tcPr>
          <w:p w14:paraId="68590FB9" w14:textId="21B22A16" w:rsidR="001359A8" w:rsidRPr="00BC15BF" w:rsidRDefault="001359A8"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predseda predsedníctva</w:t>
            </w:r>
            <w:r w:rsidR="000C2301" w:rsidRPr="00BC15BF">
              <w:rPr>
                <w:rFonts w:ascii="Tahoma" w:hAnsi="Tahoma" w:cs="Tahoma"/>
                <w:color w:val="000000" w:themeColor="text1"/>
                <w:sz w:val="16"/>
                <w:szCs w:val="16"/>
                <w:lang w:val="sk-SK"/>
              </w:rPr>
              <w:t xml:space="preserve"> Národnej koalície</w:t>
            </w:r>
          </w:p>
        </w:tc>
        <w:tc>
          <w:tcPr>
            <w:tcW w:w="2405" w:type="dxa"/>
            <w:shd w:val="clear" w:color="auto" w:fill="auto"/>
            <w:vAlign w:val="center"/>
          </w:tcPr>
          <w:p w14:paraId="3BBD0E5D" w14:textId="510D7816" w:rsidR="001359A8" w:rsidRPr="00BC15BF" w:rsidRDefault="00BD2ECF" w:rsidP="00B416D9">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N</w:t>
            </w:r>
            <w:r w:rsidR="000C2301" w:rsidRPr="003550A1">
              <w:rPr>
                <w:rFonts w:ascii="Tahoma" w:hAnsi="Tahoma" w:cs="Tahoma"/>
                <w:color w:val="000000" w:themeColor="text1"/>
                <w:sz w:val="16"/>
                <w:szCs w:val="16"/>
                <w:lang w:val="sk-SK"/>
              </w:rPr>
              <w:t>árodn</w:t>
            </w:r>
            <w:r>
              <w:rPr>
                <w:rFonts w:ascii="Tahoma" w:hAnsi="Tahoma" w:cs="Tahoma"/>
                <w:color w:val="000000" w:themeColor="text1"/>
                <w:sz w:val="16"/>
                <w:szCs w:val="16"/>
                <w:lang w:val="sk-SK"/>
              </w:rPr>
              <w:t>á</w:t>
            </w:r>
            <w:r w:rsidR="000C2301" w:rsidRPr="003550A1">
              <w:rPr>
                <w:rFonts w:ascii="Tahoma" w:hAnsi="Tahoma" w:cs="Tahoma"/>
                <w:color w:val="000000" w:themeColor="text1"/>
                <w:sz w:val="16"/>
                <w:szCs w:val="16"/>
                <w:lang w:val="sk-SK"/>
              </w:rPr>
              <w:t xml:space="preserve"> koalíci</w:t>
            </w:r>
            <w:r>
              <w:rPr>
                <w:rFonts w:ascii="Tahoma" w:hAnsi="Tahoma" w:cs="Tahoma"/>
                <w:color w:val="000000" w:themeColor="text1"/>
                <w:sz w:val="16"/>
                <w:szCs w:val="16"/>
                <w:lang w:val="sk-SK"/>
              </w:rPr>
              <w:t>a</w:t>
            </w:r>
            <w:r w:rsidR="000C2301" w:rsidRPr="003550A1">
              <w:rPr>
                <w:rFonts w:ascii="Tahoma" w:hAnsi="Tahoma" w:cs="Tahoma"/>
                <w:color w:val="000000" w:themeColor="text1"/>
                <w:sz w:val="16"/>
                <w:szCs w:val="16"/>
                <w:lang w:val="sk-SK"/>
              </w:rPr>
              <w:t xml:space="preserve"> pre digitálne zručnosti a povolania Slovenskej republiky) </w:t>
            </w:r>
          </w:p>
        </w:tc>
        <w:tc>
          <w:tcPr>
            <w:tcW w:w="2134" w:type="dxa"/>
            <w:shd w:val="clear" w:color="auto" w:fill="auto"/>
            <w:vAlign w:val="center"/>
          </w:tcPr>
          <w:p w14:paraId="5EDCDDAD" w14:textId="60CA1699" w:rsidR="001359A8" w:rsidRPr="00BC15BF" w:rsidRDefault="003550A1" w:rsidP="000C2301">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 xml:space="preserve">Podpredseda RV - </w:t>
            </w:r>
            <w:r w:rsidR="004812C6" w:rsidRPr="003550A1">
              <w:rPr>
                <w:rFonts w:ascii="Tahoma" w:hAnsi="Tahoma" w:cs="Tahoma"/>
                <w:color w:val="000000" w:themeColor="text1"/>
                <w:sz w:val="16"/>
                <w:szCs w:val="16"/>
                <w:lang w:val="sk-SK"/>
              </w:rPr>
              <w:t>zástupca kľúčových používateľov</w:t>
            </w:r>
          </w:p>
        </w:tc>
      </w:tr>
      <w:tr w:rsidR="009A4124" w:rsidRPr="002B4349" w14:paraId="1D1B4698" w14:textId="77777777" w:rsidTr="00273AA5">
        <w:trPr>
          <w:trHeight w:val="507"/>
          <w:jc w:val="center"/>
        </w:trPr>
        <w:tc>
          <w:tcPr>
            <w:tcW w:w="492" w:type="dxa"/>
            <w:shd w:val="clear" w:color="auto" w:fill="E7E6E6"/>
            <w:vAlign w:val="center"/>
          </w:tcPr>
          <w:p w14:paraId="6A93334F" w14:textId="0CC4BC43" w:rsidR="009A4124" w:rsidRPr="002B4349" w:rsidRDefault="00462730"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5</w:t>
            </w:r>
            <w:r w:rsidR="009A4124" w:rsidRPr="002B4349">
              <w:rPr>
                <w:rFonts w:ascii="Tahoma" w:hAnsi="Tahoma" w:cs="Tahoma"/>
                <w:b/>
                <w:color w:val="A6A6A6"/>
                <w:sz w:val="16"/>
                <w:szCs w:val="16"/>
                <w:lang w:val="sk-SK"/>
              </w:rPr>
              <w:t>.</w:t>
            </w:r>
          </w:p>
        </w:tc>
        <w:tc>
          <w:tcPr>
            <w:tcW w:w="1721" w:type="dxa"/>
            <w:shd w:val="clear" w:color="auto" w:fill="auto"/>
            <w:vAlign w:val="center"/>
          </w:tcPr>
          <w:p w14:paraId="2C24597B" w14:textId="1C381411" w:rsidR="009A4124" w:rsidRPr="00BC15BF" w:rsidRDefault="009A4124"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Andrej Bederka</w:t>
            </w:r>
          </w:p>
        </w:tc>
        <w:tc>
          <w:tcPr>
            <w:tcW w:w="2310" w:type="dxa"/>
            <w:shd w:val="clear" w:color="auto" w:fill="auto"/>
            <w:vAlign w:val="center"/>
          </w:tcPr>
          <w:p w14:paraId="0989A039" w14:textId="5B982A68" w:rsidR="009A4124" w:rsidRPr="00BC15BF" w:rsidRDefault="009A4124"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člen predsedníctva</w:t>
            </w:r>
            <w:r w:rsidR="000C2301" w:rsidRPr="00BC15BF">
              <w:rPr>
                <w:rFonts w:ascii="Tahoma" w:hAnsi="Tahoma" w:cs="Tahoma"/>
                <w:color w:val="000000" w:themeColor="text1"/>
                <w:sz w:val="16"/>
                <w:szCs w:val="16"/>
                <w:lang w:val="sk-SK"/>
              </w:rPr>
              <w:t xml:space="preserve"> Národnej koalície</w:t>
            </w:r>
          </w:p>
        </w:tc>
        <w:tc>
          <w:tcPr>
            <w:tcW w:w="2405" w:type="dxa"/>
            <w:shd w:val="clear" w:color="auto" w:fill="auto"/>
            <w:vAlign w:val="center"/>
          </w:tcPr>
          <w:p w14:paraId="7FD46AB1" w14:textId="474251D8" w:rsidR="009A4124" w:rsidRPr="00BC15BF" w:rsidRDefault="00BD2ECF" w:rsidP="000C2301">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N</w:t>
            </w:r>
            <w:r w:rsidRPr="003550A1">
              <w:rPr>
                <w:rFonts w:ascii="Tahoma" w:hAnsi="Tahoma" w:cs="Tahoma"/>
                <w:color w:val="000000" w:themeColor="text1"/>
                <w:sz w:val="16"/>
                <w:szCs w:val="16"/>
                <w:lang w:val="sk-SK"/>
              </w:rPr>
              <w:t>árodn</w:t>
            </w:r>
            <w:r>
              <w:rPr>
                <w:rFonts w:ascii="Tahoma" w:hAnsi="Tahoma" w:cs="Tahoma"/>
                <w:color w:val="000000" w:themeColor="text1"/>
                <w:sz w:val="16"/>
                <w:szCs w:val="16"/>
                <w:lang w:val="sk-SK"/>
              </w:rPr>
              <w:t>á</w:t>
            </w:r>
            <w:r w:rsidRPr="003550A1">
              <w:rPr>
                <w:rFonts w:ascii="Tahoma" w:hAnsi="Tahoma" w:cs="Tahoma"/>
                <w:color w:val="000000" w:themeColor="text1"/>
                <w:sz w:val="16"/>
                <w:szCs w:val="16"/>
                <w:lang w:val="sk-SK"/>
              </w:rPr>
              <w:t xml:space="preserve"> koalíci</w:t>
            </w:r>
            <w:r>
              <w:rPr>
                <w:rFonts w:ascii="Tahoma" w:hAnsi="Tahoma" w:cs="Tahoma"/>
                <w:color w:val="000000" w:themeColor="text1"/>
                <w:sz w:val="16"/>
                <w:szCs w:val="16"/>
                <w:lang w:val="sk-SK"/>
              </w:rPr>
              <w:t>a</w:t>
            </w:r>
            <w:r w:rsidRPr="003550A1">
              <w:rPr>
                <w:rFonts w:ascii="Tahoma" w:hAnsi="Tahoma" w:cs="Tahoma"/>
                <w:color w:val="000000" w:themeColor="text1"/>
                <w:sz w:val="16"/>
                <w:szCs w:val="16"/>
                <w:lang w:val="sk-SK"/>
              </w:rPr>
              <w:t xml:space="preserve"> pre digitálne zručnosti a povolania Slovenskej republiky)</w:t>
            </w:r>
          </w:p>
        </w:tc>
        <w:tc>
          <w:tcPr>
            <w:tcW w:w="2134" w:type="dxa"/>
            <w:shd w:val="clear" w:color="auto" w:fill="auto"/>
            <w:vAlign w:val="center"/>
          </w:tcPr>
          <w:p w14:paraId="130E0D27" w14:textId="632403D8" w:rsidR="009A4124" w:rsidRPr="00BC15BF" w:rsidRDefault="004812C6" w:rsidP="003550A1">
            <w:pPr>
              <w:tabs>
                <w:tab w:val="left" w:pos="851"/>
                <w:tab w:val="center" w:pos="3119"/>
              </w:tabs>
              <w:spacing w:before="120" w:line="276" w:lineRule="auto"/>
              <w:jc w:val="center"/>
              <w:rPr>
                <w:rFonts w:ascii="Tahoma" w:hAnsi="Tahoma" w:cs="Tahoma"/>
                <w:color w:val="000000" w:themeColor="text1"/>
                <w:sz w:val="16"/>
                <w:szCs w:val="16"/>
                <w:lang w:val="sk-SK"/>
              </w:rPr>
            </w:pPr>
            <w:r w:rsidRPr="003550A1">
              <w:rPr>
                <w:rFonts w:ascii="Tahoma" w:hAnsi="Tahoma" w:cs="Tahoma"/>
                <w:color w:val="000000" w:themeColor="text1"/>
                <w:sz w:val="16"/>
                <w:szCs w:val="16"/>
                <w:lang w:val="sk-SK"/>
              </w:rPr>
              <w:t xml:space="preserve">zástupca </w:t>
            </w:r>
            <w:r w:rsidR="003550A1">
              <w:rPr>
                <w:rFonts w:ascii="Tahoma" w:hAnsi="Tahoma" w:cs="Tahoma"/>
                <w:color w:val="000000" w:themeColor="text1"/>
                <w:sz w:val="16"/>
                <w:szCs w:val="16"/>
                <w:lang w:val="sk-SK"/>
              </w:rPr>
              <w:t>vlastníkov procesov</w:t>
            </w:r>
          </w:p>
        </w:tc>
      </w:tr>
      <w:tr w:rsidR="00462730" w:rsidRPr="002B4349" w14:paraId="2E687B8A" w14:textId="77777777" w:rsidTr="005035D2">
        <w:trPr>
          <w:trHeight w:val="506"/>
          <w:jc w:val="center"/>
        </w:trPr>
        <w:tc>
          <w:tcPr>
            <w:tcW w:w="492" w:type="dxa"/>
            <w:shd w:val="clear" w:color="auto" w:fill="E7E6E6"/>
            <w:vAlign w:val="center"/>
          </w:tcPr>
          <w:p w14:paraId="7FC0B9BE" w14:textId="564AA24F" w:rsidR="00462730" w:rsidRPr="002B4349" w:rsidRDefault="00462730" w:rsidP="005035D2">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6</w:t>
            </w:r>
            <w:r w:rsidRPr="002B4349">
              <w:rPr>
                <w:rFonts w:ascii="Tahoma" w:hAnsi="Tahoma" w:cs="Tahoma"/>
                <w:b/>
                <w:color w:val="A6A6A6"/>
                <w:sz w:val="16"/>
                <w:szCs w:val="16"/>
                <w:lang w:val="sk-SK"/>
              </w:rPr>
              <w:t>.</w:t>
            </w:r>
          </w:p>
        </w:tc>
        <w:tc>
          <w:tcPr>
            <w:tcW w:w="1721" w:type="dxa"/>
            <w:shd w:val="clear" w:color="auto" w:fill="auto"/>
            <w:vAlign w:val="center"/>
          </w:tcPr>
          <w:p w14:paraId="1FA2B0ED" w14:textId="08BBEFFB" w:rsidR="00462730" w:rsidRPr="002B4349" w:rsidRDefault="002862F8" w:rsidP="005035D2">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bude upres</w:t>
            </w:r>
            <w:r w:rsidR="00462730">
              <w:rPr>
                <w:rFonts w:ascii="Tahoma" w:hAnsi="Tahoma" w:cs="Tahoma"/>
                <w:color w:val="000000" w:themeColor="text1"/>
                <w:sz w:val="16"/>
                <w:szCs w:val="16"/>
                <w:lang w:val="sk-SK"/>
              </w:rPr>
              <w:t>n</w:t>
            </w:r>
            <w:r>
              <w:rPr>
                <w:rFonts w:ascii="Tahoma" w:hAnsi="Tahoma" w:cs="Tahoma"/>
                <w:color w:val="000000" w:themeColor="text1"/>
                <w:sz w:val="16"/>
                <w:szCs w:val="16"/>
                <w:lang w:val="sk-SK"/>
              </w:rPr>
              <w:t>en</w:t>
            </w:r>
            <w:r w:rsidR="00462730">
              <w:rPr>
                <w:rFonts w:ascii="Tahoma" w:hAnsi="Tahoma" w:cs="Tahoma"/>
                <w:color w:val="000000" w:themeColor="text1"/>
                <w:sz w:val="16"/>
                <w:szCs w:val="16"/>
                <w:lang w:val="sk-SK"/>
              </w:rPr>
              <w:t>é</w:t>
            </w:r>
          </w:p>
        </w:tc>
        <w:tc>
          <w:tcPr>
            <w:tcW w:w="2310" w:type="dxa"/>
            <w:shd w:val="clear" w:color="auto" w:fill="auto"/>
            <w:vAlign w:val="center"/>
          </w:tcPr>
          <w:p w14:paraId="3F6A3429" w14:textId="38094412" w:rsidR="00462730" w:rsidRPr="002B4349" w:rsidRDefault="00462730" w:rsidP="005035D2">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bude upres</w:t>
            </w:r>
            <w:r w:rsidR="002862F8">
              <w:rPr>
                <w:rFonts w:ascii="Tahoma" w:hAnsi="Tahoma" w:cs="Tahoma"/>
                <w:color w:val="000000" w:themeColor="text1"/>
                <w:sz w:val="16"/>
                <w:szCs w:val="16"/>
                <w:lang w:val="sk-SK"/>
              </w:rPr>
              <w:t>n</w:t>
            </w:r>
            <w:r>
              <w:rPr>
                <w:rFonts w:ascii="Tahoma" w:hAnsi="Tahoma" w:cs="Tahoma"/>
                <w:color w:val="000000" w:themeColor="text1"/>
                <w:sz w:val="16"/>
                <w:szCs w:val="16"/>
                <w:lang w:val="sk-SK"/>
              </w:rPr>
              <w:t>ené</w:t>
            </w:r>
          </w:p>
        </w:tc>
        <w:tc>
          <w:tcPr>
            <w:tcW w:w="2405" w:type="dxa"/>
            <w:shd w:val="clear" w:color="auto" w:fill="auto"/>
            <w:vAlign w:val="center"/>
          </w:tcPr>
          <w:p w14:paraId="685FEE58" w14:textId="6A217EF5" w:rsidR="00462730" w:rsidRPr="002B4349" w:rsidRDefault="002862F8" w:rsidP="005035D2">
            <w:pPr>
              <w:tabs>
                <w:tab w:val="left" w:pos="851"/>
                <w:tab w:val="center" w:pos="3119"/>
              </w:tabs>
              <w:spacing w:before="120" w:line="276" w:lineRule="auto"/>
              <w:jc w:val="center"/>
              <w:rPr>
                <w:rFonts w:ascii="Tahoma" w:hAnsi="Tahoma" w:cs="Tahoma"/>
                <w:color w:val="000000" w:themeColor="text1"/>
                <w:sz w:val="16"/>
                <w:szCs w:val="16"/>
                <w:lang w:val="sk-SK"/>
              </w:rPr>
            </w:pPr>
            <w:r w:rsidRPr="002862F8">
              <w:rPr>
                <w:rFonts w:ascii="Tahoma" w:hAnsi="Tahoma" w:cs="Tahoma"/>
                <w:color w:val="000000" w:themeColor="text1"/>
                <w:sz w:val="16"/>
                <w:szCs w:val="16"/>
                <w:lang w:val="sk-SK"/>
              </w:rPr>
              <w:t>oddelenie riadenia kvality projektov</w:t>
            </w:r>
            <w:r>
              <w:rPr>
                <w:rFonts w:ascii="Tahoma" w:hAnsi="Tahoma" w:cs="Tahoma"/>
                <w:color w:val="000000" w:themeColor="text1"/>
                <w:sz w:val="16"/>
                <w:szCs w:val="16"/>
                <w:lang w:val="sk-SK"/>
              </w:rPr>
              <w:t xml:space="preserve"> </w:t>
            </w:r>
            <w:r>
              <w:rPr>
                <w:rFonts w:ascii="Tahoma" w:hAnsi="Tahoma" w:cs="Tahoma"/>
                <w:color w:val="000000" w:themeColor="text1"/>
                <w:sz w:val="16"/>
                <w:szCs w:val="16"/>
                <w:lang w:val="en-AU"/>
              </w:rPr>
              <w:t>(</w:t>
            </w:r>
            <w:r w:rsidR="00462730">
              <w:rPr>
                <w:rFonts w:ascii="Tahoma" w:hAnsi="Tahoma" w:cs="Tahoma"/>
                <w:color w:val="000000" w:themeColor="text1"/>
                <w:sz w:val="16"/>
                <w:szCs w:val="16"/>
                <w:lang w:val="sk-SK"/>
              </w:rPr>
              <w:t>sekcia ITVS</w:t>
            </w:r>
            <w:r>
              <w:rPr>
                <w:rFonts w:ascii="Tahoma" w:hAnsi="Tahoma" w:cs="Tahoma"/>
                <w:color w:val="000000" w:themeColor="text1"/>
                <w:sz w:val="16"/>
                <w:szCs w:val="16"/>
                <w:lang w:val="sk-SK"/>
              </w:rPr>
              <w:t>)</w:t>
            </w:r>
          </w:p>
        </w:tc>
        <w:tc>
          <w:tcPr>
            <w:tcW w:w="2134" w:type="dxa"/>
            <w:shd w:val="clear" w:color="auto" w:fill="auto"/>
            <w:vAlign w:val="center"/>
          </w:tcPr>
          <w:p w14:paraId="4347A3EC" w14:textId="42FCBC3D" w:rsidR="00462730" w:rsidRPr="002B4349" w:rsidRDefault="00462730" w:rsidP="005035D2">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zástupca QA</w:t>
            </w:r>
            <w:r w:rsidR="002862F8">
              <w:rPr>
                <w:rFonts w:ascii="Tahoma" w:hAnsi="Tahoma" w:cs="Tahoma"/>
                <w:color w:val="000000" w:themeColor="text1"/>
                <w:sz w:val="16"/>
                <w:szCs w:val="16"/>
                <w:lang w:val="sk-SK"/>
              </w:rPr>
              <w:t xml:space="preserve"> </w:t>
            </w:r>
            <w:r w:rsidR="002862F8" w:rsidRPr="00BC15BF">
              <w:rPr>
                <w:rFonts w:ascii="Tahoma" w:hAnsi="Tahoma" w:cs="Tahoma"/>
                <w:color w:val="000000" w:themeColor="text1"/>
                <w:sz w:val="16"/>
                <w:szCs w:val="16"/>
                <w:lang w:val="sk-SK"/>
              </w:rPr>
              <w:t>(bez hlasovacieho práva)</w:t>
            </w:r>
          </w:p>
        </w:tc>
      </w:tr>
      <w:tr w:rsidR="000C1BA9" w:rsidRPr="002B4349" w14:paraId="1A7999D2" w14:textId="77777777" w:rsidTr="00B4349E">
        <w:trPr>
          <w:trHeight w:val="507"/>
          <w:jc w:val="center"/>
        </w:trPr>
        <w:tc>
          <w:tcPr>
            <w:tcW w:w="492" w:type="dxa"/>
            <w:shd w:val="clear" w:color="auto" w:fill="E7E6E6"/>
            <w:vAlign w:val="center"/>
          </w:tcPr>
          <w:p w14:paraId="5EE54C77" w14:textId="46F8A608" w:rsidR="000C1BA9" w:rsidRDefault="00462730"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7</w:t>
            </w:r>
            <w:r w:rsidR="000C1BA9">
              <w:rPr>
                <w:rFonts w:ascii="Tahoma" w:hAnsi="Tahoma" w:cs="Tahoma"/>
                <w:b/>
                <w:color w:val="A6A6A6"/>
                <w:sz w:val="16"/>
                <w:szCs w:val="16"/>
                <w:lang w:val="sk-SK"/>
              </w:rPr>
              <w:t>.</w:t>
            </w:r>
          </w:p>
        </w:tc>
        <w:tc>
          <w:tcPr>
            <w:tcW w:w="1721" w:type="dxa"/>
            <w:shd w:val="clear" w:color="auto" w:fill="auto"/>
            <w:vAlign w:val="center"/>
          </w:tcPr>
          <w:p w14:paraId="1DB35244" w14:textId="37BA1DD6" w:rsidR="000C1BA9" w:rsidRPr="00BC15BF" w:rsidRDefault="00CB4941"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Marek Volf</w:t>
            </w:r>
          </w:p>
        </w:tc>
        <w:tc>
          <w:tcPr>
            <w:tcW w:w="2310" w:type="dxa"/>
            <w:shd w:val="clear" w:color="auto" w:fill="auto"/>
            <w:vAlign w:val="center"/>
          </w:tcPr>
          <w:p w14:paraId="0367B6CD" w14:textId="64CF9389" w:rsidR="000C1BA9" w:rsidRPr="00BC15BF" w:rsidRDefault="002862F8" w:rsidP="000C2301">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vedúci oddelenia</w:t>
            </w:r>
          </w:p>
        </w:tc>
        <w:tc>
          <w:tcPr>
            <w:tcW w:w="2405" w:type="dxa"/>
            <w:shd w:val="clear" w:color="auto" w:fill="auto"/>
            <w:vAlign w:val="center"/>
          </w:tcPr>
          <w:p w14:paraId="3CDC7D83" w14:textId="695327F0" w:rsidR="000C1BA9" w:rsidRPr="00392CC2" w:rsidRDefault="00127253" w:rsidP="00392CC2">
            <w:pPr>
              <w:jc w:val="center"/>
              <w:rPr>
                <w:rFonts w:ascii="Tahoma" w:hAnsi="Tahoma" w:cs="Tahoma"/>
                <w:sz w:val="16"/>
                <w:szCs w:val="16"/>
              </w:rPr>
            </w:pPr>
            <w:r w:rsidRPr="00392CC2">
              <w:rPr>
                <w:rFonts w:ascii="Tahoma" w:hAnsi="Tahoma" w:cs="Tahoma"/>
                <w:color w:val="000000"/>
                <w:sz w:val="16"/>
                <w:szCs w:val="16"/>
              </w:rPr>
              <w:t>odde</w:t>
            </w:r>
            <w:r w:rsidR="002862F8">
              <w:rPr>
                <w:rFonts w:ascii="Tahoma" w:hAnsi="Tahoma" w:cs="Tahoma"/>
                <w:color w:val="000000"/>
                <w:sz w:val="16"/>
                <w:szCs w:val="16"/>
              </w:rPr>
              <w:t xml:space="preserve">lenie riadenia </w:t>
            </w:r>
            <w:r w:rsidRPr="00392CC2">
              <w:rPr>
                <w:rFonts w:ascii="Tahoma" w:hAnsi="Tahoma" w:cs="Tahoma"/>
                <w:color w:val="000000"/>
                <w:sz w:val="16"/>
                <w:szCs w:val="16"/>
              </w:rPr>
              <w:t>projektov</w:t>
            </w:r>
            <w:r>
              <w:rPr>
                <w:rFonts w:ascii="Tahoma" w:hAnsi="Tahoma" w:cs="Tahoma"/>
                <w:sz w:val="16"/>
                <w:szCs w:val="16"/>
              </w:rPr>
              <w:t xml:space="preserve"> </w:t>
            </w:r>
            <w:r w:rsidR="002862F8">
              <w:rPr>
                <w:rFonts w:ascii="Tahoma" w:hAnsi="Tahoma" w:cs="Tahoma"/>
                <w:sz w:val="16"/>
                <w:szCs w:val="16"/>
                <w:lang w:val="en-AU"/>
              </w:rPr>
              <w:t>(</w:t>
            </w:r>
            <w:r w:rsidRPr="00392CC2">
              <w:rPr>
                <w:rFonts w:ascii="Tahoma" w:hAnsi="Tahoma" w:cs="Tahoma"/>
                <w:color w:val="000000" w:themeColor="text1"/>
                <w:sz w:val="16"/>
                <w:szCs w:val="16"/>
                <w:lang w:val="sk-SK"/>
              </w:rPr>
              <w:t>sekcia ITVS</w:t>
            </w:r>
            <w:r w:rsidR="002862F8">
              <w:rPr>
                <w:rFonts w:ascii="Tahoma" w:hAnsi="Tahoma" w:cs="Tahoma"/>
                <w:color w:val="000000" w:themeColor="text1"/>
                <w:sz w:val="16"/>
                <w:szCs w:val="16"/>
                <w:lang w:val="sk-SK"/>
              </w:rPr>
              <w:t>)</w:t>
            </w:r>
            <w:r w:rsidRPr="00392CC2" w:rsidDel="00127253">
              <w:rPr>
                <w:rFonts w:ascii="Tahoma" w:hAnsi="Tahoma" w:cs="Tahoma"/>
                <w:color w:val="000000" w:themeColor="text1"/>
                <w:sz w:val="16"/>
                <w:szCs w:val="16"/>
                <w:lang w:val="sk-SK"/>
              </w:rPr>
              <w:t xml:space="preserve"> </w:t>
            </w:r>
          </w:p>
        </w:tc>
        <w:tc>
          <w:tcPr>
            <w:tcW w:w="2134" w:type="dxa"/>
            <w:shd w:val="clear" w:color="auto" w:fill="auto"/>
            <w:vAlign w:val="center"/>
          </w:tcPr>
          <w:p w14:paraId="71C7D66A" w14:textId="24B978D6" w:rsidR="000C1BA9" w:rsidRPr="002862F8" w:rsidRDefault="00462730" w:rsidP="00363AA8">
            <w:pPr>
              <w:rPr>
                <w:lang w:val="sk-SK"/>
              </w:rPr>
            </w:pPr>
            <w:r>
              <w:rPr>
                <w:rFonts w:ascii="Tahoma" w:hAnsi="Tahoma" w:cs="Tahoma"/>
                <w:color w:val="000000"/>
                <w:sz w:val="16"/>
                <w:szCs w:val="16"/>
                <w:shd w:val="clear" w:color="auto" w:fill="FFFFFF"/>
              </w:rPr>
              <w:t>eGovernment compliance</w:t>
            </w:r>
            <w:r w:rsidR="002862F8">
              <w:rPr>
                <w:rFonts w:ascii="Tahoma" w:hAnsi="Tahoma" w:cs="Tahoma"/>
                <w:color w:val="000000"/>
                <w:sz w:val="16"/>
                <w:szCs w:val="16"/>
                <w:shd w:val="clear" w:color="auto" w:fill="FFFFFF"/>
                <w:lang w:val="sk-SK"/>
              </w:rPr>
              <w:t xml:space="preserve"> </w:t>
            </w:r>
            <w:r w:rsidR="002862F8" w:rsidRPr="00BC15BF">
              <w:rPr>
                <w:rFonts w:ascii="Tahoma" w:hAnsi="Tahoma" w:cs="Tahoma"/>
                <w:color w:val="000000" w:themeColor="text1"/>
                <w:sz w:val="16"/>
                <w:szCs w:val="16"/>
                <w:lang w:val="sk-SK"/>
              </w:rPr>
              <w:t>(bez hlasovacieho práva)</w:t>
            </w:r>
          </w:p>
        </w:tc>
      </w:tr>
      <w:tr w:rsidR="00462730" w:rsidRPr="002B4349" w14:paraId="74B743E5" w14:textId="77777777" w:rsidTr="005035D2">
        <w:trPr>
          <w:trHeight w:val="507"/>
          <w:jc w:val="center"/>
        </w:trPr>
        <w:tc>
          <w:tcPr>
            <w:tcW w:w="492" w:type="dxa"/>
            <w:shd w:val="clear" w:color="auto" w:fill="E7E6E6"/>
            <w:vAlign w:val="center"/>
          </w:tcPr>
          <w:p w14:paraId="6E19AE02" w14:textId="2C948EE3" w:rsidR="00462730" w:rsidRPr="002B4349" w:rsidRDefault="00462730" w:rsidP="005035D2">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lastRenderedPageBreak/>
              <w:t>8</w:t>
            </w:r>
            <w:r w:rsidRPr="002B4349">
              <w:rPr>
                <w:rFonts w:ascii="Tahoma" w:hAnsi="Tahoma" w:cs="Tahoma"/>
                <w:b/>
                <w:color w:val="A6A6A6"/>
                <w:sz w:val="16"/>
                <w:szCs w:val="16"/>
                <w:lang w:val="sk-SK"/>
              </w:rPr>
              <w:t>.</w:t>
            </w:r>
          </w:p>
        </w:tc>
        <w:tc>
          <w:tcPr>
            <w:tcW w:w="1721" w:type="dxa"/>
            <w:shd w:val="clear" w:color="auto" w:fill="auto"/>
            <w:vAlign w:val="center"/>
          </w:tcPr>
          <w:p w14:paraId="6A357E5B" w14:textId="77777777" w:rsidR="00462730" w:rsidRPr="001359A8" w:rsidRDefault="00462730" w:rsidP="005035D2">
            <w:pPr>
              <w:tabs>
                <w:tab w:val="left" w:pos="851"/>
                <w:tab w:val="center" w:pos="3119"/>
              </w:tabs>
              <w:spacing w:before="120" w:line="276" w:lineRule="auto"/>
              <w:jc w:val="center"/>
              <w:rPr>
                <w:rFonts w:ascii="Tahoma" w:hAnsi="Tahoma" w:cs="Tahoma"/>
                <w:color w:val="000000" w:themeColor="text1"/>
                <w:sz w:val="16"/>
                <w:szCs w:val="16"/>
                <w:lang w:val="sk-SK"/>
              </w:rPr>
            </w:pPr>
            <w:r w:rsidRPr="001359A8">
              <w:rPr>
                <w:rFonts w:ascii="Tahoma" w:hAnsi="Tahoma" w:cs="Tahoma"/>
                <w:color w:val="000000" w:themeColor="text1"/>
                <w:sz w:val="16"/>
                <w:szCs w:val="16"/>
                <w:lang w:val="sk-SK"/>
              </w:rPr>
              <w:t>Gustáv Budinský</w:t>
            </w:r>
          </w:p>
        </w:tc>
        <w:tc>
          <w:tcPr>
            <w:tcW w:w="2310" w:type="dxa"/>
            <w:shd w:val="clear" w:color="auto" w:fill="auto"/>
            <w:vAlign w:val="center"/>
          </w:tcPr>
          <w:p w14:paraId="213D5E2C" w14:textId="2E5F02A2" w:rsidR="00462730" w:rsidRPr="001359A8" w:rsidRDefault="002862F8" w:rsidP="005035D2">
            <w:pPr>
              <w:tabs>
                <w:tab w:val="left" w:pos="851"/>
                <w:tab w:val="center" w:pos="3119"/>
              </w:tabs>
              <w:spacing w:before="120" w:line="276" w:lineRule="auto"/>
              <w:jc w:val="center"/>
              <w:rPr>
                <w:rFonts w:ascii="Tahoma" w:hAnsi="Tahoma" w:cs="Tahoma"/>
                <w:color w:val="000000" w:themeColor="text1"/>
                <w:sz w:val="16"/>
                <w:szCs w:val="16"/>
                <w:lang w:val="sk-SK"/>
              </w:rPr>
            </w:pPr>
            <w:r w:rsidRPr="001359A8">
              <w:rPr>
                <w:rFonts w:ascii="Tahoma" w:hAnsi="Tahoma" w:cs="Tahoma"/>
                <w:color w:val="000000" w:themeColor="text1"/>
                <w:sz w:val="16"/>
                <w:szCs w:val="16"/>
                <w:lang w:val="sk-SK"/>
              </w:rPr>
              <w:t>R</w:t>
            </w:r>
            <w:r w:rsidR="00462730" w:rsidRPr="001359A8">
              <w:rPr>
                <w:rFonts w:ascii="Tahoma" w:hAnsi="Tahoma" w:cs="Tahoma"/>
                <w:color w:val="000000" w:themeColor="text1"/>
                <w:sz w:val="16"/>
                <w:szCs w:val="16"/>
                <w:lang w:val="sk-SK"/>
              </w:rPr>
              <w:t>eferent</w:t>
            </w:r>
          </w:p>
        </w:tc>
        <w:tc>
          <w:tcPr>
            <w:tcW w:w="2405" w:type="dxa"/>
            <w:shd w:val="clear" w:color="auto" w:fill="auto"/>
            <w:vAlign w:val="center"/>
          </w:tcPr>
          <w:p w14:paraId="4A529427" w14:textId="117D6095" w:rsidR="00462730" w:rsidRPr="001359A8" w:rsidRDefault="00462730" w:rsidP="005035D2">
            <w:pPr>
              <w:tabs>
                <w:tab w:val="left" w:pos="851"/>
                <w:tab w:val="center" w:pos="3119"/>
              </w:tabs>
              <w:spacing w:before="120" w:line="276" w:lineRule="auto"/>
              <w:jc w:val="center"/>
              <w:rPr>
                <w:rFonts w:ascii="Tahoma" w:hAnsi="Tahoma" w:cs="Tahoma"/>
                <w:color w:val="000000" w:themeColor="text1"/>
                <w:sz w:val="16"/>
                <w:szCs w:val="16"/>
                <w:lang w:val="sk-SK"/>
              </w:rPr>
            </w:pPr>
            <w:r w:rsidRPr="001359A8">
              <w:rPr>
                <w:rFonts w:ascii="Tahoma" w:hAnsi="Tahoma" w:cs="Tahoma"/>
                <w:color w:val="000000" w:themeColor="text1"/>
                <w:sz w:val="16"/>
                <w:szCs w:val="16"/>
                <w:lang w:val="sk-SK"/>
              </w:rPr>
              <w:t>Odbor digitálnych politík a medzinárodnej spolupráce</w:t>
            </w:r>
            <w:r w:rsidR="002862F8">
              <w:rPr>
                <w:rFonts w:ascii="Tahoma" w:hAnsi="Tahoma" w:cs="Tahoma"/>
                <w:color w:val="000000" w:themeColor="text1"/>
                <w:sz w:val="16"/>
                <w:szCs w:val="16"/>
                <w:lang w:val="sk-SK"/>
              </w:rPr>
              <w:t xml:space="preserve"> (sekcia DA)</w:t>
            </w:r>
          </w:p>
        </w:tc>
        <w:tc>
          <w:tcPr>
            <w:tcW w:w="2134" w:type="dxa"/>
            <w:shd w:val="clear" w:color="auto" w:fill="auto"/>
            <w:vAlign w:val="center"/>
          </w:tcPr>
          <w:p w14:paraId="5D0A71A9" w14:textId="77777777" w:rsidR="00462730" w:rsidRPr="001359A8" w:rsidRDefault="00462730" w:rsidP="005035D2">
            <w:pPr>
              <w:tabs>
                <w:tab w:val="left" w:pos="851"/>
                <w:tab w:val="center" w:pos="3119"/>
              </w:tabs>
              <w:spacing w:before="120" w:line="276" w:lineRule="auto"/>
              <w:jc w:val="center"/>
              <w:rPr>
                <w:rFonts w:ascii="Tahoma" w:hAnsi="Tahoma" w:cs="Tahoma"/>
                <w:color w:val="000000" w:themeColor="text1"/>
                <w:sz w:val="16"/>
                <w:szCs w:val="16"/>
                <w:lang w:val="sk-SK"/>
              </w:rPr>
            </w:pPr>
            <w:r w:rsidRPr="001359A8">
              <w:rPr>
                <w:rFonts w:ascii="Tahoma" w:hAnsi="Tahoma" w:cs="Tahoma"/>
                <w:color w:val="000000" w:themeColor="text1"/>
                <w:sz w:val="16"/>
                <w:szCs w:val="16"/>
                <w:lang w:val="sk-SK"/>
              </w:rPr>
              <w:t>Projektový manažér za MIRRI SR (bez hlasovacieho práva)</w:t>
            </w:r>
          </w:p>
        </w:tc>
      </w:tr>
      <w:tr w:rsidR="009A4124" w:rsidRPr="002B4349" w14:paraId="1B795588" w14:textId="678ED1C0" w:rsidTr="00B4349E">
        <w:trPr>
          <w:trHeight w:val="507"/>
          <w:jc w:val="center"/>
        </w:trPr>
        <w:tc>
          <w:tcPr>
            <w:tcW w:w="492" w:type="dxa"/>
            <w:shd w:val="clear" w:color="auto" w:fill="E7E6E6"/>
            <w:vAlign w:val="center"/>
          </w:tcPr>
          <w:p w14:paraId="27928058" w14:textId="1B1667BE" w:rsidR="009A4124" w:rsidRPr="002B4349" w:rsidRDefault="000C1BA9"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9</w:t>
            </w:r>
            <w:r w:rsidR="009A4124" w:rsidRPr="002B4349">
              <w:rPr>
                <w:rFonts w:ascii="Tahoma" w:hAnsi="Tahoma" w:cs="Tahoma"/>
                <w:b/>
                <w:color w:val="A6A6A6"/>
                <w:sz w:val="16"/>
                <w:szCs w:val="16"/>
                <w:lang w:val="sk-SK"/>
              </w:rPr>
              <w:t>.</w:t>
            </w:r>
          </w:p>
        </w:tc>
        <w:tc>
          <w:tcPr>
            <w:tcW w:w="1721" w:type="dxa"/>
            <w:shd w:val="clear" w:color="auto" w:fill="auto"/>
            <w:vAlign w:val="center"/>
          </w:tcPr>
          <w:p w14:paraId="3A527474" w14:textId="52F514C8" w:rsidR="009A4124" w:rsidRPr="00BC15BF" w:rsidRDefault="009A4124" w:rsidP="00AF7CE4">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Andrea Božíková</w:t>
            </w:r>
          </w:p>
        </w:tc>
        <w:tc>
          <w:tcPr>
            <w:tcW w:w="2310" w:type="dxa"/>
            <w:shd w:val="clear" w:color="auto" w:fill="auto"/>
            <w:vAlign w:val="center"/>
          </w:tcPr>
          <w:p w14:paraId="084A60BC" w14:textId="77B45659" w:rsidR="009A4124" w:rsidRPr="00BC15BF" w:rsidRDefault="000C2301" w:rsidP="000C2301">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Office a projektový administrátor</w:t>
            </w:r>
          </w:p>
        </w:tc>
        <w:tc>
          <w:tcPr>
            <w:tcW w:w="2405" w:type="dxa"/>
            <w:shd w:val="clear" w:color="auto" w:fill="auto"/>
            <w:vAlign w:val="center"/>
          </w:tcPr>
          <w:p w14:paraId="286DB090" w14:textId="08C5A7CA" w:rsidR="009A4124" w:rsidRPr="00BC15BF" w:rsidRDefault="00DB3238"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N</w:t>
            </w:r>
            <w:r w:rsidRPr="003550A1">
              <w:rPr>
                <w:rFonts w:ascii="Tahoma" w:hAnsi="Tahoma" w:cs="Tahoma"/>
                <w:color w:val="000000" w:themeColor="text1"/>
                <w:sz w:val="16"/>
                <w:szCs w:val="16"/>
                <w:lang w:val="sk-SK"/>
              </w:rPr>
              <w:t>árodn</w:t>
            </w:r>
            <w:r>
              <w:rPr>
                <w:rFonts w:ascii="Tahoma" w:hAnsi="Tahoma" w:cs="Tahoma"/>
                <w:color w:val="000000" w:themeColor="text1"/>
                <w:sz w:val="16"/>
                <w:szCs w:val="16"/>
                <w:lang w:val="sk-SK"/>
              </w:rPr>
              <w:t>á</w:t>
            </w:r>
            <w:r w:rsidRPr="003550A1">
              <w:rPr>
                <w:rFonts w:ascii="Tahoma" w:hAnsi="Tahoma" w:cs="Tahoma"/>
                <w:color w:val="000000" w:themeColor="text1"/>
                <w:sz w:val="16"/>
                <w:szCs w:val="16"/>
                <w:lang w:val="sk-SK"/>
              </w:rPr>
              <w:t xml:space="preserve"> koalíci</w:t>
            </w:r>
            <w:r>
              <w:rPr>
                <w:rFonts w:ascii="Tahoma" w:hAnsi="Tahoma" w:cs="Tahoma"/>
                <w:color w:val="000000" w:themeColor="text1"/>
                <w:sz w:val="16"/>
                <w:szCs w:val="16"/>
                <w:lang w:val="sk-SK"/>
              </w:rPr>
              <w:t>a</w:t>
            </w:r>
            <w:r w:rsidRPr="003550A1">
              <w:rPr>
                <w:rFonts w:ascii="Tahoma" w:hAnsi="Tahoma" w:cs="Tahoma"/>
                <w:color w:val="000000" w:themeColor="text1"/>
                <w:sz w:val="16"/>
                <w:szCs w:val="16"/>
                <w:lang w:val="sk-SK"/>
              </w:rPr>
              <w:t xml:space="preserve"> pre digitálne zručnosti a povolania Slovenskej republiky)</w:t>
            </w:r>
          </w:p>
        </w:tc>
        <w:tc>
          <w:tcPr>
            <w:tcW w:w="2134" w:type="dxa"/>
            <w:shd w:val="clear" w:color="auto" w:fill="auto"/>
            <w:vAlign w:val="center"/>
          </w:tcPr>
          <w:p w14:paraId="131B5ADC" w14:textId="3FABBF3D" w:rsidR="009A4124" w:rsidRPr="00BC15BF" w:rsidRDefault="0098190B" w:rsidP="00367F63">
            <w:pPr>
              <w:tabs>
                <w:tab w:val="left" w:pos="851"/>
                <w:tab w:val="center" w:pos="3119"/>
              </w:tabs>
              <w:spacing w:before="120" w:line="276" w:lineRule="auto"/>
              <w:jc w:val="center"/>
              <w:rPr>
                <w:rFonts w:ascii="Tahoma" w:hAnsi="Tahoma" w:cs="Tahoma"/>
                <w:color w:val="000000" w:themeColor="text1"/>
                <w:sz w:val="16"/>
                <w:szCs w:val="16"/>
                <w:lang w:val="sk-SK"/>
              </w:rPr>
            </w:pPr>
            <w:r w:rsidRPr="00BC15BF">
              <w:rPr>
                <w:rFonts w:ascii="Tahoma" w:hAnsi="Tahoma" w:cs="Tahoma"/>
                <w:color w:val="000000" w:themeColor="text1"/>
                <w:sz w:val="16"/>
                <w:szCs w:val="16"/>
                <w:lang w:val="sk-SK"/>
              </w:rPr>
              <w:t xml:space="preserve">Vedúca </w:t>
            </w:r>
            <w:r w:rsidR="00367F63">
              <w:rPr>
                <w:rFonts w:ascii="Tahoma" w:hAnsi="Tahoma" w:cs="Tahoma"/>
                <w:color w:val="000000" w:themeColor="text1"/>
                <w:sz w:val="16"/>
                <w:szCs w:val="16"/>
                <w:lang w:val="sk-SK"/>
              </w:rPr>
              <w:t>projektovej</w:t>
            </w:r>
            <w:r w:rsidR="00367F63" w:rsidRPr="00BC15BF">
              <w:rPr>
                <w:rFonts w:ascii="Tahoma" w:hAnsi="Tahoma" w:cs="Tahoma"/>
                <w:color w:val="000000" w:themeColor="text1"/>
                <w:sz w:val="16"/>
                <w:szCs w:val="16"/>
                <w:lang w:val="sk-SK"/>
              </w:rPr>
              <w:t xml:space="preserve"> </w:t>
            </w:r>
            <w:r w:rsidRPr="00BC15BF">
              <w:rPr>
                <w:rFonts w:ascii="Tahoma" w:hAnsi="Tahoma" w:cs="Tahoma"/>
                <w:color w:val="000000" w:themeColor="text1"/>
                <w:sz w:val="16"/>
                <w:szCs w:val="16"/>
                <w:lang w:val="sk-SK"/>
              </w:rPr>
              <w:t>kancelárie a projektový manažér (bez hlasovacieho práva)</w:t>
            </w:r>
          </w:p>
        </w:tc>
      </w:tr>
      <w:tr w:rsidR="00E141CC" w:rsidRPr="002B4349" w14:paraId="0D98CADA" w14:textId="77777777" w:rsidTr="00B4349E">
        <w:trPr>
          <w:trHeight w:val="507"/>
          <w:jc w:val="center"/>
        </w:trPr>
        <w:tc>
          <w:tcPr>
            <w:tcW w:w="492" w:type="dxa"/>
            <w:shd w:val="clear" w:color="auto" w:fill="E7E6E6"/>
            <w:vAlign w:val="center"/>
          </w:tcPr>
          <w:p w14:paraId="27157E69" w14:textId="4119AB67" w:rsidR="00E141CC" w:rsidRDefault="00E141CC" w:rsidP="00AF7CE4">
            <w:pPr>
              <w:tabs>
                <w:tab w:val="left" w:pos="851"/>
                <w:tab w:val="center" w:pos="3119"/>
              </w:tabs>
              <w:spacing w:before="120" w:line="276" w:lineRule="auto"/>
              <w:jc w:val="center"/>
              <w:rPr>
                <w:rFonts w:ascii="Tahoma" w:hAnsi="Tahoma" w:cs="Tahoma"/>
                <w:b/>
                <w:color w:val="A6A6A6"/>
                <w:sz w:val="16"/>
                <w:szCs w:val="16"/>
                <w:lang w:val="sk-SK"/>
              </w:rPr>
            </w:pPr>
            <w:r>
              <w:rPr>
                <w:rFonts w:ascii="Tahoma" w:hAnsi="Tahoma" w:cs="Tahoma"/>
                <w:b/>
                <w:color w:val="A6A6A6"/>
                <w:sz w:val="16"/>
                <w:szCs w:val="16"/>
                <w:lang w:val="sk-SK"/>
              </w:rPr>
              <w:t>10.</w:t>
            </w:r>
          </w:p>
        </w:tc>
        <w:tc>
          <w:tcPr>
            <w:tcW w:w="1721" w:type="dxa"/>
            <w:shd w:val="clear" w:color="auto" w:fill="auto"/>
            <w:vAlign w:val="center"/>
          </w:tcPr>
          <w:p w14:paraId="7E9F4799" w14:textId="04B2A609" w:rsidR="00E141CC" w:rsidRPr="00E141CC" w:rsidRDefault="00462730"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bude upres</w:t>
            </w:r>
            <w:r w:rsidR="002862F8">
              <w:rPr>
                <w:rFonts w:ascii="Tahoma" w:hAnsi="Tahoma" w:cs="Tahoma"/>
                <w:color w:val="000000" w:themeColor="text1"/>
                <w:sz w:val="16"/>
                <w:szCs w:val="16"/>
                <w:lang w:val="sk-SK"/>
              </w:rPr>
              <w:t>n</w:t>
            </w:r>
            <w:r>
              <w:rPr>
                <w:rFonts w:ascii="Tahoma" w:hAnsi="Tahoma" w:cs="Tahoma"/>
                <w:color w:val="000000" w:themeColor="text1"/>
                <w:sz w:val="16"/>
                <w:szCs w:val="16"/>
                <w:lang w:val="sk-SK"/>
              </w:rPr>
              <w:t>ené</w:t>
            </w:r>
          </w:p>
        </w:tc>
        <w:tc>
          <w:tcPr>
            <w:tcW w:w="2310" w:type="dxa"/>
            <w:shd w:val="clear" w:color="auto" w:fill="auto"/>
            <w:vAlign w:val="center"/>
          </w:tcPr>
          <w:p w14:paraId="3F8AC765" w14:textId="08074D5C" w:rsidR="00E141CC" w:rsidRPr="00E141CC" w:rsidRDefault="00462730" w:rsidP="000C2301">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color w:val="000000" w:themeColor="text1"/>
                <w:sz w:val="16"/>
                <w:szCs w:val="16"/>
                <w:lang w:val="sk-SK"/>
              </w:rPr>
              <w:t>bude upres</w:t>
            </w:r>
            <w:r w:rsidR="002862F8">
              <w:rPr>
                <w:rFonts w:ascii="Tahoma" w:hAnsi="Tahoma" w:cs="Tahoma"/>
                <w:color w:val="000000" w:themeColor="text1"/>
                <w:sz w:val="16"/>
                <w:szCs w:val="16"/>
                <w:lang w:val="sk-SK"/>
              </w:rPr>
              <w:t>n</w:t>
            </w:r>
            <w:bookmarkStart w:id="56" w:name="_GoBack"/>
            <w:bookmarkEnd w:id="56"/>
            <w:r>
              <w:rPr>
                <w:rFonts w:ascii="Tahoma" w:hAnsi="Tahoma" w:cs="Tahoma"/>
                <w:color w:val="000000" w:themeColor="text1"/>
                <w:sz w:val="16"/>
                <w:szCs w:val="16"/>
                <w:lang w:val="sk-SK"/>
              </w:rPr>
              <w:t>ené</w:t>
            </w:r>
          </w:p>
        </w:tc>
        <w:tc>
          <w:tcPr>
            <w:tcW w:w="2405" w:type="dxa"/>
            <w:shd w:val="clear" w:color="auto" w:fill="auto"/>
            <w:vAlign w:val="center"/>
          </w:tcPr>
          <w:p w14:paraId="4A104F9F" w14:textId="1167A6CB" w:rsidR="00E141CC" w:rsidRPr="002862F8" w:rsidRDefault="002862F8" w:rsidP="00AF7CE4">
            <w:pPr>
              <w:tabs>
                <w:tab w:val="left" w:pos="851"/>
                <w:tab w:val="center" w:pos="3119"/>
              </w:tabs>
              <w:spacing w:before="120" w:line="276" w:lineRule="auto"/>
              <w:jc w:val="center"/>
              <w:rPr>
                <w:rFonts w:ascii="Tahoma" w:hAnsi="Tahoma" w:cs="Tahoma"/>
                <w:color w:val="000000" w:themeColor="text1"/>
                <w:sz w:val="16"/>
                <w:szCs w:val="16"/>
                <w:lang w:val="sk-SK"/>
              </w:rPr>
            </w:pPr>
            <w:r>
              <w:rPr>
                <w:rFonts w:ascii="Tahoma" w:hAnsi="Tahoma" w:cs="Tahoma"/>
                <w:sz w:val="16"/>
                <w:szCs w:val="16"/>
                <w:lang w:val="sk-SK"/>
              </w:rPr>
              <w:t>(sekcia ISIA - HUB)</w:t>
            </w:r>
          </w:p>
        </w:tc>
        <w:tc>
          <w:tcPr>
            <w:tcW w:w="2134" w:type="dxa"/>
            <w:shd w:val="clear" w:color="auto" w:fill="auto"/>
            <w:vAlign w:val="center"/>
          </w:tcPr>
          <w:p w14:paraId="6ECB701C" w14:textId="0FF2202E" w:rsidR="00E141CC" w:rsidRPr="002862F8" w:rsidRDefault="00E141CC" w:rsidP="00367F63">
            <w:pPr>
              <w:tabs>
                <w:tab w:val="left" w:pos="851"/>
                <w:tab w:val="center" w:pos="3119"/>
              </w:tabs>
              <w:spacing w:before="120" w:line="276" w:lineRule="auto"/>
              <w:jc w:val="center"/>
              <w:rPr>
                <w:rFonts w:ascii="Tahoma" w:hAnsi="Tahoma" w:cs="Tahoma"/>
                <w:color w:val="000000" w:themeColor="text1"/>
                <w:sz w:val="16"/>
                <w:szCs w:val="16"/>
                <w:lang w:val="sk-SK"/>
              </w:rPr>
            </w:pPr>
            <w:r w:rsidRPr="00392CC2">
              <w:rPr>
                <w:rFonts w:ascii="Tahoma" w:hAnsi="Tahoma" w:cs="Tahoma"/>
                <w:sz w:val="16"/>
                <w:szCs w:val="16"/>
              </w:rPr>
              <w:t>zástupca komplementárneho zámeru/projektu SeniorPad</w:t>
            </w:r>
            <w:r w:rsidR="002862F8">
              <w:rPr>
                <w:rFonts w:ascii="Tahoma" w:hAnsi="Tahoma" w:cs="Tahoma"/>
                <w:sz w:val="16"/>
                <w:szCs w:val="16"/>
                <w:lang w:val="sk-SK"/>
              </w:rPr>
              <w:t xml:space="preserve"> </w:t>
            </w:r>
            <w:r w:rsidR="002862F8" w:rsidRPr="00BC15BF">
              <w:rPr>
                <w:rFonts w:ascii="Tahoma" w:hAnsi="Tahoma" w:cs="Tahoma"/>
                <w:color w:val="000000" w:themeColor="text1"/>
                <w:sz w:val="16"/>
                <w:szCs w:val="16"/>
                <w:lang w:val="sk-SK"/>
              </w:rPr>
              <w:t>(bez hlasovacieho práva)</w:t>
            </w:r>
          </w:p>
        </w:tc>
      </w:tr>
    </w:tbl>
    <w:p w14:paraId="71792440" w14:textId="77777777" w:rsidR="00B4349E" w:rsidRPr="002B4349" w:rsidRDefault="00B4349E" w:rsidP="00AF7CE4">
      <w:pPr>
        <w:spacing w:line="276" w:lineRule="auto"/>
        <w:rPr>
          <w:rFonts w:ascii="Tahoma" w:hAnsi="Tahoma" w:cs="Tahoma"/>
          <w:i/>
          <w:color w:val="A6A6A6"/>
          <w:sz w:val="16"/>
          <w:szCs w:val="16"/>
          <w:lang w:val="sk-SK"/>
        </w:rPr>
      </w:pPr>
    </w:p>
    <w:p w14:paraId="294C5BC1" w14:textId="3688857B" w:rsidR="00986586" w:rsidRPr="002B4349" w:rsidRDefault="0088468E" w:rsidP="00BC15BF">
      <w:pPr>
        <w:spacing w:line="276" w:lineRule="auto"/>
      </w:pPr>
      <w:r w:rsidRPr="002B4349">
        <w:rPr>
          <w:rFonts w:ascii="Tahoma" w:hAnsi="Tahoma" w:cs="Tahoma"/>
          <w:i/>
          <w:color w:val="000000" w:themeColor="text1"/>
          <w:sz w:val="20"/>
          <w:szCs w:val="20"/>
          <w:lang w:val="sk-SK"/>
        </w:rPr>
        <w:t xml:space="preserve">Po spustení </w:t>
      </w:r>
      <w:r w:rsidR="00C2406E" w:rsidRPr="002B4349">
        <w:rPr>
          <w:rFonts w:ascii="Tahoma" w:hAnsi="Tahoma" w:cs="Tahoma"/>
          <w:i/>
          <w:color w:val="000000" w:themeColor="text1"/>
          <w:sz w:val="20"/>
          <w:szCs w:val="20"/>
          <w:lang w:val="sk-SK"/>
        </w:rPr>
        <w:t>realizačnej</w:t>
      </w:r>
      <w:r w:rsidRPr="002B4349">
        <w:rPr>
          <w:rFonts w:ascii="Tahoma" w:hAnsi="Tahoma" w:cs="Tahoma"/>
          <w:i/>
          <w:color w:val="000000" w:themeColor="text1"/>
          <w:sz w:val="20"/>
          <w:szCs w:val="20"/>
          <w:lang w:val="sk-SK"/>
        </w:rPr>
        <w:t xml:space="preserve"> fázy bude zostavený Projektový tím, pričom budú definované nasledovné pozície:</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4"/>
        <w:gridCol w:w="2379"/>
        <w:gridCol w:w="2800"/>
        <w:gridCol w:w="2619"/>
      </w:tblGrid>
      <w:tr w:rsidR="00BB6393" w:rsidRPr="002B4349" w14:paraId="3C10976C" w14:textId="77777777" w:rsidTr="00EA689E">
        <w:tc>
          <w:tcPr>
            <w:tcW w:w="1264" w:type="dxa"/>
            <w:tcMar>
              <w:top w:w="105" w:type="dxa"/>
              <w:left w:w="150" w:type="dxa"/>
              <w:bottom w:w="105" w:type="dxa"/>
              <w:right w:w="150" w:type="dxa"/>
            </w:tcMar>
            <w:hideMark/>
          </w:tcPr>
          <w:p w14:paraId="332538B4" w14:textId="77777777" w:rsidR="00C2406E" w:rsidRPr="00CC0FE9" w:rsidRDefault="00C2406E" w:rsidP="00C2406E">
            <w:pPr>
              <w:rPr>
                <w:rFonts w:ascii="Tahoma" w:hAnsi="Tahoma" w:cs="Tahoma"/>
                <w:sz w:val="20"/>
                <w:szCs w:val="20"/>
                <w:lang w:val="sk-SK"/>
              </w:rPr>
            </w:pPr>
            <w:r w:rsidRPr="00CC0FE9">
              <w:rPr>
                <w:rFonts w:ascii="Tahoma" w:hAnsi="Tahoma" w:cs="Tahoma"/>
                <w:b/>
                <w:bCs/>
                <w:sz w:val="20"/>
                <w:szCs w:val="20"/>
                <w:lang w:val="sk-SK"/>
              </w:rPr>
              <w:t>Aktivita</w:t>
            </w:r>
          </w:p>
        </w:tc>
        <w:tc>
          <w:tcPr>
            <w:tcW w:w="2379" w:type="dxa"/>
            <w:tcMar>
              <w:top w:w="105" w:type="dxa"/>
              <w:left w:w="150" w:type="dxa"/>
              <w:bottom w:w="105" w:type="dxa"/>
              <w:right w:w="150" w:type="dxa"/>
            </w:tcMar>
            <w:hideMark/>
          </w:tcPr>
          <w:p w14:paraId="35FD11FB" w14:textId="77777777" w:rsidR="00C2406E" w:rsidRPr="00CC0FE9" w:rsidRDefault="00C2406E" w:rsidP="00C2406E">
            <w:pPr>
              <w:rPr>
                <w:rFonts w:ascii="Tahoma" w:hAnsi="Tahoma" w:cs="Tahoma"/>
                <w:sz w:val="20"/>
                <w:szCs w:val="20"/>
                <w:lang w:val="sk-SK"/>
              </w:rPr>
            </w:pPr>
            <w:r w:rsidRPr="00CC0FE9">
              <w:rPr>
                <w:rFonts w:ascii="Tahoma" w:hAnsi="Tahoma" w:cs="Tahoma"/>
                <w:b/>
                <w:bCs/>
                <w:sz w:val="20"/>
                <w:szCs w:val="20"/>
                <w:lang w:val="sk-SK"/>
              </w:rPr>
              <w:t>ID</w:t>
            </w:r>
          </w:p>
        </w:tc>
        <w:tc>
          <w:tcPr>
            <w:tcW w:w="2800" w:type="dxa"/>
            <w:tcMar>
              <w:top w:w="105" w:type="dxa"/>
              <w:left w:w="150" w:type="dxa"/>
              <w:bottom w:w="105" w:type="dxa"/>
              <w:right w:w="150" w:type="dxa"/>
            </w:tcMar>
            <w:hideMark/>
          </w:tcPr>
          <w:p w14:paraId="48A793B0" w14:textId="77777777" w:rsidR="00C2406E" w:rsidRPr="00CC0FE9" w:rsidRDefault="00C2406E" w:rsidP="00C2406E">
            <w:pPr>
              <w:rPr>
                <w:rFonts w:ascii="Tahoma" w:hAnsi="Tahoma" w:cs="Tahoma"/>
                <w:sz w:val="20"/>
                <w:szCs w:val="20"/>
                <w:lang w:val="sk-SK"/>
              </w:rPr>
            </w:pPr>
            <w:r w:rsidRPr="00CC0FE9">
              <w:rPr>
                <w:rFonts w:ascii="Tahoma" w:hAnsi="Tahoma" w:cs="Tahoma"/>
                <w:b/>
                <w:bCs/>
                <w:sz w:val="20"/>
                <w:szCs w:val="20"/>
                <w:lang w:val="sk-SK"/>
              </w:rPr>
              <w:t>Rola v projekte</w:t>
            </w:r>
          </w:p>
        </w:tc>
        <w:tc>
          <w:tcPr>
            <w:tcW w:w="2619" w:type="dxa"/>
            <w:tcMar>
              <w:top w:w="105" w:type="dxa"/>
              <w:left w:w="150" w:type="dxa"/>
              <w:bottom w:w="105" w:type="dxa"/>
              <w:right w:w="150" w:type="dxa"/>
            </w:tcMar>
            <w:hideMark/>
          </w:tcPr>
          <w:p w14:paraId="5FD9A80B" w14:textId="77777777" w:rsidR="00C2406E" w:rsidRPr="00CC0FE9" w:rsidRDefault="00C2406E" w:rsidP="00C2406E">
            <w:pPr>
              <w:rPr>
                <w:rFonts w:ascii="Tahoma" w:hAnsi="Tahoma" w:cs="Tahoma"/>
                <w:sz w:val="20"/>
                <w:szCs w:val="20"/>
                <w:lang w:val="sk-SK"/>
              </w:rPr>
            </w:pPr>
            <w:r w:rsidRPr="00CC0FE9">
              <w:rPr>
                <w:rFonts w:ascii="Tahoma" w:hAnsi="Tahoma" w:cs="Tahoma"/>
                <w:b/>
                <w:bCs/>
                <w:sz w:val="20"/>
                <w:szCs w:val="20"/>
                <w:lang w:val="sk-SK"/>
              </w:rPr>
              <w:t>Organizácia</w:t>
            </w:r>
          </w:p>
        </w:tc>
      </w:tr>
      <w:tr w:rsidR="00BB6393" w:rsidRPr="002B4349" w14:paraId="18F53AAA" w14:textId="77777777" w:rsidTr="00EA689E">
        <w:tc>
          <w:tcPr>
            <w:tcW w:w="1264" w:type="dxa"/>
            <w:vMerge w:val="restart"/>
            <w:tcMar>
              <w:top w:w="105" w:type="dxa"/>
              <w:left w:w="150" w:type="dxa"/>
              <w:bottom w:w="105" w:type="dxa"/>
              <w:right w:w="150" w:type="dxa"/>
            </w:tcMar>
            <w:hideMark/>
          </w:tcPr>
          <w:p w14:paraId="638DD383" w14:textId="77777777" w:rsidR="00BB6393" w:rsidRPr="00CC0FE9" w:rsidRDefault="00BB6393" w:rsidP="00C2406E">
            <w:pPr>
              <w:rPr>
                <w:rFonts w:ascii="Tahoma" w:hAnsi="Tahoma" w:cs="Tahoma"/>
                <w:sz w:val="20"/>
                <w:szCs w:val="20"/>
                <w:lang w:val="sk-SK"/>
              </w:rPr>
            </w:pPr>
            <w:r w:rsidRPr="00CC0FE9">
              <w:rPr>
                <w:rFonts w:ascii="Tahoma" w:hAnsi="Tahoma" w:cs="Tahoma"/>
                <w:b/>
                <w:bCs/>
                <w:sz w:val="20"/>
                <w:szCs w:val="20"/>
                <w:lang w:val="sk-SK"/>
              </w:rPr>
              <w:t>Hlavné aktivity</w:t>
            </w:r>
          </w:p>
        </w:tc>
        <w:tc>
          <w:tcPr>
            <w:tcW w:w="2379" w:type="dxa"/>
            <w:tcMar>
              <w:top w:w="105" w:type="dxa"/>
              <w:left w:w="150" w:type="dxa"/>
              <w:bottom w:w="105" w:type="dxa"/>
              <w:right w:w="150" w:type="dxa"/>
            </w:tcMar>
            <w:hideMark/>
          </w:tcPr>
          <w:p w14:paraId="52F83B28" w14:textId="77777777" w:rsidR="00BB6393" w:rsidRPr="00CC0FE9" w:rsidRDefault="00BB6393" w:rsidP="00C2406E">
            <w:pPr>
              <w:rPr>
                <w:rFonts w:ascii="Tahoma" w:hAnsi="Tahoma" w:cs="Tahoma"/>
                <w:sz w:val="20"/>
                <w:szCs w:val="20"/>
                <w:lang w:val="sk-SK"/>
              </w:rPr>
            </w:pPr>
            <w:r w:rsidRPr="00CC0FE9">
              <w:rPr>
                <w:rFonts w:ascii="Tahoma" w:hAnsi="Tahoma" w:cs="Tahoma"/>
                <w:b/>
                <w:bCs/>
                <w:sz w:val="20"/>
                <w:szCs w:val="20"/>
                <w:lang w:val="sk-SK"/>
              </w:rPr>
              <w:t>1.</w:t>
            </w:r>
          </w:p>
        </w:tc>
        <w:tc>
          <w:tcPr>
            <w:tcW w:w="2800" w:type="dxa"/>
            <w:tcMar>
              <w:top w:w="105" w:type="dxa"/>
              <w:left w:w="150" w:type="dxa"/>
              <w:bottom w:w="105" w:type="dxa"/>
              <w:right w:w="150" w:type="dxa"/>
            </w:tcMar>
            <w:hideMark/>
          </w:tcPr>
          <w:p w14:paraId="18023CF5" w14:textId="2E758EA9" w:rsidR="00BB6393" w:rsidRPr="00CC0FE9" w:rsidRDefault="00BB6393" w:rsidP="00EA689E">
            <w:pPr>
              <w:rPr>
                <w:rFonts w:ascii="Tahoma" w:hAnsi="Tahoma" w:cs="Tahoma"/>
                <w:sz w:val="20"/>
                <w:szCs w:val="20"/>
                <w:lang w:val="sk-SK"/>
              </w:rPr>
            </w:pPr>
            <w:r w:rsidRPr="00CC0FE9">
              <w:rPr>
                <w:rFonts w:ascii="Tahoma" w:hAnsi="Tahoma" w:cs="Tahoma"/>
                <w:sz w:val="20"/>
                <w:szCs w:val="20"/>
                <w:lang w:val="sk-SK"/>
              </w:rPr>
              <w:t>Projektový manažér</w:t>
            </w:r>
          </w:p>
        </w:tc>
        <w:tc>
          <w:tcPr>
            <w:tcW w:w="2619" w:type="dxa"/>
            <w:tcMar>
              <w:top w:w="105" w:type="dxa"/>
              <w:left w:w="150" w:type="dxa"/>
              <w:bottom w:w="105" w:type="dxa"/>
              <w:right w:w="150" w:type="dxa"/>
            </w:tcMar>
            <w:hideMark/>
          </w:tcPr>
          <w:p w14:paraId="28E94B29" w14:textId="1CBF218E" w:rsidR="00BB6393" w:rsidRPr="00CC0FE9" w:rsidRDefault="00DB3238" w:rsidP="00C2406E">
            <w:pPr>
              <w:rPr>
                <w:rFonts w:ascii="Tahoma" w:hAnsi="Tahoma" w:cs="Tahoma"/>
                <w:sz w:val="20"/>
                <w:szCs w:val="20"/>
                <w:lang w:val="sk-SK"/>
              </w:rPr>
            </w:pPr>
            <w:r w:rsidRPr="00DB3238">
              <w:rPr>
                <w:rFonts w:ascii="Tahoma" w:hAnsi="Tahoma" w:cs="Tahoma"/>
                <w:sz w:val="20"/>
                <w:szCs w:val="20"/>
                <w:lang w:val="sk-SK"/>
              </w:rPr>
              <w:t>MIRRI SR</w:t>
            </w:r>
            <w:r w:rsidRPr="00494E90">
              <w:rPr>
                <w:rFonts w:ascii="Tahoma" w:hAnsi="Tahoma" w:cs="Tahoma"/>
                <w:color w:val="000000" w:themeColor="text1"/>
                <w:sz w:val="20"/>
                <w:szCs w:val="20"/>
                <w:lang w:val="sk-SK"/>
              </w:rPr>
              <w:t xml:space="preserve"> /Národná koalícia pre digitálne zručnosti a povolania Slovenskej republiky)</w:t>
            </w:r>
          </w:p>
        </w:tc>
      </w:tr>
      <w:tr w:rsidR="00422EB2" w:rsidRPr="002B4349" w14:paraId="2B2374E4" w14:textId="77777777" w:rsidTr="00EA689E">
        <w:tc>
          <w:tcPr>
            <w:tcW w:w="1264" w:type="dxa"/>
            <w:vMerge/>
            <w:vAlign w:val="center"/>
            <w:hideMark/>
          </w:tcPr>
          <w:p w14:paraId="12D84C46" w14:textId="77777777" w:rsidR="00422EB2" w:rsidRPr="00CC0FE9" w:rsidRDefault="00422EB2" w:rsidP="00422EB2">
            <w:pPr>
              <w:rPr>
                <w:rFonts w:ascii="Tahoma" w:hAnsi="Tahoma" w:cs="Tahoma"/>
                <w:sz w:val="20"/>
                <w:szCs w:val="20"/>
                <w:lang w:val="sk-SK"/>
              </w:rPr>
            </w:pPr>
          </w:p>
        </w:tc>
        <w:tc>
          <w:tcPr>
            <w:tcW w:w="2379" w:type="dxa"/>
            <w:tcMar>
              <w:top w:w="105" w:type="dxa"/>
              <w:left w:w="150" w:type="dxa"/>
              <w:bottom w:w="105" w:type="dxa"/>
              <w:right w:w="150" w:type="dxa"/>
            </w:tcMar>
            <w:hideMark/>
          </w:tcPr>
          <w:p w14:paraId="0EF2DBF8" w14:textId="77777777" w:rsidR="00422EB2" w:rsidRPr="00CC0FE9" w:rsidRDefault="00422EB2" w:rsidP="00422EB2">
            <w:pPr>
              <w:rPr>
                <w:rFonts w:ascii="Tahoma" w:hAnsi="Tahoma" w:cs="Tahoma"/>
                <w:sz w:val="20"/>
                <w:szCs w:val="20"/>
                <w:lang w:val="sk-SK"/>
              </w:rPr>
            </w:pPr>
            <w:r w:rsidRPr="00CC0FE9">
              <w:rPr>
                <w:rFonts w:ascii="Tahoma" w:hAnsi="Tahoma" w:cs="Tahoma"/>
                <w:b/>
                <w:bCs/>
                <w:sz w:val="20"/>
                <w:szCs w:val="20"/>
                <w:lang w:val="sk-SK"/>
              </w:rPr>
              <w:t>2.</w:t>
            </w:r>
          </w:p>
        </w:tc>
        <w:tc>
          <w:tcPr>
            <w:tcW w:w="2800" w:type="dxa"/>
            <w:tcMar>
              <w:top w:w="105" w:type="dxa"/>
              <w:left w:w="150" w:type="dxa"/>
              <w:bottom w:w="105" w:type="dxa"/>
              <w:right w:w="150" w:type="dxa"/>
            </w:tcMar>
            <w:hideMark/>
          </w:tcPr>
          <w:p w14:paraId="15ED77F6" w14:textId="76567D0E" w:rsidR="00422EB2" w:rsidRPr="00CC0FE9" w:rsidRDefault="00422EB2" w:rsidP="00422EB2">
            <w:pPr>
              <w:rPr>
                <w:rFonts w:ascii="Tahoma" w:hAnsi="Tahoma" w:cs="Tahoma"/>
                <w:sz w:val="20"/>
                <w:szCs w:val="20"/>
                <w:lang w:val="sk-SK"/>
              </w:rPr>
            </w:pPr>
            <w:r w:rsidRPr="00CC0FE9">
              <w:rPr>
                <w:rFonts w:ascii="Tahoma" w:hAnsi="Tahoma" w:cs="Tahoma"/>
                <w:sz w:val="20"/>
                <w:szCs w:val="20"/>
                <w:lang w:val="sk-SK"/>
              </w:rPr>
              <w:t>IT Analytik</w:t>
            </w:r>
          </w:p>
        </w:tc>
        <w:tc>
          <w:tcPr>
            <w:tcW w:w="2619" w:type="dxa"/>
            <w:tcMar>
              <w:top w:w="105" w:type="dxa"/>
              <w:left w:w="150" w:type="dxa"/>
              <w:bottom w:w="105" w:type="dxa"/>
              <w:right w:w="150" w:type="dxa"/>
            </w:tcMar>
            <w:hideMark/>
          </w:tcPr>
          <w:p w14:paraId="521FDB0D" w14:textId="6B76FF41" w:rsidR="00422EB2" w:rsidRPr="00CC0FE9" w:rsidRDefault="00422EB2" w:rsidP="00422EB2">
            <w:pPr>
              <w:rPr>
                <w:rFonts w:ascii="Tahoma" w:hAnsi="Tahoma" w:cs="Tahoma"/>
                <w:sz w:val="20"/>
                <w:szCs w:val="20"/>
                <w:lang w:val="sk-SK"/>
              </w:rPr>
            </w:pPr>
            <w:r w:rsidRPr="00675B21">
              <w:rPr>
                <w:rFonts w:ascii="Tahoma" w:hAnsi="Tahoma" w:cs="Tahoma"/>
                <w:sz w:val="20"/>
                <w:szCs w:val="20"/>
                <w:lang w:val="sk-SK"/>
              </w:rPr>
              <w:t>MIRRI SR</w:t>
            </w:r>
            <w:r w:rsidRPr="00675B21">
              <w:rPr>
                <w:rFonts w:ascii="Tahoma" w:hAnsi="Tahoma" w:cs="Tahoma"/>
                <w:color w:val="000000" w:themeColor="text1"/>
                <w:sz w:val="20"/>
                <w:szCs w:val="20"/>
                <w:lang w:val="sk-SK"/>
              </w:rPr>
              <w:t xml:space="preserve"> /Národná koalícia pre digitálne zručnosti a povolania Slovenskej republiky)</w:t>
            </w:r>
          </w:p>
        </w:tc>
      </w:tr>
      <w:tr w:rsidR="00422EB2" w:rsidRPr="002B4349" w14:paraId="2739CFB2" w14:textId="77777777" w:rsidTr="00EA689E">
        <w:tc>
          <w:tcPr>
            <w:tcW w:w="1264" w:type="dxa"/>
            <w:vMerge/>
            <w:vAlign w:val="center"/>
            <w:hideMark/>
          </w:tcPr>
          <w:p w14:paraId="0A480947" w14:textId="77777777" w:rsidR="00422EB2" w:rsidRPr="00CC0FE9" w:rsidRDefault="00422EB2" w:rsidP="00422EB2">
            <w:pPr>
              <w:rPr>
                <w:rFonts w:ascii="Tahoma" w:hAnsi="Tahoma" w:cs="Tahoma"/>
                <w:sz w:val="20"/>
                <w:szCs w:val="20"/>
                <w:lang w:val="sk-SK"/>
              </w:rPr>
            </w:pPr>
          </w:p>
        </w:tc>
        <w:tc>
          <w:tcPr>
            <w:tcW w:w="2379" w:type="dxa"/>
            <w:tcMar>
              <w:top w:w="105" w:type="dxa"/>
              <w:left w:w="150" w:type="dxa"/>
              <w:bottom w:w="105" w:type="dxa"/>
              <w:right w:w="150" w:type="dxa"/>
            </w:tcMar>
            <w:hideMark/>
          </w:tcPr>
          <w:p w14:paraId="08988FFC" w14:textId="77777777" w:rsidR="00422EB2" w:rsidRPr="00CC0FE9" w:rsidRDefault="00422EB2" w:rsidP="00422EB2">
            <w:pPr>
              <w:rPr>
                <w:rFonts w:ascii="Tahoma" w:hAnsi="Tahoma" w:cs="Tahoma"/>
                <w:sz w:val="20"/>
                <w:szCs w:val="20"/>
                <w:lang w:val="sk-SK"/>
              </w:rPr>
            </w:pPr>
            <w:r w:rsidRPr="00CC0FE9">
              <w:rPr>
                <w:rFonts w:ascii="Tahoma" w:hAnsi="Tahoma" w:cs="Tahoma"/>
                <w:b/>
                <w:bCs/>
                <w:sz w:val="20"/>
                <w:szCs w:val="20"/>
                <w:lang w:val="sk-SK"/>
              </w:rPr>
              <w:t>3.</w:t>
            </w:r>
          </w:p>
        </w:tc>
        <w:tc>
          <w:tcPr>
            <w:tcW w:w="2800" w:type="dxa"/>
            <w:tcMar>
              <w:top w:w="105" w:type="dxa"/>
              <w:left w:w="150" w:type="dxa"/>
              <w:bottom w:w="105" w:type="dxa"/>
              <w:right w:w="150" w:type="dxa"/>
            </w:tcMar>
            <w:hideMark/>
          </w:tcPr>
          <w:p w14:paraId="5FD869F2" w14:textId="3389AD7E" w:rsidR="00422EB2" w:rsidRPr="00CC0FE9" w:rsidRDefault="00422EB2" w:rsidP="00422EB2">
            <w:pPr>
              <w:rPr>
                <w:rFonts w:ascii="Tahoma" w:hAnsi="Tahoma" w:cs="Tahoma"/>
                <w:sz w:val="20"/>
                <w:szCs w:val="20"/>
                <w:lang w:val="sk-SK"/>
              </w:rPr>
            </w:pPr>
            <w:r w:rsidRPr="00CC0FE9">
              <w:rPr>
                <w:rFonts w:ascii="Tahoma" w:hAnsi="Tahoma" w:cs="Tahoma"/>
                <w:sz w:val="20"/>
                <w:szCs w:val="20"/>
                <w:lang w:val="sk-SK"/>
              </w:rPr>
              <w:t>IT Architekt</w:t>
            </w:r>
          </w:p>
        </w:tc>
        <w:tc>
          <w:tcPr>
            <w:tcW w:w="2619" w:type="dxa"/>
            <w:tcMar>
              <w:top w:w="105" w:type="dxa"/>
              <w:left w:w="150" w:type="dxa"/>
              <w:bottom w:w="105" w:type="dxa"/>
              <w:right w:w="150" w:type="dxa"/>
            </w:tcMar>
            <w:hideMark/>
          </w:tcPr>
          <w:p w14:paraId="0C6559FC" w14:textId="4F2B4312" w:rsidR="00422EB2" w:rsidRPr="00CC0FE9" w:rsidRDefault="00422EB2" w:rsidP="00422EB2">
            <w:pPr>
              <w:rPr>
                <w:rFonts w:ascii="Tahoma" w:hAnsi="Tahoma" w:cs="Tahoma"/>
                <w:sz w:val="20"/>
                <w:szCs w:val="20"/>
                <w:lang w:val="sk-SK"/>
              </w:rPr>
            </w:pPr>
            <w:r w:rsidRPr="00675B21">
              <w:rPr>
                <w:rFonts w:ascii="Tahoma" w:hAnsi="Tahoma" w:cs="Tahoma"/>
                <w:sz w:val="20"/>
                <w:szCs w:val="20"/>
                <w:lang w:val="sk-SK"/>
              </w:rPr>
              <w:t>MIRRI SR</w:t>
            </w:r>
            <w:r w:rsidRPr="00675B21">
              <w:rPr>
                <w:rFonts w:ascii="Tahoma" w:hAnsi="Tahoma" w:cs="Tahoma"/>
                <w:color w:val="000000" w:themeColor="text1"/>
                <w:sz w:val="20"/>
                <w:szCs w:val="20"/>
                <w:lang w:val="sk-SK"/>
              </w:rPr>
              <w:t xml:space="preserve"> /Národná koalícia pre digitálne zručnosti a povolania Slovenskej republiky)</w:t>
            </w:r>
          </w:p>
        </w:tc>
      </w:tr>
      <w:tr w:rsidR="00422EB2" w:rsidRPr="002B4349" w14:paraId="54850E72" w14:textId="77777777" w:rsidTr="00EA689E">
        <w:tc>
          <w:tcPr>
            <w:tcW w:w="1264" w:type="dxa"/>
            <w:vMerge/>
            <w:vAlign w:val="center"/>
            <w:hideMark/>
          </w:tcPr>
          <w:p w14:paraId="52EC3CCE" w14:textId="77777777" w:rsidR="00422EB2" w:rsidRPr="00CC0FE9" w:rsidRDefault="00422EB2" w:rsidP="00422EB2">
            <w:pPr>
              <w:rPr>
                <w:rFonts w:ascii="Tahoma" w:hAnsi="Tahoma" w:cs="Tahoma"/>
                <w:sz w:val="20"/>
                <w:szCs w:val="20"/>
                <w:lang w:val="sk-SK"/>
              </w:rPr>
            </w:pPr>
          </w:p>
        </w:tc>
        <w:tc>
          <w:tcPr>
            <w:tcW w:w="2379" w:type="dxa"/>
            <w:tcMar>
              <w:top w:w="105" w:type="dxa"/>
              <w:left w:w="150" w:type="dxa"/>
              <w:bottom w:w="105" w:type="dxa"/>
              <w:right w:w="150" w:type="dxa"/>
            </w:tcMar>
            <w:hideMark/>
          </w:tcPr>
          <w:p w14:paraId="4BE58BDE" w14:textId="739F6A88" w:rsidR="00422EB2" w:rsidRPr="00CC0FE9" w:rsidRDefault="00422EB2" w:rsidP="00422EB2">
            <w:pPr>
              <w:rPr>
                <w:rFonts w:ascii="Tahoma" w:hAnsi="Tahoma" w:cs="Tahoma"/>
                <w:sz w:val="20"/>
                <w:szCs w:val="20"/>
                <w:lang w:val="sk-SK"/>
              </w:rPr>
            </w:pPr>
            <w:r w:rsidRPr="00CC0FE9">
              <w:rPr>
                <w:rFonts w:ascii="Tahoma" w:hAnsi="Tahoma" w:cs="Tahoma"/>
                <w:b/>
                <w:bCs/>
                <w:sz w:val="20"/>
                <w:szCs w:val="20"/>
                <w:lang w:val="sk-SK"/>
              </w:rPr>
              <w:t>4.</w:t>
            </w:r>
          </w:p>
        </w:tc>
        <w:tc>
          <w:tcPr>
            <w:tcW w:w="2800" w:type="dxa"/>
            <w:tcMar>
              <w:top w:w="105" w:type="dxa"/>
              <w:left w:w="150" w:type="dxa"/>
              <w:bottom w:w="105" w:type="dxa"/>
              <w:right w:w="150" w:type="dxa"/>
            </w:tcMar>
            <w:hideMark/>
          </w:tcPr>
          <w:p w14:paraId="4033A61B" w14:textId="11A27DD2" w:rsidR="00422EB2" w:rsidRPr="00CC0FE9" w:rsidRDefault="00422EB2" w:rsidP="00422EB2">
            <w:pPr>
              <w:rPr>
                <w:rFonts w:ascii="Tahoma" w:hAnsi="Tahoma" w:cs="Tahoma"/>
                <w:sz w:val="20"/>
                <w:szCs w:val="20"/>
                <w:lang w:val="sk-SK"/>
              </w:rPr>
            </w:pPr>
            <w:r w:rsidRPr="00CC0FE9">
              <w:rPr>
                <w:rFonts w:ascii="Tahoma" w:hAnsi="Tahoma" w:cs="Tahoma"/>
                <w:sz w:val="20"/>
                <w:szCs w:val="20"/>
                <w:lang w:val="sk-SK"/>
              </w:rPr>
              <w:t>IT programátor/vývojár</w:t>
            </w:r>
          </w:p>
        </w:tc>
        <w:tc>
          <w:tcPr>
            <w:tcW w:w="2619" w:type="dxa"/>
            <w:tcMar>
              <w:top w:w="105" w:type="dxa"/>
              <w:left w:w="150" w:type="dxa"/>
              <w:bottom w:w="105" w:type="dxa"/>
              <w:right w:w="150" w:type="dxa"/>
            </w:tcMar>
            <w:hideMark/>
          </w:tcPr>
          <w:p w14:paraId="18782736" w14:textId="49B8D717" w:rsidR="00422EB2" w:rsidRPr="00CC0FE9" w:rsidRDefault="00422EB2" w:rsidP="00422EB2">
            <w:pPr>
              <w:rPr>
                <w:rFonts w:ascii="Tahoma" w:hAnsi="Tahoma" w:cs="Tahoma"/>
                <w:sz w:val="20"/>
                <w:szCs w:val="20"/>
                <w:lang w:val="sk-SK"/>
              </w:rPr>
            </w:pPr>
            <w:r w:rsidRPr="00675B21">
              <w:rPr>
                <w:rFonts w:ascii="Tahoma" w:hAnsi="Tahoma" w:cs="Tahoma"/>
                <w:sz w:val="20"/>
                <w:szCs w:val="20"/>
                <w:lang w:val="sk-SK"/>
              </w:rPr>
              <w:t>MIRRI SR</w:t>
            </w:r>
            <w:r w:rsidRPr="00675B21">
              <w:rPr>
                <w:rFonts w:ascii="Tahoma" w:hAnsi="Tahoma" w:cs="Tahoma"/>
                <w:color w:val="000000" w:themeColor="text1"/>
                <w:sz w:val="20"/>
                <w:szCs w:val="20"/>
                <w:lang w:val="sk-SK"/>
              </w:rPr>
              <w:t xml:space="preserve"> /Národná koalícia pre digitálne zručnosti a povolania Slovenskej republiky)</w:t>
            </w:r>
          </w:p>
        </w:tc>
      </w:tr>
      <w:tr w:rsidR="00422EB2" w:rsidRPr="002B4349" w14:paraId="7DD69947" w14:textId="77777777" w:rsidTr="00EA689E">
        <w:tc>
          <w:tcPr>
            <w:tcW w:w="1264" w:type="dxa"/>
            <w:vMerge/>
            <w:vAlign w:val="center"/>
            <w:hideMark/>
          </w:tcPr>
          <w:p w14:paraId="7542F200" w14:textId="77777777" w:rsidR="00422EB2" w:rsidRPr="00CC0FE9" w:rsidRDefault="00422EB2" w:rsidP="00422EB2">
            <w:pPr>
              <w:rPr>
                <w:rFonts w:ascii="Tahoma" w:hAnsi="Tahoma" w:cs="Tahoma"/>
                <w:sz w:val="20"/>
                <w:szCs w:val="20"/>
                <w:lang w:val="sk-SK"/>
              </w:rPr>
            </w:pPr>
          </w:p>
        </w:tc>
        <w:tc>
          <w:tcPr>
            <w:tcW w:w="2379" w:type="dxa"/>
            <w:tcMar>
              <w:top w:w="105" w:type="dxa"/>
              <w:left w:w="150" w:type="dxa"/>
              <w:bottom w:w="105" w:type="dxa"/>
              <w:right w:w="150" w:type="dxa"/>
            </w:tcMar>
            <w:hideMark/>
          </w:tcPr>
          <w:p w14:paraId="244ADEAA" w14:textId="4F1A112A" w:rsidR="00422EB2" w:rsidRPr="00CC0FE9" w:rsidRDefault="00422EB2" w:rsidP="00422EB2">
            <w:pPr>
              <w:rPr>
                <w:rFonts w:ascii="Tahoma" w:hAnsi="Tahoma" w:cs="Tahoma"/>
                <w:sz w:val="20"/>
                <w:szCs w:val="20"/>
                <w:lang w:val="sk-SK"/>
              </w:rPr>
            </w:pPr>
            <w:r w:rsidRPr="00CC0FE9">
              <w:rPr>
                <w:rFonts w:ascii="Tahoma" w:hAnsi="Tahoma" w:cs="Tahoma"/>
                <w:b/>
                <w:bCs/>
                <w:sz w:val="20"/>
                <w:szCs w:val="20"/>
                <w:lang w:val="sk-SK"/>
              </w:rPr>
              <w:t>5.</w:t>
            </w:r>
          </w:p>
        </w:tc>
        <w:tc>
          <w:tcPr>
            <w:tcW w:w="2800" w:type="dxa"/>
            <w:tcMar>
              <w:top w:w="105" w:type="dxa"/>
              <w:left w:w="150" w:type="dxa"/>
              <w:bottom w:w="105" w:type="dxa"/>
              <w:right w:w="150" w:type="dxa"/>
            </w:tcMar>
            <w:hideMark/>
          </w:tcPr>
          <w:p w14:paraId="674CF28D" w14:textId="1A2198A1" w:rsidR="00422EB2" w:rsidRPr="00CC0FE9" w:rsidRDefault="00422EB2" w:rsidP="00422EB2">
            <w:pPr>
              <w:rPr>
                <w:rFonts w:ascii="Tahoma" w:hAnsi="Tahoma" w:cs="Tahoma"/>
                <w:sz w:val="20"/>
                <w:szCs w:val="20"/>
                <w:lang w:val="sk-SK"/>
              </w:rPr>
            </w:pPr>
            <w:r w:rsidRPr="00CC0FE9">
              <w:rPr>
                <w:rFonts w:ascii="Tahoma" w:hAnsi="Tahoma" w:cs="Tahoma"/>
                <w:sz w:val="20"/>
                <w:szCs w:val="20"/>
                <w:lang w:val="sk-SK"/>
              </w:rPr>
              <w:t>IT tester</w:t>
            </w:r>
          </w:p>
        </w:tc>
        <w:tc>
          <w:tcPr>
            <w:tcW w:w="2619" w:type="dxa"/>
            <w:tcMar>
              <w:top w:w="105" w:type="dxa"/>
              <w:left w:w="150" w:type="dxa"/>
              <w:bottom w:w="105" w:type="dxa"/>
              <w:right w:w="150" w:type="dxa"/>
            </w:tcMar>
            <w:hideMark/>
          </w:tcPr>
          <w:p w14:paraId="0E02006A" w14:textId="5320671E" w:rsidR="00422EB2" w:rsidRPr="00CC0FE9" w:rsidRDefault="00422EB2" w:rsidP="00422EB2">
            <w:pPr>
              <w:rPr>
                <w:rFonts w:ascii="Tahoma" w:hAnsi="Tahoma" w:cs="Tahoma"/>
                <w:sz w:val="20"/>
                <w:szCs w:val="20"/>
                <w:lang w:val="sk-SK"/>
              </w:rPr>
            </w:pPr>
            <w:r w:rsidRPr="00675B21">
              <w:rPr>
                <w:rFonts w:ascii="Tahoma" w:hAnsi="Tahoma" w:cs="Tahoma"/>
                <w:sz w:val="20"/>
                <w:szCs w:val="20"/>
                <w:lang w:val="sk-SK"/>
              </w:rPr>
              <w:t>MIRRI SR</w:t>
            </w:r>
            <w:r w:rsidRPr="00675B21">
              <w:rPr>
                <w:rFonts w:ascii="Tahoma" w:hAnsi="Tahoma" w:cs="Tahoma"/>
                <w:color w:val="000000" w:themeColor="text1"/>
                <w:sz w:val="20"/>
                <w:szCs w:val="20"/>
                <w:lang w:val="sk-SK"/>
              </w:rPr>
              <w:t xml:space="preserve"> /Národná koalícia pre digitálne zručnosti a povolania Slovenskej republiky)</w:t>
            </w:r>
          </w:p>
        </w:tc>
      </w:tr>
      <w:tr w:rsidR="00422EB2" w:rsidRPr="002B4349" w14:paraId="589DFFAA" w14:textId="77777777" w:rsidTr="00BC15BF">
        <w:tc>
          <w:tcPr>
            <w:tcW w:w="1264" w:type="dxa"/>
            <w:vMerge/>
            <w:vAlign w:val="center"/>
            <w:hideMark/>
          </w:tcPr>
          <w:p w14:paraId="2CC33088" w14:textId="77777777" w:rsidR="00422EB2" w:rsidRPr="00CC0FE9" w:rsidRDefault="00422EB2" w:rsidP="00422EB2">
            <w:pPr>
              <w:rPr>
                <w:rFonts w:ascii="Tahoma" w:hAnsi="Tahoma" w:cs="Tahoma"/>
                <w:sz w:val="20"/>
                <w:szCs w:val="20"/>
                <w:lang w:val="sk-SK"/>
              </w:rPr>
            </w:pPr>
          </w:p>
        </w:tc>
        <w:tc>
          <w:tcPr>
            <w:tcW w:w="2379" w:type="dxa"/>
            <w:tcMar>
              <w:top w:w="105" w:type="dxa"/>
              <w:left w:w="150" w:type="dxa"/>
              <w:bottom w:w="105" w:type="dxa"/>
              <w:right w:w="150" w:type="dxa"/>
            </w:tcMar>
            <w:hideMark/>
          </w:tcPr>
          <w:p w14:paraId="57298F12" w14:textId="4FD26E69" w:rsidR="00422EB2" w:rsidRPr="00CC0FE9" w:rsidRDefault="00422EB2" w:rsidP="00422EB2">
            <w:pPr>
              <w:rPr>
                <w:rFonts w:ascii="Tahoma" w:hAnsi="Tahoma" w:cs="Tahoma"/>
                <w:sz w:val="20"/>
                <w:szCs w:val="20"/>
                <w:lang w:val="sk-SK"/>
              </w:rPr>
            </w:pPr>
            <w:r w:rsidRPr="00CC0FE9">
              <w:rPr>
                <w:rFonts w:ascii="Tahoma" w:hAnsi="Tahoma" w:cs="Tahoma"/>
                <w:b/>
                <w:bCs/>
                <w:sz w:val="20"/>
                <w:szCs w:val="20"/>
                <w:lang w:val="sk-SK"/>
              </w:rPr>
              <w:t>6.</w:t>
            </w:r>
          </w:p>
        </w:tc>
        <w:tc>
          <w:tcPr>
            <w:tcW w:w="2800" w:type="dxa"/>
            <w:tcMar>
              <w:top w:w="105" w:type="dxa"/>
              <w:left w:w="150" w:type="dxa"/>
              <w:bottom w:w="105" w:type="dxa"/>
              <w:right w:w="150" w:type="dxa"/>
            </w:tcMar>
          </w:tcPr>
          <w:p w14:paraId="7062922F" w14:textId="29152D8D" w:rsidR="00422EB2" w:rsidRPr="00CC0FE9" w:rsidRDefault="00422EB2" w:rsidP="00422EB2">
            <w:pPr>
              <w:rPr>
                <w:rFonts w:ascii="Tahoma" w:hAnsi="Tahoma" w:cs="Tahoma"/>
                <w:sz w:val="20"/>
                <w:szCs w:val="20"/>
                <w:lang w:val="sk-SK"/>
              </w:rPr>
            </w:pPr>
            <w:r w:rsidRPr="00CC0FE9">
              <w:rPr>
                <w:rFonts w:ascii="Tahoma" w:hAnsi="Tahoma" w:cs="Tahoma"/>
                <w:sz w:val="20"/>
                <w:szCs w:val="20"/>
                <w:lang w:val="sk-SK"/>
              </w:rPr>
              <w:t>HW špecialista</w:t>
            </w:r>
          </w:p>
        </w:tc>
        <w:tc>
          <w:tcPr>
            <w:tcW w:w="2619" w:type="dxa"/>
            <w:tcMar>
              <w:top w:w="105" w:type="dxa"/>
              <w:left w:w="150" w:type="dxa"/>
              <w:bottom w:w="105" w:type="dxa"/>
              <w:right w:w="150" w:type="dxa"/>
            </w:tcMar>
          </w:tcPr>
          <w:p w14:paraId="108EFD74" w14:textId="1D20DAF8" w:rsidR="00422EB2" w:rsidRPr="00CC0FE9" w:rsidRDefault="00422EB2" w:rsidP="00422EB2">
            <w:pPr>
              <w:rPr>
                <w:rFonts w:ascii="Tahoma" w:hAnsi="Tahoma" w:cs="Tahoma"/>
                <w:sz w:val="20"/>
                <w:szCs w:val="20"/>
                <w:lang w:val="sk-SK"/>
              </w:rPr>
            </w:pPr>
            <w:r w:rsidRPr="00675B21">
              <w:rPr>
                <w:rFonts w:ascii="Tahoma" w:hAnsi="Tahoma" w:cs="Tahoma"/>
                <w:sz w:val="20"/>
                <w:szCs w:val="20"/>
                <w:lang w:val="sk-SK"/>
              </w:rPr>
              <w:t>MIRRI SR</w:t>
            </w:r>
            <w:r w:rsidRPr="00675B21">
              <w:rPr>
                <w:rFonts w:ascii="Tahoma" w:hAnsi="Tahoma" w:cs="Tahoma"/>
                <w:color w:val="000000" w:themeColor="text1"/>
                <w:sz w:val="20"/>
                <w:szCs w:val="20"/>
                <w:lang w:val="sk-SK"/>
              </w:rPr>
              <w:t xml:space="preserve"> /Národná koalícia pre digitálne zručnosti a povolania Slovenskej republiky)</w:t>
            </w:r>
          </w:p>
        </w:tc>
      </w:tr>
      <w:tr w:rsidR="00EA689E" w:rsidRPr="002B4349" w14:paraId="11985E0C" w14:textId="77777777" w:rsidTr="00BC15BF">
        <w:tc>
          <w:tcPr>
            <w:tcW w:w="1264" w:type="dxa"/>
            <w:vMerge/>
            <w:vAlign w:val="center"/>
            <w:hideMark/>
          </w:tcPr>
          <w:p w14:paraId="40660343" w14:textId="77777777" w:rsidR="00EA689E" w:rsidRPr="00CC0FE9" w:rsidRDefault="00EA689E" w:rsidP="00C2406E">
            <w:pPr>
              <w:rPr>
                <w:rFonts w:ascii="Tahoma" w:hAnsi="Tahoma" w:cs="Tahoma"/>
                <w:sz w:val="20"/>
                <w:szCs w:val="20"/>
                <w:lang w:val="sk-SK"/>
              </w:rPr>
            </w:pPr>
          </w:p>
        </w:tc>
        <w:tc>
          <w:tcPr>
            <w:tcW w:w="2379" w:type="dxa"/>
            <w:tcMar>
              <w:top w:w="105" w:type="dxa"/>
              <w:left w:w="150" w:type="dxa"/>
              <w:bottom w:w="105" w:type="dxa"/>
              <w:right w:w="150" w:type="dxa"/>
            </w:tcMar>
            <w:hideMark/>
          </w:tcPr>
          <w:p w14:paraId="2497E766" w14:textId="4DF2BF44" w:rsidR="00EA689E" w:rsidRPr="00CC0FE9" w:rsidRDefault="00EA689E" w:rsidP="00C2406E">
            <w:pPr>
              <w:rPr>
                <w:rFonts w:ascii="Tahoma" w:hAnsi="Tahoma" w:cs="Tahoma"/>
                <w:sz w:val="20"/>
                <w:szCs w:val="20"/>
                <w:lang w:val="sk-SK"/>
              </w:rPr>
            </w:pPr>
            <w:r w:rsidRPr="00CC0FE9">
              <w:rPr>
                <w:rFonts w:ascii="Tahoma" w:hAnsi="Tahoma" w:cs="Tahoma"/>
                <w:b/>
                <w:bCs/>
                <w:sz w:val="20"/>
                <w:szCs w:val="20"/>
                <w:lang w:val="sk-SK"/>
              </w:rPr>
              <w:t>7.</w:t>
            </w:r>
          </w:p>
        </w:tc>
        <w:tc>
          <w:tcPr>
            <w:tcW w:w="2800" w:type="dxa"/>
            <w:tcMar>
              <w:top w:w="105" w:type="dxa"/>
              <w:left w:w="150" w:type="dxa"/>
              <w:bottom w:w="105" w:type="dxa"/>
              <w:right w:w="150" w:type="dxa"/>
            </w:tcMar>
          </w:tcPr>
          <w:p w14:paraId="72950786" w14:textId="74750A2B" w:rsidR="00EA689E" w:rsidRPr="00CC0FE9" w:rsidRDefault="00EA689E" w:rsidP="00C2406E">
            <w:pPr>
              <w:rPr>
                <w:rFonts w:ascii="Tahoma" w:hAnsi="Tahoma" w:cs="Tahoma"/>
                <w:sz w:val="20"/>
                <w:szCs w:val="20"/>
                <w:lang w:val="sk-SK"/>
              </w:rPr>
            </w:pPr>
            <w:r w:rsidRPr="00CC0FE9">
              <w:rPr>
                <w:rFonts w:ascii="Tahoma" w:hAnsi="Tahoma" w:cs="Tahoma"/>
                <w:sz w:val="20"/>
                <w:szCs w:val="20"/>
                <w:lang w:val="sk-SK"/>
              </w:rPr>
              <w:t>Vlastník procesov (biznis vlastník)</w:t>
            </w:r>
          </w:p>
        </w:tc>
        <w:tc>
          <w:tcPr>
            <w:tcW w:w="2619" w:type="dxa"/>
            <w:tcMar>
              <w:top w:w="105" w:type="dxa"/>
              <w:left w:w="150" w:type="dxa"/>
              <w:bottom w:w="105" w:type="dxa"/>
              <w:right w:w="150" w:type="dxa"/>
            </w:tcMar>
          </w:tcPr>
          <w:p w14:paraId="5A4E86DB" w14:textId="107D133F" w:rsidR="00EA689E" w:rsidRPr="00DB3238" w:rsidRDefault="00DB3238" w:rsidP="00C2406E">
            <w:pPr>
              <w:rPr>
                <w:rFonts w:ascii="Tahoma" w:hAnsi="Tahoma" w:cs="Tahoma"/>
                <w:sz w:val="20"/>
                <w:szCs w:val="20"/>
                <w:lang w:val="sk-SK"/>
              </w:rPr>
            </w:pPr>
            <w:r w:rsidRPr="00DB3238">
              <w:rPr>
                <w:rFonts w:ascii="Tahoma" w:hAnsi="Tahoma" w:cs="Tahoma"/>
                <w:sz w:val="20"/>
                <w:szCs w:val="20"/>
                <w:lang w:val="sk-SK"/>
              </w:rPr>
              <w:t>MIRRI SR</w:t>
            </w:r>
            <w:r w:rsidRPr="00363AA8">
              <w:rPr>
                <w:rFonts w:ascii="Tahoma" w:hAnsi="Tahoma" w:cs="Tahoma"/>
                <w:color w:val="000000" w:themeColor="text1"/>
                <w:sz w:val="20"/>
                <w:szCs w:val="20"/>
                <w:lang w:val="sk-SK"/>
              </w:rPr>
              <w:t xml:space="preserve"> /Národná koalícia pre digitálne zručnosti a povolania Slovenskej republiky)</w:t>
            </w:r>
          </w:p>
        </w:tc>
      </w:tr>
      <w:tr w:rsidR="00EA689E" w:rsidRPr="002B4349" w14:paraId="6439E92E" w14:textId="77777777" w:rsidTr="00EA689E">
        <w:tc>
          <w:tcPr>
            <w:tcW w:w="1264" w:type="dxa"/>
            <w:vMerge w:val="restart"/>
            <w:tcMar>
              <w:top w:w="105" w:type="dxa"/>
              <w:left w:w="150" w:type="dxa"/>
              <w:bottom w:w="105" w:type="dxa"/>
              <w:right w:w="150" w:type="dxa"/>
            </w:tcMar>
            <w:hideMark/>
          </w:tcPr>
          <w:p w14:paraId="2035811E" w14:textId="77777777" w:rsidR="00EA689E" w:rsidRPr="00BC4E9B" w:rsidRDefault="00EA689E" w:rsidP="008A1174">
            <w:pPr>
              <w:rPr>
                <w:rFonts w:ascii="Tahoma" w:hAnsi="Tahoma" w:cs="Tahoma"/>
                <w:sz w:val="20"/>
                <w:szCs w:val="20"/>
                <w:lang w:val="sk-SK"/>
              </w:rPr>
            </w:pPr>
            <w:r w:rsidRPr="00BC4E9B">
              <w:rPr>
                <w:rFonts w:ascii="Tahoma" w:hAnsi="Tahoma" w:cs="Tahoma"/>
                <w:b/>
                <w:bCs/>
                <w:sz w:val="20"/>
                <w:szCs w:val="20"/>
                <w:lang w:val="sk-SK"/>
              </w:rPr>
              <w:t>Podporné aktivity</w:t>
            </w:r>
          </w:p>
          <w:p w14:paraId="3FA718F7" w14:textId="3BD3F141" w:rsidR="00EA689E" w:rsidRPr="00BC4E9B" w:rsidRDefault="00EA689E" w:rsidP="008A1174">
            <w:pPr>
              <w:rPr>
                <w:rFonts w:ascii="Tahoma" w:hAnsi="Tahoma" w:cs="Tahoma"/>
                <w:sz w:val="20"/>
                <w:szCs w:val="20"/>
                <w:lang w:val="sk-SK"/>
              </w:rPr>
            </w:pPr>
          </w:p>
          <w:p w14:paraId="087596FF" w14:textId="0B4D9EDB" w:rsidR="00EA689E" w:rsidRPr="00BC4E9B" w:rsidRDefault="00EA689E" w:rsidP="008A1174">
            <w:pPr>
              <w:rPr>
                <w:rFonts w:ascii="Tahoma" w:hAnsi="Tahoma" w:cs="Tahoma"/>
                <w:sz w:val="20"/>
                <w:szCs w:val="20"/>
                <w:lang w:val="sk-SK"/>
              </w:rPr>
            </w:pPr>
          </w:p>
          <w:p w14:paraId="222E7141" w14:textId="5827D61B" w:rsidR="00EA689E" w:rsidRPr="00BC4E9B" w:rsidRDefault="00EA689E" w:rsidP="008A1174">
            <w:pPr>
              <w:rPr>
                <w:rFonts w:ascii="Tahoma" w:hAnsi="Tahoma" w:cs="Tahoma"/>
                <w:sz w:val="20"/>
                <w:szCs w:val="20"/>
                <w:lang w:val="sk-SK"/>
              </w:rPr>
            </w:pPr>
          </w:p>
          <w:p w14:paraId="047BC10B" w14:textId="38BD7B16" w:rsidR="00EA689E" w:rsidRPr="00BC4E9B" w:rsidRDefault="00EA689E" w:rsidP="008A1174">
            <w:pPr>
              <w:rPr>
                <w:rFonts w:ascii="Tahoma" w:hAnsi="Tahoma" w:cs="Tahoma"/>
                <w:sz w:val="20"/>
                <w:szCs w:val="20"/>
                <w:lang w:val="sk-SK"/>
              </w:rPr>
            </w:pPr>
          </w:p>
        </w:tc>
        <w:tc>
          <w:tcPr>
            <w:tcW w:w="2379" w:type="dxa"/>
            <w:tcMar>
              <w:top w:w="105" w:type="dxa"/>
              <w:left w:w="150" w:type="dxa"/>
              <w:bottom w:w="105" w:type="dxa"/>
              <w:right w:w="150" w:type="dxa"/>
            </w:tcMar>
            <w:hideMark/>
          </w:tcPr>
          <w:p w14:paraId="1AA97859" w14:textId="77777777" w:rsidR="00EA689E" w:rsidRPr="00BC4E9B" w:rsidRDefault="00EA689E" w:rsidP="008A1174">
            <w:pPr>
              <w:rPr>
                <w:rFonts w:ascii="Tahoma" w:hAnsi="Tahoma" w:cs="Tahoma"/>
                <w:sz w:val="20"/>
                <w:szCs w:val="20"/>
                <w:lang w:val="sk-SK"/>
              </w:rPr>
            </w:pPr>
            <w:r w:rsidRPr="00BC4E9B">
              <w:rPr>
                <w:rFonts w:ascii="Tahoma" w:hAnsi="Tahoma" w:cs="Tahoma"/>
                <w:b/>
                <w:bCs/>
                <w:sz w:val="20"/>
                <w:szCs w:val="20"/>
                <w:lang w:val="sk-SK"/>
              </w:rPr>
              <w:lastRenderedPageBreak/>
              <w:t>1.</w:t>
            </w:r>
          </w:p>
        </w:tc>
        <w:tc>
          <w:tcPr>
            <w:tcW w:w="2800" w:type="dxa"/>
            <w:tcMar>
              <w:top w:w="105" w:type="dxa"/>
              <w:left w:w="150" w:type="dxa"/>
              <w:bottom w:w="105" w:type="dxa"/>
              <w:right w:w="150" w:type="dxa"/>
            </w:tcMar>
            <w:hideMark/>
          </w:tcPr>
          <w:p w14:paraId="727AAE65" w14:textId="77777777" w:rsidR="00EA689E" w:rsidRPr="00BC4E9B" w:rsidRDefault="00EA689E" w:rsidP="008A1174">
            <w:pPr>
              <w:rPr>
                <w:rFonts w:ascii="Tahoma" w:hAnsi="Tahoma" w:cs="Tahoma"/>
                <w:sz w:val="20"/>
                <w:szCs w:val="20"/>
                <w:lang w:val="sk-SK"/>
              </w:rPr>
            </w:pPr>
            <w:r w:rsidRPr="00BC4E9B">
              <w:rPr>
                <w:rFonts w:ascii="Tahoma" w:hAnsi="Tahoma" w:cs="Tahoma"/>
                <w:sz w:val="20"/>
                <w:szCs w:val="20"/>
                <w:lang w:val="sk-SK"/>
              </w:rPr>
              <w:t>Projektový manažér</w:t>
            </w:r>
          </w:p>
        </w:tc>
        <w:tc>
          <w:tcPr>
            <w:tcW w:w="2619" w:type="dxa"/>
            <w:tcMar>
              <w:top w:w="105" w:type="dxa"/>
              <w:left w:w="150" w:type="dxa"/>
              <w:bottom w:w="105" w:type="dxa"/>
              <w:right w:w="150" w:type="dxa"/>
            </w:tcMar>
            <w:hideMark/>
          </w:tcPr>
          <w:p w14:paraId="67813E24" w14:textId="2957FF60" w:rsidR="00EA689E" w:rsidRPr="00DB3238" w:rsidRDefault="00DB3238" w:rsidP="00EA689E">
            <w:pPr>
              <w:rPr>
                <w:rFonts w:ascii="Tahoma" w:hAnsi="Tahoma" w:cs="Tahoma"/>
                <w:sz w:val="20"/>
                <w:szCs w:val="20"/>
                <w:lang w:val="sk-SK"/>
              </w:rPr>
            </w:pPr>
            <w:r w:rsidRPr="00DB3238">
              <w:rPr>
                <w:rFonts w:ascii="Tahoma" w:hAnsi="Tahoma" w:cs="Tahoma"/>
                <w:sz w:val="20"/>
                <w:szCs w:val="20"/>
                <w:lang w:val="sk-SK"/>
              </w:rPr>
              <w:t>MIRRI SR</w:t>
            </w:r>
            <w:r w:rsidRPr="00363AA8">
              <w:rPr>
                <w:rFonts w:ascii="Tahoma" w:hAnsi="Tahoma" w:cs="Tahoma"/>
                <w:color w:val="000000" w:themeColor="text1"/>
                <w:sz w:val="20"/>
                <w:szCs w:val="20"/>
                <w:lang w:val="sk-SK"/>
              </w:rPr>
              <w:t xml:space="preserve"> /Národná koalícia pre digitálne zručnosti a povolania Slovenskej republiky)</w:t>
            </w:r>
          </w:p>
        </w:tc>
      </w:tr>
      <w:tr w:rsidR="00EA689E" w:rsidRPr="002B4349" w14:paraId="7784555A" w14:textId="77777777" w:rsidTr="00EA689E">
        <w:tc>
          <w:tcPr>
            <w:tcW w:w="1264" w:type="dxa"/>
            <w:vMerge/>
            <w:vAlign w:val="center"/>
            <w:hideMark/>
          </w:tcPr>
          <w:p w14:paraId="1CB37E74" w14:textId="4A0B8D5D" w:rsidR="00EA689E" w:rsidRPr="00BC4E9B" w:rsidRDefault="00EA689E" w:rsidP="008A1174">
            <w:pPr>
              <w:rPr>
                <w:rFonts w:ascii="Tahoma" w:hAnsi="Tahoma" w:cs="Tahoma"/>
                <w:sz w:val="20"/>
                <w:szCs w:val="20"/>
                <w:lang w:val="sk-SK"/>
              </w:rPr>
            </w:pPr>
          </w:p>
        </w:tc>
        <w:tc>
          <w:tcPr>
            <w:tcW w:w="2379" w:type="dxa"/>
            <w:tcMar>
              <w:top w:w="105" w:type="dxa"/>
              <w:left w:w="150" w:type="dxa"/>
              <w:bottom w:w="105" w:type="dxa"/>
              <w:right w:w="150" w:type="dxa"/>
            </w:tcMar>
            <w:hideMark/>
          </w:tcPr>
          <w:p w14:paraId="2D06DB78" w14:textId="77777777" w:rsidR="00EA689E" w:rsidRPr="00BC4E9B" w:rsidRDefault="00EA689E" w:rsidP="008A1174">
            <w:pPr>
              <w:rPr>
                <w:rFonts w:ascii="Tahoma" w:hAnsi="Tahoma" w:cs="Tahoma"/>
                <w:sz w:val="20"/>
                <w:szCs w:val="20"/>
                <w:lang w:val="sk-SK"/>
              </w:rPr>
            </w:pPr>
            <w:r w:rsidRPr="00BC4E9B">
              <w:rPr>
                <w:rFonts w:ascii="Tahoma" w:hAnsi="Tahoma" w:cs="Tahoma"/>
                <w:b/>
                <w:bCs/>
                <w:sz w:val="20"/>
                <w:szCs w:val="20"/>
                <w:lang w:val="sk-SK"/>
              </w:rPr>
              <w:t>2.</w:t>
            </w:r>
          </w:p>
        </w:tc>
        <w:tc>
          <w:tcPr>
            <w:tcW w:w="2800" w:type="dxa"/>
            <w:tcMar>
              <w:top w:w="105" w:type="dxa"/>
              <w:left w:w="150" w:type="dxa"/>
              <w:bottom w:w="105" w:type="dxa"/>
              <w:right w:w="150" w:type="dxa"/>
            </w:tcMar>
            <w:hideMark/>
          </w:tcPr>
          <w:p w14:paraId="7B1E4E53" w14:textId="77777777" w:rsidR="00EA689E" w:rsidRPr="00BC4E9B" w:rsidRDefault="00EA689E" w:rsidP="008A1174">
            <w:pPr>
              <w:rPr>
                <w:rFonts w:ascii="Tahoma" w:hAnsi="Tahoma" w:cs="Tahoma"/>
                <w:sz w:val="20"/>
                <w:szCs w:val="20"/>
                <w:lang w:val="sk-SK"/>
              </w:rPr>
            </w:pPr>
            <w:r w:rsidRPr="00BC4E9B">
              <w:rPr>
                <w:rFonts w:ascii="Tahoma" w:hAnsi="Tahoma" w:cs="Tahoma"/>
                <w:sz w:val="20"/>
                <w:szCs w:val="20"/>
                <w:lang w:val="sk-SK"/>
              </w:rPr>
              <w:t>Finančný manažér</w:t>
            </w:r>
          </w:p>
        </w:tc>
        <w:tc>
          <w:tcPr>
            <w:tcW w:w="2619" w:type="dxa"/>
            <w:tcMar>
              <w:top w:w="105" w:type="dxa"/>
              <w:left w:w="150" w:type="dxa"/>
              <w:bottom w:w="105" w:type="dxa"/>
              <w:right w:w="150" w:type="dxa"/>
            </w:tcMar>
            <w:hideMark/>
          </w:tcPr>
          <w:p w14:paraId="54AFCE25" w14:textId="2FECD527" w:rsidR="00EA689E" w:rsidRPr="00BC4E9B" w:rsidRDefault="00DB3238" w:rsidP="00EA689E">
            <w:pPr>
              <w:rPr>
                <w:rFonts w:ascii="Tahoma" w:hAnsi="Tahoma" w:cs="Tahoma"/>
                <w:sz w:val="20"/>
                <w:szCs w:val="20"/>
                <w:lang w:val="sk-SK"/>
              </w:rPr>
            </w:pPr>
            <w:r w:rsidRPr="00DB3238">
              <w:rPr>
                <w:rFonts w:ascii="Tahoma" w:hAnsi="Tahoma" w:cs="Tahoma"/>
                <w:sz w:val="20"/>
                <w:szCs w:val="20"/>
                <w:lang w:val="sk-SK"/>
              </w:rPr>
              <w:t>MIRRI SR</w:t>
            </w:r>
            <w:r w:rsidRPr="00494E90">
              <w:rPr>
                <w:rFonts w:ascii="Tahoma" w:hAnsi="Tahoma" w:cs="Tahoma"/>
                <w:color w:val="000000" w:themeColor="text1"/>
                <w:sz w:val="20"/>
                <w:szCs w:val="20"/>
                <w:lang w:val="sk-SK"/>
              </w:rPr>
              <w:t xml:space="preserve"> /Národná koalícia pre digitálne zručnosti a povolania Slovenskej republiky)</w:t>
            </w:r>
          </w:p>
        </w:tc>
      </w:tr>
      <w:tr w:rsidR="00EA689E" w:rsidRPr="002B4349" w14:paraId="22DB4A83" w14:textId="77777777" w:rsidTr="00EA689E">
        <w:tc>
          <w:tcPr>
            <w:tcW w:w="1264" w:type="dxa"/>
            <w:vMerge/>
            <w:vAlign w:val="center"/>
            <w:hideMark/>
          </w:tcPr>
          <w:p w14:paraId="2ACB5DD3" w14:textId="41E310C2" w:rsidR="00EA689E" w:rsidRPr="00BC4E9B" w:rsidRDefault="00EA689E" w:rsidP="008A1174">
            <w:pPr>
              <w:rPr>
                <w:rFonts w:ascii="Tahoma" w:hAnsi="Tahoma" w:cs="Tahoma"/>
                <w:sz w:val="20"/>
                <w:szCs w:val="20"/>
                <w:lang w:val="sk-SK"/>
              </w:rPr>
            </w:pPr>
          </w:p>
        </w:tc>
        <w:tc>
          <w:tcPr>
            <w:tcW w:w="2379" w:type="dxa"/>
            <w:tcMar>
              <w:top w:w="105" w:type="dxa"/>
              <w:left w:w="150" w:type="dxa"/>
              <w:bottom w:w="105" w:type="dxa"/>
              <w:right w:w="150" w:type="dxa"/>
            </w:tcMar>
            <w:hideMark/>
          </w:tcPr>
          <w:p w14:paraId="56DB3281" w14:textId="77777777" w:rsidR="00EA689E" w:rsidRPr="00BC4E9B" w:rsidRDefault="00EA689E" w:rsidP="008A1174">
            <w:pPr>
              <w:rPr>
                <w:rFonts w:ascii="Tahoma" w:hAnsi="Tahoma" w:cs="Tahoma"/>
                <w:sz w:val="20"/>
                <w:szCs w:val="20"/>
                <w:lang w:val="sk-SK"/>
              </w:rPr>
            </w:pPr>
            <w:r w:rsidRPr="00BC4E9B">
              <w:rPr>
                <w:rFonts w:ascii="Tahoma" w:hAnsi="Tahoma" w:cs="Tahoma"/>
                <w:b/>
                <w:bCs/>
                <w:sz w:val="20"/>
                <w:szCs w:val="20"/>
                <w:lang w:val="sk-SK"/>
              </w:rPr>
              <w:t>3.</w:t>
            </w:r>
          </w:p>
        </w:tc>
        <w:tc>
          <w:tcPr>
            <w:tcW w:w="2800" w:type="dxa"/>
            <w:tcMar>
              <w:top w:w="105" w:type="dxa"/>
              <w:left w:w="150" w:type="dxa"/>
              <w:bottom w:w="105" w:type="dxa"/>
              <w:right w:w="150" w:type="dxa"/>
            </w:tcMar>
            <w:hideMark/>
          </w:tcPr>
          <w:p w14:paraId="322D6A50" w14:textId="77777777" w:rsidR="00EA689E" w:rsidRPr="00BC4E9B" w:rsidRDefault="00EA689E" w:rsidP="008A1174">
            <w:pPr>
              <w:rPr>
                <w:rFonts w:ascii="Tahoma" w:hAnsi="Tahoma" w:cs="Tahoma"/>
                <w:sz w:val="20"/>
                <w:szCs w:val="20"/>
                <w:lang w:val="sk-SK"/>
              </w:rPr>
            </w:pPr>
            <w:r>
              <w:rPr>
                <w:rFonts w:ascii="Tahoma" w:hAnsi="Tahoma" w:cs="Tahoma"/>
                <w:sz w:val="20"/>
                <w:szCs w:val="20"/>
                <w:lang w:val="sk-SK"/>
              </w:rPr>
              <w:t>Asistent projektového manažéra</w:t>
            </w:r>
          </w:p>
        </w:tc>
        <w:tc>
          <w:tcPr>
            <w:tcW w:w="2619" w:type="dxa"/>
            <w:tcMar>
              <w:top w:w="105" w:type="dxa"/>
              <w:left w:w="150" w:type="dxa"/>
              <w:bottom w:w="105" w:type="dxa"/>
              <w:right w:w="150" w:type="dxa"/>
            </w:tcMar>
            <w:hideMark/>
          </w:tcPr>
          <w:p w14:paraId="135444AD" w14:textId="2BB9F364" w:rsidR="00EA689E" w:rsidRPr="00BC4E9B" w:rsidRDefault="00DB3238" w:rsidP="00EA689E">
            <w:pPr>
              <w:rPr>
                <w:rFonts w:ascii="Tahoma" w:hAnsi="Tahoma" w:cs="Tahoma"/>
                <w:sz w:val="20"/>
                <w:szCs w:val="20"/>
                <w:lang w:val="sk-SK"/>
              </w:rPr>
            </w:pPr>
            <w:r w:rsidRPr="00DB3238">
              <w:rPr>
                <w:rFonts w:ascii="Tahoma" w:hAnsi="Tahoma" w:cs="Tahoma"/>
                <w:sz w:val="20"/>
                <w:szCs w:val="20"/>
                <w:lang w:val="sk-SK"/>
              </w:rPr>
              <w:t>MIRRI SR</w:t>
            </w:r>
            <w:r w:rsidRPr="00494E90">
              <w:rPr>
                <w:rFonts w:ascii="Tahoma" w:hAnsi="Tahoma" w:cs="Tahoma"/>
                <w:color w:val="000000" w:themeColor="text1"/>
                <w:sz w:val="20"/>
                <w:szCs w:val="20"/>
                <w:lang w:val="sk-SK"/>
              </w:rPr>
              <w:t xml:space="preserve"> /Národná koalícia pre digitálne zručnosti a povolania Slovenskej republiky)</w:t>
            </w:r>
          </w:p>
        </w:tc>
      </w:tr>
      <w:tr w:rsidR="0053698D" w:rsidRPr="002B4349" w14:paraId="6804A8E8" w14:textId="77777777" w:rsidTr="00EA689E">
        <w:tc>
          <w:tcPr>
            <w:tcW w:w="1264" w:type="dxa"/>
            <w:vMerge/>
            <w:vAlign w:val="center"/>
          </w:tcPr>
          <w:p w14:paraId="17EB9A84" w14:textId="77777777" w:rsidR="0053698D" w:rsidRPr="00BC4E9B" w:rsidRDefault="0053698D" w:rsidP="008A1174">
            <w:pPr>
              <w:rPr>
                <w:rFonts w:ascii="Tahoma" w:hAnsi="Tahoma" w:cs="Tahoma"/>
                <w:sz w:val="20"/>
                <w:szCs w:val="20"/>
                <w:lang w:val="sk-SK"/>
              </w:rPr>
            </w:pPr>
          </w:p>
        </w:tc>
        <w:tc>
          <w:tcPr>
            <w:tcW w:w="2379" w:type="dxa"/>
            <w:tcMar>
              <w:top w:w="105" w:type="dxa"/>
              <w:left w:w="150" w:type="dxa"/>
              <w:bottom w:w="105" w:type="dxa"/>
              <w:right w:w="150" w:type="dxa"/>
            </w:tcMar>
          </w:tcPr>
          <w:p w14:paraId="449388C7" w14:textId="3C2AE482" w:rsidR="0053698D" w:rsidRDefault="0053698D" w:rsidP="008A1174">
            <w:pPr>
              <w:rPr>
                <w:rFonts w:ascii="Tahoma" w:hAnsi="Tahoma" w:cs="Tahoma"/>
                <w:b/>
                <w:bCs/>
                <w:sz w:val="20"/>
                <w:szCs w:val="20"/>
                <w:lang w:val="sk-SK"/>
              </w:rPr>
            </w:pPr>
            <w:r>
              <w:rPr>
                <w:rFonts w:ascii="Tahoma" w:hAnsi="Tahoma" w:cs="Tahoma"/>
                <w:b/>
                <w:bCs/>
                <w:sz w:val="20"/>
                <w:szCs w:val="20"/>
                <w:lang w:val="sk-SK"/>
              </w:rPr>
              <w:t>4</w:t>
            </w:r>
            <w:r w:rsidRPr="00BC4E9B">
              <w:rPr>
                <w:rFonts w:ascii="Tahoma" w:hAnsi="Tahoma" w:cs="Tahoma"/>
                <w:b/>
                <w:bCs/>
                <w:sz w:val="20"/>
                <w:szCs w:val="20"/>
                <w:lang w:val="sk-SK"/>
              </w:rPr>
              <w:t>.</w:t>
            </w:r>
          </w:p>
        </w:tc>
        <w:tc>
          <w:tcPr>
            <w:tcW w:w="2800" w:type="dxa"/>
            <w:tcMar>
              <w:top w:w="105" w:type="dxa"/>
              <w:left w:w="150" w:type="dxa"/>
              <w:bottom w:w="105" w:type="dxa"/>
              <w:right w:w="150" w:type="dxa"/>
            </w:tcMar>
          </w:tcPr>
          <w:p w14:paraId="6AF3176D" w14:textId="5F2BA584" w:rsidR="0053698D" w:rsidRPr="00BC4E9B" w:rsidRDefault="0053698D" w:rsidP="008A1174">
            <w:pPr>
              <w:rPr>
                <w:rFonts w:ascii="Tahoma" w:hAnsi="Tahoma" w:cs="Tahoma"/>
                <w:sz w:val="20"/>
                <w:szCs w:val="20"/>
                <w:lang w:val="sk-SK"/>
              </w:rPr>
            </w:pPr>
            <w:r>
              <w:rPr>
                <w:rFonts w:ascii="Tahoma" w:hAnsi="Tahoma" w:cs="Tahoma"/>
                <w:color w:val="000000" w:themeColor="text1"/>
                <w:sz w:val="20"/>
                <w:szCs w:val="20"/>
              </w:rPr>
              <w:t>Personálny manažér/asistent</w:t>
            </w:r>
          </w:p>
        </w:tc>
        <w:tc>
          <w:tcPr>
            <w:tcW w:w="2619" w:type="dxa"/>
            <w:tcMar>
              <w:top w:w="105" w:type="dxa"/>
              <w:left w:w="150" w:type="dxa"/>
              <w:bottom w:w="105" w:type="dxa"/>
              <w:right w:w="150" w:type="dxa"/>
            </w:tcMar>
          </w:tcPr>
          <w:p w14:paraId="0AD6A856" w14:textId="17BAFBFA" w:rsidR="0053698D" w:rsidRPr="0081645E" w:rsidRDefault="00DB3238" w:rsidP="008A1174">
            <w:pPr>
              <w:rPr>
                <w:rFonts w:ascii="Tahoma" w:hAnsi="Tahoma" w:cs="Tahoma"/>
                <w:sz w:val="20"/>
                <w:szCs w:val="20"/>
                <w:lang w:val="sk-SK"/>
              </w:rPr>
            </w:pPr>
            <w:r w:rsidRPr="00DB3238">
              <w:rPr>
                <w:rFonts w:ascii="Tahoma" w:hAnsi="Tahoma" w:cs="Tahoma"/>
                <w:sz w:val="20"/>
                <w:szCs w:val="20"/>
                <w:lang w:val="sk-SK"/>
              </w:rPr>
              <w:t>MIRRI SR</w:t>
            </w:r>
            <w:r w:rsidRPr="00494E90">
              <w:rPr>
                <w:rFonts w:ascii="Tahoma" w:hAnsi="Tahoma" w:cs="Tahoma"/>
                <w:color w:val="000000" w:themeColor="text1"/>
                <w:sz w:val="20"/>
                <w:szCs w:val="20"/>
                <w:lang w:val="sk-SK"/>
              </w:rPr>
              <w:t xml:space="preserve"> /Národná koalícia pre digitálne zručnosti a povolania Slovenskej republiky)</w:t>
            </w:r>
          </w:p>
        </w:tc>
      </w:tr>
      <w:tr w:rsidR="00EA689E" w:rsidRPr="002B4349" w14:paraId="0B6BBD1B" w14:textId="77777777" w:rsidTr="00EA689E">
        <w:tc>
          <w:tcPr>
            <w:tcW w:w="1264" w:type="dxa"/>
            <w:vMerge/>
            <w:vAlign w:val="center"/>
            <w:hideMark/>
          </w:tcPr>
          <w:p w14:paraId="51C636C4" w14:textId="246DC472" w:rsidR="00EA689E" w:rsidRPr="00BC4E9B" w:rsidRDefault="00EA689E" w:rsidP="008A1174">
            <w:pPr>
              <w:rPr>
                <w:rFonts w:ascii="Tahoma" w:hAnsi="Tahoma" w:cs="Tahoma"/>
                <w:sz w:val="20"/>
                <w:szCs w:val="20"/>
                <w:lang w:val="sk-SK"/>
              </w:rPr>
            </w:pPr>
          </w:p>
        </w:tc>
        <w:tc>
          <w:tcPr>
            <w:tcW w:w="2379" w:type="dxa"/>
            <w:tcMar>
              <w:top w:w="105" w:type="dxa"/>
              <w:left w:w="150" w:type="dxa"/>
              <w:bottom w:w="105" w:type="dxa"/>
              <w:right w:w="150" w:type="dxa"/>
            </w:tcMar>
            <w:hideMark/>
          </w:tcPr>
          <w:p w14:paraId="3C2FD95E" w14:textId="4CBB2D04" w:rsidR="00EA689E" w:rsidRPr="00BC4E9B" w:rsidRDefault="0053698D" w:rsidP="008A1174">
            <w:pPr>
              <w:rPr>
                <w:rFonts w:ascii="Tahoma" w:hAnsi="Tahoma" w:cs="Tahoma"/>
                <w:sz w:val="20"/>
                <w:szCs w:val="20"/>
                <w:lang w:val="sk-SK"/>
              </w:rPr>
            </w:pPr>
            <w:r>
              <w:rPr>
                <w:rFonts w:ascii="Tahoma" w:hAnsi="Tahoma" w:cs="Tahoma"/>
                <w:b/>
                <w:bCs/>
                <w:sz w:val="20"/>
                <w:szCs w:val="20"/>
                <w:lang w:val="sk-SK"/>
              </w:rPr>
              <w:t>5</w:t>
            </w:r>
            <w:r w:rsidR="00EA689E" w:rsidRPr="00BC4E9B">
              <w:rPr>
                <w:rFonts w:ascii="Tahoma" w:hAnsi="Tahoma" w:cs="Tahoma"/>
                <w:b/>
                <w:bCs/>
                <w:sz w:val="20"/>
                <w:szCs w:val="20"/>
                <w:lang w:val="sk-SK"/>
              </w:rPr>
              <w:t>.</w:t>
            </w:r>
          </w:p>
        </w:tc>
        <w:tc>
          <w:tcPr>
            <w:tcW w:w="2800" w:type="dxa"/>
            <w:tcMar>
              <w:top w:w="105" w:type="dxa"/>
              <w:left w:w="150" w:type="dxa"/>
              <w:bottom w:w="105" w:type="dxa"/>
              <w:right w:w="150" w:type="dxa"/>
            </w:tcMar>
            <w:hideMark/>
          </w:tcPr>
          <w:p w14:paraId="12B2AEA9" w14:textId="43BAE000" w:rsidR="00EA689E" w:rsidRPr="00BC4E9B" w:rsidRDefault="00EA689E" w:rsidP="008A1174">
            <w:pPr>
              <w:rPr>
                <w:rFonts w:ascii="Tahoma" w:hAnsi="Tahoma" w:cs="Tahoma"/>
                <w:sz w:val="20"/>
                <w:szCs w:val="20"/>
                <w:lang w:val="sk-SK"/>
              </w:rPr>
            </w:pPr>
            <w:r w:rsidRPr="00BC4E9B">
              <w:rPr>
                <w:rFonts w:ascii="Tahoma" w:hAnsi="Tahoma" w:cs="Tahoma"/>
                <w:sz w:val="20"/>
                <w:szCs w:val="20"/>
                <w:lang w:val="sk-SK"/>
              </w:rPr>
              <w:t>Manažér kvality</w:t>
            </w:r>
          </w:p>
        </w:tc>
        <w:tc>
          <w:tcPr>
            <w:tcW w:w="2619" w:type="dxa"/>
            <w:tcMar>
              <w:top w:w="105" w:type="dxa"/>
              <w:left w:w="150" w:type="dxa"/>
              <w:bottom w:w="105" w:type="dxa"/>
              <w:right w:w="150" w:type="dxa"/>
            </w:tcMar>
            <w:hideMark/>
          </w:tcPr>
          <w:p w14:paraId="6BE3561E" w14:textId="733028E7" w:rsidR="00EA689E" w:rsidRPr="00BC4E9B" w:rsidRDefault="00EA689E" w:rsidP="008A1174">
            <w:pPr>
              <w:rPr>
                <w:rFonts w:ascii="Tahoma" w:hAnsi="Tahoma" w:cs="Tahoma"/>
                <w:sz w:val="20"/>
                <w:szCs w:val="20"/>
                <w:lang w:val="sk-SK"/>
              </w:rPr>
            </w:pPr>
            <w:r w:rsidRPr="0081645E">
              <w:rPr>
                <w:rFonts w:ascii="Tahoma" w:hAnsi="Tahoma" w:cs="Tahoma"/>
                <w:sz w:val="20"/>
                <w:szCs w:val="20"/>
                <w:lang w:val="sk-SK"/>
              </w:rPr>
              <w:t>MIRRI SR</w:t>
            </w:r>
          </w:p>
        </w:tc>
      </w:tr>
    </w:tbl>
    <w:p w14:paraId="1E2435FA" w14:textId="77777777" w:rsidR="00986586" w:rsidRPr="002B4349" w:rsidRDefault="00986586" w:rsidP="0098190B">
      <w:pPr>
        <w:pStyle w:val="MediumGrid1-Accent21"/>
        <w:spacing w:line="276" w:lineRule="auto"/>
        <w:ind w:left="0"/>
        <w:rPr>
          <w:rFonts w:ascii="Tahoma" w:hAnsi="Tahoma" w:cs="Tahoma"/>
          <w:color w:val="000000" w:themeColor="text1"/>
          <w:sz w:val="20"/>
          <w:szCs w:val="20"/>
        </w:rPr>
      </w:pPr>
    </w:p>
    <w:p w14:paraId="1CAFE0F9" w14:textId="1A2486FA" w:rsidR="00BB6393" w:rsidRPr="00DB3238" w:rsidRDefault="00BB6393" w:rsidP="00CC0FE9">
      <w:pPr>
        <w:jc w:val="both"/>
        <w:rPr>
          <w:rFonts w:ascii="Tahoma" w:hAnsi="Tahoma" w:cs="Tahoma"/>
          <w:color w:val="000000" w:themeColor="text1"/>
          <w:sz w:val="20"/>
          <w:szCs w:val="20"/>
        </w:rPr>
      </w:pPr>
      <w:r w:rsidRPr="00363AA8">
        <w:rPr>
          <w:rFonts w:ascii="Tahoma" w:hAnsi="Tahoma" w:cs="Tahoma"/>
          <w:color w:val="000000" w:themeColor="text1"/>
          <w:sz w:val="20"/>
          <w:szCs w:val="20"/>
          <w:shd w:val="clear" w:color="auto" w:fill="FFFFFF"/>
          <w:lang w:val="sk-SK"/>
        </w:rPr>
        <w:t>Mená pre jednotlivé pozície projektového tímu budú doplnené pred zahájením realizačnej fázy projektu</w:t>
      </w:r>
      <w:r w:rsidR="00EA67E4" w:rsidRPr="00363AA8">
        <w:rPr>
          <w:rFonts w:ascii="Tahoma" w:hAnsi="Tahoma" w:cs="Tahoma"/>
          <w:color w:val="000000" w:themeColor="text1"/>
          <w:sz w:val="20"/>
          <w:szCs w:val="20"/>
          <w:shd w:val="clear" w:color="auto" w:fill="FFFFFF"/>
          <w:lang w:val="sk-SK"/>
        </w:rPr>
        <w:t xml:space="preserve">, </w:t>
      </w:r>
      <w:r w:rsidR="003550A1" w:rsidRPr="00363AA8">
        <w:rPr>
          <w:rFonts w:ascii="Tahoma" w:hAnsi="Tahoma" w:cs="Tahoma"/>
          <w:color w:val="000000" w:themeColor="text1"/>
          <w:sz w:val="20"/>
          <w:szCs w:val="20"/>
          <w:shd w:val="clear" w:color="auto" w:fill="FFFFFF"/>
          <w:lang w:val="sk-SK"/>
        </w:rPr>
        <w:t>na základe rozhodnutia riadiaceho výboru na základe návrhu projektového manažéra / vedúceho projektovej kancelárie</w:t>
      </w:r>
      <w:r w:rsidRPr="00363AA8">
        <w:rPr>
          <w:rFonts w:ascii="Tahoma" w:hAnsi="Tahoma" w:cs="Tahoma"/>
          <w:color w:val="000000" w:themeColor="text1"/>
          <w:sz w:val="20"/>
          <w:szCs w:val="20"/>
          <w:shd w:val="clear" w:color="auto" w:fill="FFFFFF"/>
          <w:lang w:val="sk-SK"/>
        </w:rPr>
        <w:t>.</w:t>
      </w:r>
    </w:p>
    <w:p w14:paraId="14187BED" w14:textId="77777777" w:rsidR="00862988" w:rsidRPr="002B4349" w:rsidRDefault="00862988" w:rsidP="00AF7CE4">
      <w:pPr>
        <w:tabs>
          <w:tab w:val="left" w:pos="851"/>
          <w:tab w:val="center" w:pos="3119"/>
        </w:tabs>
        <w:spacing w:line="276" w:lineRule="auto"/>
        <w:rPr>
          <w:rFonts w:ascii="Tahoma" w:hAnsi="Tahoma" w:cs="Tahoma"/>
          <w:color w:val="FF0000"/>
          <w:sz w:val="16"/>
          <w:szCs w:val="16"/>
          <w:lang w:val="sk-SK"/>
        </w:rPr>
      </w:pPr>
    </w:p>
    <w:p w14:paraId="0A56FA0F" w14:textId="77777777" w:rsidR="00862988" w:rsidRPr="002B4349" w:rsidRDefault="00862988">
      <w:pPr>
        <w:pStyle w:val="Nadpis1"/>
      </w:pPr>
      <w:bookmarkStart w:id="57" w:name="_Toc47815709"/>
      <w:bookmarkStart w:id="58" w:name="_Toc72095973"/>
      <w:bookmarkStart w:id="59" w:name="_Toc510413661"/>
      <w:r w:rsidRPr="002B4349">
        <w:t>PRACOVNÉ NÁPLNE</w:t>
      </w:r>
      <w:bookmarkEnd w:id="57"/>
      <w:bookmarkEnd w:id="58"/>
      <w:r w:rsidRPr="002B4349">
        <w:t xml:space="preserve"> </w:t>
      </w:r>
      <w:bookmarkEnd w:id="59"/>
    </w:p>
    <w:p w14:paraId="45C3C573" w14:textId="77777777" w:rsidR="00862988" w:rsidRPr="002B4349" w:rsidRDefault="00862988" w:rsidP="00AF7CE4">
      <w:pPr>
        <w:pStyle w:val="MediumGrid1-Accent21"/>
        <w:tabs>
          <w:tab w:val="left" w:pos="851"/>
          <w:tab w:val="center" w:pos="3119"/>
        </w:tabs>
        <w:spacing w:line="276" w:lineRule="auto"/>
        <w:ind w:left="426"/>
        <w:rPr>
          <w:rFonts w:ascii="Tahoma" w:hAnsi="Tahoma" w:cs="Tahoma"/>
          <w:color w:val="00B050"/>
          <w:sz w:val="16"/>
          <w:szCs w:val="16"/>
        </w:rPr>
      </w:pPr>
    </w:p>
    <w:p w14:paraId="5F22E3EB" w14:textId="6F6BB75A" w:rsidR="00501540" w:rsidRPr="00CC0FE9" w:rsidRDefault="00BB6393" w:rsidP="00CC0FE9">
      <w:pPr>
        <w:pStyle w:val="MediumGrid1-Accent21"/>
        <w:tabs>
          <w:tab w:val="center" w:pos="3119"/>
        </w:tabs>
        <w:ind w:left="0"/>
        <w:rPr>
          <w:rFonts w:ascii="Tahoma" w:hAnsi="Tahoma" w:cs="Tahoma"/>
          <w:color w:val="000000" w:themeColor="text1"/>
          <w:sz w:val="20"/>
          <w:szCs w:val="20"/>
        </w:rPr>
      </w:pPr>
      <w:r w:rsidRPr="00CC0FE9">
        <w:rPr>
          <w:rFonts w:ascii="Tahoma" w:eastAsia="Calibri" w:hAnsi="Tahoma" w:cs="Tahoma"/>
          <w:color w:val="000000" w:themeColor="text1"/>
          <w:sz w:val="20"/>
          <w:szCs w:val="20"/>
        </w:rPr>
        <w:t>Predseda R</w:t>
      </w:r>
      <w:r w:rsidR="00501540" w:rsidRPr="00CC0FE9">
        <w:rPr>
          <w:rFonts w:ascii="Tahoma" w:eastAsia="Calibri" w:hAnsi="Tahoma" w:cs="Tahoma"/>
          <w:color w:val="000000" w:themeColor="text1"/>
          <w:sz w:val="20"/>
          <w:szCs w:val="20"/>
        </w:rPr>
        <w:t xml:space="preserve">V - </w:t>
      </w:r>
      <w:r w:rsidR="00501540" w:rsidRPr="00CC0FE9">
        <w:rPr>
          <w:rFonts w:ascii="Tahoma" w:hAnsi="Tahoma" w:cs="Tahoma"/>
          <w:sz w:val="20"/>
          <w:szCs w:val="20"/>
        </w:rPr>
        <w:t>Hlavným záujmom a zodpovednosťou predsedu Riadiaceho výboru projektu je</w:t>
      </w:r>
      <w:r w:rsidR="00501540" w:rsidRPr="00CC0FE9">
        <w:rPr>
          <w:rStyle w:val="apple-converted-space"/>
          <w:rFonts w:ascii="Tahoma" w:hAnsi="Tahoma" w:cs="Tahoma"/>
          <w:sz w:val="20"/>
          <w:szCs w:val="20"/>
        </w:rPr>
        <w:t>:</w:t>
      </w:r>
    </w:p>
    <w:p w14:paraId="588E8F54" w14:textId="18189F73" w:rsidR="00501540" w:rsidRPr="00CC0FE9" w:rsidRDefault="00501540" w:rsidP="00F12588">
      <w:pPr>
        <w:numPr>
          <w:ilvl w:val="1"/>
          <w:numId w:val="55"/>
        </w:numPr>
        <w:ind w:left="994"/>
        <w:jc w:val="both"/>
        <w:rPr>
          <w:rFonts w:ascii="Tahoma" w:hAnsi="Tahoma" w:cs="Tahoma"/>
          <w:sz w:val="20"/>
          <w:szCs w:val="20"/>
          <w:lang w:val="sk-SK" w:eastAsia="sk-SK"/>
        </w:rPr>
      </w:pPr>
      <w:r w:rsidRPr="00CC0FE9">
        <w:rPr>
          <w:rFonts w:ascii="Tahoma" w:hAnsi="Tahoma" w:cs="Tahoma"/>
          <w:sz w:val="20"/>
          <w:szCs w:val="20"/>
          <w:lang w:val="sk-SK" w:eastAsia="sk-SK"/>
        </w:rPr>
        <w:t>z</w:t>
      </w:r>
      <w:r w:rsidRPr="00CC0FE9">
        <w:rPr>
          <w:rFonts w:ascii="Tahoma" w:hAnsi="Tahoma" w:cs="Tahoma"/>
          <w:sz w:val="20"/>
          <w:szCs w:val="20"/>
          <w:lang w:val="sk-SK"/>
        </w:rPr>
        <w:t>astupovať záujmy prijímateľa v projekte,</w:t>
      </w:r>
    </w:p>
    <w:p w14:paraId="701D6500" w14:textId="77777777" w:rsidR="00501540" w:rsidRPr="00CC0FE9" w:rsidRDefault="00501540">
      <w:pPr>
        <w:numPr>
          <w:ilvl w:val="1"/>
          <w:numId w:val="55"/>
        </w:numPr>
        <w:ind w:left="994"/>
        <w:jc w:val="both"/>
        <w:rPr>
          <w:rFonts w:ascii="Tahoma" w:hAnsi="Tahoma" w:cs="Tahoma"/>
          <w:sz w:val="20"/>
          <w:szCs w:val="20"/>
          <w:lang w:val="sk-SK" w:eastAsia="sk-SK"/>
        </w:rPr>
      </w:pPr>
      <w:r w:rsidRPr="00CC0FE9">
        <w:rPr>
          <w:rFonts w:ascii="Tahoma" w:hAnsi="Tahoma" w:cs="Tahoma"/>
          <w:sz w:val="20"/>
          <w:szCs w:val="20"/>
          <w:lang w:val="sk-SK"/>
        </w:rPr>
        <w:t>kontrolovať súlad projektu a projektových cieľov so strategickými cieľmi,</w:t>
      </w:r>
    </w:p>
    <w:p w14:paraId="32B8A8E3" w14:textId="77777777" w:rsidR="00501540" w:rsidRPr="00CC0FE9" w:rsidRDefault="00501540">
      <w:pPr>
        <w:numPr>
          <w:ilvl w:val="1"/>
          <w:numId w:val="55"/>
        </w:numPr>
        <w:ind w:left="994"/>
        <w:jc w:val="both"/>
        <w:rPr>
          <w:rFonts w:ascii="Tahoma" w:hAnsi="Tahoma" w:cs="Tahoma"/>
          <w:sz w:val="20"/>
          <w:szCs w:val="20"/>
          <w:lang w:val="sk-SK" w:eastAsia="sk-SK"/>
        </w:rPr>
      </w:pPr>
      <w:r w:rsidRPr="00CC0FE9">
        <w:rPr>
          <w:rFonts w:ascii="Tahoma" w:hAnsi="Tahoma" w:cs="Tahoma"/>
          <w:sz w:val="20"/>
          <w:szCs w:val="20"/>
          <w:lang w:val="sk-SK"/>
        </w:rPr>
        <w:t>zabezpečiť a udržať finančné krytie (rozpočet) realizácie projektu,</w:t>
      </w:r>
    </w:p>
    <w:p w14:paraId="7133D7EA" w14:textId="77777777" w:rsidR="00501540" w:rsidRPr="00CC0FE9" w:rsidRDefault="00501540">
      <w:pPr>
        <w:numPr>
          <w:ilvl w:val="1"/>
          <w:numId w:val="55"/>
        </w:numPr>
        <w:ind w:left="994"/>
        <w:jc w:val="both"/>
        <w:rPr>
          <w:rFonts w:ascii="Tahoma" w:hAnsi="Tahoma" w:cs="Tahoma"/>
          <w:sz w:val="20"/>
          <w:szCs w:val="20"/>
          <w:lang w:val="sk-SK" w:eastAsia="sk-SK"/>
        </w:rPr>
      </w:pPr>
      <w:r w:rsidRPr="00CC0FE9">
        <w:rPr>
          <w:rFonts w:ascii="Tahoma" w:hAnsi="Tahoma" w:cs="Tahoma"/>
          <w:sz w:val="20"/>
          <w:szCs w:val="20"/>
          <w:lang w:val="sk-SK"/>
        </w:rPr>
        <w:t>zabezpečiť nákladovo prijateľný prístup v projekte,</w:t>
      </w:r>
    </w:p>
    <w:p w14:paraId="51C7E1CA" w14:textId="77777777" w:rsidR="00D64872" w:rsidRDefault="00D64872" w:rsidP="00BC15BF">
      <w:pPr>
        <w:jc w:val="both"/>
        <w:rPr>
          <w:rFonts w:ascii="Tahoma" w:hAnsi="Tahoma" w:cs="Tahoma"/>
          <w:sz w:val="20"/>
          <w:szCs w:val="20"/>
        </w:rPr>
      </w:pPr>
    </w:p>
    <w:p w14:paraId="05EA9E6F" w14:textId="5EEF515E" w:rsidR="00D64872" w:rsidRPr="00BC15BF" w:rsidRDefault="00D64872" w:rsidP="00BC15BF">
      <w:pPr>
        <w:jc w:val="both"/>
        <w:rPr>
          <w:rFonts w:ascii="Tahoma" w:hAnsi="Tahoma" w:cs="Tahoma"/>
          <w:sz w:val="20"/>
          <w:szCs w:val="20"/>
          <w:lang w:eastAsia="sk-SK"/>
        </w:rPr>
      </w:pPr>
      <w:r w:rsidRPr="00BC15BF">
        <w:rPr>
          <w:rFonts w:ascii="Tahoma" w:hAnsi="Tahoma" w:cs="Tahoma"/>
          <w:sz w:val="20"/>
          <w:szCs w:val="20"/>
        </w:rPr>
        <w:t xml:space="preserve">Podpredseda RV – zástupca vlastníkov procesov - Hlavným záujmom a zodpovednosťou zástupcu vlastníkov procesov </w:t>
      </w:r>
      <w:r w:rsidRPr="00E83A18">
        <w:rPr>
          <w:rFonts w:ascii="Tahoma" w:hAnsi="Tahoma" w:cs="Tahoma"/>
          <w:color w:val="0070C0"/>
          <w:sz w:val="20"/>
          <w:szCs w:val="20"/>
        </w:rPr>
        <w:t>(biznis vlastník)</w:t>
      </w:r>
      <w:r w:rsidRPr="00E83A18">
        <w:rPr>
          <w:rFonts w:ascii="Tahoma" w:hAnsi="Tahoma" w:cs="Tahoma"/>
          <w:sz w:val="20"/>
          <w:szCs w:val="20"/>
        </w:rPr>
        <w:t xml:space="preserve"> </w:t>
      </w:r>
      <w:r w:rsidRPr="00BC15BF">
        <w:rPr>
          <w:rFonts w:ascii="Tahoma" w:hAnsi="Tahoma" w:cs="Tahoma"/>
          <w:sz w:val="20"/>
          <w:szCs w:val="20"/>
        </w:rPr>
        <w:t>je</w:t>
      </w:r>
      <w:r w:rsidRPr="00BC15BF">
        <w:rPr>
          <w:rFonts w:ascii="Tahoma" w:hAnsi="Tahoma" w:cs="Tahoma"/>
          <w:sz w:val="20"/>
          <w:szCs w:val="20"/>
          <w:lang w:eastAsia="sk-SK"/>
        </w:rPr>
        <w:t>:</w:t>
      </w:r>
    </w:p>
    <w:p w14:paraId="14CCAB52" w14:textId="77777777" w:rsidR="00D64872" w:rsidRPr="00BC15BF" w:rsidRDefault="00D64872" w:rsidP="00D64872">
      <w:pPr>
        <w:numPr>
          <w:ilvl w:val="1"/>
          <w:numId w:val="56"/>
        </w:numPr>
        <w:ind w:left="993" w:hanging="426"/>
        <w:jc w:val="both"/>
        <w:rPr>
          <w:rFonts w:ascii="Tahoma" w:hAnsi="Tahoma" w:cs="Tahoma"/>
          <w:sz w:val="20"/>
          <w:szCs w:val="20"/>
          <w:lang w:eastAsia="sk-SK"/>
        </w:rPr>
      </w:pPr>
      <w:r w:rsidRPr="00BC15BF">
        <w:rPr>
          <w:rFonts w:ascii="Tahoma" w:hAnsi="Tahoma" w:cs="Tahoma"/>
          <w:sz w:val="20"/>
          <w:szCs w:val="20"/>
        </w:rPr>
        <w:t>schválenie funkčných a technických požiadaviek, potreby, obsahu, kvalitatívnych a kvantitatívnych prínosov projektu,</w:t>
      </w:r>
      <w:r w:rsidRPr="00BC15BF">
        <w:rPr>
          <w:rStyle w:val="apple-converted-space"/>
          <w:rFonts w:ascii="Tahoma" w:hAnsi="Tahoma" w:cs="Tahoma"/>
          <w:sz w:val="20"/>
          <w:szCs w:val="20"/>
        </w:rPr>
        <w:t> </w:t>
      </w:r>
    </w:p>
    <w:p w14:paraId="0AD5159A" w14:textId="77777777" w:rsidR="00D64872" w:rsidRPr="00BC15BF" w:rsidRDefault="00D64872" w:rsidP="00D64872">
      <w:pPr>
        <w:numPr>
          <w:ilvl w:val="1"/>
          <w:numId w:val="56"/>
        </w:numPr>
        <w:ind w:left="993" w:hanging="426"/>
        <w:jc w:val="both"/>
        <w:rPr>
          <w:rFonts w:ascii="Tahoma" w:hAnsi="Tahoma" w:cs="Tahoma"/>
          <w:sz w:val="20"/>
          <w:szCs w:val="20"/>
          <w:lang w:eastAsia="sk-SK"/>
        </w:rPr>
      </w:pPr>
      <w:r w:rsidRPr="00BC15BF">
        <w:rPr>
          <w:rFonts w:ascii="Tahoma" w:hAnsi="Tahoma" w:cs="Tahoma"/>
          <w:sz w:val="20"/>
          <w:szCs w:val="20"/>
        </w:rPr>
        <w:t>definovanie očakávaní na kvalitu projektu, kritérií kvality projektových produktov, prínosov pre  koncových používateľov a požiadaviek na bezpečnosť,</w:t>
      </w:r>
      <w:r w:rsidRPr="00BC15BF">
        <w:rPr>
          <w:rStyle w:val="apple-converted-space"/>
          <w:rFonts w:ascii="Tahoma" w:hAnsi="Tahoma" w:cs="Tahoma"/>
          <w:sz w:val="20"/>
          <w:szCs w:val="20"/>
        </w:rPr>
        <w:t> </w:t>
      </w:r>
    </w:p>
    <w:p w14:paraId="2BAA59E3" w14:textId="77777777" w:rsidR="00D64872" w:rsidRPr="00BC15BF" w:rsidRDefault="00D64872" w:rsidP="00D64872">
      <w:pPr>
        <w:numPr>
          <w:ilvl w:val="1"/>
          <w:numId w:val="56"/>
        </w:numPr>
        <w:ind w:left="993" w:hanging="426"/>
        <w:jc w:val="both"/>
        <w:rPr>
          <w:rFonts w:ascii="Tahoma" w:hAnsi="Tahoma" w:cs="Tahoma"/>
          <w:sz w:val="20"/>
          <w:szCs w:val="20"/>
          <w:lang w:eastAsia="sk-SK"/>
        </w:rPr>
      </w:pPr>
      <w:r w:rsidRPr="00BC15BF">
        <w:rPr>
          <w:rFonts w:ascii="Tahoma" w:hAnsi="Tahoma" w:cs="Tahoma"/>
          <w:sz w:val="20"/>
          <w:szCs w:val="20"/>
        </w:rPr>
        <w:t>definovanie merateľných výkonnostných ukazovateľov projektov a prvkov,</w:t>
      </w:r>
    </w:p>
    <w:p w14:paraId="414721FF" w14:textId="77777777" w:rsidR="00D64872" w:rsidRPr="00BC15BF" w:rsidRDefault="00D64872" w:rsidP="00D64872">
      <w:pPr>
        <w:numPr>
          <w:ilvl w:val="1"/>
          <w:numId w:val="56"/>
        </w:numPr>
        <w:ind w:left="993" w:hanging="426"/>
        <w:jc w:val="both"/>
        <w:rPr>
          <w:rFonts w:ascii="Tahoma" w:hAnsi="Tahoma" w:cs="Tahoma"/>
          <w:sz w:val="20"/>
          <w:szCs w:val="20"/>
          <w:lang w:eastAsia="sk-SK"/>
        </w:rPr>
      </w:pPr>
      <w:r w:rsidRPr="00BC15BF">
        <w:rPr>
          <w:rFonts w:ascii="Tahoma" w:hAnsi="Tahoma" w:cs="Tahoma"/>
          <w:sz w:val="20"/>
          <w:szCs w:val="20"/>
        </w:rPr>
        <w:t>schválenie akceptačných kritérií,</w:t>
      </w:r>
    </w:p>
    <w:p w14:paraId="60F006E1" w14:textId="77777777" w:rsidR="00D64872" w:rsidRPr="00BC15BF" w:rsidRDefault="00D64872" w:rsidP="00D64872">
      <w:pPr>
        <w:numPr>
          <w:ilvl w:val="1"/>
          <w:numId w:val="56"/>
        </w:numPr>
        <w:ind w:left="993" w:hanging="426"/>
        <w:jc w:val="both"/>
        <w:rPr>
          <w:rFonts w:ascii="Tahoma" w:hAnsi="Tahoma" w:cs="Tahoma"/>
          <w:sz w:val="20"/>
          <w:szCs w:val="20"/>
          <w:lang w:eastAsia="sk-SK"/>
        </w:rPr>
      </w:pPr>
      <w:r w:rsidRPr="00BC15BF">
        <w:rPr>
          <w:rFonts w:ascii="Tahoma" w:hAnsi="Tahoma" w:cs="Tahoma"/>
          <w:sz w:val="20"/>
          <w:szCs w:val="20"/>
        </w:rPr>
        <w:t>akceptáciu rozsahu a kvality dodávaných projektových výstupov pri dosiahnutí platobných míľnikov,</w:t>
      </w:r>
      <w:r w:rsidRPr="00BC15BF">
        <w:rPr>
          <w:rStyle w:val="apple-converted-space"/>
          <w:rFonts w:ascii="Tahoma" w:hAnsi="Tahoma" w:cs="Tahoma"/>
          <w:sz w:val="20"/>
          <w:szCs w:val="20"/>
        </w:rPr>
        <w:t> </w:t>
      </w:r>
    </w:p>
    <w:p w14:paraId="0CA14CDC" w14:textId="77777777" w:rsidR="00D64872" w:rsidRPr="00BC15BF" w:rsidRDefault="00D64872" w:rsidP="00BC15BF">
      <w:pPr>
        <w:numPr>
          <w:ilvl w:val="1"/>
          <w:numId w:val="56"/>
        </w:numPr>
        <w:tabs>
          <w:tab w:val="center" w:pos="3119"/>
        </w:tabs>
        <w:ind w:left="993" w:hanging="426"/>
        <w:jc w:val="both"/>
        <w:rPr>
          <w:rFonts w:ascii="Tahoma" w:hAnsi="Tahoma" w:cs="Tahoma"/>
          <w:color w:val="000000" w:themeColor="text1"/>
          <w:sz w:val="20"/>
          <w:szCs w:val="20"/>
        </w:rPr>
      </w:pPr>
      <w:r w:rsidRPr="00BC15BF">
        <w:rPr>
          <w:rFonts w:ascii="Tahoma" w:hAnsi="Tahoma" w:cs="Tahoma"/>
          <w:sz w:val="20"/>
          <w:szCs w:val="20"/>
        </w:rPr>
        <w:t>odsúhlasenie spustenia výstupov projektu do produkčnej prevádzky,</w:t>
      </w:r>
      <w:r w:rsidRPr="00D64872">
        <w:rPr>
          <w:rFonts w:ascii="Tahoma" w:hAnsi="Tahoma" w:cs="Tahoma"/>
          <w:sz w:val="20"/>
          <w:szCs w:val="20"/>
        </w:rPr>
        <w:t xml:space="preserve"> </w:t>
      </w:r>
    </w:p>
    <w:p w14:paraId="4B0B71CC" w14:textId="230E58EF" w:rsidR="00501540" w:rsidRPr="00D64872" w:rsidRDefault="00D64872" w:rsidP="00BC15BF">
      <w:pPr>
        <w:numPr>
          <w:ilvl w:val="1"/>
          <w:numId w:val="56"/>
        </w:numPr>
        <w:tabs>
          <w:tab w:val="center" w:pos="3119"/>
        </w:tabs>
        <w:ind w:left="993" w:hanging="426"/>
        <w:jc w:val="both"/>
        <w:rPr>
          <w:rFonts w:ascii="Tahoma" w:hAnsi="Tahoma" w:cs="Tahoma"/>
          <w:color w:val="000000" w:themeColor="text1"/>
          <w:sz w:val="20"/>
          <w:szCs w:val="20"/>
        </w:rPr>
      </w:pPr>
      <w:r w:rsidRPr="00BC15BF">
        <w:rPr>
          <w:rFonts w:ascii="Tahoma" w:hAnsi="Tahoma" w:cs="Tahoma"/>
          <w:sz w:val="20"/>
          <w:szCs w:val="20"/>
        </w:rPr>
        <w:t>dostupnosť ľudských zdrojov alokovaných na realizáciu projektu</w:t>
      </w:r>
    </w:p>
    <w:p w14:paraId="56512AB0" w14:textId="05A7BDE8" w:rsidR="00D64872" w:rsidRDefault="00D64872" w:rsidP="00CC0FE9">
      <w:pPr>
        <w:pStyle w:val="MediumGrid1-Accent21"/>
        <w:tabs>
          <w:tab w:val="center" w:pos="3119"/>
        </w:tabs>
        <w:ind w:left="0"/>
        <w:rPr>
          <w:rFonts w:ascii="Tahoma" w:eastAsia="Calibri" w:hAnsi="Tahoma" w:cs="Tahoma"/>
          <w:color w:val="000000" w:themeColor="text1"/>
          <w:sz w:val="20"/>
          <w:szCs w:val="20"/>
        </w:rPr>
      </w:pPr>
    </w:p>
    <w:p w14:paraId="0AD5F0C8" w14:textId="36F5AE12" w:rsidR="00D64872" w:rsidRDefault="00D64872" w:rsidP="00CC0FE9">
      <w:pPr>
        <w:pStyle w:val="MediumGrid1-Accent21"/>
        <w:tabs>
          <w:tab w:val="center" w:pos="3119"/>
        </w:tabs>
        <w:ind w:left="0"/>
        <w:rPr>
          <w:rFonts w:ascii="Tahoma" w:eastAsia="Calibri" w:hAnsi="Tahoma" w:cs="Tahoma"/>
          <w:color w:val="000000" w:themeColor="text1"/>
          <w:sz w:val="20"/>
          <w:szCs w:val="20"/>
        </w:rPr>
      </w:pPr>
      <w:r>
        <w:rPr>
          <w:rFonts w:ascii="Tahoma" w:eastAsia="Calibri" w:hAnsi="Tahoma" w:cs="Tahoma"/>
          <w:color w:val="000000" w:themeColor="text1"/>
          <w:sz w:val="20"/>
          <w:szCs w:val="20"/>
        </w:rPr>
        <w:t xml:space="preserve">Zástupca QA </w:t>
      </w:r>
      <w:r w:rsidR="00AF2EAD">
        <w:rPr>
          <w:rFonts w:ascii="Tahoma" w:eastAsia="Calibri" w:hAnsi="Tahoma" w:cs="Tahoma"/>
          <w:color w:val="000000" w:themeColor="text1"/>
          <w:sz w:val="20"/>
          <w:szCs w:val="20"/>
        </w:rPr>
        <w:t>–</w:t>
      </w:r>
      <w:r w:rsidR="00F160A3">
        <w:rPr>
          <w:rFonts w:ascii="Tahoma" w:eastAsia="Calibri" w:hAnsi="Tahoma" w:cs="Tahoma"/>
          <w:color w:val="000000" w:themeColor="text1"/>
          <w:sz w:val="20"/>
          <w:szCs w:val="20"/>
        </w:rPr>
        <w:t xml:space="preserve"> </w:t>
      </w:r>
      <w:r w:rsidR="00AF2EAD">
        <w:rPr>
          <w:rFonts w:ascii="Tahoma" w:eastAsia="Calibri" w:hAnsi="Tahoma" w:cs="Tahoma"/>
          <w:color w:val="000000" w:themeColor="text1"/>
          <w:sz w:val="20"/>
          <w:szCs w:val="20"/>
        </w:rPr>
        <w:t xml:space="preserve">hlavným záujmom zástupcu QA je </w:t>
      </w:r>
    </w:p>
    <w:p w14:paraId="1BB97768" w14:textId="0CA189BB" w:rsidR="00AF2EAD" w:rsidRDefault="000C27C0" w:rsidP="00BC15BF">
      <w:pPr>
        <w:numPr>
          <w:ilvl w:val="0"/>
          <w:numId w:val="67"/>
        </w:numPr>
        <w:ind w:left="993" w:hanging="426"/>
        <w:jc w:val="both"/>
        <w:rPr>
          <w:rFonts w:ascii="Tahoma" w:hAnsi="Tahoma" w:cs="Tahoma"/>
          <w:sz w:val="20"/>
          <w:szCs w:val="20"/>
        </w:rPr>
      </w:pPr>
      <w:r>
        <w:rPr>
          <w:rFonts w:ascii="Tahoma" w:hAnsi="Tahoma" w:cs="Tahoma"/>
          <w:sz w:val="20"/>
          <w:szCs w:val="20"/>
        </w:rPr>
        <w:t>Zabezpečenie dodržania kvality výstupov projektu</w:t>
      </w:r>
    </w:p>
    <w:p w14:paraId="7CAB0B23" w14:textId="673C7C48" w:rsidR="000C27C0" w:rsidRDefault="000C27C0" w:rsidP="00BC15BF">
      <w:pPr>
        <w:numPr>
          <w:ilvl w:val="0"/>
          <w:numId w:val="67"/>
        </w:numPr>
        <w:ind w:left="993" w:hanging="426"/>
        <w:jc w:val="both"/>
        <w:rPr>
          <w:rFonts w:ascii="Tahoma" w:hAnsi="Tahoma" w:cs="Tahoma"/>
          <w:sz w:val="20"/>
          <w:szCs w:val="20"/>
        </w:rPr>
      </w:pPr>
      <w:r>
        <w:rPr>
          <w:rFonts w:ascii="Tahoma" w:hAnsi="Tahoma" w:cs="Tahoma"/>
          <w:sz w:val="20"/>
          <w:szCs w:val="20"/>
        </w:rPr>
        <w:t>Zabezpečenie riadenia kvality v rámci projektu</w:t>
      </w:r>
    </w:p>
    <w:p w14:paraId="2EE55BA1" w14:textId="77777777" w:rsidR="003550A1" w:rsidRDefault="003550A1" w:rsidP="00BC15BF">
      <w:pPr>
        <w:jc w:val="both"/>
        <w:rPr>
          <w:rFonts w:ascii="Tahoma" w:hAnsi="Tahoma" w:cs="Tahoma"/>
          <w:sz w:val="20"/>
          <w:szCs w:val="20"/>
        </w:rPr>
      </w:pPr>
    </w:p>
    <w:p w14:paraId="7CD09802" w14:textId="2194A4D7" w:rsidR="00D64872" w:rsidRPr="00BC15BF" w:rsidRDefault="00D64872" w:rsidP="00BC15BF">
      <w:pPr>
        <w:jc w:val="both"/>
        <w:rPr>
          <w:rFonts w:ascii="Tahoma" w:hAnsi="Tahoma" w:cs="Tahoma"/>
          <w:sz w:val="20"/>
          <w:szCs w:val="20"/>
          <w:lang w:eastAsia="sk-SK"/>
        </w:rPr>
      </w:pPr>
      <w:r w:rsidRPr="00BC15BF">
        <w:rPr>
          <w:rFonts w:ascii="Tahoma" w:hAnsi="Tahoma" w:cs="Tahoma"/>
          <w:sz w:val="20"/>
          <w:szCs w:val="20"/>
        </w:rPr>
        <w:t>Zástupca kľúčových používateľov</w:t>
      </w:r>
      <w:r>
        <w:rPr>
          <w:rFonts w:ascii="Tahoma" w:hAnsi="Tahoma" w:cs="Tahoma"/>
          <w:sz w:val="20"/>
          <w:szCs w:val="20"/>
        </w:rPr>
        <w:t xml:space="preserve"> - h</w:t>
      </w:r>
      <w:r w:rsidRPr="00BC15BF">
        <w:rPr>
          <w:rFonts w:ascii="Tahoma" w:hAnsi="Tahoma" w:cs="Tahoma"/>
          <w:sz w:val="20"/>
          <w:szCs w:val="20"/>
        </w:rPr>
        <w:t xml:space="preserve">lavným záujmom a zodpovednosťou zástupcu kľúčových používateľov objednávateľa </w:t>
      </w:r>
      <w:r w:rsidRPr="00BC15BF">
        <w:rPr>
          <w:rFonts w:ascii="Tahoma" w:hAnsi="Tahoma" w:cs="Tahoma"/>
          <w:color w:val="0070C0"/>
          <w:sz w:val="20"/>
          <w:szCs w:val="20"/>
        </w:rPr>
        <w:t>(end user)</w:t>
      </w:r>
      <w:r w:rsidRPr="00BC15BF">
        <w:rPr>
          <w:rFonts w:ascii="Tahoma" w:hAnsi="Tahoma" w:cs="Tahoma"/>
          <w:sz w:val="20"/>
          <w:szCs w:val="20"/>
        </w:rPr>
        <w:t>, ktorí reprezentuje záujmy budúcich používateľov projektových produktov alebo projektových výstupov je:</w:t>
      </w:r>
    </w:p>
    <w:p w14:paraId="69647C3C" w14:textId="77777777" w:rsidR="00D64872" w:rsidRPr="00BC15BF" w:rsidRDefault="00D64872" w:rsidP="00D64872">
      <w:pPr>
        <w:numPr>
          <w:ilvl w:val="1"/>
          <w:numId w:val="65"/>
        </w:numPr>
        <w:ind w:left="994"/>
        <w:jc w:val="both"/>
        <w:rPr>
          <w:rFonts w:ascii="Tahoma" w:hAnsi="Tahoma" w:cs="Tahoma"/>
          <w:sz w:val="20"/>
          <w:szCs w:val="20"/>
          <w:lang w:eastAsia="sk-SK"/>
        </w:rPr>
      </w:pPr>
      <w:r w:rsidRPr="00BC15BF">
        <w:rPr>
          <w:rFonts w:ascii="Tahoma" w:hAnsi="Tahoma" w:cs="Tahoma"/>
          <w:sz w:val="20"/>
          <w:szCs w:val="20"/>
        </w:rPr>
        <w:t>návrh a špecifikáciu funkčných a technických požiadaviek, potreby, obsahu, kvalitatívnych a kvantitatívnych prínosov projektu, požiadaviek koncových používateľov na prínos systému a požiadaviek na bezpečnosť,</w:t>
      </w:r>
      <w:r w:rsidRPr="00BC15BF">
        <w:rPr>
          <w:rStyle w:val="apple-converted-space"/>
          <w:rFonts w:ascii="Tahoma" w:hAnsi="Tahoma" w:cs="Tahoma"/>
          <w:sz w:val="20"/>
          <w:szCs w:val="20"/>
        </w:rPr>
        <w:t> </w:t>
      </w:r>
    </w:p>
    <w:p w14:paraId="4EFEFF35" w14:textId="77777777" w:rsidR="00D64872" w:rsidRPr="00BC15BF" w:rsidRDefault="00D64872" w:rsidP="00D64872">
      <w:pPr>
        <w:numPr>
          <w:ilvl w:val="1"/>
          <w:numId w:val="65"/>
        </w:numPr>
        <w:ind w:left="994"/>
        <w:jc w:val="both"/>
        <w:rPr>
          <w:rFonts w:ascii="Tahoma" w:hAnsi="Tahoma" w:cs="Tahoma"/>
          <w:sz w:val="20"/>
          <w:szCs w:val="20"/>
          <w:lang w:eastAsia="sk-SK"/>
        </w:rPr>
      </w:pPr>
      <w:r w:rsidRPr="00BC15BF">
        <w:rPr>
          <w:rFonts w:ascii="Tahoma" w:hAnsi="Tahoma" w:cs="Tahoma"/>
          <w:sz w:val="20"/>
          <w:szCs w:val="20"/>
        </w:rPr>
        <w:t>návrh a definovanie akceptačných kritérií,</w:t>
      </w:r>
    </w:p>
    <w:p w14:paraId="2791864C" w14:textId="77777777" w:rsidR="00D64872" w:rsidRPr="00BC15BF" w:rsidRDefault="00D64872" w:rsidP="00D64872">
      <w:pPr>
        <w:numPr>
          <w:ilvl w:val="1"/>
          <w:numId w:val="65"/>
        </w:numPr>
        <w:ind w:left="994"/>
        <w:jc w:val="both"/>
        <w:rPr>
          <w:rFonts w:ascii="Tahoma" w:hAnsi="Tahoma" w:cs="Tahoma"/>
          <w:sz w:val="20"/>
          <w:szCs w:val="20"/>
          <w:lang w:eastAsia="sk-SK"/>
        </w:rPr>
      </w:pPr>
      <w:r w:rsidRPr="00BC15BF">
        <w:rPr>
          <w:rFonts w:ascii="Tahoma" w:hAnsi="Tahoma" w:cs="Tahoma"/>
          <w:sz w:val="20"/>
          <w:szCs w:val="20"/>
        </w:rPr>
        <w:lastRenderedPageBreak/>
        <w:t>akceptačné testovanie a návrh na akceptáciu projektových produktov alebo projektových výstupov a návrh na spustenie do produkčnej prevádzky,</w:t>
      </w:r>
      <w:r w:rsidRPr="00BC15BF">
        <w:rPr>
          <w:rStyle w:val="apple-converted-space"/>
          <w:rFonts w:ascii="Tahoma" w:hAnsi="Tahoma" w:cs="Tahoma"/>
          <w:sz w:val="20"/>
          <w:szCs w:val="20"/>
        </w:rPr>
        <w:t> </w:t>
      </w:r>
    </w:p>
    <w:p w14:paraId="14D9D69F" w14:textId="77777777" w:rsidR="00D64872" w:rsidRPr="00BC15BF" w:rsidRDefault="00D64872" w:rsidP="00D64872">
      <w:pPr>
        <w:numPr>
          <w:ilvl w:val="1"/>
          <w:numId w:val="65"/>
        </w:numPr>
        <w:ind w:left="994"/>
        <w:jc w:val="both"/>
        <w:rPr>
          <w:rFonts w:ascii="Tahoma" w:hAnsi="Tahoma" w:cs="Tahoma"/>
          <w:sz w:val="20"/>
          <w:szCs w:val="20"/>
          <w:lang w:eastAsia="sk-SK"/>
        </w:rPr>
      </w:pPr>
      <w:r w:rsidRPr="00BC15BF">
        <w:rPr>
          <w:rFonts w:ascii="Tahoma" w:hAnsi="Tahoma" w:cs="Tahoma"/>
          <w:sz w:val="20"/>
          <w:szCs w:val="20"/>
        </w:rPr>
        <w:t>predkladanie požiadaviek na zmenu funkcionalít produktov,</w:t>
      </w:r>
    </w:p>
    <w:p w14:paraId="5C1AA7E4" w14:textId="77777777" w:rsidR="00D64872" w:rsidRPr="00D64872" w:rsidRDefault="00D64872" w:rsidP="00CC0FE9">
      <w:pPr>
        <w:pStyle w:val="MediumGrid1-Accent21"/>
        <w:tabs>
          <w:tab w:val="center" w:pos="3119"/>
        </w:tabs>
        <w:ind w:left="0"/>
        <w:rPr>
          <w:rFonts w:ascii="Tahoma" w:eastAsia="Calibri" w:hAnsi="Tahoma" w:cs="Tahoma"/>
          <w:color w:val="000000" w:themeColor="text1"/>
          <w:sz w:val="20"/>
          <w:szCs w:val="20"/>
        </w:rPr>
      </w:pPr>
    </w:p>
    <w:p w14:paraId="7C541A68" w14:textId="375F92B9" w:rsidR="00D64872" w:rsidRPr="00BC15BF" w:rsidRDefault="00D64872" w:rsidP="00BC15BF">
      <w:pPr>
        <w:jc w:val="both"/>
        <w:rPr>
          <w:rFonts w:ascii="Tahoma" w:hAnsi="Tahoma" w:cs="Tahoma"/>
          <w:sz w:val="20"/>
          <w:szCs w:val="20"/>
          <w:lang w:eastAsia="sk-SK"/>
        </w:rPr>
      </w:pPr>
      <w:r w:rsidRPr="00BC15BF">
        <w:rPr>
          <w:rFonts w:ascii="Tahoma" w:hAnsi="Tahoma" w:cs="Tahoma"/>
          <w:sz w:val="20"/>
          <w:szCs w:val="20"/>
        </w:rPr>
        <w:t>Projektový manažér - Hlavným záujmom a zodpovednosťou projektového manažéra je:</w:t>
      </w:r>
    </w:p>
    <w:p w14:paraId="41860C2E" w14:textId="45679C6C" w:rsidR="00D64872" w:rsidRPr="00BC15BF" w:rsidRDefault="003550A1" w:rsidP="00D64872">
      <w:pPr>
        <w:numPr>
          <w:ilvl w:val="1"/>
          <w:numId w:val="66"/>
        </w:numPr>
        <w:ind w:left="994"/>
        <w:jc w:val="both"/>
        <w:rPr>
          <w:rFonts w:ascii="Tahoma" w:hAnsi="Tahoma" w:cs="Tahoma"/>
          <w:sz w:val="20"/>
          <w:szCs w:val="20"/>
          <w:lang w:eastAsia="sk-SK"/>
        </w:rPr>
      </w:pPr>
      <w:r>
        <w:rPr>
          <w:rFonts w:ascii="Tahoma" w:hAnsi="Tahoma" w:cs="Tahoma"/>
          <w:sz w:val="20"/>
          <w:szCs w:val="20"/>
        </w:rPr>
        <w:t xml:space="preserve">riadenie postupu pri </w:t>
      </w:r>
      <w:r w:rsidR="00D64872" w:rsidRPr="00BC15BF">
        <w:rPr>
          <w:rFonts w:ascii="Tahoma" w:hAnsi="Tahoma" w:cs="Tahoma"/>
          <w:sz w:val="20"/>
          <w:szCs w:val="20"/>
        </w:rPr>
        <w:t>návrh</w:t>
      </w:r>
      <w:r>
        <w:rPr>
          <w:rFonts w:ascii="Tahoma" w:hAnsi="Tahoma" w:cs="Tahoma"/>
          <w:sz w:val="20"/>
          <w:szCs w:val="20"/>
        </w:rPr>
        <w:t>u</w:t>
      </w:r>
      <w:r w:rsidR="00D64872" w:rsidRPr="00BC15BF">
        <w:rPr>
          <w:rFonts w:ascii="Tahoma" w:hAnsi="Tahoma" w:cs="Tahoma"/>
          <w:sz w:val="20"/>
          <w:szCs w:val="20"/>
        </w:rPr>
        <w:t xml:space="preserve"> riešenia, vytvoren</w:t>
      </w:r>
      <w:r>
        <w:rPr>
          <w:rFonts w:ascii="Tahoma" w:hAnsi="Tahoma" w:cs="Tahoma"/>
          <w:sz w:val="20"/>
          <w:szCs w:val="20"/>
        </w:rPr>
        <w:t>í</w:t>
      </w:r>
      <w:r w:rsidR="00D64872" w:rsidRPr="00BC15BF">
        <w:rPr>
          <w:rFonts w:ascii="Tahoma" w:hAnsi="Tahoma" w:cs="Tahoma"/>
          <w:sz w:val="20"/>
          <w:szCs w:val="20"/>
        </w:rPr>
        <w:t>, vývoj</w:t>
      </w:r>
      <w:r>
        <w:rPr>
          <w:rFonts w:ascii="Tahoma" w:hAnsi="Tahoma" w:cs="Tahoma"/>
          <w:sz w:val="20"/>
          <w:szCs w:val="20"/>
        </w:rPr>
        <w:t>i</w:t>
      </w:r>
      <w:r w:rsidR="00D64872" w:rsidRPr="00BC15BF">
        <w:rPr>
          <w:rFonts w:ascii="Tahoma" w:hAnsi="Tahoma" w:cs="Tahoma"/>
          <w:sz w:val="20"/>
          <w:szCs w:val="20"/>
        </w:rPr>
        <w:t>, implementáci</w:t>
      </w:r>
      <w:r>
        <w:rPr>
          <w:rFonts w:ascii="Tahoma" w:hAnsi="Tahoma" w:cs="Tahoma"/>
          <w:sz w:val="20"/>
          <w:szCs w:val="20"/>
        </w:rPr>
        <w:t>i</w:t>
      </w:r>
      <w:r w:rsidR="00D64872" w:rsidRPr="00BC15BF">
        <w:rPr>
          <w:rFonts w:ascii="Tahoma" w:hAnsi="Tahoma" w:cs="Tahoma"/>
          <w:sz w:val="20"/>
          <w:szCs w:val="20"/>
        </w:rPr>
        <w:t>, otestovani</w:t>
      </w:r>
      <w:r>
        <w:rPr>
          <w:rFonts w:ascii="Tahoma" w:hAnsi="Tahoma" w:cs="Tahoma"/>
          <w:sz w:val="20"/>
          <w:szCs w:val="20"/>
        </w:rPr>
        <w:t>a</w:t>
      </w:r>
      <w:r w:rsidR="00D64872" w:rsidRPr="00BC15BF">
        <w:rPr>
          <w:rFonts w:ascii="Tahoma" w:hAnsi="Tahoma" w:cs="Tahoma"/>
          <w:sz w:val="20"/>
          <w:szCs w:val="20"/>
        </w:rPr>
        <w:t xml:space="preserve"> a nasadeni</w:t>
      </w:r>
      <w:r>
        <w:rPr>
          <w:rFonts w:ascii="Tahoma" w:hAnsi="Tahoma" w:cs="Tahoma"/>
          <w:sz w:val="20"/>
          <w:szCs w:val="20"/>
        </w:rPr>
        <w:t>a</w:t>
      </w:r>
      <w:r w:rsidR="00D64872" w:rsidRPr="00BC15BF">
        <w:rPr>
          <w:rFonts w:ascii="Tahoma" w:hAnsi="Tahoma" w:cs="Tahoma"/>
          <w:sz w:val="20"/>
          <w:szCs w:val="20"/>
        </w:rPr>
        <w:t xml:space="preserve"> projektových produktov,</w:t>
      </w:r>
    </w:p>
    <w:p w14:paraId="4E8E190D" w14:textId="7CC79BD7" w:rsidR="00D64872" w:rsidRDefault="00D64872" w:rsidP="00D64872">
      <w:pPr>
        <w:numPr>
          <w:ilvl w:val="1"/>
          <w:numId w:val="66"/>
        </w:numPr>
        <w:ind w:left="994"/>
        <w:jc w:val="both"/>
        <w:rPr>
          <w:rFonts w:ascii="Tahoma" w:hAnsi="Tahoma" w:cs="Tahoma"/>
          <w:sz w:val="20"/>
          <w:szCs w:val="20"/>
          <w:lang w:eastAsia="sk-SK"/>
        </w:rPr>
      </w:pPr>
      <w:r w:rsidRPr="00BC15BF">
        <w:rPr>
          <w:rFonts w:ascii="Tahoma" w:hAnsi="Tahoma" w:cs="Tahoma"/>
          <w:sz w:val="20"/>
          <w:szCs w:val="20"/>
        </w:rPr>
        <w:t>splnenie požiadaviek na projektové produkty alebo projektové výstupy,</w:t>
      </w:r>
    </w:p>
    <w:p w14:paraId="1008330C" w14:textId="259B0484" w:rsidR="003550A1" w:rsidRPr="00BC15BF" w:rsidRDefault="003550A1" w:rsidP="00D64872">
      <w:pPr>
        <w:numPr>
          <w:ilvl w:val="1"/>
          <w:numId w:val="66"/>
        </w:numPr>
        <w:ind w:left="994"/>
        <w:jc w:val="both"/>
        <w:rPr>
          <w:rFonts w:ascii="Tahoma" w:hAnsi="Tahoma" w:cs="Tahoma"/>
          <w:sz w:val="20"/>
          <w:szCs w:val="20"/>
          <w:lang w:eastAsia="sk-SK"/>
        </w:rPr>
      </w:pPr>
      <w:r>
        <w:rPr>
          <w:rFonts w:ascii="Tahoma" w:hAnsi="Tahoma" w:cs="Tahoma"/>
          <w:sz w:val="20"/>
          <w:szCs w:val="20"/>
        </w:rPr>
        <w:t>riadenie projektového tímu,</w:t>
      </w:r>
    </w:p>
    <w:p w14:paraId="1CCA3FB1" w14:textId="77777777" w:rsidR="000C27C0" w:rsidRDefault="000C27C0" w:rsidP="00CC0FE9">
      <w:pPr>
        <w:pStyle w:val="MediumGrid1-Accent21"/>
        <w:tabs>
          <w:tab w:val="center" w:pos="3119"/>
        </w:tabs>
        <w:ind w:left="0"/>
        <w:rPr>
          <w:rFonts w:ascii="Tahoma" w:hAnsi="Tahoma" w:cs="Tahoma"/>
          <w:color w:val="000000" w:themeColor="text1"/>
          <w:sz w:val="20"/>
          <w:szCs w:val="20"/>
        </w:rPr>
      </w:pPr>
    </w:p>
    <w:p w14:paraId="721C5B2C" w14:textId="651D99CA" w:rsidR="00BB6393" w:rsidRPr="00CC0FE9" w:rsidRDefault="00BB6393" w:rsidP="00CC0FE9">
      <w:pPr>
        <w:pStyle w:val="MediumGrid1-Accent21"/>
        <w:tabs>
          <w:tab w:val="center" w:pos="3119"/>
        </w:tabs>
        <w:ind w:left="0"/>
        <w:rPr>
          <w:rFonts w:ascii="Tahoma" w:hAnsi="Tahoma" w:cs="Tahoma"/>
          <w:color w:val="000000" w:themeColor="text1"/>
          <w:sz w:val="20"/>
          <w:szCs w:val="20"/>
        </w:rPr>
      </w:pPr>
      <w:r w:rsidRPr="002B4349">
        <w:rPr>
          <w:rFonts w:ascii="Tahoma" w:eastAsia="Calibri" w:hAnsi="Tahoma" w:cs="Tahoma"/>
          <w:color w:val="000000" w:themeColor="text1"/>
          <w:sz w:val="20"/>
          <w:szCs w:val="20"/>
        </w:rPr>
        <w:t>IT analytik</w:t>
      </w:r>
      <w:r w:rsidR="00501540" w:rsidRPr="002B4349">
        <w:rPr>
          <w:rFonts w:ascii="Tahoma" w:eastAsia="Calibri" w:hAnsi="Tahoma" w:cs="Tahoma"/>
          <w:color w:val="000000" w:themeColor="text1"/>
          <w:sz w:val="20"/>
          <w:szCs w:val="20"/>
        </w:rPr>
        <w:t xml:space="preserve"> - </w:t>
      </w:r>
      <w:r w:rsidR="00501540" w:rsidRPr="002B4349">
        <w:rPr>
          <w:rFonts w:ascii="Tahoma" w:hAnsi="Tahoma" w:cs="Tahoma"/>
          <w:color w:val="000000" w:themeColor="text1"/>
          <w:sz w:val="20"/>
          <w:szCs w:val="20"/>
        </w:rPr>
        <w:t>IT analytik na projekte zabezpečuje analyzovanie procesných a ďalších požiadaviek a špecifikácií budúceho používateľa platformy a následne navrhuje dizajn a programátorské riešenie. Aktívne sa zúčastňuje analytických stretnutí s kľúčovými používateľmi MIRRI</w:t>
      </w:r>
      <w:r w:rsidR="000F3CF8">
        <w:rPr>
          <w:rFonts w:ascii="Tahoma" w:hAnsi="Tahoma" w:cs="Tahoma"/>
          <w:color w:val="000000" w:themeColor="text1"/>
          <w:sz w:val="20"/>
          <w:szCs w:val="20"/>
        </w:rPr>
        <w:t xml:space="preserve"> SR</w:t>
      </w:r>
      <w:r w:rsidR="00501540" w:rsidRPr="002B4349">
        <w:rPr>
          <w:rFonts w:ascii="Tahoma" w:hAnsi="Tahoma" w:cs="Tahoma"/>
          <w:color w:val="000000" w:themeColor="text1"/>
          <w:sz w:val="20"/>
          <w:szCs w:val="20"/>
        </w:rPr>
        <w:t xml:space="preserve"> k detailnej špecifikácii požiadaviek. Participuje na vývoji nových, ale i pri vylepšovaní existujúcich funkčností v rámci celého vývojového cyklu. Úzko spolupracuje s IT architektom a vykonáva aj ďalšie činnosti vyplývaj</w:t>
      </w:r>
      <w:r w:rsidR="003D2D9F" w:rsidRPr="002B4349">
        <w:rPr>
          <w:rFonts w:ascii="Tahoma" w:hAnsi="Tahoma" w:cs="Tahoma"/>
          <w:color w:val="000000" w:themeColor="text1"/>
          <w:sz w:val="20"/>
          <w:szCs w:val="20"/>
        </w:rPr>
        <w:t>úce z požiadaviek na projekte. Vzhľadom na charakter projektu bude IT Analytik (so znalosťou využívaného open source SW) v rámci projektu zabezpečovať definovanie činností zabezpečujúcich ochranu IS a jeho zložiek proti bezpečnostným hrozbám a nepriateľským aktivitám a zároveň zabezpečovať technickú podporu pre databázové systémy a chod databáz alebo databázového systému.</w:t>
      </w:r>
    </w:p>
    <w:p w14:paraId="44E2A384" w14:textId="79F62157" w:rsidR="00BB6393" w:rsidRPr="00CC0FE9" w:rsidRDefault="00BB6393" w:rsidP="00CC0FE9">
      <w:pPr>
        <w:pStyle w:val="Normlnywebov"/>
        <w:shd w:val="clear" w:color="auto" w:fill="FFFFFF"/>
        <w:spacing w:before="150" w:beforeAutospacing="0" w:after="0" w:afterAutospacing="0"/>
        <w:rPr>
          <w:rFonts w:ascii="Tahoma" w:hAnsi="Tahoma" w:cs="Tahoma"/>
          <w:color w:val="000000" w:themeColor="text1"/>
          <w:sz w:val="20"/>
          <w:szCs w:val="20"/>
        </w:rPr>
      </w:pPr>
      <w:r w:rsidRPr="00CC0FE9">
        <w:rPr>
          <w:rFonts w:ascii="Tahoma" w:hAnsi="Tahoma" w:cs="Tahoma"/>
          <w:color w:val="000000" w:themeColor="text1"/>
          <w:sz w:val="20"/>
          <w:szCs w:val="20"/>
        </w:rPr>
        <w:t>IT architekt</w:t>
      </w:r>
      <w:r w:rsidR="00501540" w:rsidRPr="00CC0FE9">
        <w:rPr>
          <w:rFonts w:ascii="Tahoma" w:hAnsi="Tahoma" w:cs="Tahoma"/>
          <w:color w:val="000000" w:themeColor="text1"/>
          <w:sz w:val="20"/>
          <w:szCs w:val="20"/>
        </w:rPr>
        <w:t xml:space="preserve"> - IT architekt na projekte zabezpečuje činnosti vychádzajúce z požiadaviek organizácie, transformuje ich do konkrétnej koncepcie architektúry IS/IT. Zodpovedá za návrh a implementáciu technológií predovšetkým z pohľadu udržateľnosti, kvality a nákladov. Jeho úlohou je vytvoriť návrh technologického riešenia a odporúčanej infraštruktúry, analyzovať a navrhnúť vytvorenia služieb, definovať výstupy a postupy pre prípady použitia, navrhnúť zmeny procesov a využitie analytických metód pre lepšie rozhodovanie, analyzovať dátové potreby, definovať požiadavky na dátové zdroje, ako aj ďalšie činnosti vyplývajúce z požiadaviek na projekte. </w:t>
      </w:r>
    </w:p>
    <w:p w14:paraId="45A7DFFC" w14:textId="47439C44" w:rsidR="00BB6393" w:rsidRPr="00CC0FE9" w:rsidRDefault="00BB6393" w:rsidP="00CC0FE9">
      <w:pPr>
        <w:pStyle w:val="Normlnywebov"/>
        <w:shd w:val="clear" w:color="auto" w:fill="FFFFFF"/>
        <w:spacing w:before="150" w:beforeAutospacing="0" w:after="0" w:afterAutospacing="0"/>
        <w:rPr>
          <w:rFonts w:ascii="Tahoma" w:hAnsi="Tahoma" w:cs="Tahoma"/>
          <w:color w:val="000000" w:themeColor="text1"/>
          <w:sz w:val="20"/>
          <w:szCs w:val="20"/>
        </w:rPr>
      </w:pPr>
      <w:r w:rsidRPr="00CC0FE9">
        <w:rPr>
          <w:rFonts w:ascii="Tahoma" w:hAnsi="Tahoma" w:cs="Tahoma"/>
          <w:color w:val="000000" w:themeColor="text1"/>
          <w:sz w:val="20"/>
          <w:szCs w:val="20"/>
        </w:rPr>
        <w:t>IT programátor/vývojár</w:t>
      </w:r>
      <w:r w:rsidR="00501540" w:rsidRPr="00CC0FE9">
        <w:rPr>
          <w:rFonts w:ascii="Tahoma" w:hAnsi="Tahoma" w:cs="Tahoma"/>
          <w:color w:val="000000" w:themeColor="text1"/>
          <w:sz w:val="20"/>
          <w:szCs w:val="20"/>
        </w:rPr>
        <w:t xml:space="preserve"> - IT programátor/vývojár transformuje návrh technického riešenia, na základe jeho detailnej špecifikácie, vývojových diagramov a návrhu dátovej integrácie, do podoby fyzického, funkčného a overeného zdrojového kódu. Zabezpečuje alebo priamo vykonáva jednotkové a funkčné testovanie a asistuje IT testerom pri vyšších úrovniach testovania. Takisto je zodpovedný za dokumentáciu zdrojového kódu tak, aby tento mohol byť ďalej využívaný a rozvíjaný nezávisle od autora kódu (tzn. od konkrétnej osoby IT programátora/vývojára, ktorá kód vytvorila), ako i za ďalšie činnosti vyplývajúce z požiadaviek na projekte. </w:t>
      </w:r>
    </w:p>
    <w:p w14:paraId="462E97D6" w14:textId="77777777" w:rsidR="003D2D9F" w:rsidRPr="002B4349" w:rsidRDefault="00BB6393" w:rsidP="00F12588">
      <w:pPr>
        <w:pStyle w:val="Normlnywebov"/>
        <w:shd w:val="clear" w:color="auto" w:fill="FFFFFF"/>
        <w:spacing w:before="150" w:beforeAutospacing="0" w:after="0" w:afterAutospacing="0"/>
        <w:rPr>
          <w:rFonts w:ascii="Tahoma" w:hAnsi="Tahoma" w:cs="Tahoma"/>
          <w:color w:val="000000" w:themeColor="text1"/>
          <w:sz w:val="20"/>
          <w:szCs w:val="20"/>
        </w:rPr>
      </w:pPr>
      <w:r w:rsidRPr="002B4349">
        <w:rPr>
          <w:rFonts w:ascii="Tahoma" w:hAnsi="Tahoma" w:cs="Tahoma"/>
          <w:color w:val="000000" w:themeColor="text1"/>
          <w:sz w:val="20"/>
          <w:szCs w:val="20"/>
        </w:rPr>
        <w:t>IT tester</w:t>
      </w:r>
      <w:r w:rsidR="003D2D9F" w:rsidRPr="002B4349">
        <w:rPr>
          <w:rFonts w:ascii="Tahoma" w:hAnsi="Tahoma" w:cs="Tahoma"/>
          <w:color w:val="000000" w:themeColor="text1"/>
          <w:sz w:val="20"/>
          <w:szCs w:val="20"/>
        </w:rPr>
        <w:t xml:space="preserve"> - IT tester na projekte hľadá chyby v zrealizovanom technickom riešení / softwarovej aplikácii, hľadáva prípadné chyby v kóde s cieľom dosiahnuť čo najvyššiu kvalitu dodávaného riešenia. Testovanie prebieha podľa prípadov použitia v analýze, testovacích prípadov a scenárov odsúhlasených Riadiacim výborom projektu. </w:t>
      </w:r>
    </w:p>
    <w:p w14:paraId="5448A900" w14:textId="219E04E5" w:rsidR="00BB6393" w:rsidRPr="002B4349" w:rsidRDefault="00BB6393" w:rsidP="00CC0FE9">
      <w:pPr>
        <w:pStyle w:val="MediumGrid1-Accent21"/>
        <w:tabs>
          <w:tab w:val="center" w:pos="3119"/>
        </w:tabs>
        <w:ind w:left="0"/>
        <w:rPr>
          <w:rFonts w:ascii="Tahoma" w:eastAsia="Calibri" w:hAnsi="Tahoma" w:cs="Tahoma"/>
          <w:color w:val="000000" w:themeColor="text1"/>
          <w:sz w:val="20"/>
          <w:szCs w:val="20"/>
        </w:rPr>
      </w:pPr>
    </w:p>
    <w:p w14:paraId="028858C5" w14:textId="0DC66691" w:rsidR="00BB6393" w:rsidRPr="002D5E1B" w:rsidRDefault="00BB6393" w:rsidP="00CC0FE9">
      <w:pPr>
        <w:jc w:val="both"/>
        <w:rPr>
          <w:rFonts w:ascii="Tahoma" w:hAnsi="Tahoma" w:cs="Tahoma"/>
          <w:color w:val="000000" w:themeColor="text1"/>
          <w:sz w:val="20"/>
          <w:szCs w:val="20"/>
        </w:rPr>
      </w:pPr>
      <w:r w:rsidRPr="00CC0FE9">
        <w:rPr>
          <w:rFonts w:ascii="Tahoma" w:hAnsi="Tahoma" w:cs="Tahoma"/>
          <w:color w:val="000000" w:themeColor="text1"/>
          <w:sz w:val="20"/>
          <w:szCs w:val="20"/>
          <w:lang w:val="sk-SK" w:eastAsia="sk-SK"/>
        </w:rPr>
        <w:t>HW špecialista</w:t>
      </w:r>
      <w:r w:rsidR="001C58A7" w:rsidRPr="00CC0FE9">
        <w:rPr>
          <w:rFonts w:ascii="Tahoma" w:hAnsi="Tahoma" w:cs="Tahoma"/>
          <w:color w:val="000000" w:themeColor="text1"/>
          <w:sz w:val="20"/>
          <w:szCs w:val="20"/>
          <w:lang w:val="sk-SK" w:eastAsia="sk-SK"/>
        </w:rPr>
        <w:t xml:space="preserve"> – definuje požiadavky na IT infraštruktúru, v spolupráci s prevádzkovateľom vládneho cloudu zriaďuje/inštaluje, konfiguruje, diagnostikuje, opravuje, upgraduje/ rozširuje hardware a súvisiace technické zariadenia a spolupracuje pri nasadzovaní riešenia do prostredia vládneho cloudu.</w:t>
      </w:r>
    </w:p>
    <w:p w14:paraId="7269F7E5" w14:textId="77777777" w:rsidR="003D2D9F" w:rsidRPr="002B4349" w:rsidRDefault="003D2D9F" w:rsidP="00CC0FE9">
      <w:pPr>
        <w:pStyle w:val="MediumGrid1-Accent21"/>
        <w:tabs>
          <w:tab w:val="center" w:pos="3119"/>
        </w:tabs>
        <w:ind w:left="0"/>
        <w:rPr>
          <w:rFonts w:ascii="Tahoma" w:eastAsia="Calibri" w:hAnsi="Tahoma" w:cs="Tahoma"/>
          <w:color w:val="000000" w:themeColor="text1"/>
          <w:sz w:val="20"/>
          <w:szCs w:val="20"/>
        </w:rPr>
      </w:pPr>
    </w:p>
    <w:p w14:paraId="43C22308" w14:textId="163EEA88" w:rsidR="00BB6393" w:rsidRPr="002B4349" w:rsidRDefault="00BB6393" w:rsidP="00CC0FE9">
      <w:pPr>
        <w:pStyle w:val="MediumGrid1-Accent21"/>
        <w:tabs>
          <w:tab w:val="center" w:pos="3119"/>
        </w:tabs>
        <w:ind w:left="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Vlastník procesov (biznis vlastník)</w:t>
      </w:r>
    </w:p>
    <w:p w14:paraId="06B81E61" w14:textId="63A22835" w:rsidR="00586C14" w:rsidRPr="002B4349" w:rsidRDefault="00961D0C" w:rsidP="00CC0FE9">
      <w:pPr>
        <w:pStyle w:val="MediumGrid1-Accent21"/>
        <w:numPr>
          <w:ilvl w:val="0"/>
          <w:numId w:val="59"/>
        </w:numPr>
        <w:tabs>
          <w:tab w:val="center" w:pos="3119"/>
        </w:tabs>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Vlastník procesov - odborný garant - zabezpečuje najmä koordináciu vlastníkov procesov</w:t>
      </w:r>
      <w:r>
        <w:rPr>
          <w:rFonts w:ascii="Tahoma" w:eastAsia="Calibri" w:hAnsi="Tahoma" w:cs="Tahoma"/>
          <w:color w:val="000000" w:themeColor="text1"/>
          <w:sz w:val="20"/>
          <w:szCs w:val="20"/>
        </w:rPr>
        <w:t xml:space="preserve"> </w:t>
      </w:r>
      <w:r w:rsidRPr="002B4349">
        <w:rPr>
          <w:rFonts w:ascii="Tahoma" w:eastAsia="Calibri" w:hAnsi="Tahoma" w:cs="Tahoma"/>
          <w:color w:val="000000" w:themeColor="text1"/>
          <w:sz w:val="20"/>
          <w:szCs w:val="20"/>
        </w:rPr>
        <w:t>za jednotlivé oblasti, zodpovedá za</w:t>
      </w:r>
      <w:r>
        <w:rPr>
          <w:rFonts w:ascii="Tahoma" w:eastAsia="Calibri" w:hAnsi="Tahoma" w:cs="Tahoma"/>
          <w:color w:val="000000" w:themeColor="text1"/>
          <w:sz w:val="20"/>
          <w:szCs w:val="20"/>
        </w:rPr>
        <w:t xml:space="preserve"> </w:t>
      </w:r>
      <w:r w:rsidRPr="002B4349">
        <w:rPr>
          <w:rFonts w:ascii="Tahoma" w:eastAsia="Calibri" w:hAnsi="Tahoma" w:cs="Tahoma"/>
          <w:color w:val="000000" w:themeColor="text1"/>
          <w:sz w:val="20"/>
          <w:szCs w:val="20"/>
        </w:rPr>
        <w:t>vzťahy so spolupracujúcimi subjektami, zodpovedá za prieskum a analýza potrieb digitálnych zručností u seniorov a zamestnancov verejnej správy, patriacich do cieľovej skupiny (vzorka 50 000 – 150 000 respondentov),</w:t>
      </w:r>
      <w:r w:rsidR="000F3CF8">
        <w:rPr>
          <w:rFonts w:ascii="Tahoma" w:eastAsia="Calibri" w:hAnsi="Tahoma" w:cs="Tahoma"/>
          <w:color w:val="000000" w:themeColor="text1"/>
          <w:sz w:val="20"/>
          <w:szCs w:val="20"/>
        </w:rPr>
        <w:t xml:space="preserve"> </w:t>
      </w:r>
      <w:r w:rsidRPr="002B4349">
        <w:rPr>
          <w:rFonts w:ascii="Tahoma" w:eastAsia="Calibri" w:hAnsi="Tahoma" w:cs="Tahoma"/>
          <w:color w:val="000000" w:themeColor="text1"/>
          <w:sz w:val="20"/>
          <w:szCs w:val="20"/>
        </w:rPr>
        <w:t>ako aj výber vzorky respondentov pre zapojenie do pilotného testovania a zvyšovania digitálnych zručností seniorov a zamestnancov verejnej správy, patriacich do cieľovej skupiny</w:t>
      </w:r>
    </w:p>
    <w:p w14:paraId="47645075" w14:textId="77777777" w:rsidR="00586C14" w:rsidRPr="002B4349" w:rsidRDefault="00586C14" w:rsidP="00CC0FE9">
      <w:pPr>
        <w:pStyle w:val="MediumGrid1-Accent21"/>
        <w:numPr>
          <w:ilvl w:val="0"/>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Vlastník procesov – expert pre obsah - Analýza, lokalizácie a prispôsobenie existujúceho digitálneho vzdelávacieho obsahu za účelom jeho pilotného testovania v rámci potrieb zvyšovania digitálnych zručností osôb patriacich do cieľovej skupiny,</w:t>
      </w:r>
    </w:p>
    <w:p w14:paraId="052F3BC3" w14:textId="11165CCB" w:rsidR="00586C14" w:rsidRPr="002B4349" w:rsidRDefault="00586C14" w:rsidP="00CC0FE9">
      <w:pPr>
        <w:pStyle w:val="MediumGrid1-Accent21"/>
        <w:numPr>
          <w:ilvl w:val="0"/>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lastRenderedPageBreak/>
        <w:t>Vlastník procesov – expert pre t</w:t>
      </w:r>
      <w:r w:rsidR="00F12588" w:rsidRPr="002B4349">
        <w:rPr>
          <w:rFonts w:ascii="Tahoma" w:eastAsia="Calibri" w:hAnsi="Tahoma" w:cs="Tahoma"/>
          <w:color w:val="000000" w:themeColor="text1"/>
          <w:sz w:val="20"/>
          <w:szCs w:val="20"/>
        </w:rPr>
        <w:t>esty digitálnych zručností</w:t>
      </w:r>
      <w:r w:rsidRPr="002B4349">
        <w:rPr>
          <w:rFonts w:ascii="Tahoma" w:eastAsia="Calibri" w:hAnsi="Tahoma" w:cs="Tahoma"/>
          <w:color w:val="000000" w:themeColor="text1"/>
          <w:sz w:val="20"/>
          <w:szCs w:val="20"/>
        </w:rPr>
        <w:t xml:space="preserve"> - Vytvorenie banky testových položiek, variantov a overenie testovania za účelom jeho pilotného testovania v rámci potrieb zvyšovania digitálnych zručností osôb patriacich do cieľovej skupiny,</w:t>
      </w:r>
    </w:p>
    <w:p w14:paraId="4A30B09B" w14:textId="28671C44" w:rsidR="00F12588" w:rsidRPr="002B4349" w:rsidRDefault="00586C14" w:rsidP="00CC0FE9">
      <w:pPr>
        <w:pStyle w:val="MediumGrid1-Accent21"/>
        <w:numPr>
          <w:ilvl w:val="0"/>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Vlastník procesov – Lektor</w:t>
      </w:r>
      <w:r w:rsidR="00F12588" w:rsidRPr="002B4349">
        <w:rPr>
          <w:rFonts w:ascii="Tahoma" w:eastAsia="Calibri" w:hAnsi="Tahoma" w:cs="Tahoma"/>
          <w:color w:val="000000" w:themeColor="text1"/>
          <w:sz w:val="20"/>
          <w:szCs w:val="20"/>
        </w:rPr>
        <w:t xml:space="preserve"> – </w:t>
      </w:r>
    </w:p>
    <w:p w14:paraId="1FD1BA15" w14:textId="62989C1C" w:rsidR="00F12588" w:rsidRPr="002B4349" w:rsidRDefault="00F12588" w:rsidP="00CC0FE9">
      <w:pPr>
        <w:pStyle w:val="MediumGrid1-Accent21"/>
        <w:numPr>
          <w:ilvl w:val="1"/>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On-site pilotné asistované diagnostické testovanie tých, ktorí sa neotestujú na prvom kurze (len test samotný</w:t>
      </w:r>
      <w:r w:rsidR="00990D8C" w:rsidRPr="002B4349">
        <w:rPr>
          <w:rFonts w:ascii="Tahoma" w:eastAsia="Calibri" w:hAnsi="Tahoma" w:cs="Tahoma"/>
          <w:color w:val="000000" w:themeColor="text1"/>
          <w:sz w:val="20"/>
          <w:szCs w:val="20"/>
        </w:rPr>
        <w:t>)</w:t>
      </w:r>
    </w:p>
    <w:p w14:paraId="567A40D0" w14:textId="755302E9" w:rsidR="00F12588" w:rsidRPr="002B4349" w:rsidRDefault="00990D8C" w:rsidP="00CC0FE9">
      <w:pPr>
        <w:pStyle w:val="MediumGrid1-Accent21"/>
        <w:numPr>
          <w:ilvl w:val="1"/>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On-</w:t>
      </w:r>
      <w:r w:rsidR="00F12588" w:rsidRPr="002B4349">
        <w:rPr>
          <w:rFonts w:ascii="Tahoma" w:eastAsia="Calibri" w:hAnsi="Tahoma" w:cs="Tahoma"/>
          <w:color w:val="000000" w:themeColor="text1"/>
          <w:sz w:val="20"/>
          <w:szCs w:val="20"/>
        </w:rPr>
        <w:t>site pilotné vzdelávanie seniorov a zamestnancov verejnej správy so zameraním na zvyšovanie digitálnych zručností a overovacie testovanie ich zvýšenia (celkom min. 5 000) pre overenie funkčnosti a výkonnosti vytvoreného prostredia (so súbežným ladením a odstraňovaním nedostatkov)</w:t>
      </w:r>
    </w:p>
    <w:p w14:paraId="7883259A" w14:textId="311FC5AA" w:rsidR="00F12588" w:rsidRPr="002B4349" w:rsidRDefault="00F12588" w:rsidP="00CC0FE9">
      <w:pPr>
        <w:pStyle w:val="MediumGrid1-Accent21"/>
        <w:numPr>
          <w:ilvl w:val="1"/>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Konečné prahové testovanie digitálnych kompetencií - realizácia pilotného diagnostického testu digitálnych zručností osôb z cieľových skupín 5 000 vzdelávaných (z celkovo 13 000 vstupne otestovaných) pre overenie funkčnosti a výkonnosti vytvoreného prostredia (so súbežným ladením a odstraňovaním nedostatkov) - asistovane sa budú realizovať pri poslednom stretnutí účastníkov-frekv</w:t>
      </w:r>
      <w:r w:rsidR="00990D8C" w:rsidRPr="002B4349">
        <w:rPr>
          <w:rFonts w:ascii="Tahoma" w:eastAsia="Calibri" w:hAnsi="Tahoma" w:cs="Tahoma"/>
          <w:color w:val="000000" w:themeColor="text1"/>
          <w:sz w:val="20"/>
          <w:szCs w:val="20"/>
        </w:rPr>
        <w:t>entantov s lektorom, frekventant</w:t>
      </w:r>
      <w:r w:rsidRPr="002B4349">
        <w:rPr>
          <w:rFonts w:ascii="Tahoma" w:eastAsia="Calibri" w:hAnsi="Tahoma" w:cs="Tahoma"/>
          <w:color w:val="000000" w:themeColor="text1"/>
          <w:sz w:val="20"/>
          <w:szCs w:val="20"/>
        </w:rPr>
        <w:t xml:space="preserve"> si však môže test urobiť individuálne do  stanovených termínov. </w:t>
      </w:r>
    </w:p>
    <w:p w14:paraId="442D2F20" w14:textId="1C996317" w:rsidR="00586C14" w:rsidRPr="002B4349" w:rsidRDefault="00F12588" w:rsidP="00CC0FE9">
      <w:pPr>
        <w:pStyle w:val="MediumGrid1-Accent21"/>
        <w:numPr>
          <w:ilvl w:val="1"/>
          <w:numId w:val="59"/>
        </w:numPr>
        <w:shd w:val="clear" w:color="auto" w:fill="FFFFFF"/>
        <w:tabs>
          <w:tab w:val="center" w:pos="3119"/>
        </w:tabs>
        <w:spacing w:before="150"/>
        <w:rPr>
          <w:rFonts w:ascii="Tahoma" w:eastAsia="Calibri" w:hAnsi="Tahoma" w:cs="Tahoma"/>
          <w:color w:val="000000" w:themeColor="text1"/>
          <w:sz w:val="20"/>
          <w:szCs w:val="20"/>
        </w:rPr>
      </w:pPr>
      <w:r w:rsidRPr="002B4349">
        <w:rPr>
          <w:rFonts w:ascii="Tahoma" w:eastAsia="Calibri" w:hAnsi="Tahoma" w:cs="Tahoma"/>
          <w:color w:val="000000" w:themeColor="text1"/>
          <w:sz w:val="20"/>
          <w:szCs w:val="20"/>
        </w:rPr>
        <w:t>Zabezpečuje Certifikačné porovnávacie ECDL (ICDL testovanie s vydaním certifikátu)</w:t>
      </w:r>
    </w:p>
    <w:p w14:paraId="4D0EE677" w14:textId="77777777" w:rsidR="00586C14" w:rsidRPr="002B4349" w:rsidRDefault="00586C14" w:rsidP="00CC0FE9">
      <w:pPr>
        <w:pStyle w:val="MediumGrid1-Accent21"/>
        <w:shd w:val="clear" w:color="auto" w:fill="FFFFFF"/>
        <w:tabs>
          <w:tab w:val="center" w:pos="3119"/>
        </w:tabs>
        <w:spacing w:before="150"/>
        <w:ind w:left="0"/>
        <w:rPr>
          <w:rFonts w:ascii="Tahoma" w:eastAsia="Calibri" w:hAnsi="Tahoma" w:cs="Tahoma"/>
          <w:color w:val="000000" w:themeColor="text1"/>
          <w:sz w:val="20"/>
          <w:szCs w:val="20"/>
        </w:rPr>
      </w:pPr>
    </w:p>
    <w:p w14:paraId="5FCC4C48" w14:textId="7F0B0BB0" w:rsidR="00135F77" w:rsidRDefault="00501540" w:rsidP="00CC0FE9">
      <w:pPr>
        <w:pStyle w:val="MediumGrid1-Accent21"/>
        <w:shd w:val="clear" w:color="auto" w:fill="FFFFFF"/>
        <w:tabs>
          <w:tab w:val="center" w:pos="3119"/>
        </w:tabs>
        <w:spacing w:before="150"/>
        <w:ind w:left="0"/>
        <w:rPr>
          <w:rFonts w:ascii="Tahoma" w:hAnsi="Tahoma" w:cs="Tahoma"/>
          <w:color w:val="000000" w:themeColor="text1"/>
          <w:sz w:val="20"/>
          <w:szCs w:val="20"/>
        </w:rPr>
      </w:pPr>
      <w:r w:rsidRPr="002B4349">
        <w:rPr>
          <w:rFonts w:ascii="Tahoma" w:eastAsia="Calibri" w:hAnsi="Tahoma" w:cs="Tahoma"/>
          <w:color w:val="000000" w:themeColor="text1"/>
          <w:sz w:val="20"/>
          <w:szCs w:val="20"/>
        </w:rPr>
        <w:t xml:space="preserve">Projektový manažér - </w:t>
      </w:r>
      <w:r w:rsidRPr="002B4349">
        <w:rPr>
          <w:rFonts w:ascii="Tahoma" w:hAnsi="Tahoma" w:cs="Tahoma"/>
          <w:color w:val="000000" w:themeColor="text1"/>
          <w:sz w:val="20"/>
          <w:szCs w:val="20"/>
        </w:rPr>
        <w:t>Projektový manažér riadi projekt, zabezpečuje plánovanie, organizovanie a riadenie zdrojov a projektových aktivít a úloh tak, aby bol zrealizovaný projektový cieľ v dohodnutom rozsahu, stanovenom čase a za plánované náklady. Výsledkom jeho činnosti je dodanie produktu alebo nastavenie procesu. </w:t>
      </w:r>
      <w:r w:rsidR="00277D81" w:rsidRPr="002B4349">
        <w:rPr>
          <w:rFonts w:ascii="Tahoma" w:hAnsi="Tahoma" w:cs="Tahoma"/>
          <w:color w:val="000000" w:themeColor="text1"/>
          <w:sz w:val="20"/>
          <w:szCs w:val="20"/>
        </w:rPr>
        <w:t xml:space="preserve">Predkladanie materiálov Riadiacemu výboru projektu, </w:t>
      </w:r>
      <w:r w:rsidR="00961D0C">
        <w:rPr>
          <w:rFonts w:ascii="Tahoma" w:hAnsi="Tahoma" w:cs="Tahoma"/>
          <w:color w:val="000000" w:themeColor="text1"/>
          <w:sz w:val="20"/>
          <w:szCs w:val="20"/>
        </w:rPr>
        <w:t>zabezpeč</w:t>
      </w:r>
      <w:r w:rsidR="00961D0C" w:rsidRPr="002B4349">
        <w:rPr>
          <w:rFonts w:ascii="Tahoma" w:hAnsi="Tahoma" w:cs="Tahoma"/>
          <w:color w:val="000000" w:themeColor="text1"/>
          <w:sz w:val="20"/>
          <w:szCs w:val="20"/>
        </w:rPr>
        <w:t>ovanie</w:t>
      </w:r>
      <w:r w:rsidR="00277D81" w:rsidRPr="002B4349">
        <w:rPr>
          <w:rFonts w:ascii="Tahoma" w:hAnsi="Tahoma" w:cs="Tahoma"/>
          <w:color w:val="000000" w:themeColor="text1"/>
          <w:sz w:val="20"/>
          <w:szCs w:val="20"/>
        </w:rPr>
        <w:t xml:space="preserve"> </w:t>
      </w:r>
      <w:r w:rsidR="00973D85">
        <w:rPr>
          <w:rFonts w:ascii="Tahoma" w:hAnsi="Tahoma" w:cs="Tahoma"/>
          <w:color w:val="000000" w:themeColor="text1"/>
          <w:sz w:val="20"/>
          <w:szCs w:val="20"/>
        </w:rPr>
        <w:t>implementá</w:t>
      </w:r>
      <w:r w:rsidR="00973D85" w:rsidRPr="002B4349">
        <w:rPr>
          <w:rFonts w:ascii="Tahoma" w:hAnsi="Tahoma" w:cs="Tahoma"/>
          <w:color w:val="000000" w:themeColor="text1"/>
          <w:sz w:val="20"/>
          <w:szCs w:val="20"/>
        </w:rPr>
        <w:t>cie</w:t>
      </w:r>
      <w:r w:rsidR="00277D81" w:rsidRPr="002B4349">
        <w:rPr>
          <w:rFonts w:ascii="Tahoma" w:hAnsi="Tahoma" w:cs="Tahoma"/>
          <w:color w:val="000000" w:themeColor="text1"/>
          <w:sz w:val="20"/>
          <w:szCs w:val="20"/>
        </w:rPr>
        <w:t xml:space="preserve"> </w:t>
      </w:r>
      <w:r w:rsidR="00973D85">
        <w:rPr>
          <w:rFonts w:ascii="Tahoma" w:hAnsi="Tahoma" w:cs="Tahoma"/>
          <w:color w:val="000000" w:themeColor="text1"/>
          <w:sz w:val="20"/>
          <w:szCs w:val="20"/>
        </w:rPr>
        <w:t>hlavný</w:t>
      </w:r>
      <w:r w:rsidR="00973D85" w:rsidRPr="002B4349">
        <w:rPr>
          <w:rFonts w:ascii="Tahoma" w:hAnsi="Tahoma" w:cs="Tahoma"/>
          <w:color w:val="000000" w:themeColor="text1"/>
          <w:sz w:val="20"/>
          <w:szCs w:val="20"/>
        </w:rPr>
        <w:t>ch</w:t>
      </w:r>
      <w:r w:rsidR="00277D81" w:rsidRPr="002B4349">
        <w:rPr>
          <w:rFonts w:ascii="Tahoma" w:hAnsi="Tahoma" w:cs="Tahoma"/>
          <w:color w:val="000000" w:themeColor="text1"/>
          <w:sz w:val="20"/>
          <w:szCs w:val="20"/>
        </w:rPr>
        <w:t xml:space="preserve"> </w:t>
      </w:r>
      <w:r w:rsidR="00973D85">
        <w:rPr>
          <w:rFonts w:ascii="Tahoma" w:hAnsi="Tahoma" w:cs="Tahoma"/>
          <w:color w:val="000000" w:themeColor="text1"/>
          <w:sz w:val="20"/>
          <w:szCs w:val="20"/>
        </w:rPr>
        <w:t>aktiví</w:t>
      </w:r>
      <w:r w:rsidR="00973D85" w:rsidRPr="002B4349">
        <w:rPr>
          <w:rFonts w:ascii="Tahoma" w:hAnsi="Tahoma" w:cs="Tahoma"/>
          <w:color w:val="000000" w:themeColor="text1"/>
          <w:sz w:val="20"/>
          <w:szCs w:val="20"/>
        </w:rPr>
        <w:t>t</w:t>
      </w:r>
      <w:r w:rsidR="00277D81" w:rsidRPr="002B4349">
        <w:rPr>
          <w:rFonts w:ascii="Tahoma" w:hAnsi="Tahoma" w:cs="Tahoma"/>
          <w:color w:val="000000" w:themeColor="text1"/>
          <w:sz w:val="20"/>
          <w:szCs w:val="20"/>
        </w:rPr>
        <w:t xml:space="preserve"> v </w:t>
      </w:r>
      <w:r w:rsidR="00973D85">
        <w:rPr>
          <w:rFonts w:ascii="Tahoma" w:hAnsi="Tahoma" w:cs="Tahoma"/>
          <w:color w:val="000000" w:themeColor="text1"/>
          <w:sz w:val="20"/>
          <w:szCs w:val="20"/>
        </w:rPr>
        <w:t>sú</w:t>
      </w:r>
      <w:r w:rsidR="00973D85" w:rsidRPr="002B4349">
        <w:rPr>
          <w:rFonts w:ascii="Tahoma" w:hAnsi="Tahoma" w:cs="Tahoma"/>
          <w:color w:val="000000" w:themeColor="text1"/>
          <w:sz w:val="20"/>
          <w:szCs w:val="20"/>
        </w:rPr>
        <w:t>lade</w:t>
      </w:r>
      <w:r w:rsidR="00277D81" w:rsidRPr="002B4349">
        <w:rPr>
          <w:rFonts w:ascii="Tahoma" w:hAnsi="Tahoma" w:cs="Tahoma"/>
          <w:color w:val="000000" w:themeColor="text1"/>
          <w:sz w:val="20"/>
          <w:szCs w:val="20"/>
        </w:rPr>
        <w:t xml:space="preserve"> so Zmluvou o </w:t>
      </w:r>
      <w:r w:rsidR="00973D85">
        <w:rPr>
          <w:rFonts w:ascii="Tahoma" w:hAnsi="Tahoma" w:cs="Tahoma"/>
          <w:color w:val="000000" w:themeColor="text1"/>
          <w:sz w:val="20"/>
          <w:szCs w:val="20"/>
        </w:rPr>
        <w:t>poskytnutí</w:t>
      </w:r>
      <w:r w:rsidR="00277D81" w:rsidRPr="002B4349">
        <w:rPr>
          <w:rFonts w:ascii="Tahoma" w:hAnsi="Tahoma" w:cs="Tahoma"/>
          <w:color w:val="000000" w:themeColor="text1"/>
          <w:sz w:val="20"/>
          <w:szCs w:val="20"/>
        </w:rPr>
        <w:t xml:space="preserve">́ NFP, usmerneniami a pokynmi </w:t>
      </w:r>
      <w:r w:rsidR="00973D85">
        <w:rPr>
          <w:rFonts w:ascii="Tahoma" w:hAnsi="Tahoma" w:cs="Tahoma"/>
          <w:color w:val="000000" w:themeColor="text1"/>
          <w:sz w:val="20"/>
          <w:szCs w:val="20"/>
        </w:rPr>
        <w:t>poskytovateľ</w:t>
      </w:r>
      <w:r w:rsidR="00973D85" w:rsidRPr="002B4349">
        <w:rPr>
          <w:rFonts w:ascii="Tahoma" w:hAnsi="Tahoma" w:cs="Tahoma"/>
          <w:color w:val="000000" w:themeColor="text1"/>
          <w:sz w:val="20"/>
          <w:szCs w:val="20"/>
        </w:rPr>
        <w:t>a</w:t>
      </w:r>
      <w:r w:rsidR="00277D81" w:rsidRPr="002B4349">
        <w:rPr>
          <w:rFonts w:ascii="Tahoma" w:hAnsi="Tahoma" w:cs="Tahoma"/>
          <w:color w:val="000000" w:themeColor="text1"/>
          <w:sz w:val="20"/>
          <w:szCs w:val="20"/>
        </w:rPr>
        <w:t xml:space="preserve"> </w:t>
      </w:r>
      <w:r w:rsidR="00973D85">
        <w:rPr>
          <w:rFonts w:ascii="Tahoma" w:hAnsi="Tahoma" w:cs="Tahoma"/>
          <w:color w:val="000000" w:themeColor="text1"/>
          <w:sz w:val="20"/>
          <w:szCs w:val="20"/>
        </w:rPr>
        <w:t>sú</w:t>
      </w:r>
      <w:r w:rsidR="00973D85" w:rsidRPr="002B4349">
        <w:rPr>
          <w:rFonts w:ascii="Tahoma" w:hAnsi="Tahoma" w:cs="Tahoma"/>
          <w:color w:val="000000" w:themeColor="text1"/>
          <w:sz w:val="20"/>
          <w:szCs w:val="20"/>
        </w:rPr>
        <w:t>visiacimi</w:t>
      </w:r>
      <w:r w:rsidR="00277D81" w:rsidRPr="002B4349">
        <w:rPr>
          <w:rFonts w:ascii="Tahoma" w:hAnsi="Tahoma" w:cs="Tahoma"/>
          <w:color w:val="000000" w:themeColor="text1"/>
          <w:sz w:val="20"/>
          <w:szCs w:val="20"/>
        </w:rPr>
        <w:t xml:space="preserve"> s </w:t>
      </w:r>
      <w:r w:rsidR="00973D85">
        <w:rPr>
          <w:rFonts w:ascii="Tahoma" w:hAnsi="Tahoma" w:cs="Tahoma"/>
          <w:color w:val="000000" w:themeColor="text1"/>
          <w:sz w:val="20"/>
          <w:szCs w:val="20"/>
        </w:rPr>
        <w:t>čerpaním fondov EÚ a komuniká</w:t>
      </w:r>
      <w:r w:rsidR="00277D81" w:rsidRPr="002B4349">
        <w:rPr>
          <w:rFonts w:ascii="Tahoma" w:hAnsi="Tahoma" w:cs="Tahoma"/>
          <w:color w:val="000000" w:themeColor="text1"/>
          <w:sz w:val="20"/>
          <w:szCs w:val="20"/>
        </w:rPr>
        <w:t>ciu s RO/SO.</w:t>
      </w:r>
      <w:r w:rsidR="00973D85">
        <w:rPr>
          <w:rFonts w:ascii="Tahoma" w:hAnsi="Tahoma" w:cs="Tahoma"/>
          <w:color w:val="000000" w:themeColor="text1"/>
          <w:sz w:val="20"/>
          <w:szCs w:val="20"/>
        </w:rPr>
        <w:t xml:space="preserve"> Bude zabezpeč</w:t>
      </w:r>
      <w:r w:rsidR="00973D85" w:rsidRPr="002B4349">
        <w:rPr>
          <w:rFonts w:ascii="Tahoma" w:hAnsi="Tahoma" w:cs="Tahoma"/>
          <w:color w:val="000000" w:themeColor="text1"/>
          <w:sz w:val="20"/>
          <w:szCs w:val="20"/>
        </w:rPr>
        <w:t>ovať publicitu projektu a informovanosť v súlade s Manu</w:t>
      </w:r>
      <w:r w:rsidR="00973D85">
        <w:rPr>
          <w:rFonts w:ascii="Tahoma" w:hAnsi="Tahoma" w:cs="Tahoma"/>
          <w:color w:val="000000" w:themeColor="text1"/>
          <w:sz w:val="20"/>
          <w:szCs w:val="20"/>
        </w:rPr>
        <w:t>álom pre informovanie a komunikáciu pre prijímateľ</w:t>
      </w:r>
      <w:r w:rsidR="00973D85" w:rsidRPr="002B4349">
        <w:rPr>
          <w:rFonts w:ascii="Tahoma" w:hAnsi="Tahoma" w:cs="Tahoma"/>
          <w:color w:val="000000" w:themeColor="text1"/>
          <w:sz w:val="20"/>
          <w:szCs w:val="20"/>
        </w:rPr>
        <w:t xml:space="preserve">ov OPII 2014 - 2020, zmluvou o poskytnutí NFP a ďalšími relevantnými riadiacimi dokumentmi a usmerneniami riadiaceho orgánu alebo sprostredkovateľského orgánu, zodpovednosť za činnosti súvisiace s podpornými aktivitami publicity projektu. </w:t>
      </w:r>
    </w:p>
    <w:p w14:paraId="65CC5D1D" w14:textId="77777777" w:rsidR="008A41AA" w:rsidRDefault="008A41AA" w:rsidP="00CC0FE9">
      <w:pPr>
        <w:pStyle w:val="MediumGrid1-Accent21"/>
        <w:shd w:val="clear" w:color="auto" w:fill="FFFFFF"/>
        <w:tabs>
          <w:tab w:val="center" w:pos="3119"/>
        </w:tabs>
        <w:spacing w:before="150"/>
        <w:ind w:left="0"/>
        <w:rPr>
          <w:rFonts w:ascii="Tahoma" w:hAnsi="Tahoma" w:cs="Tahoma"/>
          <w:color w:val="000000" w:themeColor="text1"/>
          <w:sz w:val="20"/>
          <w:szCs w:val="20"/>
        </w:rPr>
      </w:pPr>
    </w:p>
    <w:p w14:paraId="30B43319" w14:textId="36713D75" w:rsidR="00135F77" w:rsidRPr="002B4349" w:rsidRDefault="00135F77" w:rsidP="00CC0FE9">
      <w:pPr>
        <w:pStyle w:val="MediumGrid1-Accent21"/>
        <w:shd w:val="clear" w:color="auto" w:fill="FFFFFF"/>
        <w:tabs>
          <w:tab w:val="center" w:pos="3119"/>
        </w:tabs>
        <w:spacing w:before="150"/>
        <w:ind w:left="0"/>
        <w:rPr>
          <w:rFonts w:ascii="Tahoma" w:eastAsia="Calibri" w:hAnsi="Tahoma" w:cs="Tahoma"/>
          <w:color w:val="000000" w:themeColor="text1"/>
          <w:sz w:val="20"/>
          <w:szCs w:val="20"/>
        </w:rPr>
      </w:pPr>
      <w:r>
        <w:rPr>
          <w:rFonts w:ascii="Tahoma" w:hAnsi="Tahoma" w:cs="Tahoma"/>
          <w:color w:val="000000" w:themeColor="text1"/>
          <w:sz w:val="20"/>
          <w:szCs w:val="20"/>
        </w:rPr>
        <w:t>Asistent projektového manažéra</w:t>
      </w:r>
      <w:r w:rsidR="008A41AA">
        <w:rPr>
          <w:rFonts w:ascii="Tahoma" w:hAnsi="Tahoma" w:cs="Tahoma"/>
          <w:color w:val="000000" w:themeColor="text1"/>
          <w:sz w:val="20"/>
          <w:szCs w:val="20"/>
        </w:rPr>
        <w:t xml:space="preserve"> – príprava podkladov pre projektového manažéra, asistencia pri plnení úloh projektového manažéra.</w:t>
      </w:r>
    </w:p>
    <w:p w14:paraId="1A123412" w14:textId="77777777" w:rsidR="00586C14" w:rsidRPr="002B4349" w:rsidRDefault="00586C14" w:rsidP="00CC0FE9">
      <w:pPr>
        <w:pStyle w:val="MediumGrid1-Accent21"/>
        <w:tabs>
          <w:tab w:val="center" w:pos="3119"/>
        </w:tabs>
        <w:ind w:left="0"/>
        <w:rPr>
          <w:rFonts w:ascii="Tahoma" w:eastAsia="Calibri" w:hAnsi="Tahoma" w:cs="Tahoma"/>
          <w:color w:val="000000" w:themeColor="text1"/>
          <w:sz w:val="20"/>
          <w:szCs w:val="20"/>
        </w:rPr>
      </w:pPr>
    </w:p>
    <w:p w14:paraId="0511B2A4" w14:textId="4708F56C" w:rsidR="00501540" w:rsidRDefault="00973D85" w:rsidP="00CC0FE9">
      <w:pPr>
        <w:pStyle w:val="MediumGrid1-Accent21"/>
        <w:tabs>
          <w:tab w:val="center" w:pos="3119"/>
        </w:tabs>
        <w:ind w:left="0"/>
        <w:rPr>
          <w:rFonts w:ascii="Tahoma" w:eastAsia="Calibri" w:hAnsi="Tahoma" w:cs="Tahoma"/>
          <w:color w:val="000000" w:themeColor="text1"/>
          <w:sz w:val="20"/>
          <w:szCs w:val="20"/>
        </w:rPr>
      </w:pPr>
      <w:r>
        <w:rPr>
          <w:rFonts w:ascii="Tahoma" w:eastAsia="Calibri" w:hAnsi="Tahoma" w:cs="Tahoma"/>
          <w:color w:val="000000" w:themeColor="text1"/>
          <w:sz w:val="20"/>
          <w:szCs w:val="20"/>
        </w:rPr>
        <w:t>Finanč</w:t>
      </w:r>
      <w:r w:rsidR="00501540" w:rsidRPr="002B4349">
        <w:rPr>
          <w:rFonts w:ascii="Tahoma" w:eastAsia="Calibri" w:hAnsi="Tahoma" w:cs="Tahoma"/>
          <w:color w:val="000000" w:themeColor="text1"/>
          <w:sz w:val="20"/>
          <w:szCs w:val="20"/>
        </w:rPr>
        <w:t>ný manažér</w:t>
      </w:r>
      <w:r w:rsidR="003550A1">
        <w:rPr>
          <w:rFonts w:ascii="Tahoma" w:eastAsia="Calibri" w:hAnsi="Tahoma" w:cs="Tahoma"/>
          <w:color w:val="000000" w:themeColor="text1"/>
          <w:sz w:val="20"/>
          <w:szCs w:val="20"/>
        </w:rPr>
        <w:t>/asistent</w:t>
      </w:r>
      <w:r w:rsidR="00F12588" w:rsidRPr="002B4349">
        <w:rPr>
          <w:rFonts w:ascii="Tahoma" w:eastAsia="Calibri" w:hAnsi="Tahoma" w:cs="Tahoma"/>
          <w:color w:val="000000" w:themeColor="text1"/>
          <w:sz w:val="20"/>
          <w:szCs w:val="20"/>
        </w:rPr>
        <w:t xml:space="preserve"> </w:t>
      </w:r>
      <w:r w:rsidR="00277D81" w:rsidRPr="002B4349">
        <w:rPr>
          <w:rFonts w:ascii="Tahoma" w:eastAsia="Calibri" w:hAnsi="Tahoma" w:cs="Tahoma"/>
          <w:color w:val="000000" w:themeColor="text1"/>
          <w:sz w:val="20"/>
          <w:szCs w:val="20"/>
        </w:rPr>
        <w:t>- príprava podkladov pre žiadosti o platbu, príprava a nahrávanie samotných žiadostí o platbu, príprava podkladov pre monitorovanie projektu, príprava a nahrávanie samotných monitorovacích správ, prípravu podkladov pre verejné obstarávania k projektu, príprava kontrol verejných obstarávaní, práce súvisiace so zmenami na projekte, komunikácia s RO a SO a pod.</w:t>
      </w:r>
    </w:p>
    <w:p w14:paraId="3DBC164A" w14:textId="77777777" w:rsidR="003550A1" w:rsidRDefault="003550A1" w:rsidP="00CC0FE9">
      <w:pPr>
        <w:pStyle w:val="MediumGrid1-Accent21"/>
        <w:tabs>
          <w:tab w:val="center" w:pos="3119"/>
        </w:tabs>
        <w:ind w:left="0"/>
        <w:rPr>
          <w:rFonts w:ascii="Tahoma" w:eastAsia="Calibri" w:hAnsi="Tahoma" w:cs="Tahoma"/>
          <w:color w:val="000000" w:themeColor="text1"/>
          <w:sz w:val="20"/>
          <w:szCs w:val="20"/>
        </w:rPr>
      </w:pPr>
    </w:p>
    <w:p w14:paraId="73AFD77E" w14:textId="6B5AF3A8" w:rsidR="003550A1" w:rsidRDefault="003550A1" w:rsidP="00CC0FE9">
      <w:pPr>
        <w:pStyle w:val="MediumGrid1-Accent21"/>
        <w:tabs>
          <w:tab w:val="center" w:pos="3119"/>
        </w:tabs>
        <w:ind w:left="0"/>
        <w:rPr>
          <w:rFonts w:ascii="Tahoma" w:eastAsia="Calibri" w:hAnsi="Tahoma" w:cs="Tahoma"/>
          <w:color w:val="000000" w:themeColor="text1"/>
          <w:sz w:val="20"/>
          <w:szCs w:val="20"/>
        </w:rPr>
      </w:pPr>
      <w:r>
        <w:rPr>
          <w:rFonts w:ascii="Tahoma" w:eastAsia="Calibri" w:hAnsi="Tahoma" w:cs="Tahoma"/>
          <w:color w:val="000000" w:themeColor="text1"/>
          <w:sz w:val="20"/>
          <w:szCs w:val="20"/>
        </w:rPr>
        <w:t>Personálny manažér/asistent – príprava výberového konania a vypracovanie podkladov pre uzavretie</w:t>
      </w:r>
      <w:r w:rsidR="00CA2EC6">
        <w:rPr>
          <w:rFonts w:ascii="Tahoma" w:eastAsia="Calibri" w:hAnsi="Tahoma" w:cs="Tahoma"/>
          <w:color w:val="000000" w:themeColor="text1"/>
          <w:sz w:val="20"/>
          <w:szCs w:val="20"/>
        </w:rPr>
        <w:t xml:space="preserve"> alebo zmeny</w:t>
      </w:r>
      <w:r>
        <w:rPr>
          <w:rFonts w:ascii="Tahoma" w:eastAsia="Calibri" w:hAnsi="Tahoma" w:cs="Tahoma"/>
          <w:color w:val="000000" w:themeColor="text1"/>
          <w:sz w:val="20"/>
          <w:szCs w:val="20"/>
        </w:rPr>
        <w:t xml:space="preserve"> pracovného pomeru s členom projektového tímu, organizovanie obehu, zber a kontrola pracovných výkazov, príprava podkladov pre výpočet, zúčtovanie </w:t>
      </w:r>
      <w:r w:rsidR="00F46643">
        <w:rPr>
          <w:rFonts w:ascii="Tahoma" w:eastAsia="Calibri" w:hAnsi="Tahoma" w:cs="Tahoma"/>
          <w:color w:val="000000" w:themeColor="text1"/>
          <w:sz w:val="20"/>
          <w:szCs w:val="20"/>
        </w:rPr>
        <w:t xml:space="preserve">s projektovým rozpočtom </w:t>
      </w:r>
      <w:r>
        <w:rPr>
          <w:rFonts w:ascii="Tahoma" w:eastAsia="Calibri" w:hAnsi="Tahoma" w:cs="Tahoma"/>
          <w:color w:val="000000" w:themeColor="text1"/>
          <w:sz w:val="20"/>
          <w:szCs w:val="20"/>
        </w:rPr>
        <w:t>a vyplácanie miezd,</w:t>
      </w:r>
      <w:r w:rsidR="00CA2EC6">
        <w:rPr>
          <w:rFonts w:ascii="Tahoma" w:eastAsia="Calibri" w:hAnsi="Tahoma" w:cs="Tahoma"/>
          <w:color w:val="000000" w:themeColor="text1"/>
          <w:sz w:val="20"/>
          <w:szCs w:val="20"/>
        </w:rPr>
        <w:t xml:space="preserve"> výkon obvyklej personálnej</w:t>
      </w:r>
      <w:r>
        <w:rPr>
          <w:rFonts w:ascii="Tahoma" w:eastAsia="Calibri" w:hAnsi="Tahoma" w:cs="Tahoma"/>
          <w:color w:val="000000" w:themeColor="text1"/>
          <w:sz w:val="20"/>
          <w:szCs w:val="20"/>
        </w:rPr>
        <w:t xml:space="preserve"> agendy pre členov projektového tímu</w:t>
      </w:r>
      <w:r w:rsidR="00CA2EC6">
        <w:rPr>
          <w:rFonts w:ascii="Tahoma" w:eastAsia="Calibri" w:hAnsi="Tahoma" w:cs="Tahoma"/>
          <w:color w:val="000000" w:themeColor="text1"/>
          <w:sz w:val="20"/>
          <w:szCs w:val="20"/>
        </w:rPr>
        <w:t xml:space="preserve"> v zmysle zákonníka práce</w:t>
      </w:r>
      <w:r>
        <w:rPr>
          <w:rFonts w:ascii="Tahoma" w:eastAsia="Calibri" w:hAnsi="Tahoma" w:cs="Tahoma"/>
          <w:color w:val="000000" w:themeColor="text1"/>
          <w:sz w:val="20"/>
          <w:szCs w:val="20"/>
        </w:rPr>
        <w:t>.</w:t>
      </w:r>
      <w:r w:rsidR="00CA2EC6">
        <w:rPr>
          <w:rFonts w:ascii="Tahoma" w:eastAsia="Calibri" w:hAnsi="Tahoma" w:cs="Tahoma"/>
          <w:color w:val="000000" w:themeColor="text1"/>
          <w:sz w:val="20"/>
          <w:szCs w:val="20"/>
        </w:rPr>
        <w:t xml:space="preserve"> Zosúlaďovanie výkonu práce členov projektového tímu zmluvným požiadavkám, pracovnému poriadku, interným smerniciam, usmerneniam bezpečnosti práce, dodržiavania interných, najmä bezpečnostných a hygienických požiadaviek, zabezpečenie náležitostí BOZP a nárokov v zmysle zákonníka práce pre členov projektového tímu v súlade s pracovným poriadkom a internými smernicami MIRRI, zabezpečenie prístupu člena projektového tímu do priestorov určených pre výkon jeho práce</w:t>
      </w:r>
      <w:r w:rsidR="00F46643">
        <w:rPr>
          <w:rFonts w:ascii="Tahoma" w:eastAsia="Calibri" w:hAnsi="Tahoma" w:cs="Tahoma"/>
          <w:color w:val="000000" w:themeColor="text1"/>
          <w:sz w:val="20"/>
          <w:szCs w:val="20"/>
        </w:rPr>
        <w:t xml:space="preserve"> </w:t>
      </w:r>
      <w:r w:rsidR="00CA2EC6">
        <w:rPr>
          <w:rFonts w:ascii="Tahoma" w:eastAsia="Calibri" w:hAnsi="Tahoma" w:cs="Tahoma"/>
          <w:color w:val="000000" w:themeColor="text1"/>
          <w:sz w:val="20"/>
          <w:szCs w:val="20"/>
        </w:rPr>
        <w:t>na MIRRI.</w:t>
      </w:r>
    </w:p>
    <w:p w14:paraId="0E8AD5B1" w14:textId="77777777" w:rsidR="003D2D9F" w:rsidRPr="002B4349" w:rsidRDefault="00501540" w:rsidP="00F12588">
      <w:pPr>
        <w:pStyle w:val="Normlnywebov"/>
        <w:shd w:val="clear" w:color="auto" w:fill="FFFFFF"/>
        <w:spacing w:before="150" w:beforeAutospacing="0" w:after="0" w:afterAutospacing="0"/>
        <w:rPr>
          <w:rFonts w:ascii="Tahoma" w:hAnsi="Tahoma" w:cs="Tahoma"/>
          <w:color w:val="000000" w:themeColor="text1"/>
          <w:sz w:val="20"/>
          <w:szCs w:val="20"/>
        </w:rPr>
      </w:pPr>
      <w:r w:rsidRPr="002B4349">
        <w:rPr>
          <w:rFonts w:ascii="Tahoma" w:hAnsi="Tahoma" w:cs="Tahoma"/>
          <w:color w:val="000000" w:themeColor="text1"/>
          <w:sz w:val="20"/>
          <w:szCs w:val="20"/>
        </w:rPr>
        <w:t>Manažér kvality</w:t>
      </w:r>
      <w:r w:rsidR="003D2D9F" w:rsidRPr="002B4349">
        <w:rPr>
          <w:rFonts w:ascii="Tahoma" w:hAnsi="Tahoma" w:cs="Tahoma"/>
          <w:color w:val="000000" w:themeColor="text1"/>
          <w:sz w:val="20"/>
          <w:szCs w:val="20"/>
        </w:rPr>
        <w:t xml:space="preserve"> - Špecialista kvality, resp. odborník pre IT dohľad/Quality Assurance navrhuje a implementuje do praxe také postupy, techniky, pravidlá, ktoré maximalizujú efektivitu práce a kvalitatívne parametre vývoja platformy. Zároveň definuje postupy, navrhuje a vyjadruje sa k plánom testov a testovacích scenárov. Analyzuje výsledky testovania. Komplexný prístup ku kvalite si vyžaduje jeho účasť vo všetkých fázach vývoja platformy. </w:t>
      </w:r>
    </w:p>
    <w:p w14:paraId="4DFE2D17" w14:textId="76073BB7" w:rsidR="00501540" w:rsidRPr="002B4349" w:rsidRDefault="00501540" w:rsidP="00CC0FE9">
      <w:pPr>
        <w:pStyle w:val="MediumGrid1-Accent21"/>
        <w:tabs>
          <w:tab w:val="center" w:pos="3119"/>
        </w:tabs>
        <w:spacing w:line="276" w:lineRule="auto"/>
        <w:ind w:left="0"/>
        <w:rPr>
          <w:rFonts w:ascii="Tahoma" w:eastAsia="Calibri" w:hAnsi="Tahoma" w:cs="Tahoma"/>
          <w:color w:val="000000" w:themeColor="text1"/>
          <w:sz w:val="20"/>
          <w:szCs w:val="20"/>
        </w:rPr>
      </w:pPr>
    </w:p>
    <w:p w14:paraId="6A36608E" w14:textId="77777777" w:rsidR="00862988" w:rsidRPr="002B4349" w:rsidRDefault="00862988" w:rsidP="00BB6393">
      <w:pPr>
        <w:tabs>
          <w:tab w:val="center" w:pos="3119"/>
        </w:tabs>
        <w:spacing w:line="276" w:lineRule="auto"/>
        <w:rPr>
          <w:rFonts w:ascii="Tahoma" w:hAnsi="Tahoma" w:cs="Tahoma"/>
          <w:color w:val="0070C0"/>
          <w:sz w:val="16"/>
          <w:szCs w:val="16"/>
          <w:lang w:val="sk-SK"/>
        </w:rPr>
      </w:pPr>
    </w:p>
    <w:p w14:paraId="43232457" w14:textId="77777777" w:rsidR="00862988" w:rsidRPr="002B4349" w:rsidRDefault="00862988">
      <w:pPr>
        <w:pStyle w:val="Nadpis1"/>
      </w:pPr>
      <w:bookmarkStart w:id="60" w:name="_Toc47815710"/>
      <w:bookmarkStart w:id="61" w:name="_Toc72095974"/>
      <w:bookmarkStart w:id="62" w:name="_Toc510413662"/>
      <w:r w:rsidRPr="002B4349">
        <w:t>ODKAZY</w:t>
      </w:r>
      <w:bookmarkEnd w:id="60"/>
      <w:bookmarkEnd w:id="61"/>
    </w:p>
    <w:bookmarkEnd w:id="62"/>
    <w:p w14:paraId="36360801" w14:textId="77777777" w:rsidR="00352DB5" w:rsidRPr="002B4349" w:rsidRDefault="00352DB5" w:rsidP="00AF7CE4">
      <w:pPr>
        <w:spacing w:line="276" w:lineRule="auto"/>
        <w:rPr>
          <w:rFonts w:ascii="Tahoma" w:hAnsi="Tahoma" w:cs="Tahoma"/>
          <w:color w:val="00B050"/>
          <w:sz w:val="16"/>
          <w:szCs w:val="16"/>
          <w:lang w:val="sk-SK"/>
        </w:rPr>
      </w:pPr>
    </w:p>
    <w:p w14:paraId="32635DA4" w14:textId="68E6076D" w:rsidR="00862988" w:rsidRPr="002B4349" w:rsidRDefault="00E61474" w:rsidP="00AF7CE4">
      <w:pPr>
        <w:tabs>
          <w:tab w:val="left" w:pos="851"/>
          <w:tab w:val="center" w:pos="3119"/>
        </w:tabs>
        <w:spacing w:line="276" w:lineRule="auto"/>
        <w:rPr>
          <w:rFonts w:ascii="Tahoma" w:hAnsi="Tahoma" w:cs="Tahoma"/>
          <w:color w:val="000000" w:themeColor="text1"/>
          <w:sz w:val="20"/>
          <w:szCs w:val="20"/>
          <w:lang w:val="sk-SK"/>
        </w:rPr>
      </w:pPr>
      <w:r w:rsidRPr="002B4349">
        <w:rPr>
          <w:rFonts w:ascii="Tahoma" w:eastAsia="Arial Narrow" w:hAnsi="Tahoma" w:cs="Tahoma"/>
          <w:color w:val="000000" w:themeColor="text1"/>
          <w:sz w:val="20"/>
          <w:szCs w:val="20"/>
          <w:lang w:val="sk-SK"/>
        </w:rPr>
        <w:lastRenderedPageBreak/>
        <w:t>N/A</w:t>
      </w:r>
    </w:p>
    <w:p w14:paraId="290C1D51" w14:textId="77777777" w:rsidR="00862988" w:rsidRPr="002B4349" w:rsidRDefault="00862988">
      <w:pPr>
        <w:pStyle w:val="Nadpis1"/>
      </w:pPr>
      <w:bookmarkStart w:id="63" w:name="_Toc47815711"/>
      <w:bookmarkStart w:id="64" w:name="_Toc72095975"/>
      <w:r w:rsidRPr="002B4349">
        <w:t>PRÍLOHY</w:t>
      </w:r>
      <w:bookmarkEnd w:id="63"/>
      <w:bookmarkEnd w:id="64"/>
      <w:r w:rsidRPr="002B4349">
        <w:t xml:space="preserve"> </w:t>
      </w:r>
    </w:p>
    <w:p w14:paraId="11E666D2" w14:textId="77777777" w:rsidR="00862988" w:rsidRPr="002B4349" w:rsidRDefault="00862988" w:rsidP="00AF7CE4">
      <w:pPr>
        <w:spacing w:line="276" w:lineRule="auto"/>
        <w:rPr>
          <w:rFonts w:ascii="Tahoma" w:hAnsi="Tahoma" w:cs="Tahoma"/>
          <w:i/>
          <w:color w:val="A6A6A6"/>
          <w:sz w:val="16"/>
          <w:szCs w:val="16"/>
          <w:lang w:val="sk-SK"/>
        </w:rPr>
      </w:pPr>
    </w:p>
    <w:p w14:paraId="4F033591" w14:textId="16D8E238" w:rsidR="00862988" w:rsidRPr="002B4349" w:rsidRDefault="0088468E"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Príloha 1</w:t>
      </w:r>
      <w:r w:rsidR="00862988" w:rsidRPr="002B4349">
        <w:rPr>
          <w:rFonts w:ascii="Tahoma" w:hAnsi="Tahoma" w:cs="Tahoma"/>
          <w:color w:val="000000" w:themeColor="text1"/>
          <w:sz w:val="20"/>
          <w:szCs w:val="20"/>
          <w:lang w:val="sk-SK"/>
        </w:rPr>
        <w:t>: Z</w:t>
      </w:r>
      <w:r w:rsidR="00B07CDA" w:rsidRPr="002B4349">
        <w:rPr>
          <w:rFonts w:ascii="Tahoma" w:hAnsi="Tahoma" w:cs="Tahoma"/>
          <w:color w:val="000000" w:themeColor="text1"/>
          <w:sz w:val="20"/>
          <w:szCs w:val="20"/>
          <w:lang w:val="sk-SK"/>
        </w:rPr>
        <w:t>oznam rizík a závislostí</w:t>
      </w:r>
    </w:p>
    <w:p w14:paraId="7BAFF37A" w14:textId="78566F19" w:rsidR="0009259E" w:rsidRPr="002B4349" w:rsidRDefault="08F4249F" w:rsidP="00AF7CE4">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Príloha 2: Prístup k projektu – rámcový</w:t>
      </w:r>
    </w:p>
    <w:p w14:paraId="160E8F07" w14:textId="08C8E377" w:rsidR="08F4249F" w:rsidRPr="002B4349" w:rsidRDefault="08F4249F" w:rsidP="08F4249F">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 xml:space="preserve">Príloha 3: Katalóg požiadaviek </w:t>
      </w:r>
      <w:r w:rsidR="008544B0" w:rsidRPr="002B4349">
        <w:rPr>
          <w:rFonts w:ascii="Tahoma" w:hAnsi="Tahoma" w:cs="Tahoma"/>
          <w:color w:val="000000" w:themeColor="text1"/>
          <w:sz w:val="20"/>
          <w:szCs w:val="20"/>
          <w:lang w:val="sk-SK"/>
        </w:rPr>
        <w:t xml:space="preserve">(súčasť </w:t>
      </w:r>
      <w:r w:rsidR="002B4349" w:rsidRPr="002B4349">
        <w:rPr>
          <w:rFonts w:ascii="Tahoma" w:hAnsi="Tahoma" w:cs="Tahoma"/>
          <w:color w:val="000000" w:themeColor="text1"/>
          <w:sz w:val="20"/>
          <w:szCs w:val="20"/>
          <w:lang w:val="sk-SK"/>
        </w:rPr>
        <w:t>BC/CBA)</w:t>
      </w:r>
    </w:p>
    <w:p w14:paraId="65A45BB1" w14:textId="013FECD0" w:rsidR="08F4249F" w:rsidRPr="002B4349" w:rsidRDefault="08F4249F" w:rsidP="08F4249F">
      <w:pPr>
        <w:spacing w:line="276" w:lineRule="auto"/>
        <w:rPr>
          <w:rFonts w:ascii="Tahoma" w:hAnsi="Tahoma" w:cs="Tahoma"/>
          <w:color w:val="000000" w:themeColor="text1"/>
          <w:sz w:val="20"/>
          <w:szCs w:val="20"/>
          <w:lang w:val="sk-SK"/>
        </w:rPr>
      </w:pPr>
      <w:r w:rsidRPr="002B4349">
        <w:rPr>
          <w:rFonts w:ascii="Tahoma" w:hAnsi="Tahoma" w:cs="Tahoma"/>
          <w:color w:val="000000" w:themeColor="text1"/>
          <w:sz w:val="20"/>
          <w:szCs w:val="20"/>
          <w:lang w:val="sk-SK"/>
        </w:rPr>
        <w:t>Príloha 4: Merateľné ukazovatele/KPI</w:t>
      </w:r>
    </w:p>
    <w:p w14:paraId="607BACFF" w14:textId="006A7792" w:rsidR="08F4249F" w:rsidRPr="002B4349" w:rsidRDefault="08F4249F" w:rsidP="08F4249F">
      <w:pPr>
        <w:spacing w:line="276" w:lineRule="auto"/>
        <w:rPr>
          <w:color w:val="000000" w:themeColor="text1"/>
          <w:lang w:val="sk-SK"/>
        </w:rPr>
      </w:pPr>
    </w:p>
    <w:p w14:paraId="0C1CFB1D" w14:textId="77777777" w:rsidR="00A24BD5" w:rsidRPr="002B4349" w:rsidRDefault="00A24BD5" w:rsidP="00AF7CE4">
      <w:pPr>
        <w:spacing w:line="276" w:lineRule="auto"/>
        <w:rPr>
          <w:lang w:val="sk-SK"/>
        </w:rPr>
      </w:pPr>
    </w:p>
    <w:sectPr w:rsidR="00A24BD5" w:rsidRPr="002B4349" w:rsidSect="00352DB5">
      <w:headerReference w:type="default" r:id="rId45"/>
      <w:footerReference w:type="default" r:id="rId46"/>
      <w:pgSz w:w="11906" w:h="16838"/>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6F903" w14:textId="77777777" w:rsidR="00E052E2" w:rsidRDefault="00E052E2" w:rsidP="00862988">
      <w:r>
        <w:separator/>
      </w:r>
    </w:p>
  </w:endnote>
  <w:endnote w:type="continuationSeparator" w:id="0">
    <w:p w14:paraId="3F9AD023" w14:textId="77777777" w:rsidR="00E052E2" w:rsidRDefault="00E052E2" w:rsidP="00862988">
      <w:r>
        <w:continuationSeparator/>
      </w:r>
    </w:p>
  </w:endnote>
  <w:endnote w:type="continuationNotice" w:id="1">
    <w:p w14:paraId="0C034587" w14:textId="77777777" w:rsidR="00E052E2" w:rsidRDefault="00E05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Slab">
    <w:altName w:val="Times New Roman"/>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MT">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2E3E" w14:textId="5AE70142" w:rsidR="004319C2" w:rsidRPr="00352DB5" w:rsidRDefault="004319C2" w:rsidP="00862988">
    <w:pPr>
      <w:pStyle w:val="Pta"/>
      <w:pBdr>
        <w:top w:val="single" w:sz="4" w:space="1" w:color="D9D9D9"/>
      </w:pBdr>
      <w:jc w:val="right"/>
      <w:rPr>
        <w:rFonts w:ascii="Tahoma" w:hAnsi="Tahoma" w:cs="Tahoma"/>
        <w:sz w:val="16"/>
        <w:szCs w:val="16"/>
      </w:rPr>
    </w:pPr>
    <w:r w:rsidRPr="00352DB5">
      <w:rPr>
        <w:rFonts w:ascii="Tahoma" w:hAnsi="Tahoma" w:cs="Tahoma"/>
        <w:sz w:val="16"/>
        <w:szCs w:val="16"/>
      </w:rPr>
      <w:t xml:space="preserve">Strana </w:t>
    </w:r>
    <w:r w:rsidRPr="00352DB5">
      <w:rPr>
        <w:rFonts w:ascii="Tahoma" w:hAnsi="Tahoma" w:cs="Tahoma"/>
        <w:sz w:val="16"/>
        <w:szCs w:val="16"/>
      </w:rPr>
      <w:fldChar w:fldCharType="begin"/>
    </w:r>
    <w:r w:rsidRPr="00352DB5">
      <w:rPr>
        <w:rFonts w:ascii="Tahoma" w:hAnsi="Tahoma" w:cs="Tahoma"/>
        <w:sz w:val="16"/>
        <w:szCs w:val="16"/>
      </w:rPr>
      <w:instrText>PAGE   \* MERGEFORMAT</w:instrText>
    </w:r>
    <w:r w:rsidRPr="00352DB5">
      <w:rPr>
        <w:rFonts w:ascii="Tahoma" w:hAnsi="Tahoma" w:cs="Tahoma"/>
        <w:sz w:val="16"/>
        <w:szCs w:val="16"/>
      </w:rPr>
      <w:fldChar w:fldCharType="separate"/>
    </w:r>
    <w:r w:rsidR="002862F8" w:rsidRPr="002862F8">
      <w:rPr>
        <w:rFonts w:ascii="Tahoma" w:hAnsi="Tahoma" w:cs="Tahoma"/>
        <w:noProof/>
        <w:sz w:val="16"/>
        <w:szCs w:val="16"/>
        <w:lang w:val="sk-SK"/>
      </w:rPr>
      <w:t>55</w:t>
    </w:r>
    <w:r w:rsidRPr="00352DB5">
      <w:rPr>
        <w:rFonts w:ascii="Tahoma" w:hAnsi="Tahoma" w:cs="Tahoma"/>
        <w:sz w:val="16"/>
        <w:szCs w:val="16"/>
      </w:rPr>
      <w:fldChar w:fldCharType="end"/>
    </w:r>
    <w:r w:rsidRPr="00352DB5">
      <w:rPr>
        <w:rFonts w:ascii="Tahoma" w:hAnsi="Tahoma" w:cs="Tahoma"/>
        <w:sz w:val="16"/>
        <w:szCs w:val="16"/>
        <w:lang w:val="sk-SK"/>
      </w:rPr>
      <w:t>/</w:t>
    </w:r>
    <w:r w:rsidRPr="00352DB5">
      <w:rPr>
        <w:rFonts w:ascii="Tahoma" w:hAnsi="Tahoma" w:cs="Tahoma"/>
        <w:sz w:val="16"/>
        <w:szCs w:val="16"/>
        <w:lang w:val="sk-SK"/>
      </w:rPr>
      <w:fldChar w:fldCharType="begin"/>
    </w:r>
    <w:r w:rsidRPr="00352DB5">
      <w:rPr>
        <w:rFonts w:ascii="Tahoma" w:hAnsi="Tahoma" w:cs="Tahoma"/>
        <w:sz w:val="16"/>
        <w:szCs w:val="16"/>
        <w:lang w:val="sk-SK"/>
      </w:rPr>
      <w:instrText xml:space="preserve"> NUMPAGES   \* MERGEFORMAT </w:instrText>
    </w:r>
    <w:r w:rsidRPr="00352DB5">
      <w:rPr>
        <w:rFonts w:ascii="Tahoma" w:hAnsi="Tahoma" w:cs="Tahoma"/>
        <w:sz w:val="16"/>
        <w:szCs w:val="16"/>
        <w:lang w:val="sk-SK"/>
      </w:rPr>
      <w:fldChar w:fldCharType="separate"/>
    </w:r>
    <w:r w:rsidR="002862F8">
      <w:rPr>
        <w:rFonts w:ascii="Tahoma" w:hAnsi="Tahoma" w:cs="Tahoma"/>
        <w:noProof/>
        <w:sz w:val="16"/>
        <w:szCs w:val="16"/>
        <w:lang w:val="sk-SK"/>
      </w:rPr>
      <w:t>55</w:t>
    </w:r>
    <w:r w:rsidRPr="00352DB5">
      <w:rPr>
        <w:rFonts w:ascii="Tahoma" w:hAnsi="Tahoma" w:cs="Tahoma"/>
        <w:sz w:val="16"/>
        <w:szCs w:val="16"/>
        <w:lang w:val="sk-SK"/>
      </w:rPr>
      <w:fldChar w:fldCharType="end"/>
    </w:r>
  </w:p>
  <w:p w14:paraId="0E5DD160" w14:textId="77777777" w:rsidR="004319C2" w:rsidRDefault="004319C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D00AB" w14:textId="77777777" w:rsidR="00E052E2" w:rsidRDefault="00E052E2" w:rsidP="00862988">
      <w:r>
        <w:separator/>
      </w:r>
    </w:p>
  </w:footnote>
  <w:footnote w:type="continuationSeparator" w:id="0">
    <w:p w14:paraId="46F429EB" w14:textId="77777777" w:rsidR="00E052E2" w:rsidRDefault="00E052E2" w:rsidP="00862988">
      <w:r>
        <w:continuationSeparator/>
      </w:r>
    </w:p>
  </w:footnote>
  <w:footnote w:type="continuationNotice" w:id="1">
    <w:p w14:paraId="2C10328B" w14:textId="77777777" w:rsidR="00E052E2" w:rsidRDefault="00E052E2"/>
  </w:footnote>
  <w:footnote w:id="2">
    <w:p w14:paraId="6BB1F547" w14:textId="77777777" w:rsidR="004319C2" w:rsidRPr="00CC0FE9" w:rsidRDefault="004319C2" w:rsidP="00A9195D">
      <w:pPr>
        <w:pStyle w:val="Textpoznmkypodiarou"/>
        <w:ind w:left="284" w:hanging="284"/>
        <w:rPr>
          <w:rFonts w:ascii="Tahoma" w:hAnsi="Tahoma" w:cs="Tahoma"/>
          <w:sz w:val="18"/>
          <w:szCs w:val="18"/>
        </w:rPr>
      </w:pPr>
      <w:r w:rsidRPr="00CC0FE9">
        <w:rPr>
          <w:rStyle w:val="Odkaznapoznmkupodiarou"/>
          <w:rFonts w:ascii="Tahoma" w:hAnsi="Tahoma" w:cs="Tahoma"/>
          <w:sz w:val="18"/>
          <w:szCs w:val="18"/>
        </w:rPr>
        <w:footnoteRef/>
      </w:r>
      <w:r w:rsidRPr="00CC0FE9">
        <w:rPr>
          <w:rFonts w:ascii="Tahoma" w:hAnsi="Tahoma" w:cs="Tahoma"/>
          <w:sz w:val="18"/>
          <w:szCs w:val="18"/>
        </w:rPr>
        <w:t xml:space="preserve"> </w:t>
      </w:r>
      <w:r>
        <w:rPr>
          <w:rFonts w:ascii="Tahoma" w:hAnsi="Tahoma" w:cs="Tahoma"/>
          <w:sz w:val="18"/>
          <w:szCs w:val="18"/>
        </w:rPr>
        <w:tab/>
      </w:r>
      <w:r w:rsidRPr="00CC0FE9">
        <w:rPr>
          <w:rFonts w:ascii="Tahoma" w:hAnsi="Tahoma" w:cs="Tahoma"/>
          <w:sz w:val="18"/>
          <w:szCs w:val="18"/>
        </w:rPr>
        <w:t>Eurostat, Individuals' level of digital skills, online data code: ISOC_SK_DSKL_I   last update: 08/02/2021, https://ec.europa.eu/eurostat/databrowser/view/ISOC_SK_DSKL_I__custom_717118/default/table?lang=en</w:t>
      </w:r>
    </w:p>
  </w:footnote>
  <w:footnote w:id="3">
    <w:p w14:paraId="6BBEA2AD" w14:textId="251B8D78" w:rsidR="004319C2" w:rsidRPr="008F475F" w:rsidRDefault="004319C2" w:rsidP="00EA4F4B">
      <w:pPr>
        <w:pStyle w:val="Textpoznmkypodiarou"/>
        <w:rPr>
          <w:rFonts w:ascii="Tahoma" w:hAnsi="Tahoma" w:cs="Tahoma"/>
          <w:sz w:val="18"/>
          <w:szCs w:val="18"/>
        </w:rPr>
      </w:pPr>
      <w:r w:rsidRPr="008F475F">
        <w:rPr>
          <w:rStyle w:val="Odkaznapoznmkupodiarou"/>
          <w:rFonts w:ascii="Tahoma" w:hAnsi="Tahoma" w:cs="Tahoma"/>
          <w:sz w:val="18"/>
          <w:szCs w:val="18"/>
        </w:rPr>
        <w:footnoteRef/>
      </w:r>
      <w:r w:rsidRPr="008F475F">
        <w:rPr>
          <w:rFonts w:ascii="Tahoma" w:hAnsi="Tahoma" w:cs="Tahoma"/>
          <w:sz w:val="18"/>
          <w:szCs w:val="18"/>
        </w:rPr>
        <w:t xml:space="preserve"> </w:t>
      </w:r>
      <w:r>
        <w:rPr>
          <w:rFonts w:ascii="Tahoma" w:hAnsi="Tahoma" w:cs="Tahoma"/>
          <w:sz w:val="18"/>
          <w:szCs w:val="18"/>
        </w:rPr>
        <w:t xml:space="preserve">   </w:t>
      </w:r>
      <w:r w:rsidRPr="008F475F">
        <w:rPr>
          <w:rFonts w:ascii="Tahoma" w:hAnsi="Tahoma" w:cs="Tahoma"/>
          <w:sz w:val="18"/>
          <w:szCs w:val="18"/>
        </w:rPr>
        <w:t>https://ec.europa.eu/jrc/en/digcomp</w:t>
      </w:r>
    </w:p>
  </w:footnote>
  <w:footnote w:id="4">
    <w:p w14:paraId="348A0B58" w14:textId="77777777" w:rsidR="004319C2" w:rsidRPr="003E2866" w:rsidRDefault="004319C2" w:rsidP="001F3CED">
      <w:pPr>
        <w:pStyle w:val="Textpoznmkypodiarou"/>
        <w:ind w:left="284" w:hanging="284"/>
        <w:rPr>
          <w:rFonts w:ascii="Tahoma" w:hAnsi="Tahoma" w:cs="Tahoma"/>
          <w:sz w:val="18"/>
          <w:szCs w:val="18"/>
        </w:rPr>
      </w:pPr>
      <w:r w:rsidRPr="003E2866">
        <w:rPr>
          <w:rStyle w:val="Odkaznapoznmkupodiarou"/>
          <w:rFonts w:ascii="Tahoma" w:hAnsi="Tahoma" w:cs="Tahoma"/>
          <w:sz w:val="18"/>
          <w:szCs w:val="18"/>
        </w:rPr>
        <w:footnoteRef/>
      </w:r>
      <w:r w:rsidRPr="003E2866">
        <w:rPr>
          <w:rFonts w:ascii="Tahoma" w:hAnsi="Tahoma" w:cs="Tahoma"/>
          <w:sz w:val="18"/>
          <w:szCs w:val="18"/>
        </w:rPr>
        <w:t xml:space="preserve"> </w:t>
      </w:r>
      <w:r w:rsidRPr="003E2866">
        <w:rPr>
          <w:rFonts w:ascii="Tahoma" w:hAnsi="Tahoma" w:cs="Tahoma"/>
          <w:sz w:val="18"/>
          <w:szCs w:val="18"/>
        </w:rPr>
        <w:tab/>
        <w:t>https://op.europa.eu/webpub/eac/education-and-training-monitor-2020/countries/slovakia_sk.html</w:t>
      </w:r>
    </w:p>
  </w:footnote>
  <w:footnote w:id="5">
    <w:p w14:paraId="2EE20C55" w14:textId="77777777" w:rsidR="004319C2" w:rsidRPr="003E2866" w:rsidRDefault="004319C2" w:rsidP="001F3CED">
      <w:pPr>
        <w:ind w:left="284" w:hanging="284"/>
        <w:rPr>
          <w:rFonts w:ascii="Tahoma" w:hAnsi="Tahoma" w:cs="Tahoma"/>
          <w:sz w:val="18"/>
          <w:szCs w:val="18"/>
        </w:rPr>
      </w:pPr>
      <w:r w:rsidRPr="003E2866">
        <w:rPr>
          <w:rStyle w:val="Odkaznapoznmkupodiarou"/>
          <w:rFonts w:ascii="Tahoma" w:hAnsi="Tahoma" w:cs="Tahoma"/>
          <w:sz w:val="18"/>
          <w:szCs w:val="18"/>
        </w:rPr>
        <w:footnoteRef/>
      </w:r>
      <w:r w:rsidRPr="003E2866">
        <w:rPr>
          <w:rFonts w:ascii="Tahoma" w:hAnsi="Tahoma" w:cs="Tahoma"/>
          <w:sz w:val="18"/>
          <w:szCs w:val="18"/>
        </w:rPr>
        <w:t xml:space="preserve"> </w:t>
      </w:r>
      <w:r w:rsidRPr="003E2866">
        <w:rPr>
          <w:rFonts w:ascii="Tahoma" w:hAnsi="Tahoma" w:cs="Tahoma"/>
          <w:sz w:val="18"/>
          <w:szCs w:val="18"/>
        </w:rPr>
        <w:tab/>
      </w:r>
      <w:r w:rsidRPr="003E2866">
        <w:rPr>
          <w:rStyle w:val="Zvraznenie"/>
          <w:rFonts w:ascii="Tahoma" w:hAnsi="Tahoma" w:cs="Tahoma"/>
          <w:color w:val="000000"/>
          <w:sz w:val="18"/>
          <w:szCs w:val="18"/>
          <w:shd w:val="clear" w:color="auto" w:fill="FFFFFF"/>
        </w:rPr>
        <w:t>Digital Economy and Society Index (DESI).</w:t>
      </w:r>
      <w:r w:rsidRPr="003E2866">
        <w:rPr>
          <w:rFonts w:ascii="Tahoma" w:hAnsi="Tahoma" w:cs="Tahoma"/>
          <w:color w:val="000000"/>
          <w:sz w:val="18"/>
          <w:szCs w:val="18"/>
          <w:shd w:val="clear" w:color="auto" w:fill="FFFFFF"/>
        </w:rPr>
        <w:t> (Index digitálnej ekonomiky a spoločnosti), 2020 Country Report. Slovakia (Správa o krajine za rok 2020 – Slovensko), </w:t>
      </w:r>
      <w:hyperlink r:id="rId1" w:tgtFrame="_blank" w:history="1">
        <w:r w:rsidRPr="003E2866">
          <w:rPr>
            <w:rStyle w:val="Hypertextovprepojenie"/>
            <w:rFonts w:ascii="Tahoma" w:hAnsi="Tahoma" w:cs="Tahoma"/>
            <w:color w:val="337AB7"/>
            <w:sz w:val="18"/>
            <w:szCs w:val="18"/>
            <w:shd w:val="clear" w:color="auto" w:fill="FFFFFF"/>
          </w:rPr>
          <w:t>https://ec.europa.eu/digital-single-market/en/news/digital-economy-and-society-index-desi-2020</w:t>
        </w:r>
      </w:hyperlink>
    </w:p>
  </w:footnote>
  <w:footnote w:id="6">
    <w:p w14:paraId="2ED3C975" w14:textId="31DF57F3" w:rsidR="004319C2" w:rsidRPr="00CC0FE9" w:rsidRDefault="004319C2" w:rsidP="00CC0FE9">
      <w:pPr>
        <w:ind w:left="284" w:hanging="284"/>
        <w:rPr>
          <w:rFonts w:ascii="Tahoma" w:hAnsi="Tahoma" w:cs="Tahoma"/>
          <w:sz w:val="18"/>
          <w:szCs w:val="18"/>
        </w:rPr>
      </w:pPr>
      <w:r w:rsidRPr="00CC0FE9">
        <w:rPr>
          <w:rStyle w:val="Odkaznapoznmkupodiarou"/>
          <w:rFonts w:ascii="Tahoma" w:hAnsi="Tahoma" w:cs="Tahoma"/>
          <w:sz w:val="18"/>
          <w:szCs w:val="18"/>
        </w:rPr>
        <w:footnoteRef/>
      </w:r>
      <w:r w:rsidRPr="00CC0FE9">
        <w:rPr>
          <w:rFonts w:ascii="Tahoma" w:hAnsi="Tahoma" w:cs="Tahoma"/>
          <w:sz w:val="18"/>
          <w:szCs w:val="18"/>
        </w:rPr>
        <w:t xml:space="preserve"> </w:t>
      </w:r>
      <w:r w:rsidRPr="00CC0FE9">
        <w:rPr>
          <w:rFonts w:ascii="Tahoma" w:hAnsi="Tahoma" w:cs="Tahoma"/>
          <w:sz w:val="18"/>
          <w:szCs w:val="18"/>
        </w:rPr>
        <w:tab/>
        <w:t>Upravené pre potreby projektového zámeru podľa Mayerová, K., Lenhardtová, M. Senior a IKT v andragogickom kontexte, dostupné na https://www.pulib.sk/web/kniznica/elpub/dokument/Balogova11/subor/Mayerova_Lenhardtova.pdf</w:t>
      </w:r>
    </w:p>
  </w:footnote>
  <w:footnote w:id="7">
    <w:p w14:paraId="766607FA" w14:textId="77777777" w:rsidR="004319C2" w:rsidRPr="00CC0FE9" w:rsidRDefault="004319C2" w:rsidP="00ED2EE7">
      <w:pPr>
        <w:pStyle w:val="Textpoznmkypodiarou"/>
        <w:ind w:left="284" w:hanging="284"/>
        <w:rPr>
          <w:rFonts w:ascii="Tahoma" w:hAnsi="Tahoma" w:cs="Tahoma"/>
          <w:sz w:val="18"/>
          <w:szCs w:val="18"/>
        </w:rPr>
      </w:pPr>
      <w:r w:rsidRPr="00CC0FE9">
        <w:rPr>
          <w:rStyle w:val="Odkaznapoznmkupodiarou"/>
          <w:rFonts w:ascii="Tahoma" w:hAnsi="Tahoma" w:cs="Tahoma"/>
          <w:sz w:val="18"/>
          <w:szCs w:val="18"/>
        </w:rPr>
        <w:footnoteRef/>
      </w:r>
      <w:r w:rsidRPr="00CC0FE9">
        <w:rPr>
          <w:rFonts w:ascii="Tahoma" w:hAnsi="Tahoma" w:cs="Tahoma"/>
          <w:sz w:val="18"/>
          <w:szCs w:val="18"/>
        </w:rPr>
        <w:t xml:space="preserve"> </w:t>
      </w:r>
      <w:r w:rsidRPr="00CC0FE9">
        <w:rPr>
          <w:rFonts w:ascii="Tahoma" w:hAnsi="Tahoma" w:cs="Tahoma"/>
          <w:sz w:val="18"/>
          <w:szCs w:val="18"/>
        </w:rPr>
        <w:tab/>
      </w:r>
      <w:r w:rsidRPr="00BD7DC7">
        <w:rPr>
          <w:rFonts w:ascii="Tahoma" w:hAnsi="Tahoma" w:cs="Tahoma"/>
          <w:sz w:val="18"/>
          <w:szCs w:val="18"/>
        </w:rPr>
        <w:t>OZNÁMENIE KOMISIE EURÓPSKEMU PARLAMENTU, RADE, EURÓPSKEMU HOSPODÁRSKEMU A SOCIÁLNEMU VÝBORU A VÝBORU REGIÓNOV - Akčný plán digitálneho vzdelávania 2021 – 2027, Prispôsobenie vzdelávania a odbornej prípravy digitálnemu veku</w:t>
      </w:r>
    </w:p>
  </w:footnote>
  <w:footnote w:id="8">
    <w:p w14:paraId="57DF1E9A" w14:textId="77777777" w:rsidR="004319C2" w:rsidRPr="00D366E6" w:rsidRDefault="004319C2" w:rsidP="00ED2EE7">
      <w:pPr>
        <w:pStyle w:val="Textpoznmkypodiarou"/>
        <w:tabs>
          <w:tab w:val="left" w:pos="284"/>
        </w:tabs>
        <w:rPr>
          <w:rFonts w:ascii="Tahoma" w:hAnsi="Tahoma" w:cs="Tahoma"/>
          <w:sz w:val="18"/>
          <w:szCs w:val="18"/>
        </w:rPr>
      </w:pPr>
      <w:r w:rsidRPr="00BD7DC7">
        <w:rPr>
          <w:rStyle w:val="Odkaznapoznmkupodiarou"/>
          <w:rFonts w:ascii="Tahoma" w:hAnsi="Tahoma" w:cs="Tahoma"/>
          <w:sz w:val="18"/>
          <w:szCs w:val="18"/>
        </w:rPr>
        <w:footnoteRef/>
      </w:r>
      <w:r w:rsidRPr="00BD7DC7">
        <w:rPr>
          <w:rFonts w:ascii="Tahoma" w:hAnsi="Tahoma" w:cs="Tahoma"/>
          <w:sz w:val="18"/>
          <w:szCs w:val="18"/>
        </w:rPr>
        <w:t xml:space="preserve"> </w:t>
      </w:r>
      <w:r w:rsidRPr="00BD7DC7">
        <w:rPr>
          <w:rFonts w:ascii="Tahoma" w:hAnsi="Tahoma" w:cs="Tahoma"/>
          <w:sz w:val="18"/>
          <w:szCs w:val="18"/>
        </w:rPr>
        <w:tab/>
      </w:r>
      <w:hyperlink r:id="rId2" w:history="1">
        <w:r w:rsidRPr="00BD7DC7">
          <w:rPr>
            <w:rStyle w:val="Hypertextovprepojenie"/>
            <w:rFonts w:ascii="Tahoma" w:hAnsi="Tahoma" w:cs="Tahoma"/>
            <w:sz w:val="18"/>
            <w:szCs w:val="18"/>
          </w:rPr>
          <w:t>https://www.minedu.sk/data/att/7243.pdf</w:t>
        </w:r>
      </w:hyperlink>
      <w:r w:rsidRPr="00BD7DC7">
        <w:rPr>
          <w:rFonts w:ascii="Tahoma" w:hAnsi="Tahoma" w:cs="Tahoma"/>
          <w:sz w:val="18"/>
          <w:szCs w:val="18"/>
        </w:rPr>
        <w:t>, str.24</w:t>
      </w:r>
    </w:p>
  </w:footnote>
  <w:footnote w:id="9">
    <w:p w14:paraId="7A94B8D2" w14:textId="77777777" w:rsidR="007F47CD" w:rsidRPr="00363AA8" w:rsidRDefault="007F47CD" w:rsidP="007F47CD">
      <w:pPr>
        <w:autoSpaceDE w:val="0"/>
        <w:autoSpaceDN w:val="0"/>
        <w:adjustRightInd w:val="0"/>
        <w:jc w:val="both"/>
        <w:rPr>
          <w:rFonts w:ascii="Tahoma" w:eastAsia="ArialMT" w:hAnsi="Tahoma" w:cs="Tahoma"/>
          <w:color w:val="172B4D"/>
          <w:sz w:val="18"/>
          <w:szCs w:val="18"/>
          <w:lang w:val="sk-SK"/>
        </w:rPr>
      </w:pPr>
      <w:r w:rsidRPr="00363AA8">
        <w:rPr>
          <w:rStyle w:val="Odkaznapoznmkupodiarou"/>
          <w:rFonts w:ascii="Tahoma" w:hAnsi="Tahoma" w:cs="Tahoma"/>
          <w:sz w:val="18"/>
          <w:szCs w:val="18"/>
          <w:lang w:val="sk-SK"/>
        </w:rPr>
        <w:footnoteRef/>
      </w:r>
      <w:r w:rsidRPr="00363AA8">
        <w:rPr>
          <w:rFonts w:ascii="Tahoma" w:hAnsi="Tahoma" w:cs="Tahoma"/>
          <w:sz w:val="18"/>
          <w:szCs w:val="18"/>
          <w:lang w:val="sk-SK"/>
        </w:rPr>
        <w:t xml:space="preserve"> </w:t>
      </w:r>
      <w:r w:rsidRPr="00363AA8">
        <w:rPr>
          <w:rFonts w:ascii="Tahoma" w:eastAsia="ArialMT" w:hAnsi="Tahoma" w:cs="Tahoma"/>
          <w:color w:val="172B4D"/>
          <w:sz w:val="18"/>
          <w:szCs w:val="18"/>
          <w:lang w:val="sk-SK"/>
        </w:rPr>
        <w:t>Pre testovanie v rámci ECDL sa však vyžaduje osobná účasť participanta v akreditovanom testovacom centre, čo môže na strane cieľových skupín predstavovať zásadnú prekážku,</w:t>
      </w:r>
      <w:r w:rsidRPr="00363AA8">
        <w:rPr>
          <w:rFonts w:ascii="Tahoma" w:hAnsi="Tahoma" w:cs="Tahoma"/>
          <w:sz w:val="18"/>
          <w:szCs w:val="18"/>
          <w:lang w:val="sk-SK"/>
        </w:rPr>
        <w:t xml:space="preserve"> </w:t>
      </w:r>
      <w:r w:rsidRPr="00363AA8">
        <w:rPr>
          <w:rFonts w:ascii="Tahoma" w:eastAsia="ArialMT" w:hAnsi="Tahoma" w:cs="Tahoma"/>
          <w:color w:val="172B4D"/>
          <w:sz w:val="18"/>
          <w:szCs w:val="18"/>
          <w:lang w:val="sk-SK"/>
        </w:rPr>
        <w:t>pre ktorú sa väčšina cieľovej skupiny (seniorov) doposiaľ pre otestovanie ECDL hromadne nerozhodla a očakávame že platforma je vhodný a dostupný nástroj, ktorý využijú aj iní sprostredkovatelia vzdelávania pre seniorov ako napr. samosprávne kraje, obce, inštitúcie a združenia na lepšie začleňovanie seniorov do digitálnej časti života spoločnosti. Oproti ECDL navrhovaná platforma bude poskytovať spôsob testovania, keď v jednom krátkom teste sa respondent dozvie svoje nedostatky a následne bude môcť realizovať ďalšie kroky zodpovedajúce výsledkom testu a jeho potrebám (napr. aj formou ďalšieho vzdelávania prostredníctvom ECDL). Zároveň vo vzťahu k obsahovej časti platformy je potrebné aby sa v prípade potreby (napr. zo strany organizácii VS alebo organizácií zastupujúcich seniorov), dokázala s minimálnymi časovými a finančnými nákladmi zabezpečiť účelová úprava či už testov alebo aj vzdelávacieho obsahu, čo pri ECDL nie je možné realizovať, keďže ECDL realizuje testovanie a vzdelávanie na komerčnej báze a nie je v správe verejných inštitúcií.</w:t>
      </w:r>
    </w:p>
    <w:p w14:paraId="36834A7F" w14:textId="77777777" w:rsidR="007F47CD" w:rsidRDefault="007F47CD" w:rsidP="007F47CD">
      <w:pPr>
        <w:pStyle w:val="Textpoznmkypodiarou"/>
      </w:pPr>
    </w:p>
  </w:footnote>
  <w:footnote w:id="10">
    <w:p w14:paraId="349F07B0" w14:textId="1D590A01" w:rsidR="004319C2" w:rsidRPr="00CC0FE9" w:rsidRDefault="004319C2">
      <w:pPr>
        <w:pStyle w:val="Textpoznmkypodiarou"/>
        <w:rPr>
          <w:rFonts w:ascii="Tahoma" w:hAnsi="Tahoma" w:cs="Tahoma"/>
          <w:sz w:val="18"/>
          <w:szCs w:val="18"/>
        </w:rPr>
      </w:pPr>
      <w:r w:rsidRPr="00CC0FE9">
        <w:rPr>
          <w:rStyle w:val="Odkaznapoznmkupodiarou"/>
          <w:rFonts w:ascii="Tahoma" w:hAnsi="Tahoma" w:cs="Tahoma"/>
          <w:sz w:val="18"/>
          <w:szCs w:val="18"/>
        </w:rPr>
        <w:footnoteRef/>
      </w:r>
      <w:r w:rsidRPr="00CC0FE9">
        <w:rPr>
          <w:rFonts w:ascii="Tahoma" w:hAnsi="Tahoma" w:cs="Tahoma"/>
          <w:sz w:val="18"/>
          <w:szCs w:val="18"/>
        </w:rPr>
        <w:t xml:space="preserve"> https://ec.europa.eu/digital-single-market/en/news/digital-agenda-scoreboard-2015-most-targets-reached-time-has-come-lift-digital-borders</w:t>
      </w:r>
    </w:p>
  </w:footnote>
  <w:footnote w:id="11">
    <w:p w14:paraId="01228531" w14:textId="23E55611" w:rsidR="004319C2" w:rsidRPr="00CC0FE9" w:rsidRDefault="004319C2" w:rsidP="00CC0FE9">
      <w:pPr>
        <w:jc w:val="both"/>
        <w:rPr>
          <w:rFonts w:ascii="Tahoma" w:hAnsi="Tahoma" w:cs="Tahoma"/>
          <w:color w:val="000000" w:themeColor="text1"/>
          <w:szCs w:val="20"/>
        </w:rPr>
      </w:pPr>
      <w:r w:rsidRPr="00CC0FE9">
        <w:rPr>
          <w:rStyle w:val="Odkaznapoznmkupodiarou"/>
          <w:rFonts w:ascii="Tahoma" w:hAnsi="Tahoma" w:cs="Tahoma"/>
          <w:sz w:val="16"/>
          <w:szCs w:val="16"/>
        </w:rPr>
        <w:footnoteRef/>
      </w:r>
      <w:r w:rsidRPr="00CC0FE9">
        <w:rPr>
          <w:rFonts w:ascii="Tahoma" w:hAnsi="Tahoma" w:cs="Tahoma"/>
          <w:sz w:val="16"/>
          <w:szCs w:val="16"/>
        </w:rPr>
        <w:t xml:space="preserve"> The economic impact of Basic Digital Skills and inclusion in the UK, A report for Tinder Foundation and GO ON UK, </w:t>
      </w:r>
      <w:r w:rsidRPr="00AB423E">
        <w:rPr>
          <w:rFonts w:ascii="Tahoma" w:hAnsi="Tahoma" w:cs="Tahoma"/>
          <w:sz w:val="16"/>
          <w:szCs w:val="16"/>
        </w:rPr>
        <w:t xml:space="preserve">Dostupné na </w:t>
      </w:r>
      <w:hyperlink r:id="rId3" w:history="1">
        <w:r w:rsidRPr="00CC0FE9">
          <w:rPr>
            <w:rStyle w:val="Hypertextovprepojenie"/>
            <w:rFonts w:ascii="Tahoma" w:hAnsi="Tahoma" w:cs="Tahoma"/>
            <w:sz w:val="16"/>
            <w:szCs w:val="16"/>
          </w:rPr>
          <w:t>https://www.goodthingsfoundation.org/sites/default/files/the_economic_impact_of_digital_skills_and_inclusion_in_the_uk_final_v2_0.pdf</w:t>
        </w:r>
      </w:hyperlink>
      <w:r>
        <w:rPr>
          <w:rFonts w:ascii="Tahoma" w:hAnsi="Tahoma" w:cs="Tahoma"/>
          <w:sz w:val="16"/>
          <w:szCs w:val="16"/>
        </w:rPr>
        <w:t xml:space="preserve">. </w:t>
      </w:r>
      <w:r w:rsidRPr="00CC0FE9">
        <w:rPr>
          <w:rFonts w:ascii="Tahoma" w:hAnsi="Tahoma" w:cs="Tahoma"/>
          <w:sz w:val="16"/>
          <w:szCs w:val="16"/>
        </w:rPr>
        <w:t>Monetizovať prínos investícií do zvyšovania digitálnych zručností je obtiažne, obzvlášť ak cieľovou skupinou sú znevýhodnené skupiny obyvateľstva. V rámci tejto štúdie autori vypočítali, že 10 ročné investície do digitálnych zručností (788 000 obyvateľov ročne, ktorí nadobudnú aspoň základné digitálne zručnosti) by priniesli agregované ekonomické prínosy vo výške 3,7 miliárd libier.</w:t>
      </w:r>
      <w:r>
        <w:rPr>
          <w:rFonts w:ascii="Tahoma" w:hAnsi="Tahoma" w:cs="Tahoma"/>
          <w:sz w:val="20"/>
          <w:szCs w:val="20"/>
        </w:rPr>
        <w:t xml:space="preserve"> </w:t>
      </w:r>
    </w:p>
  </w:footnote>
  <w:footnote w:id="12">
    <w:p w14:paraId="2E300A38" w14:textId="526D2DED" w:rsidR="004319C2" w:rsidRPr="00CC0FE9" w:rsidRDefault="004319C2" w:rsidP="0041580E">
      <w:pPr>
        <w:pStyle w:val="Textpoznmkypodiarou"/>
        <w:rPr>
          <w:rFonts w:ascii="Tahoma" w:hAnsi="Tahoma" w:cs="Tahoma"/>
          <w:sz w:val="16"/>
          <w:szCs w:val="16"/>
        </w:rPr>
      </w:pPr>
      <w:r w:rsidRPr="00CC0FE9">
        <w:rPr>
          <w:rStyle w:val="Odkaznapoznmkupodiarou"/>
          <w:rFonts w:ascii="Tahoma" w:hAnsi="Tahoma" w:cs="Tahoma"/>
          <w:sz w:val="16"/>
          <w:szCs w:val="16"/>
        </w:rPr>
        <w:footnoteRef/>
      </w:r>
      <w:r w:rsidRPr="00CC0FE9">
        <w:rPr>
          <w:rFonts w:ascii="Tahoma" w:hAnsi="Tahoma" w:cs="Tahoma"/>
          <w:sz w:val="16"/>
          <w:szCs w:val="16"/>
        </w:rPr>
        <w:t xml:space="preserve"> Review of publicly funded digital skills qualifications (na základe analýzy Deloitte: UK benefitting from automation of work), dostupné na https://assets.publishing.service.gov.uk/government/uploads/system/uploads/attachment_data/file/499031/Review_of_Publicly_Funded_Digital_Skills_Qualifications_2016_FINAL.pdf</w:t>
      </w:r>
    </w:p>
  </w:footnote>
  <w:footnote w:id="13">
    <w:p w14:paraId="310FD310" w14:textId="5876C268" w:rsidR="004319C2" w:rsidRDefault="004319C2" w:rsidP="007C27FC">
      <w:pPr>
        <w:pStyle w:val="Textpoznmkypodiarou"/>
      </w:pPr>
      <w:r w:rsidRPr="00CC0FE9">
        <w:rPr>
          <w:rStyle w:val="Odkaznapoznmkupodiarou"/>
          <w:rFonts w:ascii="Tahoma" w:hAnsi="Tahoma" w:cs="Tahoma"/>
          <w:sz w:val="16"/>
          <w:szCs w:val="16"/>
        </w:rPr>
        <w:footnoteRef/>
      </w:r>
      <w:r w:rsidRPr="00CC0FE9">
        <w:rPr>
          <w:rFonts w:ascii="Tahoma" w:hAnsi="Tahoma" w:cs="Tahoma"/>
          <w:sz w:val="16"/>
          <w:szCs w:val="16"/>
        </w:rPr>
        <w:t xml:space="preserve"> E-commerce statistics for individuals, Dostupné na https://ec.europa.eu/eurostat/statistics-explained/pdfscache/46776.pdf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4499" w14:textId="591FEA6A" w:rsidR="004319C2" w:rsidRDefault="004319C2">
    <w:pPr>
      <w:pStyle w:val="Hlavika"/>
    </w:pPr>
    <w:r>
      <w:rPr>
        <w:noProof/>
        <w:lang w:val="sk-SK" w:eastAsia="sk-SK"/>
      </w:rPr>
      <w:drawing>
        <wp:inline distT="0" distB="0" distL="0" distR="0" wp14:anchorId="3B7C8F16" wp14:editId="508D961D">
          <wp:extent cx="5750561" cy="41656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750561" cy="416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4EB"/>
    <w:multiLevelType w:val="multilevel"/>
    <w:tmpl w:val="DC44C95C"/>
    <w:lvl w:ilvl="0">
      <w:start w:val="1"/>
      <w:numFmt w:val="decimal"/>
      <w:pStyle w:val="slovanzoznam"/>
      <w:lvlText w:val="%1)"/>
      <w:lvlJc w:val="left"/>
      <w:pPr>
        <w:tabs>
          <w:tab w:val="num" w:pos="397"/>
        </w:tabs>
        <w:ind w:left="397" w:hanging="397"/>
      </w:pPr>
      <w:rPr>
        <w:rFonts w:ascii="Arial" w:hAnsi="Arial" w:hint="default"/>
      </w:rPr>
    </w:lvl>
    <w:lvl w:ilvl="1">
      <w:start w:val="1"/>
      <w:numFmt w:val="lowerLetter"/>
      <w:pStyle w:val="slovanzoznam2"/>
      <w:lvlText w:val="%2)"/>
      <w:lvlJc w:val="left"/>
      <w:pPr>
        <w:tabs>
          <w:tab w:val="num" w:pos="1531"/>
        </w:tabs>
        <w:ind w:left="1531" w:hanging="397"/>
      </w:pPr>
      <w:rPr>
        <w:rFonts w:hint="default"/>
      </w:rPr>
    </w:lvl>
    <w:lvl w:ilvl="2">
      <w:start w:val="1"/>
      <w:numFmt w:val="lowerRoman"/>
      <w:pStyle w:val="slovanzoznam3"/>
      <w:lvlText w:val="%3."/>
      <w:lvlJc w:val="left"/>
      <w:pPr>
        <w:tabs>
          <w:tab w:val="num" w:pos="2024"/>
        </w:tabs>
        <w:ind w:left="1701" w:hanging="397"/>
      </w:pPr>
      <w:rPr>
        <w:rFonts w:hint="default"/>
      </w:rPr>
    </w:lvl>
    <w:lvl w:ilvl="3">
      <w:start w:val="1"/>
      <w:numFmt w:val="upperLetter"/>
      <w:lvlText w:val="%4)"/>
      <w:lvlJc w:val="left"/>
      <w:pPr>
        <w:tabs>
          <w:tab w:val="num" w:pos="3593"/>
        </w:tabs>
        <w:ind w:left="3517" w:hanging="284"/>
      </w:pPr>
      <w:rPr>
        <w:rFonts w:hint="default"/>
      </w:rPr>
    </w:lvl>
    <w:lvl w:ilvl="4">
      <w:start w:val="1"/>
      <w:numFmt w:val="decimal"/>
      <w:lvlText w:val="(%5)"/>
      <w:lvlJc w:val="left"/>
      <w:pPr>
        <w:tabs>
          <w:tab w:val="num" w:pos="3952"/>
        </w:tabs>
        <w:ind w:left="3516" w:hanging="284"/>
      </w:pPr>
      <w:rPr>
        <w:rFonts w:hint="default"/>
      </w:rPr>
    </w:lvl>
    <w:lvl w:ilvl="5">
      <w:start w:val="1"/>
      <w:numFmt w:val="lowerLetter"/>
      <w:lvlText w:val="(%6)"/>
      <w:lvlJc w:val="left"/>
      <w:pPr>
        <w:tabs>
          <w:tab w:val="num" w:pos="3952"/>
        </w:tabs>
        <w:ind w:left="3516" w:hanging="284"/>
      </w:pPr>
      <w:rPr>
        <w:rFonts w:hint="default"/>
      </w:rPr>
    </w:lvl>
    <w:lvl w:ilvl="6">
      <w:start w:val="1"/>
      <w:numFmt w:val="lowerRoman"/>
      <w:lvlText w:val="(%7)"/>
      <w:lvlJc w:val="left"/>
      <w:pPr>
        <w:tabs>
          <w:tab w:val="num" w:pos="10971"/>
        </w:tabs>
        <w:ind w:left="10611" w:firstLine="0"/>
      </w:pPr>
      <w:rPr>
        <w:rFonts w:hint="default"/>
      </w:rPr>
    </w:lvl>
    <w:lvl w:ilvl="7">
      <w:start w:val="1"/>
      <w:numFmt w:val="lowerLetter"/>
      <w:lvlText w:val="(%8)"/>
      <w:lvlJc w:val="left"/>
      <w:pPr>
        <w:tabs>
          <w:tab w:val="num" w:pos="11691"/>
        </w:tabs>
        <w:ind w:left="11331" w:firstLine="0"/>
      </w:pPr>
      <w:rPr>
        <w:rFonts w:hint="default"/>
      </w:rPr>
    </w:lvl>
    <w:lvl w:ilvl="8">
      <w:start w:val="1"/>
      <w:numFmt w:val="lowerRoman"/>
      <w:lvlText w:val="(%9)"/>
      <w:lvlJc w:val="left"/>
      <w:pPr>
        <w:tabs>
          <w:tab w:val="num" w:pos="12051"/>
        </w:tabs>
        <w:ind w:left="12051" w:hanging="5800"/>
      </w:pPr>
      <w:rPr>
        <w:rFonts w:hint="default"/>
      </w:rPr>
    </w:lvl>
  </w:abstractNum>
  <w:abstractNum w:abstractNumId="1" w15:restartNumberingAfterBreak="0">
    <w:nsid w:val="02EE1589"/>
    <w:multiLevelType w:val="hybridMultilevel"/>
    <w:tmpl w:val="B4B4D1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929BA"/>
    <w:multiLevelType w:val="hybridMultilevel"/>
    <w:tmpl w:val="E22C5A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B41E7"/>
    <w:multiLevelType w:val="hybridMultilevel"/>
    <w:tmpl w:val="5672A3F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56D37"/>
    <w:multiLevelType w:val="hybridMultilevel"/>
    <w:tmpl w:val="D542C014"/>
    <w:lvl w:ilvl="0" w:tplc="F2E4D81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D2A2B9E"/>
    <w:multiLevelType w:val="hybridMultilevel"/>
    <w:tmpl w:val="59021998"/>
    <w:lvl w:ilvl="0" w:tplc="CA2EC74C">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CC06C3"/>
    <w:multiLevelType w:val="hybridMultilevel"/>
    <w:tmpl w:val="0BD8B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C6B12"/>
    <w:multiLevelType w:val="hybridMultilevel"/>
    <w:tmpl w:val="9C90B072"/>
    <w:lvl w:ilvl="0" w:tplc="08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C80E93"/>
    <w:multiLevelType w:val="hybridMultilevel"/>
    <w:tmpl w:val="C068D8BC"/>
    <w:lvl w:ilvl="0" w:tplc="08090005">
      <w:start w:val="1"/>
      <w:numFmt w:val="bullet"/>
      <w:lvlText w:val=""/>
      <w:lvlJc w:val="left"/>
      <w:pPr>
        <w:ind w:left="1180" w:hanging="360"/>
      </w:pPr>
      <w:rPr>
        <w:rFonts w:ascii="Wingdings" w:hAnsi="Wingdings"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9" w15:restartNumberingAfterBreak="0">
    <w:nsid w:val="11A635D9"/>
    <w:multiLevelType w:val="hybridMultilevel"/>
    <w:tmpl w:val="1ADA6816"/>
    <w:lvl w:ilvl="0" w:tplc="041B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1C6E2B"/>
    <w:multiLevelType w:val="hybridMultilevel"/>
    <w:tmpl w:val="50E4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5784973"/>
    <w:multiLevelType w:val="hybridMultilevel"/>
    <w:tmpl w:val="263C3E66"/>
    <w:lvl w:ilvl="0" w:tplc="8C541B00">
      <w:start w:val="1"/>
      <w:numFmt w:val="decimal"/>
      <w:pStyle w:val="Nadpis3"/>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68D4637"/>
    <w:multiLevelType w:val="hybridMultilevel"/>
    <w:tmpl w:val="CCECE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BD5131"/>
    <w:multiLevelType w:val="hybridMultilevel"/>
    <w:tmpl w:val="05807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9387E"/>
    <w:multiLevelType w:val="hybridMultilevel"/>
    <w:tmpl w:val="15887D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DE260B"/>
    <w:multiLevelType w:val="hybridMultilevel"/>
    <w:tmpl w:val="54F25596"/>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E09758D"/>
    <w:multiLevelType w:val="hybridMultilevel"/>
    <w:tmpl w:val="F462D33E"/>
    <w:lvl w:ilvl="0" w:tplc="041B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3476A6"/>
    <w:multiLevelType w:val="hybridMultilevel"/>
    <w:tmpl w:val="14042F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85D7A"/>
    <w:multiLevelType w:val="hybridMultilevel"/>
    <w:tmpl w:val="F8661358"/>
    <w:lvl w:ilvl="0" w:tplc="89FE61A2">
      <w:start w:val="1"/>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77A03"/>
    <w:multiLevelType w:val="multilevel"/>
    <w:tmpl w:val="4D46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260F34"/>
    <w:multiLevelType w:val="hybridMultilevel"/>
    <w:tmpl w:val="EFF62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CF7E49"/>
    <w:multiLevelType w:val="hybridMultilevel"/>
    <w:tmpl w:val="1174D2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39631C"/>
    <w:multiLevelType w:val="hybridMultilevel"/>
    <w:tmpl w:val="E4683056"/>
    <w:lvl w:ilvl="0" w:tplc="1A9C589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8BD21D6"/>
    <w:multiLevelType w:val="hybridMultilevel"/>
    <w:tmpl w:val="984280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760526"/>
    <w:multiLevelType w:val="hybridMultilevel"/>
    <w:tmpl w:val="751AED5E"/>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C0333EF"/>
    <w:multiLevelType w:val="hybridMultilevel"/>
    <w:tmpl w:val="AFB42F7C"/>
    <w:lvl w:ilvl="0" w:tplc="3850C2B2">
      <w:start w:val="1"/>
      <w:numFmt w:val="bullet"/>
      <w:lvlText w:val=""/>
      <w:lvlJc w:val="left"/>
      <w:pPr>
        <w:ind w:left="720" w:hanging="360"/>
      </w:pPr>
      <w:rPr>
        <w:rFonts w:ascii="Symbol" w:hAnsi="Symbol" w:hint="default"/>
        <w:color w:val="A6A6A6"/>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CD10994"/>
    <w:multiLevelType w:val="hybridMultilevel"/>
    <w:tmpl w:val="11A8D28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170A31F8">
      <w:start w:val="6"/>
      <w:numFmt w:val="bullet"/>
      <w:lvlText w:val="-"/>
      <w:lvlJc w:val="left"/>
      <w:pPr>
        <w:ind w:left="2880" w:hanging="360"/>
      </w:pPr>
      <w:rPr>
        <w:rFonts w:ascii="Times New Roman" w:eastAsia="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084E48"/>
    <w:multiLevelType w:val="hybridMultilevel"/>
    <w:tmpl w:val="BBD8C35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2E15096F"/>
    <w:multiLevelType w:val="hybridMultilevel"/>
    <w:tmpl w:val="22B02E3E"/>
    <w:lvl w:ilvl="0" w:tplc="041B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650BBE"/>
    <w:multiLevelType w:val="hybridMultilevel"/>
    <w:tmpl w:val="AB9AB5F4"/>
    <w:lvl w:ilvl="0" w:tplc="DB4A51C6">
      <w:start w:val="1"/>
      <w:numFmt w:val="bullet"/>
      <w:lvlText w:val=""/>
      <w:lvlJc w:val="left"/>
      <w:pPr>
        <w:ind w:left="720" w:hanging="360"/>
      </w:pPr>
      <w:rPr>
        <w:rFonts w:ascii="Symbol" w:hAnsi="Symbol" w:hint="default"/>
        <w:color w:val="A6A6A6"/>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71979AF"/>
    <w:multiLevelType w:val="hybridMultilevel"/>
    <w:tmpl w:val="639A9840"/>
    <w:lvl w:ilvl="0" w:tplc="4996734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7CA6C8E"/>
    <w:multiLevelType w:val="hybridMultilevel"/>
    <w:tmpl w:val="4D0046DE"/>
    <w:lvl w:ilvl="0" w:tplc="08090005">
      <w:start w:val="1"/>
      <w:numFmt w:val="bullet"/>
      <w:lvlText w:val=""/>
      <w:lvlJc w:val="left"/>
      <w:pPr>
        <w:ind w:left="720" w:hanging="360"/>
      </w:pPr>
      <w:rPr>
        <w:rFonts w:ascii="Wingdings" w:hAnsi="Wingdings" w:hint="default"/>
      </w:rPr>
    </w:lvl>
    <w:lvl w:ilvl="1" w:tplc="0A70E414">
      <w:start w:val="4"/>
      <w:numFmt w:val="bullet"/>
      <w:lvlText w:val=""/>
      <w:lvlJc w:val="left"/>
      <w:pPr>
        <w:ind w:left="1640" w:hanging="560"/>
      </w:pPr>
      <w:rPr>
        <w:rFonts w:ascii="Symbol" w:eastAsia="Arial Unicode MS" w:hAnsi="Symbol" w:cs="Arial Unicode M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B02CA9"/>
    <w:multiLevelType w:val="hybridMultilevel"/>
    <w:tmpl w:val="F23C70F4"/>
    <w:lvl w:ilvl="0" w:tplc="51B047B6">
      <w:start w:val="1"/>
      <w:numFmt w:val="decimal"/>
      <w:pStyle w:val="Nadpis3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C9317F8"/>
    <w:multiLevelType w:val="hybridMultilevel"/>
    <w:tmpl w:val="8EBAFF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C04C88"/>
    <w:multiLevelType w:val="hybridMultilevel"/>
    <w:tmpl w:val="E376D368"/>
    <w:lvl w:ilvl="0" w:tplc="F2A40BEE">
      <w:start w:val="3"/>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3D535E6D"/>
    <w:multiLevelType w:val="multilevel"/>
    <w:tmpl w:val="8B1E6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A95919"/>
    <w:multiLevelType w:val="hybridMultilevel"/>
    <w:tmpl w:val="61BE3752"/>
    <w:lvl w:ilvl="0" w:tplc="041B0001">
      <w:start w:val="1"/>
      <w:numFmt w:val="bullet"/>
      <w:lvlText w:val=""/>
      <w:lvlJc w:val="left"/>
      <w:pPr>
        <w:ind w:left="720" w:hanging="360"/>
      </w:pPr>
      <w:rPr>
        <w:rFonts w:ascii="Symbol" w:hAnsi="Symbol" w:hint="default"/>
      </w:rPr>
    </w:lvl>
    <w:lvl w:ilvl="1" w:tplc="AE8A79D2">
      <w:start w:val="1"/>
      <w:numFmt w:val="bullet"/>
      <w:lvlText w:val="o"/>
      <w:lvlJc w:val="left"/>
      <w:pPr>
        <w:ind w:left="1440" w:hanging="360"/>
      </w:pPr>
      <w:rPr>
        <w:rFonts w:ascii="Courier New" w:hAnsi="Courier New" w:cs="Courier New" w:hint="default"/>
        <w:color w:val="A6A6A6"/>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20A49F1"/>
    <w:multiLevelType w:val="hybridMultilevel"/>
    <w:tmpl w:val="E6EEDF46"/>
    <w:lvl w:ilvl="0" w:tplc="08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6672A78"/>
    <w:multiLevelType w:val="hybridMultilevel"/>
    <w:tmpl w:val="CD549B08"/>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8D97A83"/>
    <w:multiLevelType w:val="hybridMultilevel"/>
    <w:tmpl w:val="FB8CD368"/>
    <w:lvl w:ilvl="0" w:tplc="FDE027EC">
      <w:start w:val="523"/>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9AF0C75"/>
    <w:multiLevelType w:val="hybridMultilevel"/>
    <w:tmpl w:val="47C25E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759D1"/>
    <w:multiLevelType w:val="hybridMultilevel"/>
    <w:tmpl w:val="F998F0C2"/>
    <w:lvl w:ilvl="0" w:tplc="08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4" w15:restartNumberingAfterBreak="0">
    <w:nsid w:val="4B955981"/>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C1173D9"/>
    <w:multiLevelType w:val="multilevel"/>
    <w:tmpl w:val="56D8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894555"/>
    <w:multiLevelType w:val="hybridMultilevel"/>
    <w:tmpl w:val="239E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38684B"/>
    <w:multiLevelType w:val="multilevel"/>
    <w:tmpl w:val="A70A9B04"/>
    <w:lvl w:ilvl="0">
      <w:start w:val="1"/>
      <w:numFmt w:val="decimal"/>
      <w:pStyle w:val="Nadpis1"/>
      <w:lvlText w:val="%1."/>
      <w:lvlJc w:val="left"/>
      <w:pPr>
        <w:ind w:left="720" w:hanging="360"/>
      </w:pPr>
    </w:lvl>
    <w:lvl w:ilvl="1">
      <w:start w:val="1"/>
      <w:numFmt w:val="decimal"/>
      <w:pStyle w:val="Nadpis2"/>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50AC0A98"/>
    <w:multiLevelType w:val="hybridMultilevel"/>
    <w:tmpl w:val="E97022B6"/>
    <w:lvl w:ilvl="0" w:tplc="041B0001">
      <w:start w:val="1"/>
      <w:numFmt w:val="bullet"/>
      <w:lvlText w:val=""/>
      <w:lvlJc w:val="left"/>
      <w:pPr>
        <w:ind w:left="1069" w:hanging="360"/>
      </w:pPr>
      <w:rPr>
        <w:rFonts w:ascii="Symbol" w:hAnsi="Symbol"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9" w15:restartNumberingAfterBreak="0">
    <w:nsid w:val="50AF0FD4"/>
    <w:multiLevelType w:val="hybridMultilevel"/>
    <w:tmpl w:val="DDDCC1E4"/>
    <w:lvl w:ilvl="0" w:tplc="F2E4D81A">
      <w:numFmt w:val="bullet"/>
      <w:lvlText w:val="-"/>
      <w:lvlJc w:val="left"/>
      <w:pPr>
        <w:ind w:left="720" w:hanging="360"/>
      </w:pPr>
      <w:rPr>
        <w:rFonts w:ascii="Arial Narrow" w:eastAsia="Times New Roman" w:hAnsi="Arial Narrow" w:cs="Times New Roman" w:hint="default"/>
      </w:rPr>
    </w:lvl>
    <w:lvl w:ilvl="1" w:tplc="08090005">
      <w:start w:val="1"/>
      <w:numFmt w:val="bullet"/>
      <w:lvlText w:val=""/>
      <w:lvlJc w:val="left"/>
      <w:pPr>
        <w:ind w:left="72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0B60F04"/>
    <w:multiLevelType w:val="hybridMultilevel"/>
    <w:tmpl w:val="66125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2837C6"/>
    <w:multiLevelType w:val="hybridMultilevel"/>
    <w:tmpl w:val="E40098D8"/>
    <w:lvl w:ilvl="0" w:tplc="F5B81624">
      <w:start w:val="1"/>
      <w:numFmt w:val="decimal"/>
      <w:pStyle w:val="Nadpis10"/>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55404315"/>
    <w:multiLevelType w:val="hybridMultilevel"/>
    <w:tmpl w:val="A2CE59A8"/>
    <w:lvl w:ilvl="0" w:tplc="08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55C6AF1"/>
    <w:multiLevelType w:val="hybridMultilevel"/>
    <w:tmpl w:val="108E88E8"/>
    <w:lvl w:ilvl="0" w:tplc="2CD8DD94">
      <w:start w:val="1"/>
      <w:numFmt w:val="decimal"/>
      <w:pStyle w:val="Nadpis20"/>
      <w:lvlText w:val="1.%1."/>
      <w:lvlJc w:val="left"/>
      <w:pPr>
        <w:ind w:left="360"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54" w15:restartNumberingAfterBreak="0">
    <w:nsid w:val="569976CE"/>
    <w:multiLevelType w:val="hybridMultilevel"/>
    <w:tmpl w:val="26E222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381D6F"/>
    <w:multiLevelType w:val="hybridMultilevel"/>
    <w:tmpl w:val="DEFC27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E10045"/>
    <w:multiLevelType w:val="hybridMultilevel"/>
    <w:tmpl w:val="155496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7" w15:restartNumberingAfterBreak="0">
    <w:nsid w:val="59485974"/>
    <w:multiLevelType w:val="hybridMultilevel"/>
    <w:tmpl w:val="04CC68E4"/>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5BB03100"/>
    <w:multiLevelType w:val="hybridMultilevel"/>
    <w:tmpl w:val="DFB4A68E"/>
    <w:lvl w:ilvl="0" w:tplc="5DE2369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0637457"/>
    <w:multiLevelType w:val="hybridMultilevel"/>
    <w:tmpl w:val="EBBAFD16"/>
    <w:lvl w:ilvl="0" w:tplc="041B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710DB7"/>
    <w:multiLevelType w:val="hybridMultilevel"/>
    <w:tmpl w:val="AB1A7F0A"/>
    <w:lvl w:ilvl="0" w:tplc="08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6B57DE2"/>
    <w:multiLevelType w:val="hybridMultilevel"/>
    <w:tmpl w:val="247C22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671E85"/>
    <w:multiLevelType w:val="hybridMultilevel"/>
    <w:tmpl w:val="920C39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868381F"/>
    <w:multiLevelType w:val="hybridMultilevel"/>
    <w:tmpl w:val="948668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CE4362"/>
    <w:multiLevelType w:val="hybridMultilevel"/>
    <w:tmpl w:val="A6D60A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9D3628"/>
    <w:multiLevelType w:val="hybridMultilevel"/>
    <w:tmpl w:val="232A59DC"/>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CBB7F60"/>
    <w:multiLevelType w:val="hybridMultilevel"/>
    <w:tmpl w:val="E51E7726"/>
    <w:lvl w:ilvl="0" w:tplc="58508FBE">
      <w:start w:val="1"/>
      <w:numFmt w:val="decimal"/>
      <w:lvlText w:val="%1)"/>
      <w:lvlJc w:val="left"/>
      <w:pPr>
        <w:ind w:left="72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D9C4EC2"/>
    <w:multiLevelType w:val="hybridMultilevel"/>
    <w:tmpl w:val="53F2F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170900"/>
    <w:multiLevelType w:val="hybridMultilevel"/>
    <w:tmpl w:val="F40292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3622A7"/>
    <w:multiLevelType w:val="multilevel"/>
    <w:tmpl w:val="364A1C8A"/>
    <w:lvl w:ilvl="0">
      <w:start w:val="1"/>
      <w:numFmt w:val="bullet"/>
      <w:lvlText w:val=""/>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276F5A"/>
    <w:multiLevelType w:val="hybridMultilevel"/>
    <w:tmpl w:val="EC8EC3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872297FC">
      <w:start w:val="1"/>
      <w:numFmt w:val="low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748E4235"/>
    <w:multiLevelType w:val="hybridMultilevel"/>
    <w:tmpl w:val="71DEE07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2" w15:restartNumberingAfterBreak="0">
    <w:nsid w:val="760F6E7B"/>
    <w:multiLevelType w:val="hybridMultilevel"/>
    <w:tmpl w:val="5BAEA5C0"/>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7A5B3ECA"/>
    <w:multiLevelType w:val="hybridMultilevel"/>
    <w:tmpl w:val="0B10D6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4"/>
  </w:num>
  <w:num w:numId="2">
    <w:abstractNumId w:val="39"/>
  </w:num>
  <w:num w:numId="3">
    <w:abstractNumId w:val="10"/>
  </w:num>
  <w:num w:numId="4">
    <w:abstractNumId w:val="51"/>
  </w:num>
  <w:num w:numId="5">
    <w:abstractNumId w:val="53"/>
  </w:num>
  <w:num w:numId="6">
    <w:abstractNumId w:val="11"/>
  </w:num>
  <w:num w:numId="7">
    <w:abstractNumId w:val="47"/>
  </w:num>
  <w:num w:numId="8">
    <w:abstractNumId w:val="32"/>
  </w:num>
  <w:num w:numId="9">
    <w:abstractNumId w:val="36"/>
  </w:num>
  <w:num w:numId="10">
    <w:abstractNumId w:val="48"/>
  </w:num>
  <w:num w:numId="11">
    <w:abstractNumId w:val="73"/>
  </w:num>
  <w:num w:numId="12">
    <w:abstractNumId w:val="38"/>
  </w:num>
  <w:num w:numId="13">
    <w:abstractNumId w:val="70"/>
  </w:num>
  <w:num w:numId="14">
    <w:abstractNumId w:val="62"/>
  </w:num>
  <w:num w:numId="15">
    <w:abstractNumId w:val="14"/>
  </w:num>
  <w:num w:numId="16">
    <w:abstractNumId w:val="25"/>
  </w:num>
  <w:num w:numId="17">
    <w:abstractNumId w:val="29"/>
  </w:num>
  <w:num w:numId="18">
    <w:abstractNumId w:val="41"/>
  </w:num>
  <w:num w:numId="19">
    <w:abstractNumId w:val="4"/>
  </w:num>
  <w:num w:numId="20">
    <w:abstractNumId w:val="63"/>
  </w:num>
  <w:num w:numId="21">
    <w:abstractNumId w:val="67"/>
  </w:num>
  <w:num w:numId="22">
    <w:abstractNumId w:val="31"/>
  </w:num>
  <w:num w:numId="23">
    <w:abstractNumId w:val="71"/>
  </w:num>
  <w:num w:numId="24">
    <w:abstractNumId w:val="56"/>
  </w:num>
  <w:num w:numId="25">
    <w:abstractNumId w:val="26"/>
  </w:num>
  <w:num w:numId="26">
    <w:abstractNumId w:val="50"/>
  </w:num>
  <w:num w:numId="27">
    <w:abstractNumId w:val="68"/>
  </w:num>
  <w:num w:numId="28">
    <w:abstractNumId w:val="55"/>
  </w:num>
  <w:num w:numId="29">
    <w:abstractNumId w:val="46"/>
  </w:num>
  <w:num w:numId="30">
    <w:abstractNumId w:val="61"/>
  </w:num>
  <w:num w:numId="31">
    <w:abstractNumId w:val="58"/>
  </w:num>
  <w:num w:numId="32">
    <w:abstractNumId w:val="49"/>
  </w:num>
  <w:num w:numId="33">
    <w:abstractNumId w:val="54"/>
  </w:num>
  <w:num w:numId="34">
    <w:abstractNumId w:val="52"/>
  </w:num>
  <w:num w:numId="35">
    <w:abstractNumId w:val="23"/>
  </w:num>
  <w:num w:numId="36">
    <w:abstractNumId w:val="7"/>
  </w:num>
  <w:num w:numId="37">
    <w:abstractNumId w:val="37"/>
  </w:num>
  <w:num w:numId="38">
    <w:abstractNumId w:val="60"/>
  </w:num>
  <w:num w:numId="39">
    <w:abstractNumId w:val="65"/>
  </w:num>
  <w:num w:numId="40">
    <w:abstractNumId w:val="21"/>
  </w:num>
  <w:num w:numId="41">
    <w:abstractNumId w:val="20"/>
  </w:num>
  <w:num w:numId="42">
    <w:abstractNumId w:val="1"/>
  </w:num>
  <w:num w:numId="43">
    <w:abstractNumId w:val="12"/>
  </w:num>
  <w:num w:numId="44">
    <w:abstractNumId w:val="64"/>
  </w:num>
  <w:num w:numId="45">
    <w:abstractNumId w:val="6"/>
  </w:num>
  <w:num w:numId="46">
    <w:abstractNumId w:val="8"/>
  </w:num>
  <w:num w:numId="47">
    <w:abstractNumId w:val="43"/>
  </w:num>
  <w:num w:numId="48">
    <w:abstractNumId w:val="13"/>
  </w:num>
  <w:num w:numId="49">
    <w:abstractNumId w:val="19"/>
  </w:num>
  <w:num w:numId="50">
    <w:abstractNumId w:val="45"/>
  </w:num>
  <w:num w:numId="51">
    <w:abstractNumId w:val="5"/>
  </w:num>
  <w:num w:numId="52">
    <w:abstractNumId w:val="22"/>
  </w:num>
  <w:num w:numId="53">
    <w:abstractNumId w:val="18"/>
  </w:num>
  <w:num w:numId="54">
    <w:abstractNumId w:val="30"/>
  </w:num>
  <w:num w:numId="55">
    <w:abstractNumId w:val="15"/>
  </w:num>
  <w:num w:numId="56">
    <w:abstractNumId w:val="57"/>
  </w:num>
  <w:num w:numId="57">
    <w:abstractNumId w:val="9"/>
  </w:num>
  <w:num w:numId="58">
    <w:abstractNumId w:val="59"/>
  </w:num>
  <w:num w:numId="59">
    <w:abstractNumId w:val="3"/>
  </w:num>
  <w:num w:numId="60">
    <w:abstractNumId w:val="42"/>
  </w:num>
  <w:num w:numId="61">
    <w:abstractNumId w:val="17"/>
  </w:num>
  <w:num w:numId="62">
    <w:abstractNumId w:val="2"/>
  </w:num>
  <w:num w:numId="63">
    <w:abstractNumId w:val="33"/>
  </w:num>
  <w:num w:numId="64">
    <w:abstractNumId w:val="0"/>
  </w:num>
  <w:num w:numId="65">
    <w:abstractNumId w:val="24"/>
  </w:num>
  <w:num w:numId="66">
    <w:abstractNumId w:val="72"/>
  </w:num>
  <w:num w:numId="67">
    <w:abstractNumId w:val="16"/>
  </w:num>
  <w:num w:numId="68">
    <w:abstractNumId w:val="28"/>
  </w:num>
  <w:num w:numId="69">
    <w:abstractNumId w:val="40"/>
  </w:num>
  <w:num w:numId="70">
    <w:abstractNumId w:val="66"/>
  </w:num>
  <w:num w:numId="71">
    <w:abstractNumId w:val="35"/>
  </w:num>
  <w:num w:numId="72">
    <w:abstractNumId w:val="69"/>
  </w:num>
  <w:num w:numId="73">
    <w:abstractNumId w:val="34"/>
  </w:num>
  <w:num w:numId="74">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D5"/>
    <w:rsid w:val="00000CF9"/>
    <w:rsid w:val="00003101"/>
    <w:rsid w:val="00006C81"/>
    <w:rsid w:val="00011E53"/>
    <w:rsid w:val="00014990"/>
    <w:rsid w:val="00015139"/>
    <w:rsid w:val="00017F13"/>
    <w:rsid w:val="000209F3"/>
    <w:rsid w:val="000240D5"/>
    <w:rsid w:val="00024C27"/>
    <w:rsid w:val="000251F6"/>
    <w:rsid w:val="00041287"/>
    <w:rsid w:val="00043B5F"/>
    <w:rsid w:val="000528EB"/>
    <w:rsid w:val="00053FC6"/>
    <w:rsid w:val="000549D3"/>
    <w:rsid w:val="00057D47"/>
    <w:rsid w:val="0006552C"/>
    <w:rsid w:val="0007221B"/>
    <w:rsid w:val="00074C6C"/>
    <w:rsid w:val="00076C23"/>
    <w:rsid w:val="0008010B"/>
    <w:rsid w:val="00081D04"/>
    <w:rsid w:val="00081D6C"/>
    <w:rsid w:val="000821F0"/>
    <w:rsid w:val="00087E25"/>
    <w:rsid w:val="00087F59"/>
    <w:rsid w:val="0009065D"/>
    <w:rsid w:val="00090C7F"/>
    <w:rsid w:val="0009259E"/>
    <w:rsid w:val="000967F5"/>
    <w:rsid w:val="00096E43"/>
    <w:rsid w:val="000A10BB"/>
    <w:rsid w:val="000A1DED"/>
    <w:rsid w:val="000A5B64"/>
    <w:rsid w:val="000A5EC3"/>
    <w:rsid w:val="000A7C61"/>
    <w:rsid w:val="000B0AD8"/>
    <w:rsid w:val="000B46C5"/>
    <w:rsid w:val="000C1BA9"/>
    <w:rsid w:val="000C2301"/>
    <w:rsid w:val="000C27C0"/>
    <w:rsid w:val="000C457B"/>
    <w:rsid w:val="000C495D"/>
    <w:rsid w:val="000D3BA1"/>
    <w:rsid w:val="000D4FE1"/>
    <w:rsid w:val="000E324E"/>
    <w:rsid w:val="000E689B"/>
    <w:rsid w:val="000F3CF8"/>
    <w:rsid w:val="000F5769"/>
    <w:rsid w:val="00100F27"/>
    <w:rsid w:val="0011044F"/>
    <w:rsid w:val="00112CC7"/>
    <w:rsid w:val="00123984"/>
    <w:rsid w:val="00127253"/>
    <w:rsid w:val="001317E8"/>
    <w:rsid w:val="0013328C"/>
    <w:rsid w:val="00133776"/>
    <w:rsid w:val="00134EDE"/>
    <w:rsid w:val="001354E8"/>
    <w:rsid w:val="001359A8"/>
    <w:rsid w:val="00135F77"/>
    <w:rsid w:val="00137F87"/>
    <w:rsid w:val="001468DD"/>
    <w:rsid w:val="00150733"/>
    <w:rsid w:val="00152D73"/>
    <w:rsid w:val="00157B3A"/>
    <w:rsid w:val="00167713"/>
    <w:rsid w:val="001712CA"/>
    <w:rsid w:val="0017226C"/>
    <w:rsid w:val="00172724"/>
    <w:rsid w:val="00175138"/>
    <w:rsid w:val="00175DD9"/>
    <w:rsid w:val="00181D26"/>
    <w:rsid w:val="00181F1B"/>
    <w:rsid w:val="001959BA"/>
    <w:rsid w:val="0019671E"/>
    <w:rsid w:val="001979DC"/>
    <w:rsid w:val="001A71D2"/>
    <w:rsid w:val="001B64BF"/>
    <w:rsid w:val="001C191A"/>
    <w:rsid w:val="001C58A7"/>
    <w:rsid w:val="001D1E26"/>
    <w:rsid w:val="001D1E3D"/>
    <w:rsid w:val="001D37AA"/>
    <w:rsid w:val="001D420C"/>
    <w:rsid w:val="001D79E2"/>
    <w:rsid w:val="001E104D"/>
    <w:rsid w:val="001F107F"/>
    <w:rsid w:val="001F3CED"/>
    <w:rsid w:val="001F4035"/>
    <w:rsid w:val="0020267F"/>
    <w:rsid w:val="00204C20"/>
    <w:rsid w:val="002061E4"/>
    <w:rsid w:val="0020687C"/>
    <w:rsid w:val="002077CA"/>
    <w:rsid w:val="00213B25"/>
    <w:rsid w:val="00216D12"/>
    <w:rsid w:val="00216D59"/>
    <w:rsid w:val="00217602"/>
    <w:rsid w:val="0022197F"/>
    <w:rsid w:val="00221B50"/>
    <w:rsid w:val="00236F4D"/>
    <w:rsid w:val="002431F6"/>
    <w:rsid w:val="00250BCF"/>
    <w:rsid w:val="002558F3"/>
    <w:rsid w:val="00255BAF"/>
    <w:rsid w:val="002639C2"/>
    <w:rsid w:val="00273AA5"/>
    <w:rsid w:val="0027590D"/>
    <w:rsid w:val="00277A3B"/>
    <w:rsid w:val="00277D81"/>
    <w:rsid w:val="00285C25"/>
    <w:rsid w:val="002861BA"/>
    <w:rsid w:val="002862F8"/>
    <w:rsid w:val="00286358"/>
    <w:rsid w:val="00290F50"/>
    <w:rsid w:val="00292FCE"/>
    <w:rsid w:val="002932F1"/>
    <w:rsid w:val="0029688A"/>
    <w:rsid w:val="002A0363"/>
    <w:rsid w:val="002A4F15"/>
    <w:rsid w:val="002A6866"/>
    <w:rsid w:val="002A7078"/>
    <w:rsid w:val="002B1968"/>
    <w:rsid w:val="002B4349"/>
    <w:rsid w:val="002B5242"/>
    <w:rsid w:val="002C58AA"/>
    <w:rsid w:val="002D5E1B"/>
    <w:rsid w:val="002D7481"/>
    <w:rsid w:val="002E354C"/>
    <w:rsid w:val="002E6071"/>
    <w:rsid w:val="002E6AD3"/>
    <w:rsid w:val="002E6F93"/>
    <w:rsid w:val="002F338B"/>
    <w:rsid w:val="002F3E8C"/>
    <w:rsid w:val="002F45F0"/>
    <w:rsid w:val="00312716"/>
    <w:rsid w:val="0033607C"/>
    <w:rsid w:val="00336456"/>
    <w:rsid w:val="00341AF6"/>
    <w:rsid w:val="00347B65"/>
    <w:rsid w:val="0035016F"/>
    <w:rsid w:val="0035158E"/>
    <w:rsid w:val="00352DB5"/>
    <w:rsid w:val="00354A7A"/>
    <w:rsid w:val="003550A1"/>
    <w:rsid w:val="003569D5"/>
    <w:rsid w:val="00360348"/>
    <w:rsid w:val="00362467"/>
    <w:rsid w:val="00363AA8"/>
    <w:rsid w:val="00363D14"/>
    <w:rsid w:val="003649AF"/>
    <w:rsid w:val="00367F63"/>
    <w:rsid w:val="0037288E"/>
    <w:rsid w:val="0037369C"/>
    <w:rsid w:val="00374802"/>
    <w:rsid w:val="0037774E"/>
    <w:rsid w:val="0038503D"/>
    <w:rsid w:val="00392CC2"/>
    <w:rsid w:val="00396142"/>
    <w:rsid w:val="0039741C"/>
    <w:rsid w:val="00397539"/>
    <w:rsid w:val="003A1879"/>
    <w:rsid w:val="003A2834"/>
    <w:rsid w:val="003A546A"/>
    <w:rsid w:val="003A7110"/>
    <w:rsid w:val="003A7792"/>
    <w:rsid w:val="003C1B60"/>
    <w:rsid w:val="003C3BEA"/>
    <w:rsid w:val="003C5391"/>
    <w:rsid w:val="003C57F9"/>
    <w:rsid w:val="003D28BD"/>
    <w:rsid w:val="003D2D9F"/>
    <w:rsid w:val="003E1AAF"/>
    <w:rsid w:val="003E2866"/>
    <w:rsid w:val="003E60B9"/>
    <w:rsid w:val="003F1318"/>
    <w:rsid w:val="003F43BE"/>
    <w:rsid w:val="003F46B7"/>
    <w:rsid w:val="0040284B"/>
    <w:rsid w:val="00402CEB"/>
    <w:rsid w:val="00413402"/>
    <w:rsid w:val="0041580E"/>
    <w:rsid w:val="004158EF"/>
    <w:rsid w:val="00422EB2"/>
    <w:rsid w:val="00423BC9"/>
    <w:rsid w:val="004319C2"/>
    <w:rsid w:val="00437087"/>
    <w:rsid w:val="00441599"/>
    <w:rsid w:val="004426CE"/>
    <w:rsid w:val="00442A90"/>
    <w:rsid w:val="004440AE"/>
    <w:rsid w:val="00447E83"/>
    <w:rsid w:val="00451286"/>
    <w:rsid w:val="00452FBC"/>
    <w:rsid w:val="00456C33"/>
    <w:rsid w:val="00462730"/>
    <w:rsid w:val="004651C1"/>
    <w:rsid w:val="0046598E"/>
    <w:rsid w:val="004713E5"/>
    <w:rsid w:val="00472A8F"/>
    <w:rsid w:val="004744AA"/>
    <w:rsid w:val="00476F8D"/>
    <w:rsid w:val="004805E0"/>
    <w:rsid w:val="004812C6"/>
    <w:rsid w:val="004813FD"/>
    <w:rsid w:val="00482D1C"/>
    <w:rsid w:val="00484DD7"/>
    <w:rsid w:val="00485AD2"/>
    <w:rsid w:val="0048758B"/>
    <w:rsid w:val="00487B20"/>
    <w:rsid w:val="00494A4B"/>
    <w:rsid w:val="00494D94"/>
    <w:rsid w:val="004A49B8"/>
    <w:rsid w:val="004A6F41"/>
    <w:rsid w:val="004B17F9"/>
    <w:rsid w:val="004B30E6"/>
    <w:rsid w:val="004B3281"/>
    <w:rsid w:val="004B4B2A"/>
    <w:rsid w:val="004C0D3B"/>
    <w:rsid w:val="004D13B8"/>
    <w:rsid w:val="004D5597"/>
    <w:rsid w:val="004E1845"/>
    <w:rsid w:val="004E3342"/>
    <w:rsid w:val="004E3DDA"/>
    <w:rsid w:val="004E52B4"/>
    <w:rsid w:val="004E705E"/>
    <w:rsid w:val="00501540"/>
    <w:rsid w:val="0050206B"/>
    <w:rsid w:val="00504B3C"/>
    <w:rsid w:val="00505080"/>
    <w:rsid w:val="005061E8"/>
    <w:rsid w:val="005106A6"/>
    <w:rsid w:val="0051355F"/>
    <w:rsid w:val="0051559A"/>
    <w:rsid w:val="005176E0"/>
    <w:rsid w:val="0052053C"/>
    <w:rsid w:val="0052382E"/>
    <w:rsid w:val="005242C3"/>
    <w:rsid w:val="00535359"/>
    <w:rsid w:val="0053698D"/>
    <w:rsid w:val="00541CE0"/>
    <w:rsid w:val="00544CE1"/>
    <w:rsid w:val="00553A40"/>
    <w:rsid w:val="005548F5"/>
    <w:rsid w:val="005615EF"/>
    <w:rsid w:val="00567BDD"/>
    <w:rsid w:val="00574FB3"/>
    <w:rsid w:val="00575B2D"/>
    <w:rsid w:val="00575FBA"/>
    <w:rsid w:val="005775CD"/>
    <w:rsid w:val="00586C14"/>
    <w:rsid w:val="00591A9E"/>
    <w:rsid w:val="00592B92"/>
    <w:rsid w:val="00592ECE"/>
    <w:rsid w:val="0059608B"/>
    <w:rsid w:val="005A123B"/>
    <w:rsid w:val="005A3078"/>
    <w:rsid w:val="005A5446"/>
    <w:rsid w:val="005A6082"/>
    <w:rsid w:val="005A6629"/>
    <w:rsid w:val="005B261F"/>
    <w:rsid w:val="005B4AC7"/>
    <w:rsid w:val="005B636A"/>
    <w:rsid w:val="005C28DD"/>
    <w:rsid w:val="005C2CA7"/>
    <w:rsid w:val="005C512A"/>
    <w:rsid w:val="005C6913"/>
    <w:rsid w:val="005D0742"/>
    <w:rsid w:val="005D159F"/>
    <w:rsid w:val="005D2667"/>
    <w:rsid w:val="005D4616"/>
    <w:rsid w:val="005D6BD6"/>
    <w:rsid w:val="005D6CA3"/>
    <w:rsid w:val="005E0E7C"/>
    <w:rsid w:val="005E29F1"/>
    <w:rsid w:val="005E501D"/>
    <w:rsid w:val="005E60CF"/>
    <w:rsid w:val="005F3630"/>
    <w:rsid w:val="005F58AE"/>
    <w:rsid w:val="005F6C19"/>
    <w:rsid w:val="00610619"/>
    <w:rsid w:val="006138A0"/>
    <w:rsid w:val="00613D5D"/>
    <w:rsid w:val="00613FCA"/>
    <w:rsid w:val="0061402A"/>
    <w:rsid w:val="006169AD"/>
    <w:rsid w:val="00620BA5"/>
    <w:rsid w:val="00620BEC"/>
    <w:rsid w:val="006224D1"/>
    <w:rsid w:val="00622749"/>
    <w:rsid w:val="00635B9B"/>
    <w:rsid w:val="00640341"/>
    <w:rsid w:val="00643B1B"/>
    <w:rsid w:val="0064654C"/>
    <w:rsid w:val="006506A2"/>
    <w:rsid w:val="0065466D"/>
    <w:rsid w:val="00656B91"/>
    <w:rsid w:val="00657594"/>
    <w:rsid w:val="006731BF"/>
    <w:rsid w:val="00673C71"/>
    <w:rsid w:val="0067474B"/>
    <w:rsid w:val="006759D6"/>
    <w:rsid w:val="00675BA0"/>
    <w:rsid w:val="0067734F"/>
    <w:rsid w:val="00684E22"/>
    <w:rsid w:val="00690AB0"/>
    <w:rsid w:val="006914DF"/>
    <w:rsid w:val="006975BC"/>
    <w:rsid w:val="006A3DD5"/>
    <w:rsid w:val="006A408F"/>
    <w:rsid w:val="006A5C01"/>
    <w:rsid w:val="006B0ED5"/>
    <w:rsid w:val="006B19D9"/>
    <w:rsid w:val="006B3CFB"/>
    <w:rsid w:val="006C7F69"/>
    <w:rsid w:val="006D3FAE"/>
    <w:rsid w:val="006E55C2"/>
    <w:rsid w:val="006F1485"/>
    <w:rsid w:val="006F2A9D"/>
    <w:rsid w:val="007020D5"/>
    <w:rsid w:val="00704501"/>
    <w:rsid w:val="0070565E"/>
    <w:rsid w:val="007062C4"/>
    <w:rsid w:val="00707965"/>
    <w:rsid w:val="00713069"/>
    <w:rsid w:val="00714F0D"/>
    <w:rsid w:val="00715872"/>
    <w:rsid w:val="0072725A"/>
    <w:rsid w:val="0073356E"/>
    <w:rsid w:val="00736065"/>
    <w:rsid w:val="00740EDA"/>
    <w:rsid w:val="00747538"/>
    <w:rsid w:val="007543DC"/>
    <w:rsid w:val="007577DF"/>
    <w:rsid w:val="00757B8D"/>
    <w:rsid w:val="007742AE"/>
    <w:rsid w:val="00775D5F"/>
    <w:rsid w:val="007940A3"/>
    <w:rsid w:val="007A29B4"/>
    <w:rsid w:val="007A34FD"/>
    <w:rsid w:val="007A47CF"/>
    <w:rsid w:val="007A5B92"/>
    <w:rsid w:val="007A7C19"/>
    <w:rsid w:val="007B1B01"/>
    <w:rsid w:val="007B6894"/>
    <w:rsid w:val="007C014D"/>
    <w:rsid w:val="007C06E8"/>
    <w:rsid w:val="007C27FC"/>
    <w:rsid w:val="007C2B57"/>
    <w:rsid w:val="007C3AEA"/>
    <w:rsid w:val="007C4D89"/>
    <w:rsid w:val="007D0FD7"/>
    <w:rsid w:val="007D1D1A"/>
    <w:rsid w:val="007D323B"/>
    <w:rsid w:val="007D4A22"/>
    <w:rsid w:val="007F0386"/>
    <w:rsid w:val="007F47CD"/>
    <w:rsid w:val="007F4C29"/>
    <w:rsid w:val="00803A9D"/>
    <w:rsid w:val="008100C5"/>
    <w:rsid w:val="00810F90"/>
    <w:rsid w:val="00812A8B"/>
    <w:rsid w:val="00812D33"/>
    <w:rsid w:val="00821562"/>
    <w:rsid w:val="0083346D"/>
    <w:rsid w:val="00834718"/>
    <w:rsid w:val="00835FF8"/>
    <w:rsid w:val="008416C3"/>
    <w:rsid w:val="00842282"/>
    <w:rsid w:val="00845647"/>
    <w:rsid w:val="00846CC8"/>
    <w:rsid w:val="00850CA2"/>
    <w:rsid w:val="008544B0"/>
    <w:rsid w:val="008545E7"/>
    <w:rsid w:val="00860262"/>
    <w:rsid w:val="00861320"/>
    <w:rsid w:val="00862988"/>
    <w:rsid w:val="00862A6C"/>
    <w:rsid w:val="0086396C"/>
    <w:rsid w:val="008656ED"/>
    <w:rsid w:val="0086574C"/>
    <w:rsid w:val="008657D5"/>
    <w:rsid w:val="0087052E"/>
    <w:rsid w:val="008713B8"/>
    <w:rsid w:val="00873793"/>
    <w:rsid w:val="00874AB0"/>
    <w:rsid w:val="008779C0"/>
    <w:rsid w:val="008803B4"/>
    <w:rsid w:val="0088468E"/>
    <w:rsid w:val="008855CC"/>
    <w:rsid w:val="00886397"/>
    <w:rsid w:val="00891B7D"/>
    <w:rsid w:val="008951AC"/>
    <w:rsid w:val="00895B37"/>
    <w:rsid w:val="008A1174"/>
    <w:rsid w:val="008A41AA"/>
    <w:rsid w:val="008B2624"/>
    <w:rsid w:val="008B2D46"/>
    <w:rsid w:val="008B2F12"/>
    <w:rsid w:val="008B35D1"/>
    <w:rsid w:val="008C0579"/>
    <w:rsid w:val="008C1AE9"/>
    <w:rsid w:val="008C3B25"/>
    <w:rsid w:val="008C5D86"/>
    <w:rsid w:val="008D0BB5"/>
    <w:rsid w:val="008D2135"/>
    <w:rsid w:val="008E30B2"/>
    <w:rsid w:val="008F590F"/>
    <w:rsid w:val="008F71BA"/>
    <w:rsid w:val="009004B3"/>
    <w:rsid w:val="00900B6E"/>
    <w:rsid w:val="00916646"/>
    <w:rsid w:val="00920104"/>
    <w:rsid w:val="0092123D"/>
    <w:rsid w:val="009255C4"/>
    <w:rsid w:val="0092767D"/>
    <w:rsid w:val="0093199C"/>
    <w:rsid w:val="0094151A"/>
    <w:rsid w:val="00942DD7"/>
    <w:rsid w:val="00942E68"/>
    <w:rsid w:val="0094690A"/>
    <w:rsid w:val="009516F0"/>
    <w:rsid w:val="00952CEE"/>
    <w:rsid w:val="00953E47"/>
    <w:rsid w:val="00957C65"/>
    <w:rsid w:val="009614C4"/>
    <w:rsid w:val="00961D0C"/>
    <w:rsid w:val="00965284"/>
    <w:rsid w:val="00970D28"/>
    <w:rsid w:val="00972BBA"/>
    <w:rsid w:val="00973D85"/>
    <w:rsid w:val="00975601"/>
    <w:rsid w:val="00976EB3"/>
    <w:rsid w:val="00977B9D"/>
    <w:rsid w:val="0098093C"/>
    <w:rsid w:val="0098190B"/>
    <w:rsid w:val="00982A65"/>
    <w:rsid w:val="00986586"/>
    <w:rsid w:val="0099034E"/>
    <w:rsid w:val="00990D8C"/>
    <w:rsid w:val="009A4124"/>
    <w:rsid w:val="009A45C1"/>
    <w:rsid w:val="009B2D58"/>
    <w:rsid w:val="009B49A3"/>
    <w:rsid w:val="009C3425"/>
    <w:rsid w:val="009C3651"/>
    <w:rsid w:val="009C6C85"/>
    <w:rsid w:val="009C7D06"/>
    <w:rsid w:val="009C7FBF"/>
    <w:rsid w:val="009D00E9"/>
    <w:rsid w:val="009D0AFA"/>
    <w:rsid w:val="009D2972"/>
    <w:rsid w:val="009D58F4"/>
    <w:rsid w:val="009D76B1"/>
    <w:rsid w:val="009E7532"/>
    <w:rsid w:val="009F0203"/>
    <w:rsid w:val="009F11DC"/>
    <w:rsid w:val="009F1999"/>
    <w:rsid w:val="009F4E14"/>
    <w:rsid w:val="009F4FB8"/>
    <w:rsid w:val="009F7710"/>
    <w:rsid w:val="00A13C8E"/>
    <w:rsid w:val="00A24BD5"/>
    <w:rsid w:val="00A33757"/>
    <w:rsid w:val="00A41FE6"/>
    <w:rsid w:val="00A47A4E"/>
    <w:rsid w:val="00A52CBD"/>
    <w:rsid w:val="00A5478B"/>
    <w:rsid w:val="00A56F4D"/>
    <w:rsid w:val="00A63232"/>
    <w:rsid w:val="00A63B02"/>
    <w:rsid w:val="00A63E2A"/>
    <w:rsid w:val="00A67814"/>
    <w:rsid w:val="00A71463"/>
    <w:rsid w:val="00A73DCE"/>
    <w:rsid w:val="00A74A2B"/>
    <w:rsid w:val="00A75CBA"/>
    <w:rsid w:val="00A766DB"/>
    <w:rsid w:val="00A773EC"/>
    <w:rsid w:val="00A77AF2"/>
    <w:rsid w:val="00A845C9"/>
    <w:rsid w:val="00A87AAA"/>
    <w:rsid w:val="00A9195D"/>
    <w:rsid w:val="00A93101"/>
    <w:rsid w:val="00A9694D"/>
    <w:rsid w:val="00A96F61"/>
    <w:rsid w:val="00A9795B"/>
    <w:rsid w:val="00AA1810"/>
    <w:rsid w:val="00AA5FE1"/>
    <w:rsid w:val="00AB3B8D"/>
    <w:rsid w:val="00AB3C3A"/>
    <w:rsid w:val="00AB423E"/>
    <w:rsid w:val="00AB5276"/>
    <w:rsid w:val="00AB6F0A"/>
    <w:rsid w:val="00AB7203"/>
    <w:rsid w:val="00AC025E"/>
    <w:rsid w:val="00AC2163"/>
    <w:rsid w:val="00AC44F2"/>
    <w:rsid w:val="00AC5FEC"/>
    <w:rsid w:val="00AC7028"/>
    <w:rsid w:val="00AD31DA"/>
    <w:rsid w:val="00AD4C5B"/>
    <w:rsid w:val="00AD7C4D"/>
    <w:rsid w:val="00AD7E38"/>
    <w:rsid w:val="00AE201E"/>
    <w:rsid w:val="00AE331B"/>
    <w:rsid w:val="00AE7349"/>
    <w:rsid w:val="00AF2D68"/>
    <w:rsid w:val="00AF2EAD"/>
    <w:rsid w:val="00AF5539"/>
    <w:rsid w:val="00AF7CE4"/>
    <w:rsid w:val="00B03C62"/>
    <w:rsid w:val="00B07CDA"/>
    <w:rsid w:val="00B227BC"/>
    <w:rsid w:val="00B2404F"/>
    <w:rsid w:val="00B312BF"/>
    <w:rsid w:val="00B32D9E"/>
    <w:rsid w:val="00B337BA"/>
    <w:rsid w:val="00B369B5"/>
    <w:rsid w:val="00B416D9"/>
    <w:rsid w:val="00B4349E"/>
    <w:rsid w:val="00B54592"/>
    <w:rsid w:val="00B60485"/>
    <w:rsid w:val="00B60E66"/>
    <w:rsid w:val="00B6199D"/>
    <w:rsid w:val="00B61B03"/>
    <w:rsid w:val="00B62ED1"/>
    <w:rsid w:val="00B715B4"/>
    <w:rsid w:val="00B72A96"/>
    <w:rsid w:val="00B74651"/>
    <w:rsid w:val="00B765BF"/>
    <w:rsid w:val="00B76888"/>
    <w:rsid w:val="00B83F79"/>
    <w:rsid w:val="00B875CB"/>
    <w:rsid w:val="00B95CE4"/>
    <w:rsid w:val="00BA04BA"/>
    <w:rsid w:val="00BA1A49"/>
    <w:rsid w:val="00BA1BB3"/>
    <w:rsid w:val="00BA27EA"/>
    <w:rsid w:val="00BB1416"/>
    <w:rsid w:val="00BB6393"/>
    <w:rsid w:val="00BC15BF"/>
    <w:rsid w:val="00BC2907"/>
    <w:rsid w:val="00BC4644"/>
    <w:rsid w:val="00BD2ECF"/>
    <w:rsid w:val="00BD36D4"/>
    <w:rsid w:val="00BD6035"/>
    <w:rsid w:val="00BD7DC7"/>
    <w:rsid w:val="00BE1071"/>
    <w:rsid w:val="00BE45FF"/>
    <w:rsid w:val="00BE4EF6"/>
    <w:rsid w:val="00BE5EF6"/>
    <w:rsid w:val="00BF02DA"/>
    <w:rsid w:val="00C034B2"/>
    <w:rsid w:val="00C11778"/>
    <w:rsid w:val="00C125D8"/>
    <w:rsid w:val="00C16BFA"/>
    <w:rsid w:val="00C2406E"/>
    <w:rsid w:val="00C248AF"/>
    <w:rsid w:val="00C34D62"/>
    <w:rsid w:val="00C35764"/>
    <w:rsid w:val="00C37FC1"/>
    <w:rsid w:val="00C43219"/>
    <w:rsid w:val="00C43ECB"/>
    <w:rsid w:val="00C44062"/>
    <w:rsid w:val="00C44698"/>
    <w:rsid w:val="00C4698F"/>
    <w:rsid w:val="00C47DDA"/>
    <w:rsid w:val="00C5058A"/>
    <w:rsid w:val="00C6003B"/>
    <w:rsid w:val="00C61C0E"/>
    <w:rsid w:val="00C67546"/>
    <w:rsid w:val="00C71FC9"/>
    <w:rsid w:val="00C821CA"/>
    <w:rsid w:val="00C9065E"/>
    <w:rsid w:val="00C90810"/>
    <w:rsid w:val="00C91F9C"/>
    <w:rsid w:val="00C972C2"/>
    <w:rsid w:val="00CA085D"/>
    <w:rsid w:val="00CA2DD0"/>
    <w:rsid w:val="00CA2EC6"/>
    <w:rsid w:val="00CA3C6E"/>
    <w:rsid w:val="00CA4BDB"/>
    <w:rsid w:val="00CB4941"/>
    <w:rsid w:val="00CC018E"/>
    <w:rsid w:val="00CC04F1"/>
    <w:rsid w:val="00CC0FE9"/>
    <w:rsid w:val="00CC2400"/>
    <w:rsid w:val="00CC71D3"/>
    <w:rsid w:val="00CC760D"/>
    <w:rsid w:val="00CD49EA"/>
    <w:rsid w:val="00CD4E8A"/>
    <w:rsid w:val="00CE0532"/>
    <w:rsid w:val="00CE2854"/>
    <w:rsid w:val="00CE49E5"/>
    <w:rsid w:val="00CF2628"/>
    <w:rsid w:val="00CF2975"/>
    <w:rsid w:val="00CF50FD"/>
    <w:rsid w:val="00CF51B3"/>
    <w:rsid w:val="00D038D9"/>
    <w:rsid w:val="00D0452E"/>
    <w:rsid w:val="00D06058"/>
    <w:rsid w:val="00D06459"/>
    <w:rsid w:val="00D12A89"/>
    <w:rsid w:val="00D13301"/>
    <w:rsid w:val="00D13D6F"/>
    <w:rsid w:val="00D13FD2"/>
    <w:rsid w:val="00D154C4"/>
    <w:rsid w:val="00D21393"/>
    <w:rsid w:val="00D279D1"/>
    <w:rsid w:val="00D27FC5"/>
    <w:rsid w:val="00D306A9"/>
    <w:rsid w:val="00D40DDD"/>
    <w:rsid w:val="00D42212"/>
    <w:rsid w:val="00D4385D"/>
    <w:rsid w:val="00D46199"/>
    <w:rsid w:val="00D465CC"/>
    <w:rsid w:val="00D6142B"/>
    <w:rsid w:val="00D64872"/>
    <w:rsid w:val="00D67969"/>
    <w:rsid w:val="00D74399"/>
    <w:rsid w:val="00D830FC"/>
    <w:rsid w:val="00D86DD3"/>
    <w:rsid w:val="00D9281B"/>
    <w:rsid w:val="00D94E95"/>
    <w:rsid w:val="00D963AD"/>
    <w:rsid w:val="00D97F98"/>
    <w:rsid w:val="00DA491E"/>
    <w:rsid w:val="00DA6054"/>
    <w:rsid w:val="00DA7967"/>
    <w:rsid w:val="00DB3238"/>
    <w:rsid w:val="00DC0843"/>
    <w:rsid w:val="00DC3D60"/>
    <w:rsid w:val="00DC5F6A"/>
    <w:rsid w:val="00DC7E7B"/>
    <w:rsid w:val="00DD0AC4"/>
    <w:rsid w:val="00DD17FF"/>
    <w:rsid w:val="00DD1BF2"/>
    <w:rsid w:val="00DE554A"/>
    <w:rsid w:val="00DF2973"/>
    <w:rsid w:val="00DF3CDC"/>
    <w:rsid w:val="00DF3CF4"/>
    <w:rsid w:val="00E00589"/>
    <w:rsid w:val="00E052E2"/>
    <w:rsid w:val="00E1242A"/>
    <w:rsid w:val="00E1325A"/>
    <w:rsid w:val="00E1412A"/>
    <w:rsid w:val="00E141CC"/>
    <w:rsid w:val="00E14351"/>
    <w:rsid w:val="00E14DCE"/>
    <w:rsid w:val="00E21A00"/>
    <w:rsid w:val="00E233BA"/>
    <w:rsid w:val="00E23FB3"/>
    <w:rsid w:val="00E2752C"/>
    <w:rsid w:val="00E365C8"/>
    <w:rsid w:val="00E52F5B"/>
    <w:rsid w:val="00E56590"/>
    <w:rsid w:val="00E57F38"/>
    <w:rsid w:val="00E61474"/>
    <w:rsid w:val="00E62FBE"/>
    <w:rsid w:val="00E66E63"/>
    <w:rsid w:val="00E67F49"/>
    <w:rsid w:val="00E70F17"/>
    <w:rsid w:val="00E739E5"/>
    <w:rsid w:val="00E73EDF"/>
    <w:rsid w:val="00E7520D"/>
    <w:rsid w:val="00E829C4"/>
    <w:rsid w:val="00E87F91"/>
    <w:rsid w:val="00E9132C"/>
    <w:rsid w:val="00E93DA1"/>
    <w:rsid w:val="00E94FD9"/>
    <w:rsid w:val="00E952F7"/>
    <w:rsid w:val="00E957FA"/>
    <w:rsid w:val="00EA1CD8"/>
    <w:rsid w:val="00EA4F4B"/>
    <w:rsid w:val="00EA5768"/>
    <w:rsid w:val="00EA67E4"/>
    <w:rsid w:val="00EA689E"/>
    <w:rsid w:val="00ED181F"/>
    <w:rsid w:val="00ED2EE7"/>
    <w:rsid w:val="00ED4896"/>
    <w:rsid w:val="00ED64AC"/>
    <w:rsid w:val="00EE07B8"/>
    <w:rsid w:val="00EE157B"/>
    <w:rsid w:val="00EE3D9B"/>
    <w:rsid w:val="00EE6094"/>
    <w:rsid w:val="00EF0849"/>
    <w:rsid w:val="00EF26D3"/>
    <w:rsid w:val="00EF48B3"/>
    <w:rsid w:val="00F01731"/>
    <w:rsid w:val="00F101B0"/>
    <w:rsid w:val="00F11A4F"/>
    <w:rsid w:val="00F12588"/>
    <w:rsid w:val="00F12669"/>
    <w:rsid w:val="00F13CD8"/>
    <w:rsid w:val="00F160A3"/>
    <w:rsid w:val="00F1710E"/>
    <w:rsid w:val="00F223AC"/>
    <w:rsid w:val="00F30D91"/>
    <w:rsid w:val="00F344CA"/>
    <w:rsid w:val="00F363F0"/>
    <w:rsid w:val="00F42257"/>
    <w:rsid w:val="00F44BC6"/>
    <w:rsid w:val="00F4556A"/>
    <w:rsid w:val="00F46643"/>
    <w:rsid w:val="00F4781E"/>
    <w:rsid w:val="00F51912"/>
    <w:rsid w:val="00F539A8"/>
    <w:rsid w:val="00F5773A"/>
    <w:rsid w:val="00F618AE"/>
    <w:rsid w:val="00F62253"/>
    <w:rsid w:val="00F625AB"/>
    <w:rsid w:val="00F6443C"/>
    <w:rsid w:val="00F66DAA"/>
    <w:rsid w:val="00F723B5"/>
    <w:rsid w:val="00F7459E"/>
    <w:rsid w:val="00F76CC8"/>
    <w:rsid w:val="00F77291"/>
    <w:rsid w:val="00F82492"/>
    <w:rsid w:val="00FA1DAB"/>
    <w:rsid w:val="00FB14D6"/>
    <w:rsid w:val="00FB2981"/>
    <w:rsid w:val="00FC2B08"/>
    <w:rsid w:val="00FC42AE"/>
    <w:rsid w:val="00FC4484"/>
    <w:rsid w:val="00FC46E7"/>
    <w:rsid w:val="00FD5F71"/>
    <w:rsid w:val="00FD7375"/>
    <w:rsid w:val="00FE1ACC"/>
    <w:rsid w:val="00FE5B3E"/>
    <w:rsid w:val="00FF05BC"/>
    <w:rsid w:val="00FF332D"/>
    <w:rsid w:val="08F4249F"/>
    <w:rsid w:val="18768718"/>
    <w:rsid w:val="4A24C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68718"/>
  <w15:chartTrackingRefBased/>
  <w15:docId w15:val="{13AEDB54-EA04-470F-8663-2E77A6F1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63"/>
    <w:lsdException w:name="Plain Table 2" w:uiPriority="42"/>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51"/>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462730"/>
    <w:rPr>
      <w:rFonts w:ascii="Times New Roman" w:eastAsia="Times New Roman" w:hAnsi="Times New Roman"/>
      <w:sz w:val="24"/>
      <w:szCs w:val="24"/>
      <w:lang/>
    </w:rPr>
  </w:style>
  <w:style w:type="paragraph" w:styleId="Nadpis1">
    <w:name w:val="heading 1"/>
    <w:basedOn w:val="Normlny"/>
    <w:next w:val="Normlny"/>
    <w:link w:val="Nadpis1Char"/>
    <w:autoRedefine/>
    <w:uiPriority w:val="9"/>
    <w:qFormat/>
    <w:rsid w:val="00736065"/>
    <w:pPr>
      <w:keepNext/>
      <w:keepLines/>
      <w:numPr>
        <w:numId w:val="7"/>
      </w:numPr>
      <w:spacing w:before="240" w:line="276" w:lineRule="auto"/>
      <w:ind w:left="709" w:hanging="709"/>
      <w:outlineLvl w:val="0"/>
    </w:pPr>
    <w:rPr>
      <w:rFonts w:ascii="Tahoma" w:hAnsi="Tahoma"/>
      <w:b/>
      <w:caps/>
      <w:sz w:val="20"/>
      <w:szCs w:val="20"/>
      <w:lang w:val="sk-SK"/>
    </w:rPr>
  </w:style>
  <w:style w:type="paragraph" w:styleId="Nadpis2">
    <w:name w:val="heading 2"/>
    <w:basedOn w:val="Normlny"/>
    <w:next w:val="Normlny"/>
    <w:link w:val="Nadpis2Char"/>
    <w:autoRedefine/>
    <w:uiPriority w:val="9"/>
    <w:qFormat/>
    <w:rsid w:val="00F6443C"/>
    <w:pPr>
      <w:keepNext/>
      <w:keepLines/>
      <w:numPr>
        <w:ilvl w:val="1"/>
        <w:numId w:val="7"/>
      </w:numPr>
      <w:spacing w:before="40"/>
      <w:ind w:left="709"/>
      <w:outlineLvl w:val="1"/>
    </w:pPr>
    <w:rPr>
      <w:rFonts w:ascii="Tahoma" w:hAnsi="Tahoma" w:cs="Tahoma"/>
      <w:b/>
      <w:sz w:val="20"/>
      <w:szCs w:val="20"/>
      <w:lang w:val="sk-SK"/>
    </w:rPr>
  </w:style>
  <w:style w:type="paragraph" w:styleId="Nadpis30">
    <w:name w:val="heading 3"/>
    <w:basedOn w:val="Normlny"/>
    <w:next w:val="Normlny"/>
    <w:link w:val="Nadpis3Char"/>
    <w:uiPriority w:val="9"/>
    <w:qFormat/>
    <w:rsid w:val="008545E7"/>
    <w:pPr>
      <w:keepNext/>
      <w:keepLines/>
      <w:numPr>
        <w:numId w:val="8"/>
      </w:numPr>
      <w:spacing w:before="40"/>
      <w:outlineLvl w:val="2"/>
    </w:pPr>
    <w:rPr>
      <w:rFonts w:ascii="Tahoma" w:hAnsi="Tahoma"/>
      <w:b/>
      <w:sz w:val="16"/>
    </w:rPr>
  </w:style>
  <w:style w:type="paragraph" w:styleId="Nadpis4">
    <w:name w:val="heading 4"/>
    <w:basedOn w:val="Normlny"/>
    <w:next w:val="Normlny"/>
    <w:link w:val="Nadpis4Char"/>
    <w:uiPriority w:val="9"/>
    <w:unhideWhenUsed/>
    <w:qFormat/>
    <w:rsid w:val="000B0AD8"/>
    <w:pPr>
      <w:keepNext/>
      <w:spacing w:before="240" w:after="60"/>
      <w:outlineLvl w:val="3"/>
    </w:pPr>
    <w:rPr>
      <w:rFonts w:ascii="Calibri" w:hAnsi="Calibri"/>
      <w:b/>
      <w:bCs/>
      <w:sz w:val="28"/>
      <w:szCs w:val="28"/>
    </w:rPr>
  </w:style>
  <w:style w:type="paragraph" w:styleId="Nadpis5">
    <w:name w:val="heading 5"/>
    <w:basedOn w:val="Normlny"/>
    <w:next w:val="Normlny"/>
    <w:link w:val="Nadpis5Char"/>
    <w:uiPriority w:val="9"/>
    <w:unhideWhenUsed/>
    <w:qFormat/>
    <w:rsid w:val="000B0AD8"/>
    <w:pPr>
      <w:keepNext/>
      <w:spacing w:before="40" w:after="80" w:line="260" w:lineRule="auto"/>
      <w:ind w:left="3600" w:hanging="360"/>
      <w:jc w:val="both"/>
      <w:outlineLvl w:val="4"/>
    </w:pPr>
    <w:rPr>
      <w:rFonts w:ascii="Roboto Slab" w:eastAsia="Roboto Slab" w:hAnsi="Roboto Slab" w:cs="Roboto Slab"/>
      <w:color w:val="17365D"/>
      <w:sz w:val="18"/>
      <w:szCs w:val="18"/>
      <w:lang w:val="sk-SK" w:eastAsia="sk-SK"/>
    </w:rPr>
  </w:style>
  <w:style w:type="paragraph" w:styleId="Nadpis6">
    <w:name w:val="heading 6"/>
    <w:basedOn w:val="Normlny"/>
    <w:next w:val="Normlny"/>
    <w:link w:val="Nadpis6Char"/>
    <w:uiPriority w:val="9"/>
    <w:unhideWhenUsed/>
    <w:qFormat/>
    <w:rsid w:val="000B0AD8"/>
    <w:pPr>
      <w:spacing w:after="120"/>
      <w:ind w:left="4320" w:hanging="360"/>
      <w:jc w:val="both"/>
      <w:outlineLvl w:val="5"/>
    </w:pPr>
    <w:rPr>
      <w:rFonts w:ascii="Roboto Slab" w:eastAsia="Roboto Slab" w:hAnsi="Roboto Slab" w:cs="Roboto Slab"/>
      <w:sz w:val="18"/>
      <w:szCs w:val="18"/>
      <w:lang w:val="sk-SK" w:eastAsia="sk-SK"/>
    </w:rPr>
  </w:style>
  <w:style w:type="paragraph" w:styleId="Nadpis7">
    <w:name w:val="heading 7"/>
    <w:basedOn w:val="Normlny"/>
    <w:next w:val="Normlny"/>
    <w:link w:val="Nadpis7Char"/>
    <w:uiPriority w:val="9"/>
    <w:semiHidden/>
    <w:unhideWhenUsed/>
    <w:qFormat/>
    <w:rsid w:val="000B0AD8"/>
    <w:pPr>
      <w:keepNext/>
      <w:keepLines/>
      <w:spacing w:before="40"/>
      <w:ind w:left="5040" w:hanging="360"/>
      <w:jc w:val="both"/>
      <w:outlineLvl w:val="6"/>
    </w:pPr>
    <w:rPr>
      <w:rFonts w:ascii="Calibri Light" w:hAnsi="Calibri Light"/>
      <w:i/>
      <w:iCs/>
      <w:color w:val="1F4D78"/>
      <w:sz w:val="18"/>
      <w:szCs w:val="18"/>
      <w:lang w:val="sk-SK" w:eastAsia="sk-SK"/>
    </w:rPr>
  </w:style>
  <w:style w:type="paragraph" w:styleId="Nadpis8">
    <w:name w:val="heading 8"/>
    <w:basedOn w:val="Normlny"/>
    <w:next w:val="Normlny"/>
    <w:link w:val="Nadpis8Char"/>
    <w:uiPriority w:val="9"/>
    <w:semiHidden/>
    <w:unhideWhenUsed/>
    <w:qFormat/>
    <w:rsid w:val="000B0AD8"/>
    <w:pPr>
      <w:keepNext/>
      <w:keepLines/>
      <w:spacing w:before="40"/>
      <w:ind w:left="5760" w:hanging="360"/>
      <w:jc w:val="both"/>
      <w:outlineLvl w:val="7"/>
    </w:pPr>
    <w:rPr>
      <w:rFonts w:ascii="Calibri Light" w:hAnsi="Calibri Light"/>
      <w:color w:val="272727"/>
      <w:sz w:val="21"/>
      <w:szCs w:val="21"/>
      <w:lang w:val="sk-SK" w:eastAsia="sk-SK"/>
    </w:rPr>
  </w:style>
  <w:style w:type="paragraph" w:styleId="Nadpis9">
    <w:name w:val="heading 9"/>
    <w:basedOn w:val="Normlny"/>
    <w:next w:val="Normlny"/>
    <w:link w:val="Nadpis9Char"/>
    <w:uiPriority w:val="9"/>
    <w:semiHidden/>
    <w:unhideWhenUsed/>
    <w:qFormat/>
    <w:rsid w:val="000B0AD8"/>
    <w:pPr>
      <w:keepNext/>
      <w:keepLines/>
      <w:spacing w:before="40"/>
      <w:ind w:left="6480" w:hanging="360"/>
      <w:jc w:val="both"/>
      <w:outlineLvl w:val="8"/>
    </w:pPr>
    <w:rPr>
      <w:rFonts w:ascii="Calibri Light" w:hAnsi="Calibri Light"/>
      <w:i/>
      <w:iCs/>
      <w:color w:val="272727"/>
      <w:sz w:val="21"/>
      <w:szCs w:val="21"/>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736065"/>
    <w:rPr>
      <w:rFonts w:ascii="Tahoma" w:eastAsia="Times New Roman" w:hAnsi="Tahoma"/>
      <w:b/>
      <w:caps/>
      <w:lang w:val="sk-SK"/>
    </w:rPr>
  </w:style>
  <w:style w:type="character" w:customStyle="1" w:styleId="Nadpis2Char">
    <w:name w:val="Nadpis 2 Char"/>
    <w:link w:val="Nadpis2"/>
    <w:uiPriority w:val="9"/>
    <w:rsid w:val="00F6443C"/>
    <w:rPr>
      <w:rFonts w:ascii="Tahoma" w:hAnsi="Tahoma" w:cs="Tahoma"/>
      <w:b/>
      <w:lang w:val="sk-SK"/>
    </w:rPr>
  </w:style>
  <w:style w:type="character" w:customStyle="1" w:styleId="Nadpis3Char">
    <w:name w:val="Nadpis 3 Char"/>
    <w:link w:val="Nadpis30"/>
    <w:uiPriority w:val="9"/>
    <w:rsid w:val="008545E7"/>
    <w:rPr>
      <w:rFonts w:ascii="Tahoma" w:hAnsi="Tahoma"/>
      <w:b/>
      <w:sz w:val="16"/>
      <w:szCs w:val="24"/>
    </w:rPr>
  </w:style>
  <w:style w:type="character" w:customStyle="1" w:styleId="Nadpis4Char">
    <w:name w:val="Nadpis 4 Char"/>
    <w:link w:val="Nadpis4"/>
    <w:uiPriority w:val="9"/>
    <w:rsid w:val="000B0AD8"/>
    <w:rPr>
      <w:rFonts w:ascii="Calibri" w:eastAsia="Times New Roman" w:hAnsi="Calibri" w:cs="Times New Roman"/>
      <w:b/>
      <w:bCs/>
      <w:sz w:val="28"/>
      <w:szCs w:val="28"/>
      <w:lang w:val="en-US" w:eastAsia="en-US"/>
    </w:rPr>
  </w:style>
  <w:style w:type="character" w:customStyle="1" w:styleId="Nadpis5Char">
    <w:name w:val="Nadpis 5 Char"/>
    <w:link w:val="Nadpis5"/>
    <w:uiPriority w:val="9"/>
    <w:rsid w:val="000B0AD8"/>
    <w:rPr>
      <w:rFonts w:ascii="Roboto Slab" w:eastAsia="Roboto Slab" w:hAnsi="Roboto Slab" w:cs="Roboto Slab"/>
      <w:color w:val="17365D"/>
      <w:sz w:val="18"/>
      <w:szCs w:val="18"/>
    </w:rPr>
  </w:style>
  <w:style w:type="character" w:customStyle="1" w:styleId="Nadpis6Char">
    <w:name w:val="Nadpis 6 Char"/>
    <w:link w:val="Nadpis6"/>
    <w:uiPriority w:val="9"/>
    <w:rsid w:val="000B0AD8"/>
    <w:rPr>
      <w:rFonts w:ascii="Roboto Slab" w:eastAsia="Roboto Slab" w:hAnsi="Roboto Slab" w:cs="Roboto Slab"/>
      <w:sz w:val="18"/>
      <w:szCs w:val="18"/>
    </w:rPr>
  </w:style>
  <w:style w:type="character" w:customStyle="1" w:styleId="Nadpis7Char">
    <w:name w:val="Nadpis 7 Char"/>
    <w:link w:val="Nadpis7"/>
    <w:uiPriority w:val="9"/>
    <w:semiHidden/>
    <w:rsid w:val="000B0AD8"/>
    <w:rPr>
      <w:rFonts w:ascii="Calibri Light" w:eastAsia="Times New Roman" w:hAnsi="Calibri Light"/>
      <w:i/>
      <w:iCs/>
      <w:color w:val="1F4D78"/>
      <w:sz w:val="18"/>
      <w:szCs w:val="18"/>
    </w:rPr>
  </w:style>
  <w:style w:type="character" w:customStyle="1" w:styleId="Nadpis8Char">
    <w:name w:val="Nadpis 8 Char"/>
    <w:link w:val="Nadpis8"/>
    <w:uiPriority w:val="9"/>
    <w:semiHidden/>
    <w:rsid w:val="000B0AD8"/>
    <w:rPr>
      <w:rFonts w:ascii="Calibri Light" w:eastAsia="Times New Roman" w:hAnsi="Calibri Light"/>
      <w:color w:val="272727"/>
      <w:sz w:val="21"/>
      <w:szCs w:val="21"/>
    </w:rPr>
  </w:style>
  <w:style w:type="character" w:customStyle="1" w:styleId="Nadpis9Char">
    <w:name w:val="Nadpis 9 Char"/>
    <w:link w:val="Nadpis9"/>
    <w:uiPriority w:val="9"/>
    <w:semiHidden/>
    <w:rsid w:val="000B0AD8"/>
    <w:rPr>
      <w:rFonts w:ascii="Calibri Light" w:eastAsia="Times New Roman" w:hAnsi="Calibri Light"/>
      <w:i/>
      <w:iCs/>
      <w:color w:val="272727"/>
      <w:sz w:val="21"/>
      <w:szCs w:val="21"/>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diumGrid1-Accent21">
    <w:name w:val="Medium Grid 1 - Accent 21"/>
    <w:basedOn w:val="Normlny"/>
    <w:link w:val="MediumGrid1-Accent2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MediumGrid1-Accent2Char">
    <w:name w:val="Medium Grid 1 - Accent 2 Char"/>
    <w:link w:val="MediumGrid1-Accent21"/>
    <w:uiPriority w:val="34"/>
    <w:locked/>
    <w:rsid w:val="00A24BD5"/>
    <w:rPr>
      <w:rFonts w:ascii="Arial Narrow" w:eastAsia="Arial Narrow" w:hAnsi="Arial Narrow" w:cs="Arial Narrow"/>
      <w:color w:val="000000"/>
    </w:rPr>
  </w:style>
  <w:style w:type="paragraph" w:customStyle="1" w:styleId="StyleBodyTextCentered">
    <w:name w:val="Style Body Text + Centered"/>
    <w:basedOn w:val="Zkladntext"/>
    <w:autoRedefine/>
    <w:rsid w:val="002E354C"/>
    <w:pPr>
      <w:spacing w:after="0"/>
      <w:jc w:val="center"/>
    </w:pPr>
    <w:rPr>
      <w:rFonts w:ascii="Arial" w:hAnsi="Arial"/>
      <w:color w:val="0000FF"/>
      <w:kern w:val="28"/>
      <w:sz w:val="20"/>
      <w:lang w:val="sk-SK"/>
    </w:rPr>
  </w:style>
  <w:style w:type="paragraph" w:styleId="Zkladntext">
    <w:name w:val="Body Text"/>
    <w:aliases w:val=" Char,b,heading3,Body Text - Level 2,Char"/>
    <w:basedOn w:val="Normlny"/>
    <w:link w:val="ZkladntextChar"/>
    <w:unhideWhenUsed/>
    <w:rsid w:val="00A24BD5"/>
    <w:pPr>
      <w:spacing w:after="120"/>
    </w:pPr>
  </w:style>
  <w:style w:type="character" w:customStyle="1" w:styleId="ZkladntextChar">
    <w:name w:val="Základný text Char"/>
    <w:aliases w:val=" Char Char,b Char,heading3 Char,Body Text - Level 2 Char,Char Char"/>
    <w:link w:val="Zkladntext"/>
    <w:rsid w:val="00A24BD5"/>
    <w:rPr>
      <w:rFonts w:ascii="Times New Roman" w:eastAsia="Times New Roman" w:hAnsi="Times New Roman" w:cs="Times New Roman"/>
      <w:szCs w:val="20"/>
      <w:lang w:val="en-US"/>
    </w:rPr>
  </w:style>
  <w:style w:type="paragraph" w:customStyle="1" w:styleId="ChangeControlTableHeading">
    <w:name w:val="Change Control Table Heading"/>
    <w:basedOn w:val="Normlny"/>
    <w:rsid w:val="00A24BD5"/>
    <w:pPr>
      <w:jc w:val="center"/>
    </w:pPr>
    <w:rPr>
      <w:rFonts w:ascii="Book Antiqua" w:hAnsi="Book Antiqua"/>
      <w:b/>
      <w:bCs/>
      <w:kern w:val="28"/>
      <w:lang w:val="sk-SK"/>
    </w:rPr>
  </w:style>
  <w:style w:type="paragraph" w:customStyle="1" w:styleId="Nadpis10">
    <w:name w:val="Nadpis_1"/>
    <w:basedOn w:val="Nadpis1"/>
    <w:link w:val="Nadpis1Char0"/>
    <w:qFormat/>
    <w:rsid w:val="00A24BD5"/>
    <w:pPr>
      <w:keepLines w:val="0"/>
      <w:numPr>
        <w:numId w:val="4"/>
      </w:numPr>
      <w:spacing w:before="120" w:after="120"/>
      <w:ind w:left="0" w:firstLine="0"/>
      <w:outlineLvl w:val="9"/>
    </w:pPr>
    <w:rPr>
      <w:rFonts w:cs="Calibri"/>
      <w:b w:val="0"/>
      <w:bCs/>
      <w:caps w:val="0"/>
      <w:kern w:val="32"/>
      <w:sz w:val="16"/>
    </w:rPr>
  </w:style>
  <w:style w:type="character" w:customStyle="1" w:styleId="Nadpis1Char0">
    <w:name w:val="Nadpis_1 Char"/>
    <w:link w:val="Nadpis10"/>
    <w:rsid w:val="00A24BD5"/>
    <w:rPr>
      <w:rFonts w:ascii="Tahoma" w:eastAsia="Times New Roman" w:hAnsi="Tahoma" w:cs="Calibri"/>
      <w:bCs/>
      <w:kern w:val="32"/>
      <w:sz w:val="16"/>
      <w:lang w:val="sk-SK"/>
    </w:rPr>
  </w:style>
  <w:style w:type="paragraph" w:customStyle="1" w:styleId="Nadpis20">
    <w:name w:val="Nadpis_2"/>
    <w:link w:val="Nadpis2Char0"/>
    <w:qFormat/>
    <w:rsid w:val="00A24BD5"/>
    <w:pPr>
      <w:keepNext/>
      <w:numPr>
        <w:numId w:val="5"/>
      </w:numPr>
    </w:pPr>
    <w:rPr>
      <w:rFonts w:ascii="Tahoma" w:eastAsia="Times New Roman" w:hAnsi="Tahoma"/>
      <w:b/>
      <w:bCs/>
      <w:iCs/>
      <w:caps/>
      <w:sz w:val="16"/>
      <w:szCs w:val="28"/>
      <w:lang w:val="en-US" w:eastAsia="en-US"/>
    </w:rPr>
  </w:style>
  <w:style w:type="character" w:customStyle="1" w:styleId="Nadpis2Char0">
    <w:name w:val="Nadpis_2 Char"/>
    <w:link w:val="Nadpis20"/>
    <w:rsid w:val="00A24BD5"/>
    <w:rPr>
      <w:rFonts w:ascii="Tahoma" w:eastAsia="Times New Roman" w:hAnsi="Tahoma"/>
      <w:b/>
      <w:bCs/>
      <w:iCs/>
      <w:caps/>
      <w:sz w:val="16"/>
      <w:szCs w:val="28"/>
      <w:lang w:val="en-US" w:eastAsia="en-US"/>
    </w:rPr>
  </w:style>
  <w:style w:type="paragraph" w:customStyle="1" w:styleId="GridTable5Dark-Accent11">
    <w:name w:val="Grid Table 5 Dark - Accent 11"/>
    <w:basedOn w:val="Nadpis1"/>
    <w:next w:val="Normlny"/>
    <w:uiPriority w:val="39"/>
    <w:unhideWhenUsed/>
    <w:qFormat/>
    <w:rsid w:val="00A24BD5"/>
    <w:pPr>
      <w:spacing w:line="259" w:lineRule="auto"/>
      <w:outlineLvl w:val="9"/>
    </w:pPr>
    <w:rPr>
      <w:lang w:eastAsia="sk-SK"/>
    </w:rPr>
  </w:style>
  <w:style w:type="paragraph" w:styleId="Obsah1">
    <w:name w:val="toc 1"/>
    <w:basedOn w:val="Normlny"/>
    <w:next w:val="Normlny"/>
    <w:autoRedefine/>
    <w:uiPriority w:val="39"/>
    <w:unhideWhenUsed/>
    <w:rsid w:val="00862988"/>
    <w:pPr>
      <w:spacing w:before="120"/>
    </w:pPr>
    <w:rPr>
      <w:rFonts w:ascii="Tahoma" w:hAnsi="Tahoma"/>
      <w:b/>
      <w:caps/>
      <w:sz w:val="16"/>
    </w:rPr>
  </w:style>
  <w:style w:type="paragraph" w:styleId="Obsah2">
    <w:name w:val="toc 2"/>
    <w:basedOn w:val="Normlny"/>
    <w:next w:val="Normlny"/>
    <w:autoRedefine/>
    <w:uiPriority w:val="39"/>
    <w:unhideWhenUsed/>
    <w:rsid w:val="00862988"/>
    <w:pPr>
      <w:ind w:left="221"/>
    </w:pPr>
    <w:rPr>
      <w:rFonts w:ascii="Tahoma" w:hAnsi="Tahoma"/>
      <w:b/>
      <w:smallCaps/>
      <w:sz w:val="16"/>
    </w:rPr>
  </w:style>
  <w:style w:type="character" w:styleId="Hypertextovprepojenie">
    <w:name w:val="Hyperlink"/>
    <w:uiPriority w:val="99"/>
    <w:unhideWhenUsed/>
    <w:rsid w:val="00A24BD5"/>
    <w:rPr>
      <w:color w:val="0563C1"/>
      <w:u w:val="single"/>
    </w:rPr>
  </w:style>
  <w:style w:type="paragraph" w:customStyle="1" w:styleId="Nadpis3">
    <w:name w:val="Nadpis_3"/>
    <w:basedOn w:val="Nadpis20"/>
    <w:link w:val="Nadpis3Char0"/>
    <w:qFormat/>
    <w:rsid w:val="00A24BD5"/>
    <w:pPr>
      <w:numPr>
        <w:numId w:val="6"/>
      </w:numPr>
    </w:pPr>
  </w:style>
  <w:style w:type="character" w:customStyle="1" w:styleId="Nadpis3Char0">
    <w:name w:val="Nadpis_3 Char"/>
    <w:link w:val="Nadpis3"/>
    <w:rsid w:val="00A24BD5"/>
    <w:rPr>
      <w:rFonts w:ascii="Tahoma" w:eastAsia="Times New Roman" w:hAnsi="Tahoma"/>
      <w:b/>
      <w:bCs/>
      <w:iCs/>
      <w:caps/>
      <w:sz w:val="16"/>
      <w:szCs w:val="28"/>
      <w:lang w:val="en-US" w:eastAsia="en-US"/>
    </w:rPr>
  </w:style>
  <w:style w:type="paragraph" w:styleId="Nzov">
    <w:name w:val="Title"/>
    <w:basedOn w:val="Normlny"/>
    <w:next w:val="Normlny"/>
    <w:link w:val="NzovChar"/>
    <w:qFormat/>
    <w:rsid w:val="00A24BD5"/>
    <w:pPr>
      <w:contextualSpacing/>
    </w:pPr>
    <w:rPr>
      <w:rFonts w:ascii="Calibri Light" w:hAnsi="Calibri Light"/>
      <w:spacing w:val="-10"/>
      <w:kern w:val="28"/>
      <w:sz w:val="56"/>
      <w:szCs w:val="56"/>
    </w:rPr>
  </w:style>
  <w:style w:type="character" w:customStyle="1" w:styleId="NzovChar">
    <w:name w:val="Názov Char"/>
    <w:link w:val="Nzov"/>
    <w:uiPriority w:val="10"/>
    <w:rsid w:val="00A24BD5"/>
    <w:rPr>
      <w:rFonts w:ascii="Calibri Light" w:eastAsia="Times New Roman" w:hAnsi="Calibri Light" w:cs="Times New Roman"/>
      <w:spacing w:val="-10"/>
      <w:kern w:val="28"/>
      <w:sz w:val="56"/>
      <w:szCs w:val="56"/>
      <w:lang w:val="en-US"/>
    </w:rPr>
  </w:style>
  <w:style w:type="table" w:styleId="Mriekatabuky">
    <w:name w:val="Table Grid"/>
    <w:basedOn w:val="Normlnatabuka"/>
    <w:uiPriority w:val="3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Caption Char,Caption Char1 Char,Caption Char Char Char"/>
    <w:basedOn w:val="Normlny"/>
    <w:next w:val="Normlny"/>
    <w:uiPriority w:val="35"/>
    <w:qFormat/>
    <w:rsid w:val="00862988"/>
    <w:pPr>
      <w:spacing w:after="200"/>
    </w:pPr>
    <w:rPr>
      <w:i/>
      <w:iCs/>
      <w:color w:val="44546A"/>
      <w:sz w:val="18"/>
      <w:szCs w:val="18"/>
    </w:rPr>
  </w:style>
  <w:style w:type="paragraph" w:styleId="Obsah3">
    <w:name w:val="toc 3"/>
    <w:basedOn w:val="Normlny"/>
    <w:next w:val="Normlny"/>
    <w:autoRedefine/>
    <w:uiPriority w:val="39"/>
    <w:unhideWhenUsed/>
    <w:rsid w:val="00862988"/>
    <w:pPr>
      <w:ind w:left="442"/>
    </w:pPr>
    <w:rPr>
      <w:rFonts w:ascii="Tahoma" w:hAnsi="Tahoma"/>
      <w:b/>
      <w:sz w:val="16"/>
    </w:rPr>
  </w:style>
  <w:style w:type="paragraph" w:styleId="Hlavika">
    <w:name w:val="header"/>
    <w:basedOn w:val="Normlny"/>
    <w:link w:val="HlavikaChar"/>
    <w:uiPriority w:val="99"/>
    <w:unhideWhenUsed/>
    <w:rsid w:val="00862988"/>
    <w:pPr>
      <w:tabs>
        <w:tab w:val="center" w:pos="4536"/>
        <w:tab w:val="right" w:pos="9072"/>
      </w:tabs>
    </w:pPr>
  </w:style>
  <w:style w:type="character" w:customStyle="1" w:styleId="HlavikaChar">
    <w:name w:val="Hlavička Char"/>
    <w:link w:val="Hlavika"/>
    <w:uiPriority w:val="99"/>
    <w:rsid w:val="00862988"/>
    <w:rPr>
      <w:rFonts w:ascii="Times New Roman" w:eastAsia="Times New Roman" w:hAnsi="Times New Roman"/>
      <w:sz w:val="22"/>
      <w:lang w:val="en-US" w:eastAsia="en-US"/>
    </w:rPr>
  </w:style>
  <w:style w:type="paragraph" w:styleId="Pta">
    <w:name w:val="footer"/>
    <w:basedOn w:val="Normlny"/>
    <w:link w:val="PtaChar"/>
    <w:uiPriority w:val="99"/>
    <w:unhideWhenUsed/>
    <w:rsid w:val="00862988"/>
    <w:pPr>
      <w:tabs>
        <w:tab w:val="center" w:pos="4536"/>
        <w:tab w:val="right" w:pos="9072"/>
      </w:tabs>
    </w:pPr>
  </w:style>
  <w:style w:type="character" w:customStyle="1" w:styleId="PtaChar">
    <w:name w:val="Päta Char"/>
    <w:link w:val="Pta"/>
    <w:uiPriority w:val="99"/>
    <w:rsid w:val="00862988"/>
    <w:rPr>
      <w:rFonts w:ascii="Times New Roman" w:eastAsia="Times New Roman" w:hAnsi="Times New Roman"/>
      <w:sz w:val="22"/>
      <w:lang w:val="en-US"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semiHidden/>
    <w:unhideWhenUsed/>
    <w:rsid w:val="0087052E"/>
    <w:rPr>
      <w:sz w:val="18"/>
      <w:szCs w:val="18"/>
    </w:rPr>
  </w:style>
  <w:style w:type="paragraph" w:styleId="Textkomentra">
    <w:name w:val="annotation text"/>
    <w:basedOn w:val="Normlny"/>
    <w:link w:val="TextkomentraChar"/>
    <w:uiPriority w:val="99"/>
    <w:semiHidden/>
    <w:unhideWhenUsed/>
    <w:rsid w:val="0087052E"/>
  </w:style>
  <w:style w:type="character" w:customStyle="1" w:styleId="TextkomentraChar">
    <w:name w:val="Text komentára Char"/>
    <w:link w:val="Textkomentra"/>
    <w:uiPriority w:val="99"/>
    <w:semiHidden/>
    <w:rsid w:val="0087052E"/>
    <w:rPr>
      <w:rFonts w:ascii="Times New Roman" w:eastAsia="Times New Roman" w:hAnsi="Times New Roman"/>
      <w:sz w:val="24"/>
      <w:szCs w:val="24"/>
      <w:lang w:val="en-US" w:eastAsia="en-US"/>
    </w:rPr>
  </w:style>
  <w:style w:type="paragraph" w:styleId="Predmetkomentra">
    <w:name w:val="annotation subject"/>
    <w:basedOn w:val="Textkomentra"/>
    <w:next w:val="Textkomentra"/>
    <w:link w:val="PredmetkomentraChar"/>
    <w:uiPriority w:val="99"/>
    <w:semiHidden/>
    <w:unhideWhenUsed/>
    <w:rsid w:val="0087052E"/>
    <w:rPr>
      <w:b/>
      <w:bCs/>
      <w:sz w:val="20"/>
      <w:szCs w:val="20"/>
    </w:rPr>
  </w:style>
  <w:style w:type="character" w:customStyle="1" w:styleId="PredmetkomentraChar">
    <w:name w:val="Predmet komentára Char"/>
    <w:link w:val="Predmetkomentra"/>
    <w:uiPriority w:val="99"/>
    <w:semiHidden/>
    <w:rsid w:val="0087052E"/>
    <w:rPr>
      <w:rFonts w:ascii="Times New Roman" w:eastAsia="Times New Roman" w:hAnsi="Times New Roman"/>
      <w:b/>
      <w:bCs/>
      <w:sz w:val="24"/>
      <w:szCs w:val="24"/>
      <w:lang w:val="en-US" w:eastAsia="en-US"/>
    </w:rPr>
  </w:style>
  <w:style w:type="paragraph" w:styleId="Textbubliny">
    <w:name w:val="Balloon Text"/>
    <w:basedOn w:val="Normlny"/>
    <w:link w:val="TextbublinyChar"/>
    <w:uiPriority w:val="99"/>
    <w:semiHidden/>
    <w:unhideWhenUsed/>
    <w:rsid w:val="0087052E"/>
    <w:rPr>
      <w:sz w:val="18"/>
      <w:szCs w:val="18"/>
    </w:rPr>
  </w:style>
  <w:style w:type="character" w:customStyle="1" w:styleId="TextbublinyChar">
    <w:name w:val="Text bubliny Char"/>
    <w:link w:val="Textbubliny"/>
    <w:uiPriority w:val="99"/>
    <w:semiHidden/>
    <w:rsid w:val="0087052E"/>
    <w:rPr>
      <w:rFonts w:ascii="Times New Roman" w:eastAsia="Times New Roman" w:hAnsi="Times New Roman"/>
      <w:sz w:val="18"/>
      <w:szCs w:val="18"/>
      <w:lang w:val="en-US" w:eastAsia="en-US"/>
    </w:rPr>
  </w:style>
  <w:style w:type="character" w:customStyle="1" w:styleId="popisokintrukcia">
    <w:name w:val="popisok/inštrukcia"/>
    <w:qFormat/>
    <w:rsid w:val="000549D3"/>
    <w:rPr>
      <w:color w:val="4F81BD"/>
      <w:sz w:val="16"/>
    </w:rPr>
  </w:style>
  <w:style w:type="paragraph" w:styleId="Textpoznmkypodiarou">
    <w:name w:val="footnote text"/>
    <w:basedOn w:val="Normlny"/>
    <w:link w:val="TextpoznmkypodiarouChar"/>
    <w:uiPriority w:val="99"/>
    <w:unhideWhenUsed/>
    <w:rsid w:val="00AB3B8D"/>
    <w:pPr>
      <w:jc w:val="both"/>
    </w:pPr>
    <w:rPr>
      <w:rFonts w:ascii="Arial Narrow" w:hAnsi="Arial Narrow"/>
      <w:sz w:val="20"/>
      <w:lang w:val="sk-SK"/>
    </w:rPr>
  </w:style>
  <w:style w:type="character" w:customStyle="1" w:styleId="TextpoznmkypodiarouChar">
    <w:name w:val="Text poznámky pod čiarou Char"/>
    <w:link w:val="Textpoznmkypodiarou"/>
    <w:uiPriority w:val="99"/>
    <w:rsid w:val="00AB3B8D"/>
    <w:rPr>
      <w:rFonts w:ascii="Arial Narrow" w:eastAsia="Times New Roman" w:hAnsi="Arial Narrow"/>
      <w:lang w:eastAsia="en-US"/>
    </w:rPr>
  </w:style>
  <w:style w:type="character" w:styleId="Odkaznapoznmkupodiarou">
    <w:name w:val="footnote reference"/>
    <w:uiPriority w:val="99"/>
    <w:unhideWhenUsed/>
    <w:rsid w:val="00AB3B8D"/>
    <w:rPr>
      <w:vertAlign w:val="superscript"/>
    </w:rPr>
  </w:style>
  <w:style w:type="paragraph" w:styleId="Odsekzoznamu">
    <w:name w:val="List Paragraph"/>
    <w:aliases w:val="body,Odsek zoznamu2,Nečíslovaný zoznam,Llista Nivell1,Lista de nivel 1,Lettre d'introduction,Table of contents numbered,Paragraphe de liste PBLH,BULLET 1,List Bulletized,List Paragraph Char Char,1st level - Bullet List Paragraph"/>
    <w:basedOn w:val="Normlny"/>
    <w:link w:val="OdsekzoznamuChar"/>
    <w:uiPriority w:val="34"/>
    <w:qFormat/>
    <w:rsid w:val="00AB3B8D"/>
    <w:pPr>
      <w:spacing w:after="200" w:line="276" w:lineRule="auto"/>
      <w:ind w:left="720"/>
      <w:contextualSpacing/>
      <w:jc w:val="both"/>
    </w:pPr>
    <w:rPr>
      <w:rFonts w:ascii="Arial Narrow" w:hAnsi="Arial Narrow"/>
      <w:szCs w:val="36"/>
      <w:lang w:val="sk-SK"/>
    </w:rPr>
  </w:style>
  <w:style w:type="character" w:customStyle="1" w:styleId="OdsekzoznamuChar">
    <w:name w:val="Odsek zoznamu Char"/>
    <w:aliases w:val="body Char,Odsek zoznamu2 Char,Nečíslovaný zoznam Char,Llista Nivell1 Char,Lista de nivel 1 Char,Lettre d'introduction Char,Table of contents numbered Char,Paragraphe de liste PBLH Char,BULLET 1 Char,List Bulletized Char"/>
    <w:link w:val="Odsekzoznamu"/>
    <w:uiPriority w:val="34"/>
    <w:qFormat/>
    <w:locked/>
    <w:rsid w:val="000B0AD8"/>
    <w:rPr>
      <w:rFonts w:ascii="Arial Narrow" w:eastAsia="Times New Roman" w:hAnsi="Arial Narrow"/>
      <w:sz w:val="22"/>
      <w:szCs w:val="36"/>
      <w:lang w:eastAsia="en-US"/>
    </w:rPr>
  </w:style>
  <w:style w:type="table" w:styleId="Tabukasmriekou6farebnzvraznenie5">
    <w:name w:val="Grid Table 6 Colorful Accent 5"/>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rsid w:val="000B0AD8"/>
  </w:style>
  <w:style w:type="paragraph" w:styleId="Normlnywebov">
    <w:name w:val="Normal (Web)"/>
    <w:basedOn w:val="Normlny"/>
    <w:uiPriority w:val="99"/>
    <w:unhideWhenUsed/>
    <w:rsid w:val="000B0AD8"/>
    <w:pPr>
      <w:spacing w:before="100" w:beforeAutospacing="1" w:after="100" w:afterAutospacing="1"/>
      <w:jc w:val="both"/>
    </w:pPr>
    <w:rPr>
      <w:lang w:val="sk-SK" w:eastAsia="sk-SK"/>
    </w:rPr>
  </w:style>
  <w:style w:type="table" w:styleId="Mriekatabukysvetl">
    <w:name w:val="Grid Table Light"/>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lavikaobsahu">
    <w:name w:val="TOC Heading"/>
    <w:basedOn w:val="Nadpis1"/>
    <w:next w:val="Normlny"/>
    <w:uiPriority w:val="39"/>
    <w:unhideWhenUsed/>
    <w:qFormat/>
    <w:rsid w:val="000B0AD8"/>
    <w:pPr>
      <w:numPr>
        <w:numId w:val="0"/>
      </w:numPr>
      <w:spacing w:line="259" w:lineRule="auto"/>
      <w:outlineLvl w:val="9"/>
    </w:pPr>
    <w:rPr>
      <w:rFonts w:ascii="Calibri Light" w:hAnsi="Calibri Light"/>
      <w:b w:val="0"/>
      <w:i/>
      <w:caps w:val="0"/>
      <w:color w:val="2E74B5"/>
      <w:sz w:val="32"/>
      <w:lang w:eastAsia="sk-SK"/>
    </w:rPr>
  </w:style>
  <w:style w:type="paragraph" w:styleId="Podtitul">
    <w:name w:val="Subtitle"/>
    <w:basedOn w:val="Normlny"/>
    <w:next w:val="Normlny"/>
    <w:link w:val="PodtitulChar"/>
    <w:rsid w:val="000B0AD8"/>
    <w:pPr>
      <w:keepNext/>
      <w:keepLines/>
      <w:spacing w:before="360" w:after="80" w:line="259" w:lineRule="auto"/>
      <w:jc w:val="both"/>
    </w:pPr>
    <w:rPr>
      <w:rFonts w:ascii="Georgia" w:eastAsia="Georgia" w:hAnsi="Georgia" w:cs="Georgia"/>
      <w:color w:val="666666"/>
      <w:sz w:val="48"/>
      <w:szCs w:val="48"/>
      <w:lang w:val="sk-SK" w:eastAsia="sk-SK"/>
    </w:rPr>
  </w:style>
  <w:style w:type="character" w:customStyle="1" w:styleId="PodtitulChar">
    <w:name w:val="Podtitul Char"/>
    <w:link w:val="Podtitul"/>
    <w:rsid w:val="000B0AD8"/>
    <w:rPr>
      <w:rFonts w:ascii="Georgia" w:eastAsia="Georgia" w:hAnsi="Georgia" w:cs="Georgia"/>
      <w:color w:val="666666"/>
      <w:sz w:val="48"/>
      <w:szCs w:val="48"/>
    </w:rPr>
  </w:style>
  <w:style w:type="character" w:styleId="Siln">
    <w:name w:val="Strong"/>
    <w:uiPriority w:val="22"/>
    <w:qFormat/>
    <w:rsid w:val="000B0AD8"/>
    <w:rPr>
      <w:b/>
      <w:bCs/>
    </w:rPr>
  </w:style>
  <w:style w:type="character" w:customStyle="1" w:styleId="wrap-text">
    <w:name w:val="wrap-text"/>
    <w:rsid w:val="000B0AD8"/>
  </w:style>
  <w:style w:type="paragraph" w:styleId="Obsah4">
    <w:name w:val="toc 4"/>
    <w:basedOn w:val="Normlny"/>
    <w:next w:val="Normlny"/>
    <w:autoRedefine/>
    <w:uiPriority w:val="39"/>
    <w:unhideWhenUsed/>
    <w:rsid w:val="000B0AD8"/>
    <w:pPr>
      <w:spacing w:after="100" w:line="259" w:lineRule="auto"/>
      <w:ind w:left="540"/>
      <w:jc w:val="both"/>
    </w:pPr>
    <w:rPr>
      <w:rFonts w:ascii="Calibri" w:hAnsi="Calibri" w:cs="Calibri"/>
      <w:sz w:val="18"/>
      <w:szCs w:val="18"/>
      <w:lang w:val="sk-SK" w:eastAsia="sk-SK"/>
    </w:rPr>
  </w:style>
  <w:style w:type="paragraph" w:styleId="Zoznamobrzkov">
    <w:name w:val="table of figures"/>
    <w:basedOn w:val="Normlny"/>
    <w:next w:val="Normlny"/>
    <w:uiPriority w:val="99"/>
    <w:unhideWhenUsed/>
    <w:rsid w:val="000B0AD8"/>
    <w:pPr>
      <w:spacing w:line="259" w:lineRule="auto"/>
      <w:jc w:val="both"/>
    </w:pPr>
    <w:rPr>
      <w:rFonts w:ascii="Calibri" w:hAnsi="Calibri" w:cs="Calibri"/>
      <w:sz w:val="18"/>
      <w:szCs w:val="18"/>
      <w:lang w:val="sk-SK"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val="sk-SK" w:eastAsia="sk-SK"/>
    </w:rPr>
  </w:style>
  <w:style w:type="character" w:customStyle="1" w:styleId="normaltextrun">
    <w:name w:val="normaltextrun"/>
    <w:rsid w:val="000B0AD8"/>
  </w:style>
  <w:style w:type="character" w:customStyle="1" w:styleId="eop">
    <w:name w:val="eop"/>
    <w:rsid w:val="000B0AD8"/>
  </w:style>
  <w:style w:type="paragraph" w:customStyle="1" w:styleId="zcontents">
    <w:name w:val="zcontents"/>
    <w:basedOn w:val="Normlny"/>
    <w:semiHidden/>
    <w:rsid w:val="009D2972"/>
    <w:pPr>
      <w:spacing w:after="260"/>
    </w:pPr>
    <w:rPr>
      <w:b/>
      <w:sz w:val="32"/>
      <w:lang w:val="sk-SK"/>
    </w:rPr>
  </w:style>
  <w:style w:type="character" w:styleId="Zvraznenie">
    <w:name w:val="Emphasis"/>
    <w:uiPriority w:val="20"/>
    <w:qFormat/>
    <w:rsid w:val="001F3CED"/>
    <w:rPr>
      <w:i/>
      <w:iCs/>
    </w:rPr>
  </w:style>
  <w:style w:type="paragraph" w:customStyle="1" w:styleId="AppendixHeading5">
    <w:name w:val="Appendix Heading 5"/>
    <w:basedOn w:val="Nadpis5"/>
    <w:next w:val="Zkladntext"/>
    <w:rsid w:val="001F4035"/>
    <w:pPr>
      <w:spacing w:before="400" w:after="0" w:line="260" w:lineRule="exact"/>
      <w:ind w:left="0" w:firstLine="0"/>
      <w:jc w:val="left"/>
      <w:outlineLvl w:val="9"/>
    </w:pPr>
    <w:rPr>
      <w:rFonts w:ascii="Times New Roman" w:eastAsia="Times New Roman" w:hAnsi="Times New Roman" w:cs="Times New Roman"/>
      <w:i/>
      <w:color w:val="auto"/>
      <w:sz w:val="22"/>
      <w:szCs w:val="20"/>
      <w:lang w:eastAsia="en-US"/>
    </w:rPr>
  </w:style>
  <w:style w:type="paragraph" w:customStyle="1" w:styleId="ColorfulList-Accent11000">
    <w:name w:val="Colorful List - Accent 11000"/>
    <w:basedOn w:val="Normlny"/>
    <w:uiPriority w:val="34"/>
    <w:qFormat/>
    <w:rsid w:val="003E2866"/>
    <w:pPr>
      <w:pBdr>
        <w:top w:val="nil"/>
        <w:left w:val="nil"/>
        <w:bottom w:val="nil"/>
        <w:right w:val="nil"/>
        <w:between w:val="nil"/>
      </w:pBdr>
      <w:spacing w:before="120" w:after="120"/>
      <w:ind w:left="720"/>
      <w:contextualSpacing/>
      <w:jc w:val="both"/>
    </w:pPr>
    <w:rPr>
      <w:rFonts w:ascii="Arial Narrow" w:eastAsia="Arial Narrow" w:hAnsi="Arial Narrow" w:cs="Arial Narrow"/>
      <w:color w:val="000000"/>
      <w:szCs w:val="22"/>
      <w:lang w:val="sk-SK"/>
    </w:rPr>
  </w:style>
  <w:style w:type="paragraph" w:styleId="Revzia">
    <w:name w:val="Revision"/>
    <w:hidden/>
    <w:uiPriority w:val="99"/>
    <w:unhideWhenUsed/>
    <w:rsid w:val="00861320"/>
    <w:rPr>
      <w:rFonts w:ascii="Times New Roman" w:hAnsi="Times New Roman"/>
      <w:sz w:val="24"/>
      <w:szCs w:val="24"/>
    </w:rPr>
  </w:style>
  <w:style w:type="paragraph" w:styleId="truktradokumentu">
    <w:name w:val="Document Map"/>
    <w:basedOn w:val="Normlny"/>
    <w:link w:val="truktradokumentuChar"/>
    <w:uiPriority w:val="99"/>
    <w:semiHidden/>
    <w:unhideWhenUsed/>
    <w:rsid w:val="00970D28"/>
  </w:style>
  <w:style w:type="character" w:customStyle="1" w:styleId="truktradokumentuChar">
    <w:name w:val="Štruktúra dokumentu Char"/>
    <w:basedOn w:val="Predvolenpsmoodseku"/>
    <w:link w:val="truktradokumentu"/>
    <w:uiPriority w:val="99"/>
    <w:semiHidden/>
    <w:rsid w:val="00970D28"/>
    <w:rPr>
      <w:rFonts w:ascii="Times New Roman" w:hAnsi="Times New Roman"/>
      <w:sz w:val="24"/>
      <w:szCs w:val="24"/>
    </w:rPr>
  </w:style>
  <w:style w:type="character" w:customStyle="1" w:styleId="apple-converted-space">
    <w:name w:val="apple-converted-space"/>
    <w:rsid w:val="00501540"/>
  </w:style>
  <w:style w:type="character" w:customStyle="1" w:styleId="inline-comment-marker">
    <w:name w:val="inline-comment-marker"/>
    <w:basedOn w:val="Predvolenpsmoodseku"/>
    <w:rsid w:val="00AD7C4D"/>
  </w:style>
  <w:style w:type="paragraph" w:styleId="slovanzoznam">
    <w:name w:val="List Number"/>
    <w:basedOn w:val="Zoznam"/>
    <w:rsid w:val="00D64872"/>
    <w:pPr>
      <w:numPr>
        <w:numId w:val="64"/>
      </w:numPr>
      <w:tabs>
        <w:tab w:val="clear" w:pos="397"/>
      </w:tabs>
      <w:spacing w:after="240" w:line="240" w:lineRule="atLeast"/>
      <w:ind w:left="720" w:hanging="360"/>
      <w:contextualSpacing w:val="0"/>
      <w:jc w:val="both"/>
    </w:pPr>
    <w:rPr>
      <w:rFonts w:ascii="Arial" w:hAnsi="Arial"/>
      <w:spacing w:val="-5"/>
      <w:sz w:val="20"/>
      <w:szCs w:val="20"/>
      <w:lang w:val="sk-SK" w:eastAsia="en-US"/>
    </w:rPr>
  </w:style>
  <w:style w:type="paragraph" w:styleId="slovanzoznam3">
    <w:name w:val="List Number 3"/>
    <w:basedOn w:val="slovanzoznam"/>
    <w:rsid w:val="00D64872"/>
    <w:pPr>
      <w:numPr>
        <w:ilvl w:val="2"/>
      </w:numPr>
      <w:tabs>
        <w:tab w:val="clear" w:pos="2024"/>
      </w:tabs>
      <w:ind w:left="2340" w:hanging="360"/>
    </w:pPr>
  </w:style>
  <w:style w:type="paragraph" w:styleId="slovanzoznam2">
    <w:name w:val="List Number 2"/>
    <w:basedOn w:val="slovanzoznam"/>
    <w:rsid w:val="00D64872"/>
    <w:pPr>
      <w:numPr>
        <w:ilvl w:val="1"/>
      </w:numPr>
      <w:tabs>
        <w:tab w:val="clear" w:pos="1531"/>
      </w:tabs>
      <w:ind w:left="1440" w:hanging="360"/>
    </w:pPr>
  </w:style>
  <w:style w:type="paragraph" w:styleId="Zoznam">
    <w:name w:val="List"/>
    <w:basedOn w:val="Normlny"/>
    <w:uiPriority w:val="99"/>
    <w:semiHidden/>
    <w:unhideWhenUsed/>
    <w:rsid w:val="00D64872"/>
    <w:pPr>
      <w:ind w:left="283" w:hanging="283"/>
      <w:contextualSpacing/>
    </w:pPr>
  </w:style>
  <w:style w:type="character" w:customStyle="1" w:styleId="UnresolvedMention">
    <w:name w:val="Unresolved Mention"/>
    <w:basedOn w:val="Predvolenpsmoodseku"/>
    <w:uiPriority w:val="99"/>
    <w:rsid w:val="00B33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068">
      <w:bodyDiv w:val="1"/>
      <w:marLeft w:val="0"/>
      <w:marRight w:val="0"/>
      <w:marTop w:val="0"/>
      <w:marBottom w:val="0"/>
      <w:divBdr>
        <w:top w:val="none" w:sz="0" w:space="0" w:color="auto"/>
        <w:left w:val="none" w:sz="0" w:space="0" w:color="auto"/>
        <w:bottom w:val="none" w:sz="0" w:space="0" w:color="auto"/>
        <w:right w:val="none" w:sz="0" w:space="0" w:color="auto"/>
      </w:divBdr>
    </w:div>
    <w:div w:id="36785120">
      <w:bodyDiv w:val="1"/>
      <w:marLeft w:val="0"/>
      <w:marRight w:val="0"/>
      <w:marTop w:val="0"/>
      <w:marBottom w:val="0"/>
      <w:divBdr>
        <w:top w:val="none" w:sz="0" w:space="0" w:color="auto"/>
        <w:left w:val="none" w:sz="0" w:space="0" w:color="auto"/>
        <w:bottom w:val="none" w:sz="0" w:space="0" w:color="auto"/>
        <w:right w:val="none" w:sz="0" w:space="0" w:color="auto"/>
      </w:divBdr>
    </w:div>
    <w:div w:id="43066603">
      <w:bodyDiv w:val="1"/>
      <w:marLeft w:val="0"/>
      <w:marRight w:val="0"/>
      <w:marTop w:val="0"/>
      <w:marBottom w:val="0"/>
      <w:divBdr>
        <w:top w:val="none" w:sz="0" w:space="0" w:color="auto"/>
        <w:left w:val="none" w:sz="0" w:space="0" w:color="auto"/>
        <w:bottom w:val="none" w:sz="0" w:space="0" w:color="auto"/>
        <w:right w:val="none" w:sz="0" w:space="0" w:color="auto"/>
      </w:divBdr>
    </w:div>
    <w:div w:id="62528115">
      <w:bodyDiv w:val="1"/>
      <w:marLeft w:val="0"/>
      <w:marRight w:val="0"/>
      <w:marTop w:val="0"/>
      <w:marBottom w:val="0"/>
      <w:divBdr>
        <w:top w:val="none" w:sz="0" w:space="0" w:color="auto"/>
        <w:left w:val="none" w:sz="0" w:space="0" w:color="auto"/>
        <w:bottom w:val="none" w:sz="0" w:space="0" w:color="auto"/>
        <w:right w:val="none" w:sz="0" w:space="0" w:color="auto"/>
      </w:divBdr>
    </w:div>
    <w:div w:id="135028294">
      <w:bodyDiv w:val="1"/>
      <w:marLeft w:val="0"/>
      <w:marRight w:val="0"/>
      <w:marTop w:val="0"/>
      <w:marBottom w:val="0"/>
      <w:divBdr>
        <w:top w:val="none" w:sz="0" w:space="0" w:color="auto"/>
        <w:left w:val="none" w:sz="0" w:space="0" w:color="auto"/>
        <w:bottom w:val="none" w:sz="0" w:space="0" w:color="auto"/>
        <w:right w:val="none" w:sz="0" w:space="0" w:color="auto"/>
      </w:divBdr>
    </w:div>
    <w:div w:id="135806147">
      <w:bodyDiv w:val="1"/>
      <w:marLeft w:val="0"/>
      <w:marRight w:val="0"/>
      <w:marTop w:val="0"/>
      <w:marBottom w:val="0"/>
      <w:divBdr>
        <w:top w:val="none" w:sz="0" w:space="0" w:color="auto"/>
        <w:left w:val="none" w:sz="0" w:space="0" w:color="auto"/>
        <w:bottom w:val="none" w:sz="0" w:space="0" w:color="auto"/>
        <w:right w:val="none" w:sz="0" w:space="0" w:color="auto"/>
      </w:divBdr>
    </w:div>
    <w:div w:id="241910300">
      <w:bodyDiv w:val="1"/>
      <w:marLeft w:val="0"/>
      <w:marRight w:val="0"/>
      <w:marTop w:val="0"/>
      <w:marBottom w:val="0"/>
      <w:divBdr>
        <w:top w:val="none" w:sz="0" w:space="0" w:color="auto"/>
        <w:left w:val="none" w:sz="0" w:space="0" w:color="auto"/>
        <w:bottom w:val="none" w:sz="0" w:space="0" w:color="auto"/>
        <w:right w:val="none" w:sz="0" w:space="0" w:color="auto"/>
      </w:divBdr>
    </w:div>
    <w:div w:id="261691095">
      <w:bodyDiv w:val="1"/>
      <w:marLeft w:val="0"/>
      <w:marRight w:val="0"/>
      <w:marTop w:val="0"/>
      <w:marBottom w:val="0"/>
      <w:divBdr>
        <w:top w:val="none" w:sz="0" w:space="0" w:color="auto"/>
        <w:left w:val="none" w:sz="0" w:space="0" w:color="auto"/>
        <w:bottom w:val="none" w:sz="0" w:space="0" w:color="auto"/>
        <w:right w:val="none" w:sz="0" w:space="0" w:color="auto"/>
      </w:divBdr>
    </w:div>
    <w:div w:id="281036646">
      <w:bodyDiv w:val="1"/>
      <w:marLeft w:val="0"/>
      <w:marRight w:val="0"/>
      <w:marTop w:val="0"/>
      <w:marBottom w:val="0"/>
      <w:divBdr>
        <w:top w:val="none" w:sz="0" w:space="0" w:color="auto"/>
        <w:left w:val="none" w:sz="0" w:space="0" w:color="auto"/>
        <w:bottom w:val="none" w:sz="0" w:space="0" w:color="auto"/>
        <w:right w:val="none" w:sz="0" w:space="0" w:color="auto"/>
      </w:divBdr>
    </w:div>
    <w:div w:id="298071131">
      <w:bodyDiv w:val="1"/>
      <w:marLeft w:val="0"/>
      <w:marRight w:val="0"/>
      <w:marTop w:val="0"/>
      <w:marBottom w:val="0"/>
      <w:divBdr>
        <w:top w:val="none" w:sz="0" w:space="0" w:color="auto"/>
        <w:left w:val="none" w:sz="0" w:space="0" w:color="auto"/>
        <w:bottom w:val="none" w:sz="0" w:space="0" w:color="auto"/>
        <w:right w:val="none" w:sz="0" w:space="0" w:color="auto"/>
      </w:divBdr>
    </w:div>
    <w:div w:id="320700223">
      <w:bodyDiv w:val="1"/>
      <w:marLeft w:val="0"/>
      <w:marRight w:val="0"/>
      <w:marTop w:val="0"/>
      <w:marBottom w:val="0"/>
      <w:divBdr>
        <w:top w:val="none" w:sz="0" w:space="0" w:color="auto"/>
        <w:left w:val="none" w:sz="0" w:space="0" w:color="auto"/>
        <w:bottom w:val="none" w:sz="0" w:space="0" w:color="auto"/>
        <w:right w:val="none" w:sz="0" w:space="0" w:color="auto"/>
      </w:divBdr>
    </w:div>
    <w:div w:id="395444651">
      <w:bodyDiv w:val="1"/>
      <w:marLeft w:val="0"/>
      <w:marRight w:val="0"/>
      <w:marTop w:val="0"/>
      <w:marBottom w:val="0"/>
      <w:divBdr>
        <w:top w:val="none" w:sz="0" w:space="0" w:color="auto"/>
        <w:left w:val="none" w:sz="0" w:space="0" w:color="auto"/>
        <w:bottom w:val="none" w:sz="0" w:space="0" w:color="auto"/>
        <w:right w:val="none" w:sz="0" w:space="0" w:color="auto"/>
      </w:divBdr>
    </w:div>
    <w:div w:id="506792356">
      <w:bodyDiv w:val="1"/>
      <w:marLeft w:val="0"/>
      <w:marRight w:val="0"/>
      <w:marTop w:val="0"/>
      <w:marBottom w:val="0"/>
      <w:divBdr>
        <w:top w:val="none" w:sz="0" w:space="0" w:color="auto"/>
        <w:left w:val="none" w:sz="0" w:space="0" w:color="auto"/>
        <w:bottom w:val="none" w:sz="0" w:space="0" w:color="auto"/>
        <w:right w:val="none" w:sz="0" w:space="0" w:color="auto"/>
      </w:divBdr>
    </w:div>
    <w:div w:id="507906504">
      <w:bodyDiv w:val="1"/>
      <w:marLeft w:val="0"/>
      <w:marRight w:val="0"/>
      <w:marTop w:val="0"/>
      <w:marBottom w:val="0"/>
      <w:divBdr>
        <w:top w:val="none" w:sz="0" w:space="0" w:color="auto"/>
        <w:left w:val="none" w:sz="0" w:space="0" w:color="auto"/>
        <w:bottom w:val="none" w:sz="0" w:space="0" w:color="auto"/>
        <w:right w:val="none" w:sz="0" w:space="0" w:color="auto"/>
      </w:divBdr>
    </w:div>
    <w:div w:id="539130220">
      <w:bodyDiv w:val="1"/>
      <w:marLeft w:val="0"/>
      <w:marRight w:val="0"/>
      <w:marTop w:val="0"/>
      <w:marBottom w:val="0"/>
      <w:divBdr>
        <w:top w:val="none" w:sz="0" w:space="0" w:color="auto"/>
        <w:left w:val="none" w:sz="0" w:space="0" w:color="auto"/>
        <w:bottom w:val="none" w:sz="0" w:space="0" w:color="auto"/>
        <w:right w:val="none" w:sz="0" w:space="0" w:color="auto"/>
      </w:divBdr>
    </w:div>
    <w:div w:id="550380649">
      <w:bodyDiv w:val="1"/>
      <w:marLeft w:val="0"/>
      <w:marRight w:val="0"/>
      <w:marTop w:val="0"/>
      <w:marBottom w:val="0"/>
      <w:divBdr>
        <w:top w:val="none" w:sz="0" w:space="0" w:color="auto"/>
        <w:left w:val="none" w:sz="0" w:space="0" w:color="auto"/>
        <w:bottom w:val="none" w:sz="0" w:space="0" w:color="auto"/>
        <w:right w:val="none" w:sz="0" w:space="0" w:color="auto"/>
      </w:divBdr>
    </w:div>
    <w:div w:id="668168670">
      <w:bodyDiv w:val="1"/>
      <w:marLeft w:val="0"/>
      <w:marRight w:val="0"/>
      <w:marTop w:val="0"/>
      <w:marBottom w:val="0"/>
      <w:divBdr>
        <w:top w:val="none" w:sz="0" w:space="0" w:color="auto"/>
        <w:left w:val="none" w:sz="0" w:space="0" w:color="auto"/>
        <w:bottom w:val="none" w:sz="0" w:space="0" w:color="auto"/>
        <w:right w:val="none" w:sz="0" w:space="0" w:color="auto"/>
      </w:divBdr>
    </w:div>
    <w:div w:id="714088230">
      <w:bodyDiv w:val="1"/>
      <w:marLeft w:val="0"/>
      <w:marRight w:val="0"/>
      <w:marTop w:val="0"/>
      <w:marBottom w:val="0"/>
      <w:divBdr>
        <w:top w:val="none" w:sz="0" w:space="0" w:color="auto"/>
        <w:left w:val="none" w:sz="0" w:space="0" w:color="auto"/>
        <w:bottom w:val="none" w:sz="0" w:space="0" w:color="auto"/>
        <w:right w:val="none" w:sz="0" w:space="0" w:color="auto"/>
      </w:divBdr>
    </w:div>
    <w:div w:id="757561273">
      <w:bodyDiv w:val="1"/>
      <w:marLeft w:val="0"/>
      <w:marRight w:val="0"/>
      <w:marTop w:val="0"/>
      <w:marBottom w:val="0"/>
      <w:divBdr>
        <w:top w:val="none" w:sz="0" w:space="0" w:color="auto"/>
        <w:left w:val="none" w:sz="0" w:space="0" w:color="auto"/>
        <w:bottom w:val="none" w:sz="0" w:space="0" w:color="auto"/>
        <w:right w:val="none" w:sz="0" w:space="0" w:color="auto"/>
      </w:divBdr>
    </w:div>
    <w:div w:id="760416202">
      <w:bodyDiv w:val="1"/>
      <w:marLeft w:val="0"/>
      <w:marRight w:val="0"/>
      <w:marTop w:val="0"/>
      <w:marBottom w:val="0"/>
      <w:divBdr>
        <w:top w:val="none" w:sz="0" w:space="0" w:color="auto"/>
        <w:left w:val="none" w:sz="0" w:space="0" w:color="auto"/>
        <w:bottom w:val="none" w:sz="0" w:space="0" w:color="auto"/>
        <w:right w:val="none" w:sz="0" w:space="0" w:color="auto"/>
      </w:divBdr>
    </w:div>
    <w:div w:id="804272526">
      <w:bodyDiv w:val="1"/>
      <w:marLeft w:val="0"/>
      <w:marRight w:val="0"/>
      <w:marTop w:val="0"/>
      <w:marBottom w:val="0"/>
      <w:divBdr>
        <w:top w:val="none" w:sz="0" w:space="0" w:color="auto"/>
        <w:left w:val="none" w:sz="0" w:space="0" w:color="auto"/>
        <w:bottom w:val="none" w:sz="0" w:space="0" w:color="auto"/>
        <w:right w:val="none" w:sz="0" w:space="0" w:color="auto"/>
      </w:divBdr>
    </w:div>
    <w:div w:id="818499995">
      <w:bodyDiv w:val="1"/>
      <w:marLeft w:val="0"/>
      <w:marRight w:val="0"/>
      <w:marTop w:val="0"/>
      <w:marBottom w:val="0"/>
      <w:divBdr>
        <w:top w:val="none" w:sz="0" w:space="0" w:color="auto"/>
        <w:left w:val="none" w:sz="0" w:space="0" w:color="auto"/>
        <w:bottom w:val="none" w:sz="0" w:space="0" w:color="auto"/>
        <w:right w:val="none" w:sz="0" w:space="0" w:color="auto"/>
      </w:divBdr>
    </w:div>
    <w:div w:id="831869981">
      <w:bodyDiv w:val="1"/>
      <w:marLeft w:val="0"/>
      <w:marRight w:val="0"/>
      <w:marTop w:val="0"/>
      <w:marBottom w:val="0"/>
      <w:divBdr>
        <w:top w:val="none" w:sz="0" w:space="0" w:color="auto"/>
        <w:left w:val="none" w:sz="0" w:space="0" w:color="auto"/>
        <w:bottom w:val="none" w:sz="0" w:space="0" w:color="auto"/>
        <w:right w:val="none" w:sz="0" w:space="0" w:color="auto"/>
      </w:divBdr>
    </w:div>
    <w:div w:id="897471547">
      <w:bodyDiv w:val="1"/>
      <w:marLeft w:val="0"/>
      <w:marRight w:val="0"/>
      <w:marTop w:val="0"/>
      <w:marBottom w:val="0"/>
      <w:divBdr>
        <w:top w:val="none" w:sz="0" w:space="0" w:color="auto"/>
        <w:left w:val="none" w:sz="0" w:space="0" w:color="auto"/>
        <w:bottom w:val="none" w:sz="0" w:space="0" w:color="auto"/>
        <w:right w:val="none" w:sz="0" w:space="0" w:color="auto"/>
      </w:divBdr>
    </w:div>
    <w:div w:id="916936261">
      <w:bodyDiv w:val="1"/>
      <w:marLeft w:val="0"/>
      <w:marRight w:val="0"/>
      <w:marTop w:val="0"/>
      <w:marBottom w:val="0"/>
      <w:divBdr>
        <w:top w:val="none" w:sz="0" w:space="0" w:color="auto"/>
        <w:left w:val="none" w:sz="0" w:space="0" w:color="auto"/>
        <w:bottom w:val="none" w:sz="0" w:space="0" w:color="auto"/>
        <w:right w:val="none" w:sz="0" w:space="0" w:color="auto"/>
      </w:divBdr>
    </w:div>
    <w:div w:id="925073043">
      <w:bodyDiv w:val="1"/>
      <w:marLeft w:val="0"/>
      <w:marRight w:val="0"/>
      <w:marTop w:val="0"/>
      <w:marBottom w:val="0"/>
      <w:divBdr>
        <w:top w:val="none" w:sz="0" w:space="0" w:color="auto"/>
        <w:left w:val="none" w:sz="0" w:space="0" w:color="auto"/>
        <w:bottom w:val="none" w:sz="0" w:space="0" w:color="auto"/>
        <w:right w:val="none" w:sz="0" w:space="0" w:color="auto"/>
      </w:divBdr>
    </w:div>
    <w:div w:id="961349707">
      <w:bodyDiv w:val="1"/>
      <w:marLeft w:val="0"/>
      <w:marRight w:val="0"/>
      <w:marTop w:val="0"/>
      <w:marBottom w:val="0"/>
      <w:divBdr>
        <w:top w:val="none" w:sz="0" w:space="0" w:color="auto"/>
        <w:left w:val="none" w:sz="0" w:space="0" w:color="auto"/>
        <w:bottom w:val="none" w:sz="0" w:space="0" w:color="auto"/>
        <w:right w:val="none" w:sz="0" w:space="0" w:color="auto"/>
      </w:divBdr>
    </w:div>
    <w:div w:id="1040319226">
      <w:bodyDiv w:val="1"/>
      <w:marLeft w:val="0"/>
      <w:marRight w:val="0"/>
      <w:marTop w:val="0"/>
      <w:marBottom w:val="0"/>
      <w:divBdr>
        <w:top w:val="none" w:sz="0" w:space="0" w:color="auto"/>
        <w:left w:val="none" w:sz="0" w:space="0" w:color="auto"/>
        <w:bottom w:val="none" w:sz="0" w:space="0" w:color="auto"/>
        <w:right w:val="none" w:sz="0" w:space="0" w:color="auto"/>
      </w:divBdr>
    </w:div>
    <w:div w:id="1056510110">
      <w:bodyDiv w:val="1"/>
      <w:marLeft w:val="0"/>
      <w:marRight w:val="0"/>
      <w:marTop w:val="0"/>
      <w:marBottom w:val="0"/>
      <w:divBdr>
        <w:top w:val="none" w:sz="0" w:space="0" w:color="auto"/>
        <w:left w:val="none" w:sz="0" w:space="0" w:color="auto"/>
        <w:bottom w:val="none" w:sz="0" w:space="0" w:color="auto"/>
        <w:right w:val="none" w:sz="0" w:space="0" w:color="auto"/>
      </w:divBdr>
    </w:div>
    <w:div w:id="1079055947">
      <w:bodyDiv w:val="1"/>
      <w:marLeft w:val="0"/>
      <w:marRight w:val="0"/>
      <w:marTop w:val="0"/>
      <w:marBottom w:val="0"/>
      <w:divBdr>
        <w:top w:val="none" w:sz="0" w:space="0" w:color="auto"/>
        <w:left w:val="none" w:sz="0" w:space="0" w:color="auto"/>
        <w:bottom w:val="none" w:sz="0" w:space="0" w:color="auto"/>
        <w:right w:val="none" w:sz="0" w:space="0" w:color="auto"/>
      </w:divBdr>
    </w:div>
    <w:div w:id="1127159620">
      <w:bodyDiv w:val="1"/>
      <w:marLeft w:val="0"/>
      <w:marRight w:val="0"/>
      <w:marTop w:val="0"/>
      <w:marBottom w:val="0"/>
      <w:divBdr>
        <w:top w:val="none" w:sz="0" w:space="0" w:color="auto"/>
        <w:left w:val="none" w:sz="0" w:space="0" w:color="auto"/>
        <w:bottom w:val="none" w:sz="0" w:space="0" w:color="auto"/>
        <w:right w:val="none" w:sz="0" w:space="0" w:color="auto"/>
      </w:divBdr>
    </w:div>
    <w:div w:id="1149245979">
      <w:bodyDiv w:val="1"/>
      <w:marLeft w:val="0"/>
      <w:marRight w:val="0"/>
      <w:marTop w:val="0"/>
      <w:marBottom w:val="0"/>
      <w:divBdr>
        <w:top w:val="none" w:sz="0" w:space="0" w:color="auto"/>
        <w:left w:val="none" w:sz="0" w:space="0" w:color="auto"/>
        <w:bottom w:val="none" w:sz="0" w:space="0" w:color="auto"/>
        <w:right w:val="none" w:sz="0" w:space="0" w:color="auto"/>
      </w:divBdr>
      <w:divsChild>
        <w:div w:id="10423615">
          <w:marLeft w:val="0"/>
          <w:marRight w:val="0"/>
          <w:marTop w:val="0"/>
          <w:marBottom w:val="0"/>
          <w:divBdr>
            <w:top w:val="none" w:sz="0" w:space="0" w:color="auto"/>
            <w:left w:val="none" w:sz="0" w:space="0" w:color="auto"/>
            <w:bottom w:val="none" w:sz="0" w:space="0" w:color="auto"/>
            <w:right w:val="none" w:sz="0" w:space="0" w:color="auto"/>
          </w:divBdr>
        </w:div>
        <w:div w:id="1777097513">
          <w:marLeft w:val="0"/>
          <w:marRight w:val="0"/>
          <w:marTop w:val="0"/>
          <w:marBottom w:val="0"/>
          <w:divBdr>
            <w:top w:val="none" w:sz="0" w:space="0" w:color="auto"/>
            <w:left w:val="none" w:sz="0" w:space="0" w:color="auto"/>
            <w:bottom w:val="none" w:sz="0" w:space="0" w:color="auto"/>
            <w:right w:val="none" w:sz="0" w:space="0" w:color="auto"/>
          </w:divBdr>
          <w:divsChild>
            <w:div w:id="15384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5218">
      <w:bodyDiv w:val="1"/>
      <w:marLeft w:val="0"/>
      <w:marRight w:val="0"/>
      <w:marTop w:val="0"/>
      <w:marBottom w:val="0"/>
      <w:divBdr>
        <w:top w:val="none" w:sz="0" w:space="0" w:color="auto"/>
        <w:left w:val="none" w:sz="0" w:space="0" w:color="auto"/>
        <w:bottom w:val="none" w:sz="0" w:space="0" w:color="auto"/>
        <w:right w:val="none" w:sz="0" w:space="0" w:color="auto"/>
      </w:divBdr>
    </w:div>
    <w:div w:id="1211111758">
      <w:bodyDiv w:val="1"/>
      <w:marLeft w:val="0"/>
      <w:marRight w:val="0"/>
      <w:marTop w:val="0"/>
      <w:marBottom w:val="0"/>
      <w:divBdr>
        <w:top w:val="none" w:sz="0" w:space="0" w:color="auto"/>
        <w:left w:val="none" w:sz="0" w:space="0" w:color="auto"/>
        <w:bottom w:val="none" w:sz="0" w:space="0" w:color="auto"/>
        <w:right w:val="none" w:sz="0" w:space="0" w:color="auto"/>
      </w:divBdr>
    </w:div>
    <w:div w:id="1213927871">
      <w:bodyDiv w:val="1"/>
      <w:marLeft w:val="0"/>
      <w:marRight w:val="0"/>
      <w:marTop w:val="0"/>
      <w:marBottom w:val="0"/>
      <w:divBdr>
        <w:top w:val="none" w:sz="0" w:space="0" w:color="auto"/>
        <w:left w:val="none" w:sz="0" w:space="0" w:color="auto"/>
        <w:bottom w:val="none" w:sz="0" w:space="0" w:color="auto"/>
        <w:right w:val="none" w:sz="0" w:space="0" w:color="auto"/>
      </w:divBdr>
    </w:div>
    <w:div w:id="1238396432">
      <w:bodyDiv w:val="1"/>
      <w:marLeft w:val="0"/>
      <w:marRight w:val="0"/>
      <w:marTop w:val="0"/>
      <w:marBottom w:val="0"/>
      <w:divBdr>
        <w:top w:val="none" w:sz="0" w:space="0" w:color="auto"/>
        <w:left w:val="none" w:sz="0" w:space="0" w:color="auto"/>
        <w:bottom w:val="none" w:sz="0" w:space="0" w:color="auto"/>
        <w:right w:val="none" w:sz="0" w:space="0" w:color="auto"/>
      </w:divBdr>
    </w:div>
    <w:div w:id="1266108949">
      <w:bodyDiv w:val="1"/>
      <w:marLeft w:val="0"/>
      <w:marRight w:val="0"/>
      <w:marTop w:val="0"/>
      <w:marBottom w:val="0"/>
      <w:divBdr>
        <w:top w:val="none" w:sz="0" w:space="0" w:color="auto"/>
        <w:left w:val="none" w:sz="0" w:space="0" w:color="auto"/>
        <w:bottom w:val="none" w:sz="0" w:space="0" w:color="auto"/>
        <w:right w:val="none" w:sz="0" w:space="0" w:color="auto"/>
      </w:divBdr>
    </w:div>
    <w:div w:id="1378353959">
      <w:bodyDiv w:val="1"/>
      <w:marLeft w:val="0"/>
      <w:marRight w:val="0"/>
      <w:marTop w:val="0"/>
      <w:marBottom w:val="0"/>
      <w:divBdr>
        <w:top w:val="none" w:sz="0" w:space="0" w:color="auto"/>
        <w:left w:val="none" w:sz="0" w:space="0" w:color="auto"/>
        <w:bottom w:val="none" w:sz="0" w:space="0" w:color="auto"/>
        <w:right w:val="none" w:sz="0" w:space="0" w:color="auto"/>
      </w:divBdr>
    </w:div>
    <w:div w:id="1630235268">
      <w:bodyDiv w:val="1"/>
      <w:marLeft w:val="0"/>
      <w:marRight w:val="0"/>
      <w:marTop w:val="0"/>
      <w:marBottom w:val="0"/>
      <w:divBdr>
        <w:top w:val="none" w:sz="0" w:space="0" w:color="auto"/>
        <w:left w:val="none" w:sz="0" w:space="0" w:color="auto"/>
        <w:bottom w:val="none" w:sz="0" w:space="0" w:color="auto"/>
        <w:right w:val="none" w:sz="0" w:space="0" w:color="auto"/>
      </w:divBdr>
    </w:div>
    <w:div w:id="1658728023">
      <w:bodyDiv w:val="1"/>
      <w:marLeft w:val="0"/>
      <w:marRight w:val="0"/>
      <w:marTop w:val="0"/>
      <w:marBottom w:val="0"/>
      <w:divBdr>
        <w:top w:val="none" w:sz="0" w:space="0" w:color="auto"/>
        <w:left w:val="none" w:sz="0" w:space="0" w:color="auto"/>
        <w:bottom w:val="none" w:sz="0" w:space="0" w:color="auto"/>
        <w:right w:val="none" w:sz="0" w:space="0" w:color="auto"/>
      </w:divBdr>
    </w:div>
    <w:div w:id="1729574241">
      <w:bodyDiv w:val="1"/>
      <w:marLeft w:val="0"/>
      <w:marRight w:val="0"/>
      <w:marTop w:val="0"/>
      <w:marBottom w:val="0"/>
      <w:divBdr>
        <w:top w:val="none" w:sz="0" w:space="0" w:color="auto"/>
        <w:left w:val="none" w:sz="0" w:space="0" w:color="auto"/>
        <w:bottom w:val="none" w:sz="0" w:space="0" w:color="auto"/>
        <w:right w:val="none" w:sz="0" w:space="0" w:color="auto"/>
      </w:divBdr>
    </w:div>
    <w:div w:id="1735078694">
      <w:bodyDiv w:val="1"/>
      <w:marLeft w:val="0"/>
      <w:marRight w:val="0"/>
      <w:marTop w:val="0"/>
      <w:marBottom w:val="0"/>
      <w:divBdr>
        <w:top w:val="none" w:sz="0" w:space="0" w:color="auto"/>
        <w:left w:val="none" w:sz="0" w:space="0" w:color="auto"/>
        <w:bottom w:val="none" w:sz="0" w:space="0" w:color="auto"/>
        <w:right w:val="none" w:sz="0" w:space="0" w:color="auto"/>
      </w:divBdr>
      <w:divsChild>
        <w:div w:id="1684435512">
          <w:marLeft w:val="0"/>
          <w:marRight w:val="0"/>
          <w:marTop w:val="150"/>
          <w:marBottom w:val="0"/>
          <w:divBdr>
            <w:top w:val="none" w:sz="0" w:space="0" w:color="auto"/>
            <w:left w:val="none" w:sz="0" w:space="0" w:color="auto"/>
            <w:bottom w:val="none" w:sz="0" w:space="0" w:color="auto"/>
            <w:right w:val="none" w:sz="0" w:space="0" w:color="auto"/>
          </w:divBdr>
        </w:div>
      </w:divsChild>
    </w:div>
    <w:div w:id="1839732106">
      <w:bodyDiv w:val="1"/>
      <w:marLeft w:val="0"/>
      <w:marRight w:val="0"/>
      <w:marTop w:val="0"/>
      <w:marBottom w:val="0"/>
      <w:divBdr>
        <w:top w:val="none" w:sz="0" w:space="0" w:color="auto"/>
        <w:left w:val="none" w:sz="0" w:space="0" w:color="auto"/>
        <w:bottom w:val="none" w:sz="0" w:space="0" w:color="auto"/>
        <w:right w:val="none" w:sz="0" w:space="0" w:color="auto"/>
      </w:divBdr>
    </w:div>
    <w:div w:id="1854227645">
      <w:bodyDiv w:val="1"/>
      <w:marLeft w:val="0"/>
      <w:marRight w:val="0"/>
      <w:marTop w:val="0"/>
      <w:marBottom w:val="0"/>
      <w:divBdr>
        <w:top w:val="none" w:sz="0" w:space="0" w:color="auto"/>
        <w:left w:val="none" w:sz="0" w:space="0" w:color="auto"/>
        <w:bottom w:val="none" w:sz="0" w:space="0" w:color="auto"/>
        <w:right w:val="none" w:sz="0" w:space="0" w:color="auto"/>
      </w:divBdr>
    </w:div>
    <w:div w:id="1859729247">
      <w:bodyDiv w:val="1"/>
      <w:marLeft w:val="0"/>
      <w:marRight w:val="0"/>
      <w:marTop w:val="0"/>
      <w:marBottom w:val="0"/>
      <w:divBdr>
        <w:top w:val="none" w:sz="0" w:space="0" w:color="auto"/>
        <w:left w:val="none" w:sz="0" w:space="0" w:color="auto"/>
        <w:bottom w:val="none" w:sz="0" w:space="0" w:color="auto"/>
        <w:right w:val="none" w:sz="0" w:space="0" w:color="auto"/>
      </w:divBdr>
    </w:div>
    <w:div w:id="1903367126">
      <w:bodyDiv w:val="1"/>
      <w:marLeft w:val="0"/>
      <w:marRight w:val="0"/>
      <w:marTop w:val="0"/>
      <w:marBottom w:val="0"/>
      <w:divBdr>
        <w:top w:val="none" w:sz="0" w:space="0" w:color="auto"/>
        <w:left w:val="none" w:sz="0" w:space="0" w:color="auto"/>
        <w:bottom w:val="none" w:sz="0" w:space="0" w:color="auto"/>
        <w:right w:val="none" w:sz="0" w:space="0" w:color="auto"/>
      </w:divBdr>
    </w:div>
    <w:div w:id="1904411455">
      <w:bodyDiv w:val="1"/>
      <w:marLeft w:val="0"/>
      <w:marRight w:val="0"/>
      <w:marTop w:val="0"/>
      <w:marBottom w:val="0"/>
      <w:divBdr>
        <w:top w:val="none" w:sz="0" w:space="0" w:color="auto"/>
        <w:left w:val="none" w:sz="0" w:space="0" w:color="auto"/>
        <w:bottom w:val="none" w:sz="0" w:space="0" w:color="auto"/>
        <w:right w:val="none" w:sz="0" w:space="0" w:color="auto"/>
      </w:divBdr>
    </w:div>
    <w:div w:id="1933202931">
      <w:bodyDiv w:val="1"/>
      <w:marLeft w:val="0"/>
      <w:marRight w:val="0"/>
      <w:marTop w:val="0"/>
      <w:marBottom w:val="0"/>
      <w:divBdr>
        <w:top w:val="none" w:sz="0" w:space="0" w:color="auto"/>
        <w:left w:val="none" w:sz="0" w:space="0" w:color="auto"/>
        <w:bottom w:val="none" w:sz="0" w:space="0" w:color="auto"/>
        <w:right w:val="none" w:sz="0" w:space="0" w:color="auto"/>
      </w:divBdr>
    </w:div>
    <w:div w:id="1970820536">
      <w:bodyDiv w:val="1"/>
      <w:marLeft w:val="0"/>
      <w:marRight w:val="0"/>
      <w:marTop w:val="0"/>
      <w:marBottom w:val="0"/>
      <w:divBdr>
        <w:top w:val="none" w:sz="0" w:space="0" w:color="auto"/>
        <w:left w:val="none" w:sz="0" w:space="0" w:color="auto"/>
        <w:bottom w:val="none" w:sz="0" w:space="0" w:color="auto"/>
        <w:right w:val="none" w:sz="0" w:space="0" w:color="auto"/>
      </w:divBdr>
    </w:div>
    <w:div w:id="2034960162">
      <w:bodyDiv w:val="1"/>
      <w:marLeft w:val="0"/>
      <w:marRight w:val="0"/>
      <w:marTop w:val="0"/>
      <w:marBottom w:val="0"/>
      <w:divBdr>
        <w:top w:val="none" w:sz="0" w:space="0" w:color="auto"/>
        <w:left w:val="none" w:sz="0" w:space="0" w:color="auto"/>
        <w:bottom w:val="none" w:sz="0" w:space="0" w:color="auto"/>
        <w:right w:val="none" w:sz="0" w:space="0" w:color="auto"/>
      </w:divBdr>
    </w:div>
    <w:div w:id="2038696935">
      <w:bodyDiv w:val="1"/>
      <w:marLeft w:val="0"/>
      <w:marRight w:val="0"/>
      <w:marTop w:val="0"/>
      <w:marBottom w:val="0"/>
      <w:divBdr>
        <w:top w:val="none" w:sz="0" w:space="0" w:color="auto"/>
        <w:left w:val="none" w:sz="0" w:space="0" w:color="auto"/>
        <w:bottom w:val="none" w:sz="0" w:space="0" w:color="auto"/>
        <w:right w:val="none" w:sz="0" w:space="0" w:color="auto"/>
      </w:divBdr>
    </w:div>
    <w:div w:id="2056999980">
      <w:bodyDiv w:val="1"/>
      <w:marLeft w:val="0"/>
      <w:marRight w:val="0"/>
      <w:marTop w:val="0"/>
      <w:marBottom w:val="0"/>
      <w:divBdr>
        <w:top w:val="none" w:sz="0" w:space="0" w:color="auto"/>
        <w:left w:val="none" w:sz="0" w:space="0" w:color="auto"/>
        <w:bottom w:val="none" w:sz="0" w:space="0" w:color="auto"/>
        <w:right w:val="none" w:sz="0" w:space="0" w:color="auto"/>
      </w:divBdr>
    </w:div>
    <w:div w:id="2131583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ovak.statistics.sk/PortalTraffic/fileServlet?Dokument=429ea467-d0a3-4404-8019-192fbab10efd" TargetMode="External"/><Relationship Id="rId18" Type="http://schemas.openxmlformats.org/officeDocument/2006/relationships/hyperlink" Target="https://ec" TargetMode="External"/><Relationship Id="rId26" Type="http://schemas.microsoft.com/office/2007/relationships/diagramDrawing" Target="diagrams/drawing1.xml"/><Relationship Id="rId39" Type="http://schemas.openxmlformats.org/officeDocument/2006/relationships/hyperlink" Target="https://www.socpoist.sk/pocet-vyplacanych-dochodkov--v-mesiacoch-/3150s" TargetMode="External"/><Relationship Id="rId21" Type="http://schemas.openxmlformats.org/officeDocument/2006/relationships/hyperlink" Target="https://www.w3.org/WAI/older-users/developing/" TargetMode="External"/><Relationship Id="rId34" Type="http://schemas.openxmlformats.org/officeDocument/2006/relationships/image" Target="media/image3.jpg"/><Relationship Id="rId42" Type="http://schemas.openxmlformats.org/officeDocument/2006/relationships/hyperlink" Target="http://xn--reginy-exa.s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cpoist.sk/pocet-vyplacanych-dochodkov--v-mesiacoch-/3150s" TargetMode="External"/><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image" Target="media/image6.jpeg"/><Relationship Id="rId40" Type="http://schemas.openxmlformats.org/officeDocument/2006/relationships/hyperlink" Target="https://slovak.statistics.sk/PortalTraffic/fileServlet?Dokument=429ea467-d0a3-4404-8019-192fbab10efd"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psvr.gov.sk/statistiky/" TargetMode="Externa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image" Target="media/image5.jpg"/><Relationship Id="rId10" Type="http://schemas.openxmlformats.org/officeDocument/2006/relationships/hyperlink" Target="https://cenastatu" TargetMode="External"/><Relationship Id="rId19" Type="http://schemas.openxmlformats.org/officeDocument/2006/relationships/hyperlink" Target="https://ec" TargetMode="External"/><Relationship Id="rId31" Type="http://schemas.openxmlformats.org/officeDocument/2006/relationships/diagramColors" Target="diagrams/colors2.xm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c.europa.eu/digital-single-market/en/digital-skills-and-jobs-coalition" TargetMode="External"/><Relationship Id="rId14" Type="http://schemas.openxmlformats.org/officeDocument/2006/relationships/hyperlink" Target="http://statdat" TargetMode="External"/><Relationship Id="rId22" Type="http://schemas.openxmlformats.org/officeDocument/2006/relationships/diagramData" Target="diagrams/data1.xml"/><Relationship Id="rId27" Type="http://schemas.openxmlformats.org/officeDocument/2006/relationships/hyperlink" Target="https://data" TargetMode="External"/><Relationship Id="rId30" Type="http://schemas.openxmlformats.org/officeDocument/2006/relationships/diagramQuickStyle" Target="diagrams/quickStyle2.xml"/><Relationship Id="rId35" Type="http://schemas.openxmlformats.org/officeDocument/2006/relationships/image" Target="media/image4.jpg"/><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hyperlink" Target="https://ives.minv.sk/rez/registre/pages/detailzzpo.aspx?id=224997)" TargetMode="External"/><Relationship Id="rId3" Type="http://schemas.openxmlformats.org/officeDocument/2006/relationships/styles" Target="styles.xml"/><Relationship Id="rId12" Type="http://schemas.openxmlformats.org/officeDocument/2006/relationships/hyperlink" Target="https://www.socpoist.sk/pocet-vyplacanych-dochodkov--v-mesiacoch-/3150s" TargetMode="External"/><Relationship Id="rId17" Type="http://schemas.openxmlformats.org/officeDocument/2006/relationships/hyperlink" Target="https://ec" TargetMode="External"/><Relationship Id="rId25" Type="http://schemas.openxmlformats.org/officeDocument/2006/relationships/diagramColors" Target="diagrams/colors1.xml"/><Relationship Id="rId33" Type="http://schemas.openxmlformats.org/officeDocument/2006/relationships/image" Target="media/image2.jpg"/><Relationship Id="rId38" Type="http://schemas.openxmlformats.org/officeDocument/2006/relationships/hyperlink" Target="https://www.socpoist.sk/pocet-vyplacanych-dochodkov--v-mesiacoch-/3150s" TargetMode="External"/><Relationship Id="rId46" Type="http://schemas.openxmlformats.org/officeDocument/2006/relationships/footer" Target="footer1.xml"/><Relationship Id="rId20" Type="http://schemas.openxmlformats.org/officeDocument/2006/relationships/hyperlink" Target="https://ec" TargetMode="External"/><Relationship Id="rId41" Type="http://schemas.openxmlformats.org/officeDocument/2006/relationships/hyperlink" Target="https://www.upsvr.gov.sk/statistik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odthingsfoundation.org/sites/default/files/the_economic_impact_of_digital_skills_and_inclusion_in_the_uk_final_v2_0.pdf" TargetMode="External"/><Relationship Id="rId2" Type="http://schemas.openxmlformats.org/officeDocument/2006/relationships/hyperlink" Target="https://www.minedu.sk/data/att/7243.pdf" TargetMode="External"/><Relationship Id="rId1" Type="http://schemas.openxmlformats.org/officeDocument/2006/relationships/hyperlink" Target="https://ec.europa.eu/digital-single-market/en/news/digital-economy-and-society-index-desi-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44C39A-BD0F-1B40-9F26-63060FB2A4C8}"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GB"/>
        </a:p>
      </dgm:t>
    </dgm:pt>
    <dgm:pt modelId="{6091A131-911B-D244-BE23-C0F689C7C67B}">
      <dgm:prSet phldrT="[Text]"/>
      <dgm:spPr>
        <a:xfrm>
          <a:off x="299754" y="762439"/>
          <a:ext cx="1324123" cy="66206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Nedostatočná podpora pre zlepšovanie digitálnych zručností</a:t>
          </a:r>
          <a:endParaRPr lang="en-US">
            <a:solidFill>
              <a:sysClr val="window" lastClr="FFFFFF"/>
            </a:solidFill>
            <a:latin typeface="Arial Narrow" panose="020B0606020202030204" pitchFamily="34" charset="0"/>
            <a:ea typeface=""/>
            <a:cs typeface=""/>
          </a:endParaRPr>
        </a:p>
      </dgm:t>
    </dgm:pt>
    <dgm:pt modelId="{9A3E4758-2C2F-534B-A07E-2C618C26573B}" type="parTrans" cxnId="{BA949B05-AD4E-1340-82A5-BB3662CDA7ED}">
      <dgm:prSet/>
      <dgm:spPr/>
      <dgm:t>
        <a:bodyPr/>
        <a:lstStyle/>
        <a:p>
          <a:pPr algn="l"/>
          <a:endParaRPr lang="en-US">
            <a:latin typeface="Arial Narrow" panose="020B0606020202030204" pitchFamily="34" charset="0"/>
          </a:endParaRPr>
        </a:p>
      </dgm:t>
    </dgm:pt>
    <dgm:pt modelId="{74FF2462-F73C-9049-99A3-0BF2B63D9601}" type="sibTrans" cxnId="{BA949B05-AD4E-1340-82A5-BB3662CDA7ED}">
      <dgm:prSet/>
      <dgm:spPr/>
      <dgm:t>
        <a:bodyPr/>
        <a:lstStyle/>
        <a:p>
          <a:pPr algn="l"/>
          <a:endParaRPr lang="en-US">
            <a:latin typeface="Arial Narrow" panose="020B0606020202030204" pitchFamily="34" charset="0"/>
          </a:endParaRPr>
        </a:p>
      </dgm:t>
    </dgm:pt>
    <dgm:pt modelId="{F65EB15E-2B5B-B14C-A3C1-23BFBDF03A0A}">
      <dgm:prSet phldrT="[Text]"/>
      <dgm:spPr>
        <a:xfrm>
          <a:off x="4007301" y="1523810"/>
          <a:ext cx="1324123" cy="66206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Biznis alternatíva 3</a:t>
          </a:r>
          <a:endParaRPr lang="en-US">
            <a:solidFill>
              <a:sysClr val="window" lastClr="FFFFFF"/>
            </a:solidFill>
            <a:latin typeface="Arial Narrow" panose="020B0606020202030204" pitchFamily="34" charset="0"/>
            <a:ea typeface=""/>
            <a:cs typeface=""/>
          </a:endParaRPr>
        </a:p>
      </dgm:t>
    </dgm:pt>
    <dgm:pt modelId="{A0765A97-7484-B24C-8A64-CBBBD96C8451}" type="parTrans" cxnId="{04893C20-0AEE-A644-8531-E85501137FB6}">
      <dgm:prSet/>
      <dgm:spPr>
        <a:xfrm>
          <a:off x="3477651" y="1827595"/>
          <a:ext cx="529649" cy="54492"/>
        </a:xfrm>
        <a:noFill/>
        <a:ln w="12700" cap="flat" cmpd="sng" algn="ctr">
          <a:solidFill>
            <a:srgbClr val="70AD47">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Arial Narrow" panose="020B0606020202030204" pitchFamily="34" charset="0"/>
            <a:ea typeface=""/>
            <a:cs typeface=""/>
          </a:endParaRPr>
        </a:p>
      </dgm:t>
    </dgm:pt>
    <dgm:pt modelId="{89CDAAB4-5CE4-2442-A900-BF2E63560794}" type="sibTrans" cxnId="{04893C20-0AEE-A644-8531-E85501137FB6}">
      <dgm:prSet/>
      <dgm:spPr/>
      <dgm:t>
        <a:bodyPr/>
        <a:lstStyle/>
        <a:p>
          <a:pPr algn="l"/>
          <a:endParaRPr lang="en-US">
            <a:latin typeface="Arial Narrow" panose="020B0606020202030204" pitchFamily="34" charset="0"/>
          </a:endParaRPr>
        </a:p>
      </dgm:t>
    </dgm:pt>
    <dgm:pt modelId="{B4FCD99E-AC75-A943-A8B4-8B28A34629E9}">
      <dgm:prSet phldrT="[Text]"/>
      <dgm:spPr>
        <a:xfrm>
          <a:off x="2153528" y="1067"/>
          <a:ext cx="1324123" cy="6620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Zachovanie súčasného stavu </a:t>
          </a:r>
          <a:endParaRPr lang="en-US">
            <a:solidFill>
              <a:sysClr val="window" lastClr="FFFFFF"/>
            </a:solidFill>
            <a:latin typeface="Arial Narrow" panose="020B0606020202030204" pitchFamily="34" charset="0"/>
            <a:ea typeface=""/>
            <a:cs typeface=""/>
          </a:endParaRPr>
        </a:p>
      </dgm:t>
    </dgm:pt>
    <dgm:pt modelId="{46308F4C-ABBC-CE44-A3CF-D89B97FE1DBD}" type="parTrans" cxnId="{C91F0080-45BC-8F43-B97A-E71FC986040D}">
      <dgm:prSet/>
      <dgm:spPr>
        <a:xfrm rot="18289469">
          <a:off x="1424964" y="685538"/>
          <a:ext cx="927477" cy="54492"/>
        </a:xfrm>
        <a:noFill/>
        <a:ln w="12700" cap="flat" cmpd="sng" algn="ctr">
          <a:solidFill>
            <a:srgbClr val="4472C4">
              <a:hueOff val="0"/>
              <a:satOff val="0"/>
              <a:lumOff val="0"/>
              <a:alphaOff val="0"/>
            </a:srgbClr>
          </a:solidFill>
          <a:prstDash val="solid"/>
          <a:miter lim="800000"/>
        </a:ln>
        <a:effectLst/>
      </dgm:spPr>
      <dgm:t>
        <a:bodyPr/>
        <a:lstStyle/>
        <a:p>
          <a:pPr algn="l"/>
          <a:endParaRPr lang="en-US">
            <a:solidFill>
              <a:sysClr val="windowText" lastClr="000000">
                <a:hueOff val="0"/>
                <a:satOff val="0"/>
                <a:lumOff val="0"/>
                <a:alphaOff val="0"/>
              </a:sysClr>
            </a:solidFill>
            <a:latin typeface="Arial Narrow" panose="020B0606020202030204" pitchFamily="34" charset="0"/>
            <a:ea typeface=""/>
            <a:cs typeface=""/>
          </a:endParaRPr>
        </a:p>
      </dgm:t>
    </dgm:pt>
    <dgm:pt modelId="{052BEBAA-F464-5D4F-934E-B2D8262E5256}" type="sibTrans" cxnId="{C91F0080-45BC-8F43-B97A-E71FC986040D}">
      <dgm:prSet/>
      <dgm:spPr/>
      <dgm:t>
        <a:bodyPr/>
        <a:lstStyle/>
        <a:p>
          <a:pPr algn="l"/>
          <a:endParaRPr lang="en-US">
            <a:latin typeface="Arial Narrow" panose="020B0606020202030204" pitchFamily="34" charset="0"/>
          </a:endParaRPr>
        </a:p>
      </dgm:t>
    </dgm:pt>
    <dgm:pt modelId="{8883E74C-80D4-450E-B1DF-D63AF57B4EA0}">
      <dgm:prSet phldrT="[Text]"/>
      <dgm:spPr>
        <a:xfrm>
          <a:off x="2153528" y="762439"/>
          <a:ext cx="1324123" cy="6620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Len podpora testovania digitálnych zručností</a:t>
          </a:r>
          <a:endParaRPr lang="en-US">
            <a:solidFill>
              <a:sysClr val="window" lastClr="FFFFFF"/>
            </a:solidFill>
            <a:latin typeface="Arial Narrow" panose="020B0606020202030204" pitchFamily="34" charset="0"/>
            <a:ea typeface=""/>
            <a:cs typeface=""/>
          </a:endParaRPr>
        </a:p>
      </dgm:t>
    </dgm:pt>
    <dgm:pt modelId="{8F6D359F-0567-41EC-8564-7D7068C3AD5C}" type="parTrans" cxnId="{639097FD-1992-4F40-932E-538685098B3F}">
      <dgm:prSet/>
      <dgm:spPr>
        <a:xfrm>
          <a:off x="1623878" y="1066223"/>
          <a:ext cx="529649" cy="54492"/>
        </a:xfrm>
        <a:noFill/>
        <a:ln w="12700" cap="flat" cmpd="sng" algn="ctr">
          <a:solidFill>
            <a:srgbClr val="4472C4">
              <a:hueOff val="0"/>
              <a:satOff val="0"/>
              <a:lumOff val="0"/>
              <a:alphaOff val="0"/>
            </a:srgbClr>
          </a:solidFill>
          <a:prstDash val="solid"/>
          <a:miter lim="800000"/>
        </a:ln>
        <a:effectLst/>
      </dgm:spPr>
      <dgm:t>
        <a:bodyPr/>
        <a:lstStyle/>
        <a:p>
          <a:pPr algn="l"/>
          <a:endParaRPr lang="sk-SK">
            <a:solidFill>
              <a:sysClr val="windowText" lastClr="000000">
                <a:hueOff val="0"/>
                <a:satOff val="0"/>
                <a:lumOff val="0"/>
                <a:alphaOff val="0"/>
              </a:sysClr>
            </a:solidFill>
            <a:latin typeface="Arial Narrow" panose="020B0606020202030204" pitchFamily="34" charset="0"/>
            <a:ea typeface=""/>
            <a:cs typeface=""/>
          </a:endParaRPr>
        </a:p>
      </dgm:t>
    </dgm:pt>
    <dgm:pt modelId="{9F4246CF-E31F-49BA-86CE-20EEFD3B4E97}" type="sibTrans" cxnId="{639097FD-1992-4F40-932E-538685098B3F}">
      <dgm:prSet/>
      <dgm:spPr/>
      <dgm:t>
        <a:bodyPr/>
        <a:lstStyle/>
        <a:p>
          <a:pPr algn="l"/>
          <a:endParaRPr lang="sk-SK">
            <a:latin typeface="Arial Narrow" panose="020B0606020202030204" pitchFamily="34" charset="0"/>
          </a:endParaRPr>
        </a:p>
      </dgm:t>
    </dgm:pt>
    <dgm:pt modelId="{DE73FCA3-80EC-4828-ADD9-50DE18773A66}">
      <dgm:prSet phldrT="[Text]"/>
      <dgm:spPr>
        <a:xfrm>
          <a:off x="2153528" y="1523810"/>
          <a:ext cx="1324123" cy="6620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a:solidFill>
                <a:sysClr val="window" lastClr="FFFFFF"/>
              </a:solidFill>
              <a:latin typeface="Arial Narrow" panose="020B0606020202030204" pitchFamily="34" charset="0"/>
              <a:ea typeface=""/>
              <a:cs typeface=""/>
            </a:rPr>
            <a:t>Podpora testovania ale aj vzdelávania v oblasti digitálnych zručností</a:t>
          </a:r>
        </a:p>
      </dgm:t>
    </dgm:pt>
    <dgm:pt modelId="{913E74D9-66DF-46BF-AB6E-85511B944485}" type="parTrans" cxnId="{27816331-2EEC-4C96-8933-B882667A01AF}">
      <dgm:prSet/>
      <dgm:spPr>
        <a:xfrm rot="3310531">
          <a:off x="1424964" y="1446909"/>
          <a:ext cx="927477" cy="54492"/>
        </a:xfrm>
        <a:noFill/>
        <a:ln w="12700" cap="flat" cmpd="sng" algn="ctr">
          <a:solidFill>
            <a:srgbClr val="4472C4">
              <a:hueOff val="0"/>
              <a:satOff val="0"/>
              <a:lumOff val="0"/>
              <a:alphaOff val="0"/>
            </a:srgbClr>
          </a:solidFill>
          <a:prstDash val="solid"/>
          <a:miter lim="800000"/>
        </a:ln>
        <a:effectLst/>
      </dgm:spPr>
      <dgm:t>
        <a:bodyPr/>
        <a:lstStyle/>
        <a:p>
          <a:pPr algn="l"/>
          <a:endParaRPr lang="sk-SK">
            <a:solidFill>
              <a:sysClr val="windowText" lastClr="000000">
                <a:hueOff val="0"/>
                <a:satOff val="0"/>
                <a:lumOff val="0"/>
                <a:alphaOff val="0"/>
              </a:sysClr>
            </a:solidFill>
            <a:latin typeface="Arial Narrow" panose="020B0606020202030204" pitchFamily="34" charset="0"/>
            <a:ea typeface=""/>
            <a:cs typeface=""/>
          </a:endParaRPr>
        </a:p>
      </dgm:t>
    </dgm:pt>
    <dgm:pt modelId="{AB8BC897-A013-484B-89A0-2B49AB2FCFE7}" type="sibTrans" cxnId="{27816331-2EEC-4C96-8933-B882667A01AF}">
      <dgm:prSet/>
      <dgm:spPr/>
      <dgm:t>
        <a:bodyPr/>
        <a:lstStyle/>
        <a:p>
          <a:pPr algn="l"/>
          <a:endParaRPr lang="sk-SK">
            <a:latin typeface="Arial Narrow" panose="020B0606020202030204" pitchFamily="34" charset="0"/>
          </a:endParaRPr>
        </a:p>
      </dgm:t>
    </dgm:pt>
    <dgm:pt modelId="{A6C94C8F-F0B5-4C06-B594-5C8E60BB62D2}">
      <dgm:prSet phldrT="[Text]"/>
      <dgm:spPr>
        <a:xfrm>
          <a:off x="4007301" y="762439"/>
          <a:ext cx="1324123" cy="66206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Biznis alternatíva 2</a:t>
          </a:r>
          <a:endParaRPr lang="en-US">
            <a:solidFill>
              <a:sysClr val="window" lastClr="FFFFFF"/>
            </a:solidFill>
            <a:latin typeface="Arial Narrow" panose="020B0606020202030204" pitchFamily="34" charset="0"/>
            <a:ea typeface=""/>
            <a:cs typeface=""/>
          </a:endParaRPr>
        </a:p>
      </dgm:t>
    </dgm:pt>
    <dgm:pt modelId="{0F851D88-5BDD-4542-8AB6-5CE4E2FBC497}" type="parTrans" cxnId="{C288E0A5-790C-449B-B6FC-B703A5A2EC72}">
      <dgm:prSet/>
      <dgm:spPr>
        <a:xfrm>
          <a:off x="3477651" y="1066223"/>
          <a:ext cx="529649" cy="54492"/>
        </a:xfrm>
        <a:noFill/>
        <a:ln w="12700" cap="flat" cmpd="sng" algn="ctr">
          <a:solidFill>
            <a:srgbClr val="70AD47">
              <a:hueOff val="0"/>
              <a:satOff val="0"/>
              <a:lumOff val="0"/>
              <a:alphaOff val="0"/>
            </a:srgbClr>
          </a:solidFill>
          <a:prstDash val="solid"/>
          <a:miter lim="800000"/>
        </a:ln>
        <a:effectLst/>
      </dgm:spPr>
      <dgm:t>
        <a:bodyPr/>
        <a:lstStyle/>
        <a:p>
          <a:pPr algn="l"/>
          <a:endParaRPr lang="sk-SK">
            <a:solidFill>
              <a:sysClr val="windowText" lastClr="000000">
                <a:hueOff val="0"/>
                <a:satOff val="0"/>
                <a:lumOff val="0"/>
                <a:alphaOff val="0"/>
              </a:sysClr>
            </a:solidFill>
            <a:latin typeface="Arial Narrow" panose="020B0606020202030204" pitchFamily="34" charset="0"/>
            <a:ea typeface=""/>
            <a:cs typeface=""/>
          </a:endParaRPr>
        </a:p>
      </dgm:t>
    </dgm:pt>
    <dgm:pt modelId="{EB6A92C7-7FDF-4546-B592-DCB21C73B3D4}" type="sibTrans" cxnId="{C288E0A5-790C-449B-B6FC-B703A5A2EC72}">
      <dgm:prSet/>
      <dgm:spPr/>
      <dgm:t>
        <a:bodyPr/>
        <a:lstStyle/>
        <a:p>
          <a:pPr algn="l"/>
          <a:endParaRPr lang="sk-SK">
            <a:latin typeface="Arial Narrow" panose="020B0606020202030204" pitchFamily="34" charset="0"/>
          </a:endParaRPr>
        </a:p>
      </dgm:t>
    </dgm:pt>
    <dgm:pt modelId="{F86CDC3B-A3C1-442F-8551-9D8C3DF635A0}">
      <dgm:prSet phldrT="[Text]"/>
      <dgm:spPr>
        <a:xfrm>
          <a:off x="4007301" y="1067"/>
          <a:ext cx="1324123" cy="66206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sk-SK">
              <a:solidFill>
                <a:sysClr val="window" lastClr="FFFFFF"/>
              </a:solidFill>
              <a:latin typeface="Arial Narrow" panose="020B0606020202030204" pitchFamily="34" charset="0"/>
              <a:ea typeface=""/>
              <a:cs typeface=""/>
            </a:rPr>
            <a:t>Biznis alternatíva 1</a:t>
          </a:r>
          <a:endParaRPr lang="en-US">
            <a:solidFill>
              <a:sysClr val="window" lastClr="FFFFFF"/>
            </a:solidFill>
            <a:latin typeface="Arial Narrow" panose="020B0606020202030204" pitchFamily="34" charset="0"/>
            <a:ea typeface=""/>
            <a:cs typeface=""/>
          </a:endParaRPr>
        </a:p>
      </dgm:t>
    </dgm:pt>
    <dgm:pt modelId="{EEB504DB-7330-44D9-AE7E-4E361417C931}" type="parTrans" cxnId="{56DB6B13-62E4-4591-BA74-08951C6ADEE2}">
      <dgm:prSet/>
      <dgm:spPr>
        <a:xfrm>
          <a:off x="3477651" y="304852"/>
          <a:ext cx="529649" cy="54492"/>
        </a:xfrm>
        <a:noFill/>
        <a:ln w="12700" cap="flat" cmpd="sng" algn="ctr">
          <a:solidFill>
            <a:srgbClr val="70AD47">
              <a:hueOff val="0"/>
              <a:satOff val="0"/>
              <a:lumOff val="0"/>
              <a:alphaOff val="0"/>
            </a:srgbClr>
          </a:solidFill>
          <a:prstDash val="solid"/>
          <a:miter lim="800000"/>
        </a:ln>
        <a:effectLst/>
      </dgm:spPr>
      <dgm:t>
        <a:bodyPr/>
        <a:lstStyle/>
        <a:p>
          <a:pPr algn="l"/>
          <a:endParaRPr lang="sk-SK">
            <a:solidFill>
              <a:sysClr val="windowText" lastClr="000000">
                <a:hueOff val="0"/>
                <a:satOff val="0"/>
                <a:lumOff val="0"/>
                <a:alphaOff val="0"/>
              </a:sysClr>
            </a:solidFill>
            <a:latin typeface="Arial Narrow" panose="020B0606020202030204" pitchFamily="34" charset="0"/>
            <a:ea typeface=""/>
            <a:cs typeface=""/>
          </a:endParaRPr>
        </a:p>
      </dgm:t>
    </dgm:pt>
    <dgm:pt modelId="{34B01C57-B061-4309-BBAD-1177A2628671}" type="sibTrans" cxnId="{56DB6B13-62E4-4591-BA74-08951C6ADEE2}">
      <dgm:prSet/>
      <dgm:spPr/>
      <dgm:t>
        <a:bodyPr/>
        <a:lstStyle/>
        <a:p>
          <a:pPr algn="l"/>
          <a:endParaRPr lang="sk-SK">
            <a:latin typeface="Arial Narrow" panose="020B0606020202030204" pitchFamily="34" charset="0"/>
          </a:endParaRPr>
        </a:p>
      </dgm:t>
    </dgm:pt>
    <dgm:pt modelId="{EA2D318D-46A6-D044-BAB2-3DB449A29B7E}">
      <dgm:prSet phldrT="[Text]"/>
      <dgm:spPr>
        <a:xfrm>
          <a:off x="2153528" y="1523810"/>
          <a:ext cx="1324123" cy="6620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Narrow" panose="020B0606020202030204" pitchFamily="34" charset="0"/>
              <a:ea typeface=""/>
              <a:cs typeface=""/>
            </a:rPr>
            <a:t>Podpora vzdelávania, testovania a ceertifikácie v oblasti digitálnych zručností</a:t>
          </a:r>
        </a:p>
      </dgm:t>
    </dgm:pt>
    <dgm:pt modelId="{847FE20A-1031-F245-B486-A9FB50533BF3}" type="parTrans" cxnId="{A8BC312F-291E-B245-8E98-8F45C9526392}">
      <dgm:prSet/>
      <dgm:spPr/>
      <dgm:t>
        <a:bodyPr/>
        <a:lstStyle/>
        <a:p>
          <a:endParaRPr lang="en-GB"/>
        </a:p>
      </dgm:t>
    </dgm:pt>
    <dgm:pt modelId="{FF1FBAC7-612C-A546-866D-8B326883B3C8}" type="sibTrans" cxnId="{A8BC312F-291E-B245-8E98-8F45C9526392}">
      <dgm:prSet/>
      <dgm:spPr/>
      <dgm:t>
        <a:bodyPr/>
        <a:lstStyle/>
        <a:p>
          <a:endParaRPr lang="en-GB"/>
        </a:p>
      </dgm:t>
    </dgm:pt>
    <dgm:pt modelId="{36E2269A-8626-4F44-9E07-364AF350E052}">
      <dgm:prSet/>
      <dgm:spPr/>
      <dgm:t>
        <a:bodyPr/>
        <a:lstStyle/>
        <a:p>
          <a:pPr algn="l"/>
          <a:r>
            <a:rPr lang="sk-SK">
              <a:solidFill>
                <a:sysClr val="window" lastClr="FFFFFF"/>
              </a:solidFill>
              <a:latin typeface="Arial Narrow" panose="020B0606020202030204" pitchFamily="34" charset="0"/>
              <a:ea typeface=""/>
              <a:cs typeface=""/>
            </a:rPr>
            <a:t>Biznis alternatíva 4</a:t>
          </a:r>
          <a:endParaRPr lang="en-US">
            <a:solidFill>
              <a:sysClr val="window" lastClr="FFFFFF"/>
            </a:solidFill>
            <a:latin typeface="Arial Narrow" panose="020B0606020202030204" pitchFamily="34" charset="0"/>
            <a:ea typeface=""/>
            <a:cs typeface=""/>
          </a:endParaRPr>
        </a:p>
      </dgm:t>
    </dgm:pt>
    <dgm:pt modelId="{9C484C0D-8610-4A41-B60D-9B853921F7FC}" type="parTrans" cxnId="{52C4050D-AD63-FD40-8CA8-394E14B872E9}">
      <dgm:prSet/>
      <dgm:spPr/>
      <dgm:t>
        <a:bodyPr/>
        <a:lstStyle/>
        <a:p>
          <a:endParaRPr lang="en-GB"/>
        </a:p>
      </dgm:t>
    </dgm:pt>
    <dgm:pt modelId="{AC0522F3-8102-444B-8A8D-C9C6A03BACE4}" type="sibTrans" cxnId="{52C4050D-AD63-FD40-8CA8-394E14B872E9}">
      <dgm:prSet/>
      <dgm:spPr/>
      <dgm:t>
        <a:bodyPr/>
        <a:lstStyle/>
        <a:p>
          <a:endParaRPr lang="en-GB"/>
        </a:p>
      </dgm:t>
    </dgm:pt>
    <dgm:pt modelId="{FE1CAE98-044C-4F5C-BBE0-7A4006E1944A}" type="pres">
      <dgm:prSet presAssocID="{C544C39A-BD0F-1B40-9F26-63060FB2A4C8}" presName="diagram" presStyleCnt="0">
        <dgm:presLayoutVars>
          <dgm:chPref val="1"/>
          <dgm:dir/>
          <dgm:animOne val="branch"/>
          <dgm:animLvl val="lvl"/>
          <dgm:resizeHandles val="exact"/>
        </dgm:presLayoutVars>
      </dgm:prSet>
      <dgm:spPr/>
      <dgm:t>
        <a:bodyPr/>
        <a:lstStyle/>
        <a:p>
          <a:endParaRPr lang="sk-SK"/>
        </a:p>
      </dgm:t>
    </dgm:pt>
    <dgm:pt modelId="{B9C80E33-1610-4F1E-9F89-0AE75514D7D2}" type="pres">
      <dgm:prSet presAssocID="{6091A131-911B-D244-BE23-C0F689C7C67B}" presName="root1" presStyleCnt="0"/>
      <dgm:spPr/>
    </dgm:pt>
    <dgm:pt modelId="{7956B1A7-200F-47C2-ABC1-A5A07A08B321}" type="pres">
      <dgm:prSet presAssocID="{6091A131-911B-D244-BE23-C0F689C7C67B}" presName="LevelOneTextNode" presStyleLbl="node0" presStyleIdx="0" presStyleCnt="1">
        <dgm:presLayoutVars>
          <dgm:chPref val="3"/>
        </dgm:presLayoutVars>
      </dgm:prSet>
      <dgm:spPr>
        <a:prstGeom prst="roundRect">
          <a:avLst>
            <a:gd name="adj" fmla="val 10000"/>
          </a:avLst>
        </a:prstGeom>
      </dgm:spPr>
      <dgm:t>
        <a:bodyPr/>
        <a:lstStyle/>
        <a:p>
          <a:endParaRPr lang="sk-SK"/>
        </a:p>
      </dgm:t>
    </dgm:pt>
    <dgm:pt modelId="{74C8890D-DDA8-473A-851E-BCC9BA304600}" type="pres">
      <dgm:prSet presAssocID="{6091A131-911B-D244-BE23-C0F689C7C67B}" presName="level2hierChild" presStyleCnt="0"/>
      <dgm:spPr/>
    </dgm:pt>
    <dgm:pt modelId="{501AA2E5-61B8-434F-97B0-A47C5F36BA82}" type="pres">
      <dgm:prSet presAssocID="{46308F4C-ABBC-CE44-A3CF-D89B97FE1DBD}" presName="conn2-1" presStyleLbl="parChTrans1D2" presStyleIdx="0" presStyleCnt="4"/>
      <dgm:spPr>
        <a:custGeom>
          <a:avLst/>
          <a:gdLst/>
          <a:ahLst/>
          <a:cxnLst/>
          <a:rect l="0" t="0" r="0" b="0"/>
          <a:pathLst>
            <a:path>
              <a:moveTo>
                <a:pt x="0" y="27246"/>
              </a:moveTo>
              <a:lnTo>
                <a:pt x="646325" y="27246"/>
              </a:lnTo>
            </a:path>
          </a:pathLst>
        </a:custGeom>
      </dgm:spPr>
      <dgm:t>
        <a:bodyPr/>
        <a:lstStyle/>
        <a:p>
          <a:endParaRPr lang="sk-SK"/>
        </a:p>
      </dgm:t>
    </dgm:pt>
    <dgm:pt modelId="{9B31E221-148B-4AF1-8FC4-320207D60502}" type="pres">
      <dgm:prSet presAssocID="{46308F4C-ABBC-CE44-A3CF-D89B97FE1DBD}" presName="connTx" presStyleLbl="parChTrans1D2" presStyleIdx="0" presStyleCnt="4"/>
      <dgm:spPr/>
      <dgm:t>
        <a:bodyPr/>
        <a:lstStyle/>
        <a:p>
          <a:endParaRPr lang="sk-SK"/>
        </a:p>
      </dgm:t>
    </dgm:pt>
    <dgm:pt modelId="{AEAA15E7-8FE8-4186-B476-DC721535E843}" type="pres">
      <dgm:prSet presAssocID="{B4FCD99E-AC75-A943-A8B4-8B28A34629E9}" presName="root2" presStyleCnt="0"/>
      <dgm:spPr/>
    </dgm:pt>
    <dgm:pt modelId="{01F834C5-D5DF-44BC-AFC5-9E34B7A99364}" type="pres">
      <dgm:prSet presAssocID="{B4FCD99E-AC75-A943-A8B4-8B28A34629E9}" presName="LevelTwoTextNode" presStyleLbl="node2" presStyleIdx="0" presStyleCnt="4">
        <dgm:presLayoutVars>
          <dgm:chPref val="3"/>
        </dgm:presLayoutVars>
      </dgm:prSet>
      <dgm:spPr>
        <a:prstGeom prst="roundRect">
          <a:avLst>
            <a:gd name="adj" fmla="val 10000"/>
          </a:avLst>
        </a:prstGeom>
      </dgm:spPr>
      <dgm:t>
        <a:bodyPr/>
        <a:lstStyle/>
        <a:p>
          <a:endParaRPr lang="sk-SK"/>
        </a:p>
      </dgm:t>
    </dgm:pt>
    <dgm:pt modelId="{9BB03A8E-82C7-42A1-9C98-A83D40113627}" type="pres">
      <dgm:prSet presAssocID="{B4FCD99E-AC75-A943-A8B4-8B28A34629E9}" presName="level3hierChild" presStyleCnt="0"/>
      <dgm:spPr/>
    </dgm:pt>
    <dgm:pt modelId="{59EBC208-AC82-4DC1-BDEE-B9FB308746AC}" type="pres">
      <dgm:prSet presAssocID="{EEB504DB-7330-44D9-AE7E-4E361417C931}" presName="conn2-1" presStyleLbl="parChTrans1D3" presStyleIdx="0" presStyleCnt="4"/>
      <dgm:spPr>
        <a:custGeom>
          <a:avLst/>
          <a:gdLst/>
          <a:ahLst/>
          <a:cxnLst/>
          <a:rect l="0" t="0" r="0" b="0"/>
          <a:pathLst>
            <a:path>
              <a:moveTo>
                <a:pt x="0" y="27246"/>
              </a:moveTo>
              <a:lnTo>
                <a:pt x="369093" y="27246"/>
              </a:lnTo>
            </a:path>
          </a:pathLst>
        </a:custGeom>
      </dgm:spPr>
      <dgm:t>
        <a:bodyPr/>
        <a:lstStyle/>
        <a:p>
          <a:endParaRPr lang="sk-SK"/>
        </a:p>
      </dgm:t>
    </dgm:pt>
    <dgm:pt modelId="{A5E9F6DF-0132-4C34-90AC-29AE66A492AB}" type="pres">
      <dgm:prSet presAssocID="{EEB504DB-7330-44D9-AE7E-4E361417C931}" presName="connTx" presStyleLbl="parChTrans1D3" presStyleIdx="0" presStyleCnt="4"/>
      <dgm:spPr/>
      <dgm:t>
        <a:bodyPr/>
        <a:lstStyle/>
        <a:p>
          <a:endParaRPr lang="sk-SK"/>
        </a:p>
      </dgm:t>
    </dgm:pt>
    <dgm:pt modelId="{DF93390F-76ED-46C7-8D72-5D887D0C4B07}" type="pres">
      <dgm:prSet presAssocID="{F86CDC3B-A3C1-442F-8551-9D8C3DF635A0}" presName="root2" presStyleCnt="0"/>
      <dgm:spPr/>
    </dgm:pt>
    <dgm:pt modelId="{38417480-B577-4E2B-9776-6E845D5FD2FA}" type="pres">
      <dgm:prSet presAssocID="{F86CDC3B-A3C1-442F-8551-9D8C3DF635A0}" presName="LevelTwoTextNode" presStyleLbl="node3" presStyleIdx="0" presStyleCnt="4">
        <dgm:presLayoutVars>
          <dgm:chPref val="3"/>
        </dgm:presLayoutVars>
      </dgm:prSet>
      <dgm:spPr>
        <a:prstGeom prst="roundRect">
          <a:avLst>
            <a:gd name="adj" fmla="val 10000"/>
          </a:avLst>
        </a:prstGeom>
      </dgm:spPr>
      <dgm:t>
        <a:bodyPr/>
        <a:lstStyle/>
        <a:p>
          <a:endParaRPr lang="sk-SK"/>
        </a:p>
      </dgm:t>
    </dgm:pt>
    <dgm:pt modelId="{BD7F2E8F-EFCB-4AE3-81E0-56024BEEBB6C}" type="pres">
      <dgm:prSet presAssocID="{F86CDC3B-A3C1-442F-8551-9D8C3DF635A0}" presName="level3hierChild" presStyleCnt="0"/>
      <dgm:spPr/>
    </dgm:pt>
    <dgm:pt modelId="{560D94C0-9949-4039-B5EC-AAD95B4B6AFE}" type="pres">
      <dgm:prSet presAssocID="{8F6D359F-0567-41EC-8564-7D7068C3AD5C}" presName="conn2-1" presStyleLbl="parChTrans1D2" presStyleIdx="1" presStyleCnt="4"/>
      <dgm:spPr>
        <a:custGeom>
          <a:avLst/>
          <a:gdLst/>
          <a:ahLst/>
          <a:cxnLst/>
          <a:rect l="0" t="0" r="0" b="0"/>
          <a:pathLst>
            <a:path>
              <a:moveTo>
                <a:pt x="0" y="27246"/>
              </a:moveTo>
              <a:lnTo>
                <a:pt x="369093" y="27246"/>
              </a:lnTo>
            </a:path>
          </a:pathLst>
        </a:custGeom>
      </dgm:spPr>
      <dgm:t>
        <a:bodyPr/>
        <a:lstStyle/>
        <a:p>
          <a:endParaRPr lang="sk-SK"/>
        </a:p>
      </dgm:t>
    </dgm:pt>
    <dgm:pt modelId="{E1327BFF-B679-404C-BEAF-162B71748A04}" type="pres">
      <dgm:prSet presAssocID="{8F6D359F-0567-41EC-8564-7D7068C3AD5C}" presName="connTx" presStyleLbl="parChTrans1D2" presStyleIdx="1" presStyleCnt="4"/>
      <dgm:spPr/>
      <dgm:t>
        <a:bodyPr/>
        <a:lstStyle/>
        <a:p>
          <a:endParaRPr lang="sk-SK"/>
        </a:p>
      </dgm:t>
    </dgm:pt>
    <dgm:pt modelId="{6FB1CFE1-45E4-4AF2-A6F8-C67883331170}" type="pres">
      <dgm:prSet presAssocID="{8883E74C-80D4-450E-B1DF-D63AF57B4EA0}" presName="root2" presStyleCnt="0"/>
      <dgm:spPr/>
    </dgm:pt>
    <dgm:pt modelId="{CA33B549-4D45-49A5-A8E7-3F89CDA8BA2A}" type="pres">
      <dgm:prSet presAssocID="{8883E74C-80D4-450E-B1DF-D63AF57B4EA0}" presName="LevelTwoTextNode" presStyleLbl="node2" presStyleIdx="1" presStyleCnt="4">
        <dgm:presLayoutVars>
          <dgm:chPref val="3"/>
        </dgm:presLayoutVars>
      </dgm:prSet>
      <dgm:spPr>
        <a:prstGeom prst="roundRect">
          <a:avLst>
            <a:gd name="adj" fmla="val 10000"/>
          </a:avLst>
        </a:prstGeom>
      </dgm:spPr>
      <dgm:t>
        <a:bodyPr/>
        <a:lstStyle/>
        <a:p>
          <a:endParaRPr lang="sk-SK"/>
        </a:p>
      </dgm:t>
    </dgm:pt>
    <dgm:pt modelId="{D41ED43F-A796-4DDA-8019-7943CA457E6F}" type="pres">
      <dgm:prSet presAssocID="{8883E74C-80D4-450E-B1DF-D63AF57B4EA0}" presName="level3hierChild" presStyleCnt="0"/>
      <dgm:spPr/>
    </dgm:pt>
    <dgm:pt modelId="{E6662931-FE5E-49A8-964A-A48C53ECB340}" type="pres">
      <dgm:prSet presAssocID="{0F851D88-5BDD-4542-8AB6-5CE4E2FBC497}" presName="conn2-1" presStyleLbl="parChTrans1D3" presStyleIdx="1" presStyleCnt="4"/>
      <dgm:spPr>
        <a:custGeom>
          <a:avLst/>
          <a:gdLst/>
          <a:ahLst/>
          <a:cxnLst/>
          <a:rect l="0" t="0" r="0" b="0"/>
          <a:pathLst>
            <a:path>
              <a:moveTo>
                <a:pt x="0" y="27246"/>
              </a:moveTo>
              <a:lnTo>
                <a:pt x="369093" y="27246"/>
              </a:lnTo>
            </a:path>
          </a:pathLst>
        </a:custGeom>
      </dgm:spPr>
      <dgm:t>
        <a:bodyPr/>
        <a:lstStyle/>
        <a:p>
          <a:endParaRPr lang="sk-SK"/>
        </a:p>
      </dgm:t>
    </dgm:pt>
    <dgm:pt modelId="{BFCD9796-1DC3-490D-9002-ADD1BAC2E52D}" type="pres">
      <dgm:prSet presAssocID="{0F851D88-5BDD-4542-8AB6-5CE4E2FBC497}" presName="connTx" presStyleLbl="parChTrans1D3" presStyleIdx="1" presStyleCnt="4"/>
      <dgm:spPr/>
      <dgm:t>
        <a:bodyPr/>
        <a:lstStyle/>
        <a:p>
          <a:endParaRPr lang="sk-SK"/>
        </a:p>
      </dgm:t>
    </dgm:pt>
    <dgm:pt modelId="{687DBA88-F379-4138-B517-374AB2CF59AD}" type="pres">
      <dgm:prSet presAssocID="{A6C94C8F-F0B5-4C06-B594-5C8E60BB62D2}" presName="root2" presStyleCnt="0"/>
      <dgm:spPr/>
    </dgm:pt>
    <dgm:pt modelId="{BFFF11FC-0BFD-4A6F-8555-F9F396AD57BD}" type="pres">
      <dgm:prSet presAssocID="{A6C94C8F-F0B5-4C06-B594-5C8E60BB62D2}" presName="LevelTwoTextNode" presStyleLbl="node3" presStyleIdx="1" presStyleCnt="4">
        <dgm:presLayoutVars>
          <dgm:chPref val="3"/>
        </dgm:presLayoutVars>
      </dgm:prSet>
      <dgm:spPr>
        <a:prstGeom prst="roundRect">
          <a:avLst>
            <a:gd name="adj" fmla="val 10000"/>
          </a:avLst>
        </a:prstGeom>
      </dgm:spPr>
      <dgm:t>
        <a:bodyPr/>
        <a:lstStyle/>
        <a:p>
          <a:endParaRPr lang="sk-SK"/>
        </a:p>
      </dgm:t>
    </dgm:pt>
    <dgm:pt modelId="{E91D1019-5161-482B-98DB-7526F0E9C654}" type="pres">
      <dgm:prSet presAssocID="{A6C94C8F-F0B5-4C06-B594-5C8E60BB62D2}" presName="level3hierChild" presStyleCnt="0"/>
      <dgm:spPr/>
    </dgm:pt>
    <dgm:pt modelId="{B0656A73-4C4E-4A8D-BE4B-1EE7A826948F}" type="pres">
      <dgm:prSet presAssocID="{913E74D9-66DF-46BF-AB6E-85511B944485}" presName="conn2-1" presStyleLbl="parChTrans1D2" presStyleIdx="2" presStyleCnt="4"/>
      <dgm:spPr>
        <a:custGeom>
          <a:avLst/>
          <a:gdLst/>
          <a:ahLst/>
          <a:cxnLst/>
          <a:rect l="0" t="0" r="0" b="0"/>
          <a:pathLst>
            <a:path>
              <a:moveTo>
                <a:pt x="0" y="27246"/>
              </a:moveTo>
              <a:lnTo>
                <a:pt x="646325" y="27246"/>
              </a:lnTo>
            </a:path>
          </a:pathLst>
        </a:custGeom>
      </dgm:spPr>
      <dgm:t>
        <a:bodyPr/>
        <a:lstStyle/>
        <a:p>
          <a:endParaRPr lang="sk-SK"/>
        </a:p>
      </dgm:t>
    </dgm:pt>
    <dgm:pt modelId="{8A8F0B5D-EAE0-4B61-9D2D-6B9784731168}" type="pres">
      <dgm:prSet presAssocID="{913E74D9-66DF-46BF-AB6E-85511B944485}" presName="connTx" presStyleLbl="parChTrans1D2" presStyleIdx="2" presStyleCnt="4"/>
      <dgm:spPr/>
      <dgm:t>
        <a:bodyPr/>
        <a:lstStyle/>
        <a:p>
          <a:endParaRPr lang="sk-SK"/>
        </a:p>
      </dgm:t>
    </dgm:pt>
    <dgm:pt modelId="{BE63B82C-C0A6-41CE-B759-E0B2CD72E608}" type="pres">
      <dgm:prSet presAssocID="{DE73FCA3-80EC-4828-ADD9-50DE18773A66}" presName="root2" presStyleCnt="0"/>
      <dgm:spPr/>
    </dgm:pt>
    <dgm:pt modelId="{ADF89D5B-E422-45A9-AA1A-1FA927081732}" type="pres">
      <dgm:prSet presAssocID="{DE73FCA3-80EC-4828-ADD9-50DE18773A66}" presName="LevelTwoTextNode" presStyleLbl="node2" presStyleIdx="2" presStyleCnt="4">
        <dgm:presLayoutVars>
          <dgm:chPref val="3"/>
        </dgm:presLayoutVars>
      </dgm:prSet>
      <dgm:spPr>
        <a:prstGeom prst="roundRect">
          <a:avLst>
            <a:gd name="adj" fmla="val 10000"/>
          </a:avLst>
        </a:prstGeom>
      </dgm:spPr>
      <dgm:t>
        <a:bodyPr/>
        <a:lstStyle/>
        <a:p>
          <a:endParaRPr lang="sk-SK"/>
        </a:p>
      </dgm:t>
    </dgm:pt>
    <dgm:pt modelId="{F0168CE4-360F-4286-9348-D16DF7BD5762}" type="pres">
      <dgm:prSet presAssocID="{DE73FCA3-80EC-4828-ADD9-50DE18773A66}" presName="level3hierChild" presStyleCnt="0"/>
      <dgm:spPr/>
    </dgm:pt>
    <dgm:pt modelId="{5FB753A1-B26B-4FD8-8D15-4E6F30B1361C}" type="pres">
      <dgm:prSet presAssocID="{A0765A97-7484-B24C-8A64-CBBBD96C8451}" presName="conn2-1" presStyleLbl="parChTrans1D3" presStyleIdx="2" presStyleCnt="4"/>
      <dgm:spPr>
        <a:custGeom>
          <a:avLst/>
          <a:gdLst/>
          <a:ahLst/>
          <a:cxnLst/>
          <a:rect l="0" t="0" r="0" b="0"/>
          <a:pathLst>
            <a:path>
              <a:moveTo>
                <a:pt x="0" y="27246"/>
              </a:moveTo>
              <a:lnTo>
                <a:pt x="369093" y="27246"/>
              </a:lnTo>
            </a:path>
          </a:pathLst>
        </a:custGeom>
      </dgm:spPr>
      <dgm:t>
        <a:bodyPr/>
        <a:lstStyle/>
        <a:p>
          <a:endParaRPr lang="sk-SK"/>
        </a:p>
      </dgm:t>
    </dgm:pt>
    <dgm:pt modelId="{C01F8F51-2F55-4A53-B471-F96524E71B07}" type="pres">
      <dgm:prSet presAssocID="{A0765A97-7484-B24C-8A64-CBBBD96C8451}" presName="connTx" presStyleLbl="parChTrans1D3" presStyleIdx="2" presStyleCnt="4"/>
      <dgm:spPr/>
      <dgm:t>
        <a:bodyPr/>
        <a:lstStyle/>
        <a:p>
          <a:endParaRPr lang="sk-SK"/>
        </a:p>
      </dgm:t>
    </dgm:pt>
    <dgm:pt modelId="{044E1A82-8FCF-47E3-954A-8C95A435496F}" type="pres">
      <dgm:prSet presAssocID="{F65EB15E-2B5B-B14C-A3C1-23BFBDF03A0A}" presName="root2" presStyleCnt="0"/>
      <dgm:spPr/>
    </dgm:pt>
    <dgm:pt modelId="{1C17BEB9-8EEE-4B45-B716-54AC9572988D}" type="pres">
      <dgm:prSet presAssocID="{F65EB15E-2B5B-B14C-A3C1-23BFBDF03A0A}" presName="LevelTwoTextNode" presStyleLbl="node3" presStyleIdx="2" presStyleCnt="4">
        <dgm:presLayoutVars>
          <dgm:chPref val="3"/>
        </dgm:presLayoutVars>
      </dgm:prSet>
      <dgm:spPr>
        <a:prstGeom prst="roundRect">
          <a:avLst>
            <a:gd name="adj" fmla="val 10000"/>
          </a:avLst>
        </a:prstGeom>
      </dgm:spPr>
      <dgm:t>
        <a:bodyPr/>
        <a:lstStyle/>
        <a:p>
          <a:endParaRPr lang="sk-SK"/>
        </a:p>
      </dgm:t>
    </dgm:pt>
    <dgm:pt modelId="{6B460BD1-487B-4C44-B6B6-BA6A5B0E963A}" type="pres">
      <dgm:prSet presAssocID="{F65EB15E-2B5B-B14C-A3C1-23BFBDF03A0A}" presName="level3hierChild" presStyleCnt="0"/>
      <dgm:spPr/>
    </dgm:pt>
    <dgm:pt modelId="{16EA495E-BFF6-9240-ACD6-2B924E75BB0D}" type="pres">
      <dgm:prSet presAssocID="{847FE20A-1031-F245-B486-A9FB50533BF3}" presName="conn2-1" presStyleLbl="parChTrans1D2" presStyleIdx="3" presStyleCnt="4"/>
      <dgm:spPr>
        <a:custGeom>
          <a:avLst/>
          <a:gdLst/>
          <a:ahLst/>
          <a:cxnLst/>
          <a:rect l="0" t="0" r="0" b="0"/>
          <a:pathLst>
            <a:path>
              <a:moveTo>
                <a:pt x="0" y="27246"/>
              </a:moveTo>
              <a:lnTo>
                <a:pt x="646325" y="27246"/>
              </a:lnTo>
            </a:path>
          </a:pathLst>
        </a:custGeom>
      </dgm:spPr>
      <dgm:t>
        <a:bodyPr/>
        <a:lstStyle/>
        <a:p>
          <a:endParaRPr lang="sk-SK"/>
        </a:p>
      </dgm:t>
    </dgm:pt>
    <dgm:pt modelId="{E1A2FC30-6804-7B44-9AB8-98E95AD04A37}" type="pres">
      <dgm:prSet presAssocID="{847FE20A-1031-F245-B486-A9FB50533BF3}" presName="connTx" presStyleLbl="parChTrans1D2" presStyleIdx="3" presStyleCnt="4"/>
      <dgm:spPr/>
      <dgm:t>
        <a:bodyPr/>
        <a:lstStyle/>
        <a:p>
          <a:endParaRPr lang="sk-SK"/>
        </a:p>
      </dgm:t>
    </dgm:pt>
    <dgm:pt modelId="{196F7323-84A0-B74C-AC1C-5E5BE5AB6BB1}" type="pres">
      <dgm:prSet presAssocID="{EA2D318D-46A6-D044-BAB2-3DB449A29B7E}" presName="root2" presStyleCnt="0"/>
      <dgm:spPr/>
    </dgm:pt>
    <dgm:pt modelId="{8186DB68-21C4-514B-8AF4-53168C0A8861}" type="pres">
      <dgm:prSet presAssocID="{EA2D318D-46A6-D044-BAB2-3DB449A29B7E}" presName="LevelTwoTextNode" presStyleLbl="node2" presStyleIdx="3" presStyleCnt="4">
        <dgm:presLayoutVars>
          <dgm:chPref val="3"/>
        </dgm:presLayoutVars>
      </dgm:prSet>
      <dgm:spPr>
        <a:prstGeom prst="roundRect">
          <a:avLst>
            <a:gd name="adj" fmla="val 10000"/>
          </a:avLst>
        </a:prstGeom>
      </dgm:spPr>
      <dgm:t>
        <a:bodyPr/>
        <a:lstStyle/>
        <a:p>
          <a:endParaRPr lang="sk-SK"/>
        </a:p>
      </dgm:t>
    </dgm:pt>
    <dgm:pt modelId="{9C96E8EF-22D5-4248-8C08-0E87F64D577E}" type="pres">
      <dgm:prSet presAssocID="{EA2D318D-46A6-D044-BAB2-3DB449A29B7E}" presName="level3hierChild" presStyleCnt="0"/>
      <dgm:spPr/>
    </dgm:pt>
    <dgm:pt modelId="{D5E0D6CE-7911-E948-8562-164640F89C05}" type="pres">
      <dgm:prSet presAssocID="{9C484C0D-8610-4A41-B60D-9B853921F7FC}" presName="conn2-1" presStyleLbl="parChTrans1D3" presStyleIdx="3" presStyleCnt="4"/>
      <dgm:spPr/>
      <dgm:t>
        <a:bodyPr/>
        <a:lstStyle/>
        <a:p>
          <a:endParaRPr lang="sk-SK"/>
        </a:p>
      </dgm:t>
    </dgm:pt>
    <dgm:pt modelId="{63E4E5CB-C349-D94B-85AE-D3583AB7F172}" type="pres">
      <dgm:prSet presAssocID="{9C484C0D-8610-4A41-B60D-9B853921F7FC}" presName="connTx" presStyleLbl="parChTrans1D3" presStyleIdx="3" presStyleCnt="4"/>
      <dgm:spPr/>
      <dgm:t>
        <a:bodyPr/>
        <a:lstStyle/>
        <a:p>
          <a:endParaRPr lang="sk-SK"/>
        </a:p>
      </dgm:t>
    </dgm:pt>
    <dgm:pt modelId="{2BC6CAA1-CEE0-BA47-9E32-CFD2CE3FCC7E}" type="pres">
      <dgm:prSet presAssocID="{36E2269A-8626-4F44-9E07-364AF350E052}" presName="root2" presStyleCnt="0"/>
      <dgm:spPr/>
    </dgm:pt>
    <dgm:pt modelId="{644B6F6A-A6F1-FA44-82BD-4C4132DB186F}" type="pres">
      <dgm:prSet presAssocID="{36E2269A-8626-4F44-9E07-364AF350E052}" presName="LevelTwoTextNode" presStyleLbl="node3" presStyleIdx="3" presStyleCnt="4">
        <dgm:presLayoutVars>
          <dgm:chPref val="3"/>
        </dgm:presLayoutVars>
      </dgm:prSet>
      <dgm:spPr/>
      <dgm:t>
        <a:bodyPr/>
        <a:lstStyle/>
        <a:p>
          <a:endParaRPr lang="sk-SK"/>
        </a:p>
      </dgm:t>
    </dgm:pt>
    <dgm:pt modelId="{FF3060EB-6125-D944-91C0-160C70BAFF2D}" type="pres">
      <dgm:prSet presAssocID="{36E2269A-8626-4F44-9E07-364AF350E052}" presName="level3hierChild" presStyleCnt="0"/>
      <dgm:spPr/>
    </dgm:pt>
  </dgm:ptLst>
  <dgm:cxnLst>
    <dgm:cxn modelId="{27816331-2EEC-4C96-8933-B882667A01AF}" srcId="{6091A131-911B-D244-BE23-C0F689C7C67B}" destId="{DE73FCA3-80EC-4828-ADD9-50DE18773A66}" srcOrd="2" destOrd="0" parTransId="{913E74D9-66DF-46BF-AB6E-85511B944485}" sibTransId="{AB8BC897-A013-484B-89A0-2B49AB2FCFE7}"/>
    <dgm:cxn modelId="{52C4050D-AD63-FD40-8CA8-394E14B872E9}" srcId="{EA2D318D-46A6-D044-BAB2-3DB449A29B7E}" destId="{36E2269A-8626-4F44-9E07-364AF350E052}" srcOrd="0" destOrd="0" parTransId="{9C484C0D-8610-4A41-B60D-9B853921F7FC}" sibTransId="{AC0522F3-8102-444B-8A8D-C9C6A03BACE4}"/>
    <dgm:cxn modelId="{04893C20-0AEE-A644-8531-E85501137FB6}" srcId="{DE73FCA3-80EC-4828-ADD9-50DE18773A66}" destId="{F65EB15E-2B5B-B14C-A3C1-23BFBDF03A0A}" srcOrd="0" destOrd="0" parTransId="{A0765A97-7484-B24C-8A64-CBBBD96C8451}" sibTransId="{89CDAAB4-5CE4-2442-A900-BF2E63560794}"/>
    <dgm:cxn modelId="{0BB716D6-1D9A-0E4E-AA4A-5202262F0A5E}" type="presOf" srcId="{F86CDC3B-A3C1-442F-8551-9D8C3DF635A0}" destId="{38417480-B577-4E2B-9776-6E845D5FD2FA}" srcOrd="0" destOrd="0" presId="urn:microsoft.com/office/officeart/2005/8/layout/hierarchy2"/>
    <dgm:cxn modelId="{0FD2AEAA-4C01-9045-AAF5-629394AE8FFA}" type="presOf" srcId="{6091A131-911B-D244-BE23-C0F689C7C67B}" destId="{7956B1A7-200F-47C2-ABC1-A5A07A08B321}" srcOrd="0" destOrd="0" presId="urn:microsoft.com/office/officeart/2005/8/layout/hierarchy2"/>
    <dgm:cxn modelId="{A8BC312F-291E-B245-8E98-8F45C9526392}" srcId="{6091A131-911B-D244-BE23-C0F689C7C67B}" destId="{EA2D318D-46A6-D044-BAB2-3DB449A29B7E}" srcOrd="3" destOrd="0" parTransId="{847FE20A-1031-F245-B486-A9FB50533BF3}" sibTransId="{FF1FBAC7-612C-A546-866D-8B326883B3C8}"/>
    <dgm:cxn modelId="{99A76D1D-7F7C-D446-91E9-D868D2D68874}" type="presOf" srcId="{C544C39A-BD0F-1B40-9F26-63060FB2A4C8}" destId="{FE1CAE98-044C-4F5C-BBE0-7A4006E1944A}" srcOrd="0" destOrd="0" presId="urn:microsoft.com/office/officeart/2005/8/layout/hierarchy2"/>
    <dgm:cxn modelId="{6C434E3C-4F23-4648-A20C-2AADBF36707B}" type="presOf" srcId="{0F851D88-5BDD-4542-8AB6-5CE4E2FBC497}" destId="{E6662931-FE5E-49A8-964A-A48C53ECB340}" srcOrd="0" destOrd="0" presId="urn:microsoft.com/office/officeart/2005/8/layout/hierarchy2"/>
    <dgm:cxn modelId="{3D9A2838-C93B-7348-A8C4-887A97BDCF17}" type="presOf" srcId="{8F6D359F-0567-41EC-8564-7D7068C3AD5C}" destId="{E1327BFF-B679-404C-BEAF-162B71748A04}" srcOrd="1" destOrd="0" presId="urn:microsoft.com/office/officeart/2005/8/layout/hierarchy2"/>
    <dgm:cxn modelId="{467344C7-F78C-2E4E-8A0D-CFD02DBDB8B3}" type="presOf" srcId="{46308F4C-ABBC-CE44-A3CF-D89B97FE1DBD}" destId="{501AA2E5-61B8-434F-97B0-A47C5F36BA82}" srcOrd="0" destOrd="0" presId="urn:microsoft.com/office/officeart/2005/8/layout/hierarchy2"/>
    <dgm:cxn modelId="{278BC020-0AF8-504C-8187-A9082FAFFB48}" type="presOf" srcId="{A0765A97-7484-B24C-8A64-CBBBD96C8451}" destId="{C01F8F51-2F55-4A53-B471-F96524E71B07}" srcOrd="1" destOrd="0" presId="urn:microsoft.com/office/officeart/2005/8/layout/hierarchy2"/>
    <dgm:cxn modelId="{3D7EEEA6-B3E7-3645-82BC-7DB586E5E171}" type="presOf" srcId="{847FE20A-1031-F245-B486-A9FB50533BF3}" destId="{16EA495E-BFF6-9240-ACD6-2B924E75BB0D}" srcOrd="0" destOrd="0" presId="urn:microsoft.com/office/officeart/2005/8/layout/hierarchy2"/>
    <dgm:cxn modelId="{BA949B05-AD4E-1340-82A5-BB3662CDA7ED}" srcId="{C544C39A-BD0F-1B40-9F26-63060FB2A4C8}" destId="{6091A131-911B-D244-BE23-C0F689C7C67B}" srcOrd="0" destOrd="0" parTransId="{9A3E4758-2C2F-534B-A07E-2C618C26573B}" sibTransId="{74FF2462-F73C-9049-99A3-0BF2B63D9601}"/>
    <dgm:cxn modelId="{639097FD-1992-4F40-932E-538685098B3F}" srcId="{6091A131-911B-D244-BE23-C0F689C7C67B}" destId="{8883E74C-80D4-450E-B1DF-D63AF57B4EA0}" srcOrd="1" destOrd="0" parTransId="{8F6D359F-0567-41EC-8564-7D7068C3AD5C}" sibTransId="{9F4246CF-E31F-49BA-86CE-20EEFD3B4E97}"/>
    <dgm:cxn modelId="{C288E0A5-790C-449B-B6FC-B703A5A2EC72}" srcId="{8883E74C-80D4-450E-B1DF-D63AF57B4EA0}" destId="{A6C94C8F-F0B5-4C06-B594-5C8E60BB62D2}" srcOrd="0" destOrd="0" parTransId="{0F851D88-5BDD-4542-8AB6-5CE4E2FBC497}" sibTransId="{EB6A92C7-7FDF-4546-B592-DCB21C73B3D4}"/>
    <dgm:cxn modelId="{D735617D-B1D2-1544-828E-96ECB25FDBF8}" type="presOf" srcId="{9C484C0D-8610-4A41-B60D-9B853921F7FC}" destId="{D5E0D6CE-7911-E948-8562-164640F89C05}" srcOrd="0" destOrd="0" presId="urn:microsoft.com/office/officeart/2005/8/layout/hierarchy2"/>
    <dgm:cxn modelId="{03958614-C88C-DB41-80E0-B83523322DBF}" type="presOf" srcId="{913E74D9-66DF-46BF-AB6E-85511B944485}" destId="{B0656A73-4C4E-4A8D-BE4B-1EE7A826948F}" srcOrd="0" destOrd="0" presId="urn:microsoft.com/office/officeart/2005/8/layout/hierarchy2"/>
    <dgm:cxn modelId="{B0A04517-1AF5-5B4F-8EE5-1CAA4FB3C536}" type="presOf" srcId="{9C484C0D-8610-4A41-B60D-9B853921F7FC}" destId="{63E4E5CB-C349-D94B-85AE-D3583AB7F172}" srcOrd="1" destOrd="0" presId="urn:microsoft.com/office/officeart/2005/8/layout/hierarchy2"/>
    <dgm:cxn modelId="{1D330694-C831-CC45-9495-AED202B2D63E}" type="presOf" srcId="{EEB504DB-7330-44D9-AE7E-4E361417C931}" destId="{A5E9F6DF-0132-4C34-90AC-29AE66A492AB}" srcOrd="1" destOrd="0" presId="urn:microsoft.com/office/officeart/2005/8/layout/hierarchy2"/>
    <dgm:cxn modelId="{AFB842EE-CB06-1844-B525-1BA59CC916AB}" type="presOf" srcId="{A6C94C8F-F0B5-4C06-B594-5C8E60BB62D2}" destId="{BFFF11FC-0BFD-4A6F-8555-F9F396AD57BD}" srcOrd="0" destOrd="0" presId="urn:microsoft.com/office/officeart/2005/8/layout/hierarchy2"/>
    <dgm:cxn modelId="{1961BAE7-13FC-D848-B95B-7A9C5E44495F}" type="presOf" srcId="{EA2D318D-46A6-D044-BAB2-3DB449A29B7E}" destId="{8186DB68-21C4-514B-8AF4-53168C0A8861}" srcOrd="0" destOrd="0" presId="urn:microsoft.com/office/officeart/2005/8/layout/hierarchy2"/>
    <dgm:cxn modelId="{04661650-D1EA-C047-9CC9-CF3C0871F6AD}" type="presOf" srcId="{0F851D88-5BDD-4542-8AB6-5CE4E2FBC497}" destId="{BFCD9796-1DC3-490D-9002-ADD1BAC2E52D}" srcOrd="1" destOrd="0" presId="urn:microsoft.com/office/officeart/2005/8/layout/hierarchy2"/>
    <dgm:cxn modelId="{1920EACD-CE57-9A40-B7FD-EB3104E3CAD7}" type="presOf" srcId="{36E2269A-8626-4F44-9E07-364AF350E052}" destId="{644B6F6A-A6F1-FA44-82BD-4C4132DB186F}" srcOrd="0" destOrd="0" presId="urn:microsoft.com/office/officeart/2005/8/layout/hierarchy2"/>
    <dgm:cxn modelId="{2F6C31AB-6FD6-9F45-A02F-1E63832E8B72}" type="presOf" srcId="{913E74D9-66DF-46BF-AB6E-85511B944485}" destId="{8A8F0B5D-EAE0-4B61-9D2D-6B9784731168}" srcOrd="1" destOrd="0" presId="urn:microsoft.com/office/officeart/2005/8/layout/hierarchy2"/>
    <dgm:cxn modelId="{3E9B11E7-2344-D341-A44C-3883F4386383}" type="presOf" srcId="{847FE20A-1031-F245-B486-A9FB50533BF3}" destId="{E1A2FC30-6804-7B44-9AB8-98E95AD04A37}" srcOrd="1" destOrd="0" presId="urn:microsoft.com/office/officeart/2005/8/layout/hierarchy2"/>
    <dgm:cxn modelId="{3CCB4447-2044-D843-AEA0-62643276856F}" type="presOf" srcId="{8883E74C-80D4-450E-B1DF-D63AF57B4EA0}" destId="{CA33B549-4D45-49A5-A8E7-3F89CDA8BA2A}" srcOrd="0" destOrd="0" presId="urn:microsoft.com/office/officeart/2005/8/layout/hierarchy2"/>
    <dgm:cxn modelId="{A3CD1B31-FDA3-6645-ABB7-5976DFA419B3}" type="presOf" srcId="{EEB504DB-7330-44D9-AE7E-4E361417C931}" destId="{59EBC208-AC82-4DC1-BDEE-B9FB308746AC}" srcOrd="0" destOrd="0" presId="urn:microsoft.com/office/officeart/2005/8/layout/hierarchy2"/>
    <dgm:cxn modelId="{23BD311B-59A2-A34F-A523-C0C2A9813911}" type="presOf" srcId="{A0765A97-7484-B24C-8A64-CBBBD96C8451}" destId="{5FB753A1-B26B-4FD8-8D15-4E6F30B1361C}" srcOrd="0" destOrd="0" presId="urn:microsoft.com/office/officeart/2005/8/layout/hierarchy2"/>
    <dgm:cxn modelId="{D96B514B-6A06-DD48-A324-F1679C1CA529}" type="presOf" srcId="{F65EB15E-2B5B-B14C-A3C1-23BFBDF03A0A}" destId="{1C17BEB9-8EEE-4B45-B716-54AC9572988D}" srcOrd="0" destOrd="0" presId="urn:microsoft.com/office/officeart/2005/8/layout/hierarchy2"/>
    <dgm:cxn modelId="{B02B37D0-12D8-EC46-82D0-882CB3AE4FED}" type="presOf" srcId="{46308F4C-ABBC-CE44-A3CF-D89B97FE1DBD}" destId="{9B31E221-148B-4AF1-8FC4-320207D60502}" srcOrd="1" destOrd="0" presId="urn:microsoft.com/office/officeart/2005/8/layout/hierarchy2"/>
    <dgm:cxn modelId="{DE18462F-B545-1846-A515-DEDA77A2D02F}" type="presOf" srcId="{8F6D359F-0567-41EC-8564-7D7068C3AD5C}" destId="{560D94C0-9949-4039-B5EC-AAD95B4B6AFE}" srcOrd="0" destOrd="0" presId="urn:microsoft.com/office/officeart/2005/8/layout/hierarchy2"/>
    <dgm:cxn modelId="{C91F0080-45BC-8F43-B97A-E71FC986040D}" srcId="{6091A131-911B-D244-BE23-C0F689C7C67B}" destId="{B4FCD99E-AC75-A943-A8B4-8B28A34629E9}" srcOrd="0" destOrd="0" parTransId="{46308F4C-ABBC-CE44-A3CF-D89B97FE1DBD}" sibTransId="{052BEBAA-F464-5D4F-934E-B2D8262E5256}"/>
    <dgm:cxn modelId="{C48663FB-30ED-1240-AD81-4373C655DDDC}" type="presOf" srcId="{B4FCD99E-AC75-A943-A8B4-8B28A34629E9}" destId="{01F834C5-D5DF-44BC-AFC5-9E34B7A99364}" srcOrd="0" destOrd="0" presId="urn:microsoft.com/office/officeart/2005/8/layout/hierarchy2"/>
    <dgm:cxn modelId="{56DB6B13-62E4-4591-BA74-08951C6ADEE2}" srcId="{B4FCD99E-AC75-A943-A8B4-8B28A34629E9}" destId="{F86CDC3B-A3C1-442F-8551-9D8C3DF635A0}" srcOrd="0" destOrd="0" parTransId="{EEB504DB-7330-44D9-AE7E-4E361417C931}" sibTransId="{34B01C57-B061-4309-BBAD-1177A2628671}"/>
    <dgm:cxn modelId="{A1EE7C2F-EF2C-D94E-9A10-A04EE229DEFE}" type="presOf" srcId="{DE73FCA3-80EC-4828-ADD9-50DE18773A66}" destId="{ADF89D5B-E422-45A9-AA1A-1FA927081732}" srcOrd="0" destOrd="0" presId="urn:microsoft.com/office/officeart/2005/8/layout/hierarchy2"/>
    <dgm:cxn modelId="{CD15ED34-2C7C-AD4B-9358-B69FC9AC6EF8}" type="presParOf" srcId="{FE1CAE98-044C-4F5C-BBE0-7A4006E1944A}" destId="{B9C80E33-1610-4F1E-9F89-0AE75514D7D2}" srcOrd="0" destOrd="0" presId="urn:microsoft.com/office/officeart/2005/8/layout/hierarchy2"/>
    <dgm:cxn modelId="{06888C1A-7E10-8A43-AEDC-D47DD03CBE36}" type="presParOf" srcId="{B9C80E33-1610-4F1E-9F89-0AE75514D7D2}" destId="{7956B1A7-200F-47C2-ABC1-A5A07A08B321}" srcOrd="0" destOrd="0" presId="urn:microsoft.com/office/officeart/2005/8/layout/hierarchy2"/>
    <dgm:cxn modelId="{8130B0D4-B2DF-634E-8E43-9A9C939F1065}" type="presParOf" srcId="{B9C80E33-1610-4F1E-9F89-0AE75514D7D2}" destId="{74C8890D-DDA8-473A-851E-BCC9BA304600}" srcOrd="1" destOrd="0" presId="urn:microsoft.com/office/officeart/2005/8/layout/hierarchy2"/>
    <dgm:cxn modelId="{80E23D1E-A573-6941-912C-160ABDF7F2E0}" type="presParOf" srcId="{74C8890D-DDA8-473A-851E-BCC9BA304600}" destId="{501AA2E5-61B8-434F-97B0-A47C5F36BA82}" srcOrd="0" destOrd="0" presId="urn:microsoft.com/office/officeart/2005/8/layout/hierarchy2"/>
    <dgm:cxn modelId="{57AF7E3C-2147-FC45-853A-F288BFA7914E}" type="presParOf" srcId="{501AA2E5-61B8-434F-97B0-A47C5F36BA82}" destId="{9B31E221-148B-4AF1-8FC4-320207D60502}" srcOrd="0" destOrd="0" presId="urn:microsoft.com/office/officeart/2005/8/layout/hierarchy2"/>
    <dgm:cxn modelId="{4015554D-11C6-1F49-95CB-77239CE7235D}" type="presParOf" srcId="{74C8890D-DDA8-473A-851E-BCC9BA304600}" destId="{AEAA15E7-8FE8-4186-B476-DC721535E843}" srcOrd="1" destOrd="0" presId="urn:microsoft.com/office/officeart/2005/8/layout/hierarchy2"/>
    <dgm:cxn modelId="{64F2C1AC-534E-9E40-8A21-321D2C9A2772}" type="presParOf" srcId="{AEAA15E7-8FE8-4186-B476-DC721535E843}" destId="{01F834C5-D5DF-44BC-AFC5-9E34B7A99364}" srcOrd="0" destOrd="0" presId="urn:microsoft.com/office/officeart/2005/8/layout/hierarchy2"/>
    <dgm:cxn modelId="{CC43B68E-F340-914B-8799-A16A456E49DA}" type="presParOf" srcId="{AEAA15E7-8FE8-4186-B476-DC721535E843}" destId="{9BB03A8E-82C7-42A1-9C98-A83D40113627}" srcOrd="1" destOrd="0" presId="urn:microsoft.com/office/officeart/2005/8/layout/hierarchy2"/>
    <dgm:cxn modelId="{A9C56CE6-6A0C-9C43-B5F3-1E6A5916E0FD}" type="presParOf" srcId="{9BB03A8E-82C7-42A1-9C98-A83D40113627}" destId="{59EBC208-AC82-4DC1-BDEE-B9FB308746AC}" srcOrd="0" destOrd="0" presId="urn:microsoft.com/office/officeart/2005/8/layout/hierarchy2"/>
    <dgm:cxn modelId="{DE5F8582-1720-5D48-A7D6-0E68B3A2B5CD}" type="presParOf" srcId="{59EBC208-AC82-4DC1-BDEE-B9FB308746AC}" destId="{A5E9F6DF-0132-4C34-90AC-29AE66A492AB}" srcOrd="0" destOrd="0" presId="urn:microsoft.com/office/officeart/2005/8/layout/hierarchy2"/>
    <dgm:cxn modelId="{D16A67F2-BB84-A340-8BFC-1FB480334931}" type="presParOf" srcId="{9BB03A8E-82C7-42A1-9C98-A83D40113627}" destId="{DF93390F-76ED-46C7-8D72-5D887D0C4B07}" srcOrd="1" destOrd="0" presId="urn:microsoft.com/office/officeart/2005/8/layout/hierarchy2"/>
    <dgm:cxn modelId="{F1FCB0C1-27BA-6148-A285-D228A438F65B}" type="presParOf" srcId="{DF93390F-76ED-46C7-8D72-5D887D0C4B07}" destId="{38417480-B577-4E2B-9776-6E845D5FD2FA}" srcOrd="0" destOrd="0" presId="urn:microsoft.com/office/officeart/2005/8/layout/hierarchy2"/>
    <dgm:cxn modelId="{6C49DDEC-DA9B-F445-BD9E-0BE5FD39A212}" type="presParOf" srcId="{DF93390F-76ED-46C7-8D72-5D887D0C4B07}" destId="{BD7F2E8F-EFCB-4AE3-81E0-56024BEEBB6C}" srcOrd="1" destOrd="0" presId="urn:microsoft.com/office/officeart/2005/8/layout/hierarchy2"/>
    <dgm:cxn modelId="{6C464058-5BA4-2B4D-8594-BB56CD251426}" type="presParOf" srcId="{74C8890D-DDA8-473A-851E-BCC9BA304600}" destId="{560D94C0-9949-4039-B5EC-AAD95B4B6AFE}" srcOrd="2" destOrd="0" presId="urn:microsoft.com/office/officeart/2005/8/layout/hierarchy2"/>
    <dgm:cxn modelId="{5A82D448-C8DC-B147-AA9A-8D27FB0570F3}" type="presParOf" srcId="{560D94C0-9949-4039-B5EC-AAD95B4B6AFE}" destId="{E1327BFF-B679-404C-BEAF-162B71748A04}" srcOrd="0" destOrd="0" presId="urn:microsoft.com/office/officeart/2005/8/layout/hierarchy2"/>
    <dgm:cxn modelId="{091F5FA3-39BC-0E4A-A24D-B534DA636506}" type="presParOf" srcId="{74C8890D-DDA8-473A-851E-BCC9BA304600}" destId="{6FB1CFE1-45E4-4AF2-A6F8-C67883331170}" srcOrd="3" destOrd="0" presId="urn:microsoft.com/office/officeart/2005/8/layout/hierarchy2"/>
    <dgm:cxn modelId="{71D6D930-6B49-2240-A941-CF60CEDC8693}" type="presParOf" srcId="{6FB1CFE1-45E4-4AF2-A6F8-C67883331170}" destId="{CA33B549-4D45-49A5-A8E7-3F89CDA8BA2A}" srcOrd="0" destOrd="0" presId="urn:microsoft.com/office/officeart/2005/8/layout/hierarchy2"/>
    <dgm:cxn modelId="{D57E0367-B596-EC4B-B2A1-5148DE1FFB82}" type="presParOf" srcId="{6FB1CFE1-45E4-4AF2-A6F8-C67883331170}" destId="{D41ED43F-A796-4DDA-8019-7943CA457E6F}" srcOrd="1" destOrd="0" presId="urn:microsoft.com/office/officeart/2005/8/layout/hierarchy2"/>
    <dgm:cxn modelId="{5E0A8580-9508-1842-BB8B-C97CB96DEAEB}" type="presParOf" srcId="{D41ED43F-A796-4DDA-8019-7943CA457E6F}" destId="{E6662931-FE5E-49A8-964A-A48C53ECB340}" srcOrd="0" destOrd="0" presId="urn:microsoft.com/office/officeart/2005/8/layout/hierarchy2"/>
    <dgm:cxn modelId="{DED9A469-B7DF-B449-8AF4-662372594FE0}" type="presParOf" srcId="{E6662931-FE5E-49A8-964A-A48C53ECB340}" destId="{BFCD9796-1DC3-490D-9002-ADD1BAC2E52D}" srcOrd="0" destOrd="0" presId="urn:microsoft.com/office/officeart/2005/8/layout/hierarchy2"/>
    <dgm:cxn modelId="{08C91E04-CB03-BD4C-9B92-609E625AAA08}" type="presParOf" srcId="{D41ED43F-A796-4DDA-8019-7943CA457E6F}" destId="{687DBA88-F379-4138-B517-374AB2CF59AD}" srcOrd="1" destOrd="0" presId="urn:microsoft.com/office/officeart/2005/8/layout/hierarchy2"/>
    <dgm:cxn modelId="{57F3BD81-561A-774B-8C5B-4E780745FD75}" type="presParOf" srcId="{687DBA88-F379-4138-B517-374AB2CF59AD}" destId="{BFFF11FC-0BFD-4A6F-8555-F9F396AD57BD}" srcOrd="0" destOrd="0" presId="urn:microsoft.com/office/officeart/2005/8/layout/hierarchy2"/>
    <dgm:cxn modelId="{67D4E27A-67CA-A546-B0E8-EF1FB9331111}" type="presParOf" srcId="{687DBA88-F379-4138-B517-374AB2CF59AD}" destId="{E91D1019-5161-482B-98DB-7526F0E9C654}" srcOrd="1" destOrd="0" presId="urn:microsoft.com/office/officeart/2005/8/layout/hierarchy2"/>
    <dgm:cxn modelId="{BF1BAD97-6FF8-C641-8D91-1F7107C130D7}" type="presParOf" srcId="{74C8890D-DDA8-473A-851E-BCC9BA304600}" destId="{B0656A73-4C4E-4A8D-BE4B-1EE7A826948F}" srcOrd="4" destOrd="0" presId="urn:microsoft.com/office/officeart/2005/8/layout/hierarchy2"/>
    <dgm:cxn modelId="{8CB8F90E-FEA1-5846-98FB-6F734061AFD1}" type="presParOf" srcId="{B0656A73-4C4E-4A8D-BE4B-1EE7A826948F}" destId="{8A8F0B5D-EAE0-4B61-9D2D-6B9784731168}" srcOrd="0" destOrd="0" presId="urn:microsoft.com/office/officeart/2005/8/layout/hierarchy2"/>
    <dgm:cxn modelId="{B046C061-CFC0-C341-85ED-D38CC4974669}" type="presParOf" srcId="{74C8890D-DDA8-473A-851E-BCC9BA304600}" destId="{BE63B82C-C0A6-41CE-B759-E0B2CD72E608}" srcOrd="5" destOrd="0" presId="urn:microsoft.com/office/officeart/2005/8/layout/hierarchy2"/>
    <dgm:cxn modelId="{C7C4BADC-564C-BC42-9197-EE40F5C7EB3D}" type="presParOf" srcId="{BE63B82C-C0A6-41CE-B759-E0B2CD72E608}" destId="{ADF89D5B-E422-45A9-AA1A-1FA927081732}" srcOrd="0" destOrd="0" presId="urn:microsoft.com/office/officeart/2005/8/layout/hierarchy2"/>
    <dgm:cxn modelId="{05C7E155-7118-9049-B138-1F4AEA8A4AAF}" type="presParOf" srcId="{BE63B82C-C0A6-41CE-B759-E0B2CD72E608}" destId="{F0168CE4-360F-4286-9348-D16DF7BD5762}" srcOrd="1" destOrd="0" presId="urn:microsoft.com/office/officeart/2005/8/layout/hierarchy2"/>
    <dgm:cxn modelId="{7FCE3CDD-721C-B34E-885E-D3C93CEC5B74}" type="presParOf" srcId="{F0168CE4-360F-4286-9348-D16DF7BD5762}" destId="{5FB753A1-B26B-4FD8-8D15-4E6F30B1361C}" srcOrd="0" destOrd="0" presId="urn:microsoft.com/office/officeart/2005/8/layout/hierarchy2"/>
    <dgm:cxn modelId="{8B73BD56-0C09-0D4D-B129-51910BF8EC58}" type="presParOf" srcId="{5FB753A1-B26B-4FD8-8D15-4E6F30B1361C}" destId="{C01F8F51-2F55-4A53-B471-F96524E71B07}" srcOrd="0" destOrd="0" presId="urn:microsoft.com/office/officeart/2005/8/layout/hierarchy2"/>
    <dgm:cxn modelId="{503F055E-7500-D043-8D07-21D76B142AB9}" type="presParOf" srcId="{F0168CE4-360F-4286-9348-D16DF7BD5762}" destId="{044E1A82-8FCF-47E3-954A-8C95A435496F}" srcOrd="1" destOrd="0" presId="urn:microsoft.com/office/officeart/2005/8/layout/hierarchy2"/>
    <dgm:cxn modelId="{26364150-0DD0-DE4F-A4E8-98E3D363AB62}" type="presParOf" srcId="{044E1A82-8FCF-47E3-954A-8C95A435496F}" destId="{1C17BEB9-8EEE-4B45-B716-54AC9572988D}" srcOrd="0" destOrd="0" presId="urn:microsoft.com/office/officeart/2005/8/layout/hierarchy2"/>
    <dgm:cxn modelId="{204623E2-72F1-E34D-A3D2-2DA5C0E060D4}" type="presParOf" srcId="{044E1A82-8FCF-47E3-954A-8C95A435496F}" destId="{6B460BD1-487B-4C44-B6B6-BA6A5B0E963A}" srcOrd="1" destOrd="0" presId="urn:microsoft.com/office/officeart/2005/8/layout/hierarchy2"/>
    <dgm:cxn modelId="{AC40526C-6904-AF42-9B65-9D0FA82577C8}" type="presParOf" srcId="{74C8890D-DDA8-473A-851E-BCC9BA304600}" destId="{16EA495E-BFF6-9240-ACD6-2B924E75BB0D}" srcOrd="6" destOrd="0" presId="urn:microsoft.com/office/officeart/2005/8/layout/hierarchy2"/>
    <dgm:cxn modelId="{A1D0C303-A5B5-354B-933A-43B68C662B2F}" type="presParOf" srcId="{16EA495E-BFF6-9240-ACD6-2B924E75BB0D}" destId="{E1A2FC30-6804-7B44-9AB8-98E95AD04A37}" srcOrd="0" destOrd="0" presId="urn:microsoft.com/office/officeart/2005/8/layout/hierarchy2"/>
    <dgm:cxn modelId="{FA27F7E4-063E-8C4B-9D0D-E1E67D15FEAA}" type="presParOf" srcId="{74C8890D-DDA8-473A-851E-BCC9BA304600}" destId="{196F7323-84A0-B74C-AC1C-5E5BE5AB6BB1}" srcOrd="7" destOrd="0" presId="urn:microsoft.com/office/officeart/2005/8/layout/hierarchy2"/>
    <dgm:cxn modelId="{1200B757-F6B2-7F43-8081-5F53FDDD3AAA}" type="presParOf" srcId="{196F7323-84A0-B74C-AC1C-5E5BE5AB6BB1}" destId="{8186DB68-21C4-514B-8AF4-53168C0A8861}" srcOrd="0" destOrd="0" presId="urn:microsoft.com/office/officeart/2005/8/layout/hierarchy2"/>
    <dgm:cxn modelId="{4F258880-D984-A047-89A4-93CC9533CC85}" type="presParOf" srcId="{196F7323-84A0-B74C-AC1C-5E5BE5AB6BB1}" destId="{9C96E8EF-22D5-4248-8C08-0E87F64D577E}" srcOrd="1" destOrd="0" presId="urn:microsoft.com/office/officeart/2005/8/layout/hierarchy2"/>
    <dgm:cxn modelId="{B7079846-7A37-094F-9D76-2AC61F86140B}" type="presParOf" srcId="{9C96E8EF-22D5-4248-8C08-0E87F64D577E}" destId="{D5E0D6CE-7911-E948-8562-164640F89C05}" srcOrd="0" destOrd="0" presId="urn:microsoft.com/office/officeart/2005/8/layout/hierarchy2"/>
    <dgm:cxn modelId="{935172F9-6F94-7C47-ACED-EF3A28B24D83}" type="presParOf" srcId="{D5E0D6CE-7911-E948-8562-164640F89C05}" destId="{63E4E5CB-C349-D94B-85AE-D3583AB7F172}" srcOrd="0" destOrd="0" presId="urn:microsoft.com/office/officeart/2005/8/layout/hierarchy2"/>
    <dgm:cxn modelId="{6F6F9DFC-C28B-AF40-89DD-07DEAA6535A7}" type="presParOf" srcId="{9C96E8EF-22D5-4248-8C08-0E87F64D577E}" destId="{2BC6CAA1-CEE0-BA47-9E32-CFD2CE3FCC7E}" srcOrd="1" destOrd="0" presId="urn:microsoft.com/office/officeart/2005/8/layout/hierarchy2"/>
    <dgm:cxn modelId="{718FDB04-348E-784B-B90E-0D2F35E1260E}" type="presParOf" srcId="{2BC6CAA1-CEE0-BA47-9E32-CFD2CE3FCC7E}" destId="{644B6F6A-A6F1-FA44-82BD-4C4132DB186F}" srcOrd="0" destOrd="0" presId="urn:microsoft.com/office/officeart/2005/8/layout/hierarchy2"/>
    <dgm:cxn modelId="{D43F2B51-FDE6-8B47-A0EE-3127B51AA8D2}" type="presParOf" srcId="{2BC6CAA1-CEE0-BA47-9E32-CFD2CE3FCC7E}" destId="{FF3060EB-6125-D944-91C0-160C70BAFF2D}"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58D19-0134-7F4E-BF95-6D5BC98F37C4}"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23B6453E-A9F5-2848-8343-0F70CA7A9A71}">
      <dgm:prSet phldrT="[Text]" custT="1"/>
      <dgm:spPr>
        <a:xfrm>
          <a:off x="188024" y="902755"/>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en-US" sz="1100">
              <a:solidFill>
                <a:sysClr val="windowText" lastClr="000000">
                  <a:hueOff val="0"/>
                  <a:satOff val="0"/>
                  <a:lumOff val="0"/>
                  <a:alphaOff val="0"/>
                </a:sysClr>
              </a:solidFill>
              <a:latin typeface="Arial Narrow" panose="020B0606020202030204" pitchFamily="34" charset="0"/>
              <a:ea typeface="+mn-ea"/>
              <a:cs typeface="+mn-cs"/>
            </a:rPr>
            <a:t>Neuvažuje sa s novým IS</a:t>
          </a:r>
        </a:p>
      </dgm:t>
    </dgm:pt>
    <dgm:pt modelId="{9A0FBFCC-BE04-024D-BFC1-0D002AF1D404}" type="parTrans" cxnId="{DAFE5F6E-7B61-4B42-B859-BC1CB545C999}">
      <dgm:prSet/>
      <dgm:spPr>
        <a:xfrm>
          <a:off x="94212" y="785490"/>
          <a:ext cx="93811" cy="35179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100">
            <a:latin typeface="Arial Narrow" panose="020B0606020202030204" pitchFamily="34" charset="0"/>
          </a:endParaRPr>
        </a:p>
      </dgm:t>
    </dgm:pt>
    <dgm:pt modelId="{683BD1A0-A546-1346-AAD7-B9B1B1B93E0C}" type="sibTrans" cxnId="{DAFE5F6E-7B61-4B42-B859-BC1CB545C999}">
      <dgm:prSet/>
      <dgm:spPr/>
      <dgm:t>
        <a:bodyPr/>
        <a:lstStyle/>
        <a:p>
          <a:pPr algn="ctr"/>
          <a:endParaRPr lang="en-US" sz="1100">
            <a:latin typeface="Arial Narrow" panose="020B0606020202030204" pitchFamily="34" charset="0"/>
          </a:endParaRPr>
        </a:p>
      </dgm:t>
    </dgm:pt>
    <dgm:pt modelId="{370753E6-3A58-5349-BDE5-97542E14AF6F}">
      <dgm:prSet phldrT="[Text]" custT="1"/>
      <dgm:spPr>
        <a:xfrm>
          <a:off x="1173050" y="316430"/>
          <a:ext cx="938119" cy="4690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100">
              <a:solidFill>
                <a:sysClr val="window" lastClr="FFFFFF"/>
              </a:solidFill>
              <a:latin typeface="Arial Narrow" panose="020B0606020202030204" pitchFamily="34" charset="0"/>
              <a:ea typeface="+mn-ea"/>
              <a:cs typeface="+mn-cs"/>
            </a:rPr>
            <a:t>Biznis alternatíva 2</a:t>
          </a:r>
        </a:p>
      </dgm:t>
    </dgm:pt>
    <dgm:pt modelId="{EB5D6886-F56E-F54D-A548-AAD6DA990B97}" type="parTrans" cxnId="{F5B17637-88D5-974B-956E-01A0E4CFF0B3}">
      <dgm:prSet/>
      <dgm:spPr/>
      <dgm:t>
        <a:bodyPr/>
        <a:lstStyle/>
        <a:p>
          <a:pPr algn="ctr"/>
          <a:endParaRPr lang="en-US" sz="1100">
            <a:latin typeface="Arial Narrow" panose="020B0606020202030204" pitchFamily="34" charset="0"/>
          </a:endParaRPr>
        </a:p>
      </dgm:t>
    </dgm:pt>
    <dgm:pt modelId="{C1CB75B6-8FD3-DC43-AF24-0BBF2DCABE19}" type="sibTrans" cxnId="{F5B17637-88D5-974B-956E-01A0E4CFF0B3}">
      <dgm:prSet/>
      <dgm:spPr/>
      <dgm:t>
        <a:bodyPr/>
        <a:lstStyle/>
        <a:p>
          <a:pPr algn="ctr"/>
          <a:endParaRPr lang="en-US" sz="1100">
            <a:latin typeface="Arial Narrow" panose="020B0606020202030204" pitchFamily="34" charset="0"/>
          </a:endParaRPr>
        </a:p>
      </dgm:t>
    </dgm:pt>
    <dgm:pt modelId="{10588E51-453A-F94E-94A2-4CC0A045D8C1}">
      <dgm:prSet phldrT="[Text]" custT="1"/>
      <dgm:spPr>
        <a:xfrm>
          <a:off x="1360674" y="902755"/>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sk-SK" sz="1100">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U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FC68044E-CD47-5A41-B1C5-0C752137689E}" type="parTrans" cxnId="{0BDD058B-2FC8-FC43-BB34-3C576675C523}">
      <dgm:prSet/>
      <dgm:spPr>
        <a:xfrm>
          <a:off x="1266862" y="785490"/>
          <a:ext cx="93811" cy="35179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100">
            <a:latin typeface="Arial Narrow" panose="020B0606020202030204" pitchFamily="34" charset="0"/>
          </a:endParaRPr>
        </a:p>
      </dgm:t>
    </dgm:pt>
    <dgm:pt modelId="{83C8B8DD-EAAB-774A-BCA0-9485D60D8325}" type="sibTrans" cxnId="{0BDD058B-2FC8-FC43-BB34-3C576675C523}">
      <dgm:prSet/>
      <dgm:spPr/>
      <dgm:t>
        <a:bodyPr/>
        <a:lstStyle/>
        <a:p>
          <a:pPr algn="ctr"/>
          <a:endParaRPr lang="en-US" sz="1100">
            <a:latin typeface="Arial Narrow" panose="020B0606020202030204" pitchFamily="34" charset="0"/>
          </a:endParaRPr>
        </a:p>
      </dgm:t>
    </dgm:pt>
    <dgm:pt modelId="{F7AC985B-3A9D-FD4B-B5BB-3A989CB6A6F3}">
      <dgm:prSet phldrT="[Text]" custT="1"/>
      <dgm:spPr>
        <a:xfrm>
          <a:off x="1360674"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en-US" sz="1100">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gm:t>
    </dgm:pt>
    <dgm:pt modelId="{3F37E3DB-8A60-3D40-BFB8-140F906461E0}" type="parTrans" cxnId="{DD191FA4-E902-4C41-BA82-2FAB4A971D71}">
      <dgm:prSet/>
      <dgm:spPr>
        <a:xfrm>
          <a:off x="1266862" y="785490"/>
          <a:ext cx="93811" cy="938119"/>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100">
            <a:latin typeface="Arial Narrow" panose="020B0606020202030204" pitchFamily="34" charset="0"/>
          </a:endParaRPr>
        </a:p>
      </dgm:t>
    </dgm:pt>
    <dgm:pt modelId="{767891A6-CEDF-1145-83EF-E498ED618CCF}" type="sibTrans" cxnId="{DD191FA4-E902-4C41-BA82-2FAB4A971D71}">
      <dgm:prSet/>
      <dgm:spPr/>
      <dgm:t>
        <a:bodyPr/>
        <a:lstStyle/>
        <a:p>
          <a:pPr algn="ctr"/>
          <a:endParaRPr lang="en-US" sz="1100">
            <a:latin typeface="Arial Narrow" panose="020B0606020202030204" pitchFamily="34" charset="0"/>
          </a:endParaRPr>
        </a:p>
      </dgm:t>
    </dgm:pt>
    <dgm:pt modelId="{99743C89-078B-D746-AAE2-F10F4EC1C793}">
      <dgm:prSet phldrT="[Text]" custT="1"/>
      <dgm:spPr>
        <a:xfrm>
          <a:off x="2345699" y="316430"/>
          <a:ext cx="938119" cy="4690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100">
              <a:solidFill>
                <a:sysClr val="window" lastClr="FFFFFF"/>
              </a:solidFill>
              <a:latin typeface="Arial Narrow" panose="020B0606020202030204" pitchFamily="34" charset="0"/>
              <a:ea typeface="+mn-ea"/>
              <a:cs typeface="+mn-cs"/>
            </a:rPr>
            <a:t>Biznis alternatíva 3</a:t>
          </a:r>
        </a:p>
      </dgm:t>
    </dgm:pt>
    <dgm:pt modelId="{C6FEE03D-C735-034E-984C-911CFE897CF2}" type="parTrans" cxnId="{A476E8EB-596F-654C-935F-E25321C6A93D}">
      <dgm:prSet/>
      <dgm:spPr/>
      <dgm:t>
        <a:bodyPr/>
        <a:lstStyle/>
        <a:p>
          <a:pPr algn="ctr"/>
          <a:endParaRPr lang="en-US" sz="1100">
            <a:latin typeface="Arial Narrow" panose="020B0606020202030204" pitchFamily="34" charset="0"/>
          </a:endParaRPr>
        </a:p>
      </dgm:t>
    </dgm:pt>
    <dgm:pt modelId="{92ABCB78-3275-2943-A585-EEB19784DA6D}" type="sibTrans" cxnId="{A476E8EB-596F-654C-935F-E25321C6A93D}">
      <dgm:prSet/>
      <dgm:spPr/>
      <dgm:t>
        <a:bodyPr/>
        <a:lstStyle/>
        <a:p>
          <a:pPr algn="ctr"/>
          <a:endParaRPr lang="en-US" sz="1100">
            <a:latin typeface="Arial Narrow" panose="020B0606020202030204" pitchFamily="34" charset="0"/>
          </a:endParaRPr>
        </a:p>
      </dgm:t>
    </dgm:pt>
    <dgm:pt modelId="{8CF987E1-F3F1-8F4F-870A-9CC5CC90BC0C}">
      <dgm:prSet phldrT="[Text]" custT="1"/>
      <dgm:spPr>
        <a:xfrm>
          <a:off x="2533323" y="902755"/>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sk-SK" sz="1100">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U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F8F2FA85-7039-C646-8406-3EC90CE2B025}" type="parTrans" cxnId="{E61A5FE4-B4C7-CA4D-A01A-36305DFC726E}">
      <dgm:prSet/>
      <dgm:spPr>
        <a:xfrm>
          <a:off x="2439511" y="785490"/>
          <a:ext cx="93811" cy="35179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100">
            <a:latin typeface="Arial Narrow" panose="020B0606020202030204" pitchFamily="34" charset="0"/>
          </a:endParaRPr>
        </a:p>
      </dgm:t>
    </dgm:pt>
    <dgm:pt modelId="{CAD70F2B-92AD-004E-A1C3-9556875E5767}" type="sibTrans" cxnId="{E61A5FE4-B4C7-CA4D-A01A-36305DFC726E}">
      <dgm:prSet/>
      <dgm:spPr/>
      <dgm:t>
        <a:bodyPr/>
        <a:lstStyle/>
        <a:p>
          <a:pPr algn="ctr"/>
          <a:endParaRPr lang="en-US" sz="1100">
            <a:latin typeface="Arial Narrow" panose="020B0606020202030204" pitchFamily="34" charset="0"/>
          </a:endParaRPr>
        </a:p>
      </dgm:t>
    </dgm:pt>
    <dgm:pt modelId="{D0B2904E-9BA5-2F4F-BD56-6DBEF4C24CAB}">
      <dgm:prSet phldrT="[Text]" custT="1"/>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en-US" sz="1100">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gm:t>
    </dgm:pt>
    <dgm:pt modelId="{A074C0CD-4010-F543-9E9D-F90F40C1582D}" type="parTrans" cxnId="{D8660259-5345-7945-82E2-39CCED35AEEA}">
      <dgm:prSet/>
      <dgm:spPr>
        <a:xfrm>
          <a:off x="2439511" y="785490"/>
          <a:ext cx="93811" cy="938119"/>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sz="1100">
            <a:latin typeface="Arial Narrow" panose="020B0606020202030204" pitchFamily="34" charset="0"/>
          </a:endParaRPr>
        </a:p>
      </dgm:t>
    </dgm:pt>
    <dgm:pt modelId="{51C91E84-0856-4047-A542-C474B5B9AE95}" type="sibTrans" cxnId="{D8660259-5345-7945-82E2-39CCED35AEEA}">
      <dgm:prSet/>
      <dgm:spPr/>
      <dgm:t>
        <a:bodyPr/>
        <a:lstStyle/>
        <a:p>
          <a:pPr algn="ctr"/>
          <a:endParaRPr lang="en-US" sz="1100">
            <a:latin typeface="Arial Narrow" panose="020B0606020202030204" pitchFamily="34" charset="0"/>
          </a:endParaRPr>
        </a:p>
      </dgm:t>
    </dgm:pt>
    <dgm:pt modelId="{D297BAD3-1C87-6B49-B5DE-A1194EB5F4CC}">
      <dgm:prSet phldrT="[Text]" custT="1"/>
      <dgm:spPr>
        <a:xfrm>
          <a:off x="400" y="316430"/>
          <a:ext cx="938119" cy="4690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100">
              <a:solidFill>
                <a:sysClr val="window" lastClr="FFFFFF"/>
              </a:solidFill>
              <a:latin typeface="Arial Narrow" panose="020B0606020202030204" pitchFamily="34" charset="0"/>
              <a:ea typeface="+mn-ea"/>
              <a:cs typeface="+mn-cs"/>
            </a:rPr>
            <a:t>Biznis alternatíva 1</a:t>
          </a:r>
        </a:p>
      </dgm:t>
    </dgm:pt>
    <dgm:pt modelId="{F9A43586-B45B-CC42-A85C-463B22DF7650}" type="sibTrans" cxnId="{E35453F8-28D8-0F46-8BC3-3F22440D734E}">
      <dgm:prSet/>
      <dgm:spPr/>
      <dgm:t>
        <a:bodyPr/>
        <a:lstStyle/>
        <a:p>
          <a:pPr algn="ctr"/>
          <a:endParaRPr lang="en-US" sz="1100">
            <a:latin typeface="Arial Narrow" panose="020B0606020202030204" pitchFamily="34" charset="0"/>
          </a:endParaRPr>
        </a:p>
      </dgm:t>
    </dgm:pt>
    <dgm:pt modelId="{AC6836F4-2033-4A4F-BDDD-E26516C57A5F}" type="parTrans" cxnId="{E35453F8-28D8-0F46-8BC3-3F22440D734E}">
      <dgm:prSet/>
      <dgm:spPr/>
      <dgm:t>
        <a:bodyPr/>
        <a:lstStyle/>
        <a:p>
          <a:pPr algn="ctr"/>
          <a:endParaRPr lang="en-US" sz="1100">
            <a:latin typeface="Arial Narrow" panose="020B0606020202030204" pitchFamily="34" charset="0"/>
          </a:endParaRPr>
        </a:p>
      </dgm:t>
    </dgm:pt>
    <dgm:pt modelId="{33B6137E-60AD-9D40-AA84-2DA0DF8358A1}">
      <dgm:prSet phldrT="[Text]" custT="1"/>
      <dgm:spPr>
        <a:xfrm>
          <a:off x="2345699" y="316430"/>
          <a:ext cx="938119" cy="4690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Arial Narrow" panose="020B0606020202030204" pitchFamily="34" charset="0"/>
              <a:ea typeface="+mn-ea"/>
              <a:cs typeface="+mn-cs"/>
            </a:rPr>
            <a:t>Biznis alternatíva 4</a:t>
          </a:r>
        </a:p>
      </dgm:t>
    </dgm:pt>
    <dgm:pt modelId="{79FDB4A7-751C-934C-AF38-11398B7C9610}" type="parTrans" cxnId="{02285D72-F02E-334C-949F-C78AEB33FECA}">
      <dgm:prSet/>
      <dgm:spPr/>
      <dgm:t>
        <a:bodyPr/>
        <a:lstStyle/>
        <a:p>
          <a:endParaRPr lang="en-GB"/>
        </a:p>
      </dgm:t>
    </dgm:pt>
    <dgm:pt modelId="{01D63550-3AD5-FB40-B64A-7C313328A3AF}" type="sibTrans" cxnId="{02285D72-F02E-334C-949F-C78AEB33FECA}">
      <dgm:prSet/>
      <dgm:spPr/>
      <dgm:t>
        <a:bodyPr/>
        <a:lstStyle/>
        <a:p>
          <a:endParaRPr lang="en-GB"/>
        </a:p>
      </dgm:t>
    </dgm:pt>
    <dgm:pt modelId="{1B36B0E9-39E2-A841-8DC8-D21E74200FC0}">
      <dgm:prSet phldrT="[Text]"/>
      <dgm:spPr>
        <a:xfrm>
          <a:off x="1360674"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gm:t>
    </dgm:pt>
    <dgm:pt modelId="{3F989B67-1982-A141-BAF8-981273F107D9}" type="parTrans" cxnId="{E949CC5F-A56E-5B4F-9C89-9D8CC2D3FAF5}">
      <dgm:prSet/>
      <dgm:spPr/>
      <dgm:t>
        <a:bodyPr/>
        <a:lstStyle/>
        <a:p>
          <a:endParaRPr lang="en-GB"/>
        </a:p>
      </dgm:t>
    </dgm:pt>
    <dgm:pt modelId="{31DB2A9D-E016-464A-ACA7-17903C2AB27C}" type="sibTrans" cxnId="{E949CC5F-A56E-5B4F-9C89-9D8CC2D3FAF5}">
      <dgm:prSet/>
      <dgm:spPr/>
      <dgm:t>
        <a:bodyPr/>
        <a:lstStyle/>
        <a:p>
          <a:endParaRPr lang="en-GB"/>
        </a:p>
      </dgm:t>
    </dgm:pt>
    <dgm:pt modelId="{110224D4-5F35-D844-82F6-17DBC92E1EB8}">
      <dgm:prSet phldrT="[Text]"/>
      <dgm:spPr>
        <a:xfrm>
          <a:off x="1360674"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t>Administrátorský komponent (nutné)</a:t>
          </a:r>
          <a:endParaRPr lang="en-US">
            <a:solidFill>
              <a:sysClr val="windowText" lastClr="000000">
                <a:hueOff val="0"/>
                <a:satOff val="0"/>
                <a:lumOff val="0"/>
                <a:alphaOff val="0"/>
              </a:sysClr>
            </a:solidFill>
            <a:latin typeface="Arial Narrow" panose="020B0606020202030204" pitchFamily="34" charset="0"/>
            <a:ea typeface="+mn-ea"/>
            <a:cs typeface="+mn-cs"/>
          </a:endParaRPr>
        </a:p>
      </dgm:t>
    </dgm:pt>
    <dgm:pt modelId="{C1003992-B3BC-3E48-AAF5-3C7FB029E4D2}" type="parTrans" cxnId="{FE0EBB31-A2EE-9244-8170-90821FD4DBBA}">
      <dgm:prSet/>
      <dgm:spPr/>
      <dgm:t>
        <a:bodyPr/>
        <a:lstStyle/>
        <a:p>
          <a:endParaRPr lang="en-GB"/>
        </a:p>
      </dgm:t>
    </dgm:pt>
    <dgm:pt modelId="{83DAEE9B-6610-544D-9CD0-76556BBC6403}" type="sibTrans" cxnId="{FE0EBB31-A2EE-9244-8170-90821FD4DBBA}">
      <dgm:prSet/>
      <dgm:spPr/>
      <dgm:t>
        <a:bodyPr/>
        <a:lstStyle/>
        <a:p>
          <a:endParaRPr lang="en-GB"/>
        </a:p>
      </dgm:t>
    </dgm:pt>
    <dgm:pt modelId="{06A93A73-9F16-3A44-8760-C459876774CA}">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gm:t>
    </dgm:pt>
    <dgm:pt modelId="{B3241AED-16F9-434E-B8CD-A8E544BF9B53}" type="parTrans" cxnId="{04FB75B8-DC7F-A94D-B61D-AD11DEE876C4}">
      <dgm:prSet/>
      <dgm:spPr/>
      <dgm:t>
        <a:bodyPr/>
        <a:lstStyle/>
        <a:p>
          <a:endParaRPr lang="en-GB"/>
        </a:p>
      </dgm:t>
    </dgm:pt>
    <dgm:pt modelId="{939474B0-1B43-0949-BF0B-077D5DA87C10}" type="sibTrans" cxnId="{04FB75B8-DC7F-A94D-B61D-AD11DEE876C4}">
      <dgm:prSet/>
      <dgm:spPr/>
      <dgm:t>
        <a:bodyPr/>
        <a:lstStyle/>
        <a:p>
          <a:endParaRPr lang="en-GB"/>
        </a:p>
      </dgm:t>
    </dgm:pt>
    <dgm:pt modelId="{F47193E5-1B93-514F-9960-9850FFCC9872}">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eLearning  komponent (nutné)</a:t>
          </a:r>
        </a:p>
      </dgm:t>
    </dgm:pt>
    <dgm:pt modelId="{153F77FA-645F-9549-B58E-1E66AC6D4196}" type="parTrans" cxnId="{DBA027DE-DB22-3D41-8775-1412E1C8BC95}">
      <dgm:prSet/>
      <dgm:spPr/>
      <dgm:t>
        <a:bodyPr/>
        <a:lstStyle/>
        <a:p>
          <a:endParaRPr lang="en-GB"/>
        </a:p>
      </dgm:t>
    </dgm:pt>
    <dgm:pt modelId="{CC931E1E-5C8D-A942-88F2-9F199BC9F5D2}" type="sibTrans" cxnId="{DBA027DE-DB22-3D41-8775-1412E1C8BC95}">
      <dgm:prSet/>
      <dgm:spPr/>
      <dgm:t>
        <a:bodyPr/>
        <a:lstStyle/>
        <a:p>
          <a:endParaRPr lang="en-GB"/>
        </a:p>
      </dgm:t>
    </dgm:pt>
    <dgm:pt modelId="{5BE0BA21-E56D-254B-BC5D-90296C94EDB6}">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t>Administrátorský komponent (nutné)</a:t>
          </a:r>
          <a:endParaRPr lang="en-US">
            <a:solidFill>
              <a:sysClr val="windowText" lastClr="000000">
                <a:hueOff val="0"/>
                <a:satOff val="0"/>
                <a:lumOff val="0"/>
                <a:alphaOff val="0"/>
              </a:sysClr>
            </a:solidFill>
            <a:latin typeface="Arial Narrow" panose="020B0606020202030204" pitchFamily="34" charset="0"/>
            <a:ea typeface="+mn-ea"/>
            <a:cs typeface="+mn-cs"/>
          </a:endParaRPr>
        </a:p>
      </dgm:t>
    </dgm:pt>
    <dgm:pt modelId="{FD0CB0F8-E2BB-C049-95E3-6DBB0440C0CF}" type="parTrans" cxnId="{1B260DFC-7C7A-404C-9AF1-644549F24E91}">
      <dgm:prSet/>
      <dgm:spPr/>
      <dgm:t>
        <a:bodyPr/>
        <a:lstStyle/>
        <a:p>
          <a:endParaRPr lang="en-GB"/>
        </a:p>
      </dgm:t>
    </dgm:pt>
    <dgm:pt modelId="{CF168EF1-1C40-744E-9C7E-02B6FB38338B}" type="sibTrans" cxnId="{1B260DFC-7C7A-404C-9AF1-644549F24E91}">
      <dgm:prSet/>
      <dgm:spPr/>
      <dgm:t>
        <a:bodyPr/>
        <a:lstStyle/>
        <a:p>
          <a:endParaRPr lang="en-GB"/>
        </a:p>
      </dgm:t>
    </dgm:pt>
    <dgm:pt modelId="{DB9757D5-FC7F-894C-82A1-B3B9F7205202}">
      <dgm:prSet/>
      <dgm:spPr/>
      <dgm:t>
        <a:bodyPr/>
        <a:lstStyle/>
        <a:p>
          <a:r>
            <a:rPr lang="sk-SK">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GB"/>
        </a:p>
      </dgm:t>
    </dgm:pt>
    <dgm:pt modelId="{0D13799B-D20F-4B47-9DF7-4FE2DBE2C456}" type="parTrans" cxnId="{D2D6801A-6573-E141-AE5A-CE78D6311F52}">
      <dgm:prSet/>
      <dgm:spPr/>
      <dgm:t>
        <a:bodyPr/>
        <a:lstStyle/>
        <a:p>
          <a:endParaRPr lang="en-GB"/>
        </a:p>
      </dgm:t>
    </dgm:pt>
    <dgm:pt modelId="{6035BE54-A949-CB4A-9E60-B3F79196E525}" type="sibTrans" cxnId="{D2D6801A-6573-E141-AE5A-CE78D6311F52}">
      <dgm:prSet/>
      <dgm:spPr/>
      <dgm:t>
        <a:bodyPr/>
        <a:lstStyle/>
        <a:p>
          <a:endParaRPr lang="en-GB"/>
        </a:p>
      </dgm:t>
    </dgm:pt>
    <dgm:pt modelId="{68F1B153-787E-C64E-915E-A559583D926E}">
      <dgm:prSe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gm:t>
    </dgm:pt>
    <dgm:pt modelId="{071C27FA-6880-1C44-AC8B-9491E3DAEDC7}" type="parTrans" cxnId="{4DE3C16B-3270-6346-B0FB-405D1464E427}">
      <dgm:prSet/>
      <dgm:spPr/>
      <dgm:t>
        <a:bodyPr/>
        <a:lstStyle/>
        <a:p>
          <a:endParaRPr lang="en-GB"/>
        </a:p>
      </dgm:t>
    </dgm:pt>
    <dgm:pt modelId="{D84AF383-A6CC-2443-8C47-38FD60B68F2E}" type="sibTrans" cxnId="{4DE3C16B-3270-6346-B0FB-405D1464E427}">
      <dgm:prSet/>
      <dgm:spPr/>
      <dgm:t>
        <a:bodyPr/>
        <a:lstStyle/>
        <a:p>
          <a:endParaRPr lang="en-GB"/>
        </a:p>
      </dgm:t>
    </dgm:pt>
    <dgm:pt modelId="{33D14D9E-DFEB-B548-9BB1-BCAD001AB54D}">
      <dgm:prSe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gm:t>
    </dgm:pt>
    <dgm:pt modelId="{80C9E082-4634-E241-B320-21C0CE9A7296}" type="parTrans" cxnId="{161DA522-6E4D-3A4C-9A42-36428978C76F}">
      <dgm:prSet/>
      <dgm:spPr/>
      <dgm:t>
        <a:bodyPr/>
        <a:lstStyle/>
        <a:p>
          <a:endParaRPr lang="en-GB"/>
        </a:p>
      </dgm:t>
    </dgm:pt>
    <dgm:pt modelId="{CDAB1F61-E03E-FF4A-85B0-C3426FD56E6B}" type="sibTrans" cxnId="{161DA522-6E4D-3A4C-9A42-36428978C76F}">
      <dgm:prSet/>
      <dgm:spPr/>
      <dgm:t>
        <a:bodyPr/>
        <a:lstStyle/>
        <a:p>
          <a:endParaRPr lang="en-GB"/>
        </a:p>
      </dgm:t>
    </dgm:pt>
    <dgm:pt modelId="{08071D94-E98A-E949-9789-B6981C7329D9}">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eLearning  komponent (nutné</a:t>
          </a:r>
        </a:p>
      </dgm:t>
    </dgm:pt>
    <dgm:pt modelId="{9036D858-5B7D-524B-9C16-95A6E9665C87}" type="parTrans" cxnId="{FDCC8516-FF68-334F-A755-34A171A67EA4}">
      <dgm:prSet/>
      <dgm:spPr/>
      <dgm:t>
        <a:bodyPr/>
        <a:lstStyle/>
        <a:p>
          <a:endParaRPr lang="en-GB"/>
        </a:p>
      </dgm:t>
    </dgm:pt>
    <dgm:pt modelId="{AD083E11-56B5-DB4E-8605-51EE9B286B95}" type="sibTrans" cxnId="{FDCC8516-FF68-334F-A755-34A171A67EA4}">
      <dgm:prSet/>
      <dgm:spPr/>
      <dgm:t>
        <a:bodyPr/>
        <a:lstStyle/>
        <a:p>
          <a:endParaRPr lang="en-GB"/>
        </a:p>
      </dgm:t>
    </dgm:pt>
    <dgm:pt modelId="{BA9C0672-9A7E-A748-B3A7-5E0B485AEE20}">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Komponentl pre vydávanie elektronických  certifikátov (nutné)</a:t>
          </a:r>
        </a:p>
      </dgm:t>
    </dgm:pt>
    <dgm:pt modelId="{9C9ED075-F382-6D48-8204-E67365721908}" type="parTrans" cxnId="{13C8315E-30E1-CA4B-8E39-461E814A9D1B}">
      <dgm:prSet/>
      <dgm:spPr/>
      <dgm:t>
        <a:bodyPr/>
        <a:lstStyle/>
        <a:p>
          <a:endParaRPr lang="en-GB"/>
        </a:p>
      </dgm:t>
    </dgm:pt>
    <dgm:pt modelId="{EC66D132-EC29-2E49-9B6D-87F122D9E392}" type="sibTrans" cxnId="{13C8315E-30E1-CA4B-8E39-461E814A9D1B}">
      <dgm:prSet/>
      <dgm:spPr/>
      <dgm:t>
        <a:bodyPr/>
        <a:lstStyle/>
        <a:p>
          <a:endParaRPr lang="en-GB"/>
        </a:p>
      </dgm:t>
    </dgm:pt>
    <dgm:pt modelId="{892D5BB8-9346-5F48-ACBF-2E86CD1B0DB6}">
      <dgm:prSet phldrT="[Text]"/>
      <dgm:spPr>
        <a:xfrm>
          <a:off x="2533323" y="1489079"/>
          <a:ext cx="750495" cy="4690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a:t>Administrátorský komponent (nutné)</a:t>
          </a:r>
          <a:endParaRPr lang="en-US">
            <a:solidFill>
              <a:sysClr val="windowText" lastClr="000000">
                <a:hueOff val="0"/>
                <a:satOff val="0"/>
                <a:lumOff val="0"/>
                <a:alphaOff val="0"/>
              </a:sysClr>
            </a:solidFill>
            <a:latin typeface="Arial Narrow" panose="020B0606020202030204" pitchFamily="34" charset="0"/>
            <a:ea typeface="+mn-ea"/>
            <a:cs typeface="+mn-cs"/>
          </a:endParaRPr>
        </a:p>
      </dgm:t>
    </dgm:pt>
    <dgm:pt modelId="{552B49BA-28DE-6545-A6F4-3672296B93CF}" type="parTrans" cxnId="{2E2DDF68-114D-4941-8817-F92BA0FD86BA}">
      <dgm:prSet/>
      <dgm:spPr/>
      <dgm:t>
        <a:bodyPr/>
        <a:lstStyle/>
        <a:p>
          <a:endParaRPr lang="en-GB"/>
        </a:p>
      </dgm:t>
    </dgm:pt>
    <dgm:pt modelId="{872FE58C-74A5-7740-AE42-A5B26A3E8906}" type="sibTrans" cxnId="{2E2DDF68-114D-4941-8817-F92BA0FD86BA}">
      <dgm:prSet/>
      <dgm:spPr/>
      <dgm:t>
        <a:bodyPr/>
        <a:lstStyle/>
        <a:p>
          <a:endParaRPr lang="en-GB"/>
        </a:p>
      </dgm:t>
    </dgm:pt>
    <dgm:pt modelId="{47B10746-64DA-FC47-8DEA-F0B2965C9909}">
      <dgm:prSe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a:p>
      </dgm:t>
    </dgm:pt>
    <dgm:pt modelId="{310C0724-668A-6645-A3B3-45EC6BBC21C3}" type="parTrans" cxnId="{2F3D0D9C-2208-8940-96A8-779D0CEF7DED}">
      <dgm:prSet/>
      <dgm:spPr/>
      <dgm:t>
        <a:bodyPr/>
        <a:lstStyle/>
        <a:p>
          <a:endParaRPr lang="en-GB"/>
        </a:p>
      </dgm:t>
    </dgm:pt>
    <dgm:pt modelId="{24F298FD-7E5A-7442-BEB3-535BFE9623EE}" type="sibTrans" cxnId="{2F3D0D9C-2208-8940-96A8-779D0CEF7DED}">
      <dgm:prSet/>
      <dgm:spPr/>
      <dgm:t>
        <a:bodyPr/>
        <a:lstStyle/>
        <a:p>
          <a:endParaRPr lang="en-GB"/>
        </a:p>
      </dgm:t>
    </dgm:pt>
    <dgm:pt modelId="{AF172A62-1454-BD47-991E-B84616359322}">
      <dgm:prSe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a:solidFill>
              <a:sysClr val="windowText" lastClr="000000">
                <a:hueOff val="0"/>
                <a:satOff val="0"/>
                <a:lumOff val="0"/>
                <a:alphaOff val="0"/>
              </a:sysClr>
            </a:solidFill>
            <a:latin typeface="Arial Narrow" panose="020B0606020202030204" pitchFamily="34" charset="0"/>
            <a:ea typeface="+mn-ea"/>
            <a:cs typeface="+mn-cs"/>
          </a:endParaRPr>
        </a:p>
      </dgm:t>
    </dgm:pt>
    <dgm:pt modelId="{969FBB1B-964D-D549-9972-51D5F2552FC2}" type="parTrans" cxnId="{8D547881-8BBF-5344-8875-16BD2300AC69}">
      <dgm:prSet/>
      <dgm:spPr/>
      <dgm:t>
        <a:bodyPr/>
        <a:lstStyle/>
        <a:p>
          <a:endParaRPr lang="en-GB"/>
        </a:p>
      </dgm:t>
    </dgm:pt>
    <dgm:pt modelId="{4F6987AD-1233-DF49-8887-001A940C8011}" type="sibTrans" cxnId="{8D547881-8BBF-5344-8875-16BD2300AC69}">
      <dgm:prSet/>
      <dgm:spPr/>
      <dgm:t>
        <a:bodyPr/>
        <a:lstStyle/>
        <a:p>
          <a:endParaRPr lang="en-GB"/>
        </a:p>
      </dgm:t>
    </dgm:pt>
    <dgm:pt modelId="{6E04DDAB-CEF3-EE47-B14A-3264981E0492}">
      <dgm:prSet/>
      <dgm:spPr/>
      <dgm:t>
        <a:bodyPr/>
        <a:lstStyle/>
        <a:p>
          <a:r>
            <a:rPr lang="en-US">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a:solidFill>
              <a:sysClr val="windowText" lastClr="000000">
                <a:hueOff val="0"/>
                <a:satOff val="0"/>
                <a:lumOff val="0"/>
                <a:alphaOff val="0"/>
              </a:sysClr>
            </a:solidFill>
            <a:latin typeface="Arial Narrow" panose="020B0606020202030204" pitchFamily="34" charset="0"/>
            <a:ea typeface="+mn-ea"/>
            <a:cs typeface="+mn-cs"/>
          </a:endParaRPr>
        </a:p>
      </dgm:t>
    </dgm:pt>
    <dgm:pt modelId="{E4ECFBF3-CE5A-024C-8D69-98A332CC2E44}" type="parTrans" cxnId="{A758544B-9461-AD45-B429-277E74DC049A}">
      <dgm:prSet/>
      <dgm:spPr/>
      <dgm:t>
        <a:bodyPr/>
        <a:lstStyle/>
        <a:p>
          <a:endParaRPr lang="en-GB"/>
        </a:p>
      </dgm:t>
    </dgm:pt>
    <dgm:pt modelId="{6EDB89BB-3108-E54B-8E78-1EE7C3D83978}" type="sibTrans" cxnId="{A758544B-9461-AD45-B429-277E74DC049A}">
      <dgm:prSet/>
      <dgm:spPr/>
      <dgm:t>
        <a:bodyPr/>
        <a:lstStyle/>
        <a:p>
          <a:endParaRPr lang="en-GB"/>
        </a:p>
      </dgm:t>
    </dgm:pt>
    <dgm:pt modelId="{EA4BF82A-4181-C942-B28B-E14940710B3C}" type="pres">
      <dgm:prSet presAssocID="{90C58D19-0134-7F4E-BF95-6D5BC98F37C4}" presName="diagram" presStyleCnt="0">
        <dgm:presLayoutVars>
          <dgm:chPref val="1"/>
          <dgm:dir/>
          <dgm:animOne val="branch"/>
          <dgm:animLvl val="lvl"/>
          <dgm:resizeHandles/>
        </dgm:presLayoutVars>
      </dgm:prSet>
      <dgm:spPr/>
      <dgm:t>
        <a:bodyPr/>
        <a:lstStyle/>
        <a:p>
          <a:endParaRPr lang="sk-SK"/>
        </a:p>
      </dgm:t>
    </dgm:pt>
    <dgm:pt modelId="{0537A90B-22CB-D341-873A-7BFB20A17CF4}" type="pres">
      <dgm:prSet presAssocID="{D297BAD3-1C87-6B49-B5DE-A1194EB5F4CC}" presName="root" presStyleCnt="0"/>
      <dgm:spPr/>
    </dgm:pt>
    <dgm:pt modelId="{0CE323F0-3426-8F4B-BFAD-414C1DFE9543}" type="pres">
      <dgm:prSet presAssocID="{D297BAD3-1C87-6B49-B5DE-A1194EB5F4CC}" presName="rootComposite" presStyleCnt="0"/>
      <dgm:spPr/>
    </dgm:pt>
    <dgm:pt modelId="{B9C0E2A8-BCA7-4444-B980-AF30E2B1D4BB}" type="pres">
      <dgm:prSet presAssocID="{D297BAD3-1C87-6B49-B5DE-A1194EB5F4CC}" presName="rootText" presStyleLbl="node1" presStyleIdx="0" presStyleCnt="4"/>
      <dgm:spPr>
        <a:prstGeom prst="roundRect">
          <a:avLst>
            <a:gd name="adj" fmla="val 10000"/>
          </a:avLst>
        </a:prstGeom>
      </dgm:spPr>
      <dgm:t>
        <a:bodyPr/>
        <a:lstStyle/>
        <a:p>
          <a:endParaRPr lang="sk-SK"/>
        </a:p>
      </dgm:t>
    </dgm:pt>
    <dgm:pt modelId="{F2B20CE5-7EB0-D14C-B15E-F3E1E8D828B9}" type="pres">
      <dgm:prSet presAssocID="{D297BAD3-1C87-6B49-B5DE-A1194EB5F4CC}" presName="rootConnector" presStyleLbl="node1" presStyleIdx="0" presStyleCnt="4"/>
      <dgm:spPr/>
      <dgm:t>
        <a:bodyPr/>
        <a:lstStyle/>
        <a:p>
          <a:endParaRPr lang="sk-SK"/>
        </a:p>
      </dgm:t>
    </dgm:pt>
    <dgm:pt modelId="{2E2972D1-F39B-AA49-826E-CDEAE458DC6F}" type="pres">
      <dgm:prSet presAssocID="{D297BAD3-1C87-6B49-B5DE-A1194EB5F4CC}" presName="childShape" presStyleCnt="0"/>
      <dgm:spPr/>
    </dgm:pt>
    <dgm:pt modelId="{2F823457-E57E-404B-8177-28C21AFCC48C}" type="pres">
      <dgm:prSet presAssocID="{9A0FBFCC-BE04-024D-BFC1-0D002AF1D404}" presName="Name13" presStyleLbl="parChTrans1D2" presStyleIdx="0" presStyleCnt="19"/>
      <dgm:spPr>
        <a:custGeom>
          <a:avLst/>
          <a:gdLst/>
          <a:ahLst/>
          <a:cxnLst/>
          <a:rect l="0" t="0" r="0" b="0"/>
          <a:pathLst>
            <a:path>
              <a:moveTo>
                <a:pt x="0" y="0"/>
              </a:moveTo>
              <a:lnTo>
                <a:pt x="0" y="351794"/>
              </a:lnTo>
              <a:lnTo>
                <a:pt x="93811" y="351794"/>
              </a:lnTo>
            </a:path>
          </a:pathLst>
        </a:custGeom>
      </dgm:spPr>
      <dgm:t>
        <a:bodyPr/>
        <a:lstStyle/>
        <a:p>
          <a:endParaRPr lang="sk-SK"/>
        </a:p>
      </dgm:t>
    </dgm:pt>
    <dgm:pt modelId="{36714678-1B53-B446-83B4-CD226D774A2B}" type="pres">
      <dgm:prSet presAssocID="{23B6453E-A9F5-2848-8343-0F70CA7A9A71}" presName="childText" presStyleLbl="bgAcc1" presStyleIdx="0" presStyleCnt="19">
        <dgm:presLayoutVars>
          <dgm:bulletEnabled val="1"/>
        </dgm:presLayoutVars>
      </dgm:prSet>
      <dgm:spPr>
        <a:prstGeom prst="roundRect">
          <a:avLst>
            <a:gd name="adj" fmla="val 10000"/>
          </a:avLst>
        </a:prstGeom>
      </dgm:spPr>
      <dgm:t>
        <a:bodyPr/>
        <a:lstStyle/>
        <a:p>
          <a:endParaRPr lang="sk-SK"/>
        </a:p>
      </dgm:t>
    </dgm:pt>
    <dgm:pt modelId="{59E19580-8018-3D4E-A790-29911889E4CA}" type="pres">
      <dgm:prSet presAssocID="{370753E6-3A58-5349-BDE5-97542E14AF6F}" presName="root" presStyleCnt="0"/>
      <dgm:spPr/>
    </dgm:pt>
    <dgm:pt modelId="{63480E98-F3BE-0F42-BABD-133249172F30}" type="pres">
      <dgm:prSet presAssocID="{370753E6-3A58-5349-BDE5-97542E14AF6F}" presName="rootComposite" presStyleCnt="0"/>
      <dgm:spPr/>
    </dgm:pt>
    <dgm:pt modelId="{5F68D0D2-4DE0-5545-9C14-29DA70DD9A3B}" type="pres">
      <dgm:prSet presAssocID="{370753E6-3A58-5349-BDE5-97542E14AF6F}" presName="rootText" presStyleLbl="node1" presStyleIdx="1" presStyleCnt="4"/>
      <dgm:spPr>
        <a:prstGeom prst="roundRect">
          <a:avLst>
            <a:gd name="adj" fmla="val 10000"/>
          </a:avLst>
        </a:prstGeom>
      </dgm:spPr>
      <dgm:t>
        <a:bodyPr/>
        <a:lstStyle/>
        <a:p>
          <a:endParaRPr lang="sk-SK"/>
        </a:p>
      </dgm:t>
    </dgm:pt>
    <dgm:pt modelId="{E558AAB2-3B0E-A649-BBA0-C828E33C64FE}" type="pres">
      <dgm:prSet presAssocID="{370753E6-3A58-5349-BDE5-97542E14AF6F}" presName="rootConnector" presStyleLbl="node1" presStyleIdx="1" presStyleCnt="4"/>
      <dgm:spPr/>
      <dgm:t>
        <a:bodyPr/>
        <a:lstStyle/>
        <a:p>
          <a:endParaRPr lang="sk-SK"/>
        </a:p>
      </dgm:t>
    </dgm:pt>
    <dgm:pt modelId="{B517BFB7-98F8-B447-BCD7-45E78C9B01CD}" type="pres">
      <dgm:prSet presAssocID="{370753E6-3A58-5349-BDE5-97542E14AF6F}" presName="childShape" presStyleCnt="0"/>
      <dgm:spPr/>
    </dgm:pt>
    <dgm:pt modelId="{4E99BEB7-CBB9-CC41-A644-77A6F7888576}" type="pres">
      <dgm:prSet presAssocID="{FC68044E-CD47-5A41-B1C5-0C752137689E}" presName="Name13" presStyleLbl="parChTrans1D2" presStyleIdx="1" presStyleCnt="19"/>
      <dgm:spPr>
        <a:custGeom>
          <a:avLst/>
          <a:gdLst/>
          <a:ahLst/>
          <a:cxnLst/>
          <a:rect l="0" t="0" r="0" b="0"/>
          <a:pathLst>
            <a:path>
              <a:moveTo>
                <a:pt x="0" y="0"/>
              </a:moveTo>
              <a:lnTo>
                <a:pt x="0" y="351794"/>
              </a:lnTo>
              <a:lnTo>
                <a:pt x="93811" y="351794"/>
              </a:lnTo>
            </a:path>
          </a:pathLst>
        </a:custGeom>
      </dgm:spPr>
      <dgm:t>
        <a:bodyPr/>
        <a:lstStyle/>
        <a:p>
          <a:endParaRPr lang="sk-SK"/>
        </a:p>
      </dgm:t>
    </dgm:pt>
    <dgm:pt modelId="{5B200AA9-F05C-5848-8D16-D988EB0D0566}" type="pres">
      <dgm:prSet presAssocID="{10588E51-453A-F94E-94A2-4CC0A045D8C1}" presName="childText" presStyleLbl="bgAcc1" presStyleIdx="1" presStyleCnt="19">
        <dgm:presLayoutVars>
          <dgm:bulletEnabled val="1"/>
        </dgm:presLayoutVars>
      </dgm:prSet>
      <dgm:spPr>
        <a:prstGeom prst="roundRect">
          <a:avLst>
            <a:gd name="adj" fmla="val 10000"/>
          </a:avLst>
        </a:prstGeom>
      </dgm:spPr>
      <dgm:t>
        <a:bodyPr/>
        <a:lstStyle/>
        <a:p>
          <a:endParaRPr lang="sk-SK"/>
        </a:p>
      </dgm:t>
    </dgm:pt>
    <dgm:pt modelId="{163E43EF-D080-594E-91B9-A0DF2E39EF14}" type="pres">
      <dgm:prSet presAssocID="{3F37E3DB-8A60-3D40-BFB8-140F906461E0}" presName="Name13" presStyleLbl="parChTrans1D2" presStyleIdx="2" presStyleCnt="19"/>
      <dgm:spPr>
        <a:custGeom>
          <a:avLst/>
          <a:gdLst/>
          <a:ahLst/>
          <a:cxnLst/>
          <a:rect l="0" t="0" r="0" b="0"/>
          <a:pathLst>
            <a:path>
              <a:moveTo>
                <a:pt x="0" y="0"/>
              </a:moveTo>
              <a:lnTo>
                <a:pt x="0" y="938119"/>
              </a:lnTo>
              <a:lnTo>
                <a:pt x="93811" y="938119"/>
              </a:lnTo>
            </a:path>
          </a:pathLst>
        </a:custGeom>
      </dgm:spPr>
      <dgm:t>
        <a:bodyPr/>
        <a:lstStyle/>
        <a:p>
          <a:endParaRPr lang="sk-SK"/>
        </a:p>
      </dgm:t>
    </dgm:pt>
    <dgm:pt modelId="{99A75B6D-1871-8C46-8AA0-FA20145154CD}" type="pres">
      <dgm:prSet presAssocID="{F7AC985B-3A9D-FD4B-B5BB-3A989CB6A6F3}" presName="childText" presStyleLbl="bgAcc1" presStyleIdx="2" presStyleCnt="19">
        <dgm:presLayoutVars>
          <dgm:bulletEnabled val="1"/>
        </dgm:presLayoutVars>
      </dgm:prSet>
      <dgm:spPr>
        <a:prstGeom prst="roundRect">
          <a:avLst>
            <a:gd name="adj" fmla="val 10000"/>
          </a:avLst>
        </a:prstGeom>
      </dgm:spPr>
      <dgm:t>
        <a:bodyPr/>
        <a:lstStyle/>
        <a:p>
          <a:endParaRPr lang="sk-SK"/>
        </a:p>
      </dgm:t>
    </dgm:pt>
    <dgm:pt modelId="{F3B6D0DA-55C6-3644-9CEC-F7F76D7E738D}" type="pres">
      <dgm:prSet presAssocID="{3F989B67-1982-A141-BAF8-981273F107D9}" presName="Name13" presStyleLbl="parChTrans1D2" presStyleIdx="3" presStyleCnt="19"/>
      <dgm:spPr/>
      <dgm:t>
        <a:bodyPr/>
        <a:lstStyle/>
        <a:p>
          <a:endParaRPr lang="sk-SK"/>
        </a:p>
      </dgm:t>
    </dgm:pt>
    <dgm:pt modelId="{FB18928C-F652-4B4A-A0DD-64C73041428D}" type="pres">
      <dgm:prSet presAssocID="{1B36B0E9-39E2-A841-8DC8-D21E74200FC0}" presName="childText" presStyleLbl="bgAcc1" presStyleIdx="3" presStyleCnt="19">
        <dgm:presLayoutVars>
          <dgm:bulletEnabled val="1"/>
        </dgm:presLayoutVars>
      </dgm:prSet>
      <dgm:spPr>
        <a:prstGeom prst="roundRect">
          <a:avLst>
            <a:gd name="adj" fmla="val 10000"/>
          </a:avLst>
        </a:prstGeom>
      </dgm:spPr>
      <dgm:t>
        <a:bodyPr/>
        <a:lstStyle/>
        <a:p>
          <a:endParaRPr lang="sk-SK"/>
        </a:p>
      </dgm:t>
    </dgm:pt>
    <dgm:pt modelId="{FCDC8CB1-0B23-0C44-9DD3-5AFFB6B3A199}" type="pres">
      <dgm:prSet presAssocID="{C1003992-B3BC-3E48-AAF5-3C7FB029E4D2}" presName="Name13" presStyleLbl="parChTrans1D2" presStyleIdx="4" presStyleCnt="19"/>
      <dgm:spPr/>
      <dgm:t>
        <a:bodyPr/>
        <a:lstStyle/>
        <a:p>
          <a:endParaRPr lang="sk-SK"/>
        </a:p>
      </dgm:t>
    </dgm:pt>
    <dgm:pt modelId="{EC67D021-5B26-1848-ABD8-CDB38657A270}" type="pres">
      <dgm:prSet presAssocID="{110224D4-5F35-D844-82F6-17DBC92E1EB8}" presName="childText" presStyleLbl="bgAcc1" presStyleIdx="4" presStyleCnt="19">
        <dgm:presLayoutVars>
          <dgm:bulletEnabled val="1"/>
        </dgm:presLayoutVars>
      </dgm:prSet>
      <dgm:spPr>
        <a:prstGeom prst="roundRect">
          <a:avLst>
            <a:gd name="adj" fmla="val 10000"/>
          </a:avLst>
        </a:prstGeom>
      </dgm:spPr>
      <dgm:t>
        <a:bodyPr/>
        <a:lstStyle/>
        <a:p>
          <a:endParaRPr lang="sk-SK"/>
        </a:p>
      </dgm:t>
    </dgm:pt>
    <dgm:pt modelId="{C90F6975-601D-5346-B6CC-3CB0E5F54397}" type="pres">
      <dgm:prSet presAssocID="{310C0724-668A-6645-A3B3-45EC6BBC21C3}" presName="Name13" presStyleLbl="parChTrans1D2" presStyleIdx="5" presStyleCnt="19"/>
      <dgm:spPr/>
      <dgm:t>
        <a:bodyPr/>
        <a:lstStyle/>
        <a:p>
          <a:endParaRPr lang="sk-SK"/>
        </a:p>
      </dgm:t>
    </dgm:pt>
    <dgm:pt modelId="{4755C7EA-6A38-A14A-B13A-C33FA7DDE7D2}" type="pres">
      <dgm:prSet presAssocID="{47B10746-64DA-FC47-8DEA-F0B2965C9909}" presName="childText" presStyleLbl="bgAcc1" presStyleIdx="5" presStyleCnt="19">
        <dgm:presLayoutVars>
          <dgm:bulletEnabled val="1"/>
        </dgm:presLayoutVars>
      </dgm:prSet>
      <dgm:spPr/>
      <dgm:t>
        <a:bodyPr/>
        <a:lstStyle/>
        <a:p>
          <a:endParaRPr lang="sk-SK"/>
        </a:p>
      </dgm:t>
    </dgm:pt>
    <dgm:pt modelId="{D479F0EF-7E26-5A44-B27A-33F360828416}" type="pres">
      <dgm:prSet presAssocID="{99743C89-078B-D746-AAE2-F10F4EC1C793}" presName="root" presStyleCnt="0"/>
      <dgm:spPr/>
    </dgm:pt>
    <dgm:pt modelId="{DB95F8A2-0136-EC4D-91D4-7340181EBFD2}" type="pres">
      <dgm:prSet presAssocID="{99743C89-078B-D746-AAE2-F10F4EC1C793}" presName="rootComposite" presStyleCnt="0"/>
      <dgm:spPr/>
    </dgm:pt>
    <dgm:pt modelId="{FA41F828-4EC1-0F45-A7AD-FACD88E637A1}" type="pres">
      <dgm:prSet presAssocID="{99743C89-078B-D746-AAE2-F10F4EC1C793}" presName="rootText" presStyleLbl="node1" presStyleIdx="2" presStyleCnt="4"/>
      <dgm:spPr>
        <a:prstGeom prst="roundRect">
          <a:avLst>
            <a:gd name="adj" fmla="val 10000"/>
          </a:avLst>
        </a:prstGeom>
      </dgm:spPr>
      <dgm:t>
        <a:bodyPr/>
        <a:lstStyle/>
        <a:p>
          <a:endParaRPr lang="sk-SK"/>
        </a:p>
      </dgm:t>
    </dgm:pt>
    <dgm:pt modelId="{EC88853D-C441-1143-BF91-A091E0C0A48D}" type="pres">
      <dgm:prSet presAssocID="{99743C89-078B-D746-AAE2-F10F4EC1C793}" presName="rootConnector" presStyleLbl="node1" presStyleIdx="2" presStyleCnt="4"/>
      <dgm:spPr/>
      <dgm:t>
        <a:bodyPr/>
        <a:lstStyle/>
        <a:p>
          <a:endParaRPr lang="sk-SK"/>
        </a:p>
      </dgm:t>
    </dgm:pt>
    <dgm:pt modelId="{A198838C-1C9D-F74D-BCC7-0B8881C06B42}" type="pres">
      <dgm:prSet presAssocID="{99743C89-078B-D746-AAE2-F10F4EC1C793}" presName="childShape" presStyleCnt="0"/>
      <dgm:spPr/>
    </dgm:pt>
    <dgm:pt modelId="{EA747A4F-D8CB-144C-9CAE-6E7B9C02DF0F}" type="pres">
      <dgm:prSet presAssocID="{F8F2FA85-7039-C646-8406-3EC90CE2B025}" presName="Name13" presStyleLbl="parChTrans1D2" presStyleIdx="6" presStyleCnt="19"/>
      <dgm:spPr>
        <a:custGeom>
          <a:avLst/>
          <a:gdLst/>
          <a:ahLst/>
          <a:cxnLst/>
          <a:rect l="0" t="0" r="0" b="0"/>
          <a:pathLst>
            <a:path>
              <a:moveTo>
                <a:pt x="0" y="0"/>
              </a:moveTo>
              <a:lnTo>
                <a:pt x="0" y="351794"/>
              </a:lnTo>
              <a:lnTo>
                <a:pt x="93811" y="351794"/>
              </a:lnTo>
            </a:path>
          </a:pathLst>
        </a:custGeom>
      </dgm:spPr>
      <dgm:t>
        <a:bodyPr/>
        <a:lstStyle/>
        <a:p>
          <a:endParaRPr lang="sk-SK"/>
        </a:p>
      </dgm:t>
    </dgm:pt>
    <dgm:pt modelId="{257A35E8-2E63-5A44-8366-D9D91DD0B9B5}" type="pres">
      <dgm:prSet presAssocID="{8CF987E1-F3F1-8F4F-870A-9CC5CC90BC0C}" presName="childText" presStyleLbl="bgAcc1" presStyleIdx="6" presStyleCnt="19">
        <dgm:presLayoutVars>
          <dgm:bulletEnabled val="1"/>
        </dgm:presLayoutVars>
      </dgm:prSet>
      <dgm:spPr>
        <a:prstGeom prst="roundRect">
          <a:avLst>
            <a:gd name="adj" fmla="val 10000"/>
          </a:avLst>
        </a:prstGeom>
      </dgm:spPr>
      <dgm:t>
        <a:bodyPr/>
        <a:lstStyle/>
        <a:p>
          <a:endParaRPr lang="sk-SK"/>
        </a:p>
      </dgm:t>
    </dgm:pt>
    <dgm:pt modelId="{A145E8B7-383C-D249-96D8-572D90CA5774}" type="pres">
      <dgm:prSet presAssocID="{A074C0CD-4010-F543-9E9D-F90F40C1582D}" presName="Name13" presStyleLbl="parChTrans1D2" presStyleIdx="7" presStyleCnt="19"/>
      <dgm:spPr>
        <a:custGeom>
          <a:avLst/>
          <a:gdLst/>
          <a:ahLst/>
          <a:cxnLst/>
          <a:rect l="0" t="0" r="0" b="0"/>
          <a:pathLst>
            <a:path>
              <a:moveTo>
                <a:pt x="0" y="0"/>
              </a:moveTo>
              <a:lnTo>
                <a:pt x="0" y="938119"/>
              </a:lnTo>
              <a:lnTo>
                <a:pt x="93811" y="938119"/>
              </a:lnTo>
            </a:path>
          </a:pathLst>
        </a:custGeom>
      </dgm:spPr>
      <dgm:t>
        <a:bodyPr/>
        <a:lstStyle/>
        <a:p>
          <a:endParaRPr lang="sk-SK"/>
        </a:p>
      </dgm:t>
    </dgm:pt>
    <dgm:pt modelId="{8FA4ADBF-0697-8F44-9123-35273EE3BB03}" type="pres">
      <dgm:prSet presAssocID="{D0B2904E-9BA5-2F4F-BD56-6DBEF4C24CAB}" presName="childText" presStyleLbl="bgAcc1" presStyleIdx="7" presStyleCnt="19">
        <dgm:presLayoutVars>
          <dgm:bulletEnabled val="1"/>
        </dgm:presLayoutVars>
      </dgm:prSet>
      <dgm:spPr>
        <a:prstGeom prst="roundRect">
          <a:avLst>
            <a:gd name="adj" fmla="val 10000"/>
          </a:avLst>
        </a:prstGeom>
      </dgm:spPr>
      <dgm:t>
        <a:bodyPr/>
        <a:lstStyle/>
        <a:p>
          <a:endParaRPr lang="sk-SK"/>
        </a:p>
      </dgm:t>
    </dgm:pt>
    <dgm:pt modelId="{125E6162-D9EA-A143-942E-6F6F5103FB48}" type="pres">
      <dgm:prSet presAssocID="{B3241AED-16F9-434E-B8CD-A8E544BF9B53}" presName="Name13" presStyleLbl="parChTrans1D2" presStyleIdx="8" presStyleCnt="19"/>
      <dgm:spPr/>
      <dgm:t>
        <a:bodyPr/>
        <a:lstStyle/>
        <a:p>
          <a:endParaRPr lang="sk-SK"/>
        </a:p>
      </dgm:t>
    </dgm:pt>
    <dgm:pt modelId="{0BBBA8D9-94BE-714C-A43B-C46D297A9663}" type="pres">
      <dgm:prSet presAssocID="{06A93A73-9F16-3A44-8760-C459876774CA}" presName="childText" presStyleLbl="bgAcc1" presStyleIdx="8" presStyleCnt="19">
        <dgm:presLayoutVars>
          <dgm:bulletEnabled val="1"/>
        </dgm:presLayoutVars>
      </dgm:prSet>
      <dgm:spPr>
        <a:prstGeom prst="roundRect">
          <a:avLst>
            <a:gd name="adj" fmla="val 10000"/>
          </a:avLst>
        </a:prstGeom>
      </dgm:spPr>
      <dgm:t>
        <a:bodyPr/>
        <a:lstStyle/>
        <a:p>
          <a:endParaRPr lang="sk-SK"/>
        </a:p>
      </dgm:t>
    </dgm:pt>
    <dgm:pt modelId="{AD149239-ECC5-EF48-A41C-5525E42ED0FB}" type="pres">
      <dgm:prSet presAssocID="{153F77FA-645F-9549-B58E-1E66AC6D4196}" presName="Name13" presStyleLbl="parChTrans1D2" presStyleIdx="9" presStyleCnt="19"/>
      <dgm:spPr/>
      <dgm:t>
        <a:bodyPr/>
        <a:lstStyle/>
        <a:p>
          <a:endParaRPr lang="sk-SK"/>
        </a:p>
      </dgm:t>
    </dgm:pt>
    <dgm:pt modelId="{7097E7A4-687E-8D4B-8D82-518CF679068B}" type="pres">
      <dgm:prSet presAssocID="{F47193E5-1B93-514F-9960-9850FFCC9872}" presName="childText" presStyleLbl="bgAcc1" presStyleIdx="9" presStyleCnt="19">
        <dgm:presLayoutVars>
          <dgm:bulletEnabled val="1"/>
        </dgm:presLayoutVars>
      </dgm:prSet>
      <dgm:spPr>
        <a:prstGeom prst="roundRect">
          <a:avLst>
            <a:gd name="adj" fmla="val 10000"/>
          </a:avLst>
        </a:prstGeom>
      </dgm:spPr>
      <dgm:t>
        <a:bodyPr/>
        <a:lstStyle/>
        <a:p>
          <a:endParaRPr lang="sk-SK"/>
        </a:p>
      </dgm:t>
    </dgm:pt>
    <dgm:pt modelId="{D69EFA99-157C-D24E-A939-F6A86587B3CE}" type="pres">
      <dgm:prSet presAssocID="{FD0CB0F8-E2BB-C049-95E3-6DBB0440C0CF}" presName="Name13" presStyleLbl="parChTrans1D2" presStyleIdx="10" presStyleCnt="19"/>
      <dgm:spPr/>
      <dgm:t>
        <a:bodyPr/>
        <a:lstStyle/>
        <a:p>
          <a:endParaRPr lang="sk-SK"/>
        </a:p>
      </dgm:t>
    </dgm:pt>
    <dgm:pt modelId="{14FAD521-71F6-DC42-BF01-12E89455D86E}" type="pres">
      <dgm:prSet presAssocID="{5BE0BA21-E56D-254B-BC5D-90296C94EDB6}" presName="childText" presStyleLbl="bgAcc1" presStyleIdx="10" presStyleCnt="19">
        <dgm:presLayoutVars>
          <dgm:bulletEnabled val="1"/>
        </dgm:presLayoutVars>
      </dgm:prSet>
      <dgm:spPr>
        <a:prstGeom prst="roundRect">
          <a:avLst>
            <a:gd name="adj" fmla="val 10000"/>
          </a:avLst>
        </a:prstGeom>
      </dgm:spPr>
      <dgm:t>
        <a:bodyPr/>
        <a:lstStyle/>
        <a:p>
          <a:endParaRPr lang="sk-SK"/>
        </a:p>
      </dgm:t>
    </dgm:pt>
    <dgm:pt modelId="{7C7EF11F-4B76-7A41-86A6-FEA1F40CB63F}" type="pres">
      <dgm:prSet presAssocID="{969FBB1B-964D-D549-9972-51D5F2552FC2}" presName="Name13" presStyleLbl="parChTrans1D2" presStyleIdx="11" presStyleCnt="19"/>
      <dgm:spPr/>
      <dgm:t>
        <a:bodyPr/>
        <a:lstStyle/>
        <a:p>
          <a:endParaRPr lang="sk-SK"/>
        </a:p>
      </dgm:t>
    </dgm:pt>
    <dgm:pt modelId="{CBBBF60B-8122-0B48-A346-4E091AD64336}" type="pres">
      <dgm:prSet presAssocID="{AF172A62-1454-BD47-991E-B84616359322}" presName="childText" presStyleLbl="bgAcc1" presStyleIdx="11" presStyleCnt="19">
        <dgm:presLayoutVars>
          <dgm:bulletEnabled val="1"/>
        </dgm:presLayoutVars>
      </dgm:prSet>
      <dgm:spPr/>
      <dgm:t>
        <a:bodyPr/>
        <a:lstStyle/>
        <a:p>
          <a:endParaRPr lang="sk-SK"/>
        </a:p>
      </dgm:t>
    </dgm:pt>
    <dgm:pt modelId="{9B558D2E-7247-C242-A599-4D5D013490CA}" type="pres">
      <dgm:prSet presAssocID="{33B6137E-60AD-9D40-AA84-2DA0DF8358A1}" presName="root" presStyleCnt="0"/>
      <dgm:spPr/>
    </dgm:pt>
    <dgm:pt modelId="{53CFBDA4-31EC-9649-8007-86C51DB8F60D}" type="pres">
      <dgm:prSet presAssocID="{33B6137E-60AD-9D40-AA84-2DA0DF8358A1}" presName="rootComposite" presStyleCnt="0"/>
      <dgm:spPr/>
    </dgm:pt>
    <dgm:pt modelId="{26A47473-BD17-D64C-AF02-E208D5E046DD}" type="pres">
      <dgm:prSet presAssocID="{33B6137E-60AD-9D40-AA84-2DA0DF8358A1}" presName="rootText" presStyleLbl="node1" presStyleIdx="3" presStyleCnt="4"/>
      <dgm:spPr>
        <a:prstGeom prst="roundRect">
          <a:avLst>
            <a:gd name="adj" fmla="val 10000"/>
          </a:avLst>
        </a:prstGeom>
      </dgm:spPr>
      <dgm:t>
        <a:bodyPr/>
        <a:lstStyle/>
        <a:p>
          <a:endParaRPr lang="sk-SK"/>
        </a:p>
      </dgm:t>
    </dgm:pt>
    <dgm:pt modelId="{D534DE95-B1C8-B041-8AEF-3E43F233A979}" type="pres">
      <dgm:prSet presAssocID="{33B6137E-60AD-9D40-AA84-2DA0DF8358A1}" presName="rootConnector" presStyleLbl="node1" presStyleIdx="3" presStyleCnt="4"/>
      <dgm:spPr/>
      <dgm:t>
        <a:bodyPr/>
        <a:lstStyle/>
        <a:p>
          <a:endParaRPr lang="sk-SK"/>
        </a:p>
      </dgm:t>
    </dgm:pt>
    <dgm:pt modelId="{0A268CB0-AF52-124D-A7CB-F78CA3510E90}" type="pres">
      <dgm:prSet presAssocID="{33B6137E-60AD-9D40-AA84-2DA0DF8358A1}" presName="childShape" presStyleCnt="0"/>
      <dgm:spPr/>
    </dgm:pt>
    <dgm:pt modelId="{DD319762-F614-A74F-876C-87C9C85FE144}" type="pres">
      <dgm:prSet presAssocID="{0D13799B-D20F-4B47-9DF7-4FE2DBE2C456}" presName="Name13" presStyleLbl="parChTrans1D2" presStyleIdx="12" presStyleCnt="19"/>
      <dgm:spPr/>
      <dgm:t>
        <a:bodyPr/>
        <a:lstStyle/>
        <a:p>
          <a:endParaRPr lang="sk-SK"/>
        </a:p>
      </dgm:t>
    </dgm:pt>
    <dgm:pt modelId="{31B8270F-7578-FB46-BE5A-5A41B8ECDD21}" type="pres">
      <dgm:prSet presAssocID="{DB9757D5-FC7F-894C-82A1-B3B9F7205202}" presName="childText" presStyleLbl="bgAcc1" presStyleIdx="12" presStyleCnt="19">
        <dgm:presLayoutVars>
          <dgm:bulletEnabled val="1"/>
        </dgm:presLayoutVars>
      </dgm:prSet>
      <dgm:spPr/>
      <dgm:t>
        <a:bodyPr/>
        <a:lstStyle/>
        <a:p>
          <a:endParaRPr lang="sk-SK"/>
        </a:p>
      </dgm:t>
    </dgm:pt>
    <dgm:pt modelId="{F68BD0CF-8B61-4742-A865-6EFABA0A0DCD}" type="pres">
      <dgm:prSet presAssocID="{071C27FA-6880-1C44-AC8B-9491E3DAEDC7}" presName="Name13" presStyleLbl="parChTrans1D2" presStyleIdx="13" presStyleCnt="19"/>
      <dgm:spPr/>
      <dgm:t>
        <a:bodyPr/>
        <a:lstStyle/>
        <a:p>
          <a:endParaRPr lang="sk-SK"/>
        </a:p>
      </dgm:t>
    </dgm:pt>
    <dgm:pt modelId="{60C0F415-0B0C-9F4F-ADB2-E366F24CF83F}" type="pres">
      <dgm:prSet presAssocID="{68F1B153-787E-C64E-915E-A559583D926E}" presName="childText" presStyleLbl="bgAcc1" presStyleIdx="13" presStyleCnt="19">
        <dgm:presLayoutVars>
          <dgm:bulletEnabled val="1"/>
        </dgm:presLayoutVars>
      </dgm:prSet>
      <dgm:spPr/>
      <dgm:t>
        <a:bodyPr/>
        <a:lstStyle/>
        <a:p>
          <a:endParaRPr lang="sk-SK"/>
        </a:p>
      </dgm:t>
    </dgm:pt>
    <dgm:pt modelId="{445C96E7-BBA9-3041-A252-F9B27BCD6E88}" type="pres">
      <dgm:prSet presAssocID="{80C9E082-4634-E241-B320-21C0CE9A7296}" presName="Name13" presStyleLbl="parChTrans1D2" presStyleIdx="14" presStyleCnt="19"/>
      <dgm:spPr/>
      <dgm:t>
        <a:bodyPr/>
        <a:lstStyle/>
        <a:p>
          <a:endParaRPr lang="sk-SK"/>
        </a:p>
      </dgm:t>
    </dgm:pt>
    <dgm:pt modelId="{62E49282-CEC8-F349-BFB8-469AF35E6C33}" type="pres">
      <dgm:prSet presAssocID="{33D14D9E-DFEB-B548-9BB1-BCAD001AB54D}" presName="childText" presStyleLbl="bgAcc1" presStyleIdx="14" presStyleCnt="19">
        <dgm:presLayoutVars>
          <dgm:bulletEnabled val="1"/>
        </dgm:presLayoutVars>
      </dgm:prSet>
      <dgm:spPr/>
      <dgm:t>
        <a:bodyPr/>
        <a:lstStyle/>
        <a:p>
          <a:endParaRPr lang="sk-SK"/>
        </a:p>
      </dgm:t>
    </dgm:pt>
    <dgm:pt modelId="{7BC65712-AD94-414E-8D3C-4041681FE713}" type="pres">
      <dgm:prSet presAssocID="{9036D858-5B7D-524B-9C16-95A6E9665C87}" presName="Name13" presStyleLbl="parChTrans1D2" presStyleIdx="15" presStyleCnt="19"/>
      <dgm:spPr/>
      <dgm:t>
        <a:bodyPr/>
        <a:lstStyle/>
        <a:p>
          <a:endParaRPr lang="sk-SK"/>
        </a:p>
      </dgm:t>
    </dgm:pt>
    <dgm:pt modelId="{6902EC22-992B-0244-9B41-89F0FAE45AE6}" type="pres">
      <dgm:prSet presAssocID="{08071D94-E98A-E949-9789-B6981C7329D9}" presName="childText" presStyleLbl="bgAcc1" presStyleIdx="15" presStyleCnt="19">
        <dgm:presLayoutVars>
          <dgm:bulletEnabled val="1"/>
        </dgm:presLayoutVars>
      </dgm:prSet>
      <dgm:spPr>
        <a:prstGeom prst="roundRect">
          <a:avLst>
            <a:gd name="adj" fmla="val 10000"/>
          </a:avLst>
        </a:prstGeom>
      </dgm:spPr>
      <dgm:t>
        <a:bodyPr/>
        <a:lstStyle/>
        <a:p>
          <a:endParaRPr lang="sk-SK"/>
        </a:p>
      </dgm:t>
    </dgm:pt>
    <dgm:pt modelId="{4C0C0875-EA4E-AF43-BEC8-230E51D30377}" type="pres">
      <dgm:prSet presAssocID="{9C9ED075-F382-6D48-8204-E67365721908}" presName="Name13" presStyleLbl="parChTrans1D2" presStyleIdx="16" presStyleCnt="19"/>
      <dgm:spPr/>
      <dgm:t>
        <a:bodyPr/>
        <a:lstStyle/>
        <a:p>
          <a:endParaRPr lang="sk-SK"/>
        </a:p>
      </dgm:t>
    </dgm:pt>
    <dgm:pt modelId="{101D1916-4335-E74D-8D0E-D66249D4C4A0}" type="pres">
      <dgm:prSet presAssocID="{BA9C0672-9A7E-A748-B3A7-5E0B485AEE20}" presName="childText" presStyleLbl="bgAcc1" presStyleIdx="16" presStyleCnt="19">
        <dgm:presLayoutVars>
          <dgm:bulletEnabled val="1"/>
        </dgm:presLayoutVars>
      </dgm:prSet>
      <dgm:spPr>
        <a:prstGeom prst="roundRect">
          <a:avLst>
            <a:gd name="adj" fmla="val 10000"/>
          </a:avLst>
        </a:prstGeom>
      </dgm:spPr>
      <dgm:t>
        <a:bodyPr/>
        <a:lstStyle/>
        <a:p>
          <a:endParaRPr lang="sk-SK"/>
        </a:p>
      </dgm:t>
    </dgm:pt>
    <dgm:pt modelId="{0C708650-C9E7-0446-B5C0-BC5110FB6DE6}" type="pres">
      <dgm:prSet presAssocID="{552B49BA-28DE-6545-A6F4-3672296B93CF}" presName="Name13" presStyleLbl="parChTrans1D2" presStyleIdx="17" presStyleCnt="19"/>
      <dgm:spPr/>
      <dgm:t>
        <a:bodyPr/>
        <a:lstStyle/>
        <a:p>
          <a:endParaRPr lang="sk-SK"/>
        </a:p>
      </dgm:t>
    </dgm:pt>
    <dgm:pt modelId="{57A66C57-B67E-694F-A5D6-72AC6C96898E}" type="pres">
      <dgm:prSet presAssocID="{892D5BB8-9346-5F48-ACBF-2E86CD1B0DB6}" presName="childText" presStyleLbl="bgAcc1" presStyleIdx="17" presStyleCnt="19">
        <dgm:presLayoutVars>
          <dgm:bulletEnabled val="1"/>
        </dgm:presLayoutVars>
      </dgm:prSet>
      <dgm:spPr>
        <a:prstGeom prst="roundRect">
          <a:avLst>
            <a:gd name="adj" fmla="val 10000"/>
          </a:avLst>
        </a:prstGeom>
      </dgm:spPr>
      <dgm:t>
        <a:bodyPr/>
        <a:lstStyle/>
        <a:p>
          <a:endParaRPr lang="sk-SK"/>
        </a:p>
      </dgm:t>
    </dgm:pt>
    <dgm:pt modelId="{55EEFD83-F8FC-B54E-BEB9-E73F85100503}" type="pres">
      <dgm:prSet presAssocID="{E4ECFBF3-CE5A-024C-8D69-98A332CC2E44}" presName="Name13" presStyleLbl="parChTrans1D2" presStyleIdx="18" presStyleCnt="19"/>
      <dgm:spPr/>
      <dgm:t>
        <a:bodyPr/>
        <a:lstStyle/>
        <a:p>
          <a:endParaRPr lang="sk-SK"/>
        </a:p>
      </dgm:t>
    </dgm:pt>
    <dgm:pt modelId="{802DEB25-9BA9-5246-8DE8-07588CF47CD2}" type="pres">
      <dgm:prSet presAssocID="{6E04DDAB-CEF3-EE47-B14A-3264981E0492}" presName="childText" presStyleLbl="bgAcc1" presStyleIdx="18" presStyleCnt="19">
        <dgm:presLayoutVars>
          <dgm:bulletEnabled val="1"/>
        </dgm:presLayoutVars>
      </dgm:prSet>
      <dgm:spPr/>
      <dgm:t>
        <a:bodyPr/>
        <a:lstStyle/>
        <a:p>
          <a:endParaRPr lang="sk-SK"/>
        </a:p>
      </dgm:t>
    </dgm:pt>
  </dgm:ptLst>
  <dgm:cxnLst>
    <dgm:cxn modelId="{18F06101-067F-514F-8AFD-544E972CD9AE}" type="presOf" srcId="{D297BAD3-1C87-6B49-B5DE-A1194EB5F4CC}" destId="{F2B20CE5-7EB0-D14C-B15E-F3E1E8D828B9}" srcOrd="1" destOrd="0" presId="urn:microsoft.com/office/officeart/2005/8/layout/hierarchy3"/>
    <dgm:cxn modelId="{F084367E-5A6F-A44F-A33E-2D0B5B3E466E}" type="presOf" srcId="{47B10746-64DA-FC47-8DEA-F0B2965C9909}" destId="{4755C7EA-6A38-A14A-B13A-C33FA7DDE7D2}" srcOrd="0" destOrd="0" presId="urn:microsoft.com/office/officeart/2005/8/layout/hierarchy3"/>
    <dgm:cxn modelId="{CFD8AEEB-D442-DA49-9314-60F21E90F15A}" type="presOf" srcId="{071C27FA-6880-1C44-AC8B-9491E3DAEDC7}" destId="{F68BD0CF-8B61-4742-A865-6EFABA0A0DCD}" srcOrd="0" destOrd="0" presId="urn:microsoft.com/office/officeart/2005/8/layout/hierarchy3"/>
    <dgm:cxn modelId="{0BDD058B-2FC8-FC43-BB34-3C576675C523}" srcId="{370753E6-3A58-5349-BDE5-97542E14AF6F}" destId="{10588E51-453A-F94E-94A2-4CC0A045D8C1}" srcOrd="0" destOrd="0" parTransId="{FC68044E-CD47-5A41-B1C5-0C752137689E}" sibTransId="{83C8B8DD-EAAB-774A-BCA0-9485D60D8325}"/>
    <dgm:cxn modelId="{4DE3C16B-3270-6346-B0FB-405D1464E427}" srcId="{33B6137E-60AD-9D40-AA84-2DA0DF8358A1}" destId="{68F1B153-787E-C64E-915E-A559583D926E}" srcOrd="1" destOrd="0" parTransId="{071C27FA-6880-1C44-AC8B-9491E3DAEDC7}" sibTransId="{D84AF383-A6CC-2443-8C47-38FD60B68F2E}"/>
    <dgm:cxn modelId="{FDCC8516-FF68-334F-A755-34A171A67EA4}" srcId="{33B6137E-60AD-9D40-AA84-2DA0DF8358A1}" destId="{08071D94-E98A-E949-9789-B6981C7329D9}" srcOrd="3" destOrd="0" parTransId="{9036D858-5B7D-524B-9C16-95A6E9665C87}" sibTransId="{AD083E11-56B5-DB4E-8605-51EE9B286B95}"/>
    <dgm:cxn modelId="{850EDFB5-2BDB-D546-9004-51C6A2B17F62}" type="presOf" srcId="{B3241AED-16F9-434E-B8CD-A8E544BF9B53}" destId="{125E6162-D9EA-A143-942E-6F6F5103FB48}" srcOrd="0" destOrd="0" presId="urn:microsoft.com/office/officeart/2005/8/layout/hierarchy3"/>
    <dgm:cxn modelId="{FE0EBB31-A2EE-9244-8170-90821FD4DBBA}" srcId="{370753E6-3A58-5349-BDE5-97542E14AF6F}" destId="{110224D4-5F35-D844-82F6-17DBC92E1EB8}" srcOrd="3" destOrd="0" parTransId="{C1003992-B3BC-3E48-AAF5-3C7FB029E4D2}" sibTransId="{83DAEE9B-6610-544D-9CD0-76556BBC6403}"/>
    <dgm:cxn modelId="{E763BDC3-D8F4-CC4B-ACD3-3E376912F52A}" type="presOf" srcId="{5BE0BA21-E56D-254B-BC5D-90296C94EDB6}" destId="{14FAD521-71F6-DC42-BF01-12E89455D86E}" srcOrd="0" destOrd="0" presId="urn:microsoft.com/office/officeart/2005/8/layout/hierarchy3"/>
    <dgm:cxn modelId="{2E2DDF68-114D-4941-8817-F92BA0FD86BA}" srcId="{33B6137E-60AD-9D40-AA84-2DA0DF8358A1}" destId="{892D5BB8-9346-5F48-ACBF-2E86CD1B0DB6}" srcOrd="5" destOrd="0" parTransId="{552B49BA-28DE-6545-A6F4-3672296B93CF}" sibTransId="{872FE58C-74A5-7740-AE42-A5B26A3E8906}"/>
    <dgm:cxn modelId="{9EAC3D2A-ED7E-DD4E-8B9A-AD7D18C78F64}" type="presOf" srcId="{FD0CB0F8-E2BB-C049-95E3-6DBB0440C0CF}" destId="{D69EFA99-157C-D24E-A939-F6A86587B3CE}" srcOrd="0" destOrd="0" presId="urn:microsoft.com/office/officeart/2005/8/layout/hierarchy3"/>
    <dgm:cxn modelId="{04FB75B8-DC7F-A94D-B61D-AD11DEE876C4}" srcId="{99743C89-078B-D746-AAE2-F10F4EC1C793}" destId="{06A93A73-9F16-3A44-8760-C459876774CA}" srcOrd="2" destOrd="0" parTransId="{B3241AED-16F9-434E-B8CD-A8E544BF9B53}" sibTransId="{939474B0-1B43-0949-BF0B-077D5DA87C10}"/>
    <dgm:cxn modelId="{0C25332C-8E54-6D4E-8EA5-E33AF3FEF41C}" type="presOf" srcId="{FC68044E-CD47-5A41-B1C5-0C752137689E}" destId="{4E99BEB7-CBB9-CC41-A644-77A6F7888576}" srcOrd="0" destOrd="0" presId="urn:microsoft.com/office/officeart/2005/8/layout/hierarchy3"/>
    <dgm:cxn modelId="{DF91D0C7-F813-AE47-A5CB-B7F573F31A67}" type="presOf" srcId="{E4ECFBF3-CE5A-024C-8D69-98A332CC2E44}" destId="{55EEFD83-F8FC-B54E-BEB9-E73F85100503}" srcOrd="0" destOrd="0" presId="urn:microsoft.com/office/officeart/2005/8/layout/hierarchy3"/>
    <dgm:cxn modelId="{DD191FA4-E902-4C41-BA82-2FAB4A971D71}" srcId="{370753E6-3A58-5349-BDE5-97542E14AF6F}" destId="{F7AC985B-3A9D-FD4B-B5BB-3A989CB6A6F3}" srcOrd="1" destOrd="0" parTransId="{3F37E3DB-8A60-3D40-BFB8-140F906461E0}" sibTransId="{767891A6-CEDF-1145-83EF-E498ED618CCF}"/>
    <dgm:cxn modelId="{1CF9DE4F-5C17-204F-A6E0-2A3271A92B87}" type="presOf" srcId="{80C9E082-4634-E241-B320-21C0CE9A7296}" destId="{445C96E7-BBA9-3041-A252-F9B27BCD6E88}" srcOrd="0" destOrd="0" presId="urn:microsoft.com/office/officeart/2005/8/layout/hierarchy3"/>
    <dgm:cxn modelId="{CD974639-BF7E-6645-872D-657C7733766B}" type="presOf" srcId="{D297BAD3-1C87-6B49-B5DE-A1194EB5F4CC}" destId="{B9C0E2A8-BCA7-4444-B980-AF30E2B1D4BB}" srcOrd="0" destOrd="0" presId="urn:microsoft.com/office/officeart/2005/8/layout/hierarchy3"/>
    <dgm:cxn modelId="{E35453F8-28D8-0F46-8BC3-3F22440D734E}" srcId="{90C58D19-0134-7F4E-BF95-6D5BC98F37C4}" destId="{D297BAD3-1C87-6B49-B5DE-A1194EB5F4CC}" srcOrd="0" destOrd="0" parTransId="{AC6836F4-2033-4A4F-BDDD-E26516C57A5F}" sibTransId="{F9A43586-B45B-CC42-A85C-463B22DF7650}"/>
    <dgm:cxn modelId="{D36D2A6E-D547-6342-A121-759E6193C87E}" type="presOf" srcId="{C1003992-B3BC-3E48-AAF5-3C7FB029E4D2}" destId="{FCDC8CB1-0B23-0C44-9DD3-5AFFB6B3A199}" srcOrd="0" destOrd="0" presId="urn:microsoft.com/office/officeart/2005/8/layout/hierarchy3"/>
    <dgm:cxn modelId="{13C8315E-30E1-CA4B-8E39-461E814A9D1B}" srcId="{33B6137E-60AD-9D40-AA84-2DA0DF8358A1}" destId="{BA9C0672-9A7E-A748-B3A7-5E0B485AEE20}" srcOrd="4" destOrd="0" parTransId="{9C9ED075-F382-6D48-8204-E67365721908}" sibTransId="{EC66D132-EC29-2E49-9B6D-87F122D9E392}"/>
    <dgm:cxn modelId="{ED81AA16-1D08-1E40-8577-C9226471E53C}" type="presOf" srcId="{0D13799B-D20F-4B47-9DF7-4FE2DBE2C456}" destId="{DD319762-F614-A74F-876C-87C9C85FE144}" srcOrd="0" destOrd="0" presId="urn:microsoft.com/office/officeart/2005/8/layout/hierarchy3"/>
    <dgm:cxn modelId="{DAFE5F6E-7B61-4B42-B859-BC1CB545C999}" srcId="{D297BAD3-1C87-6B49-B5DE-A1194EB5F4CC}" destId="{23B6453E-A9F5-2848-8343-0F70CA7A9A71}" srcOrd="0" destOrd="0" parTransId="{9A0FBFCC-BE04-024D-BFC1-0D002AF1D404}" sibTransId="{683BD1A0-A546-1346-AAD7-B9B1B1B93E0C}"/>
    <dgm:cxn modelId="{2F3D0D9C-2208-8940-96A8-779D0CEF7DED}" srcId="{370753E6-3A58-5349-BDE5-97542E14AF6F}" destId="{47B10746-64DA-FC47-8DEA-F0B2965C9909}" srcOrd="4" destOrd="0" parTransId="{310C0724-668A-6645-A3B3-45EC6BBC21C3}" sibTransId="{24F298FD-7E5A-7442-BEB3-535BFE9623EE}"/>
    <dgm:cxn modelId="{5D0A8520-8A7C-C345-8314-008F0F81BB83}" type="presOf" srcId="{F7AC985B-3A9D-FD4B-B5BB-3A989CB6A6F3}" destId="{99A75B6D-1871-8C46-8AA0-FA20145154CD}" srcOrd="0" destOrd="0" presId="urn:microsoft.com/office/officeart/2005/8/layout/hierarchy3"/>
    <dgm:cxn modelId="{CD1BD7E1-63EF-274F-8B21-AC74E4408817}" type="presOf" srcId="{969FBB1B-964D-D549-9972-51D5F2552FC2}" destId="{7C7EF11F-4B76-7A41-86A6-FEA1F40CB63F}" srcOrd="0" destOrd="0" presId="urn:microsoft.com/office/officeart/2005/8/layout/hierarchy3"/>
    <dgm:cxn modelId="{D8660259-5345-7945-82E2-39CCED35AEEA}" srcId="{99743C89-078B-D746-AAE2-F10F4EC1C793}" destId="{D0B2904E-9BA5-2F4F-BD56-6DBEF4C24CAB}" srcOrd="1" destOrd="0" parTransId="{A074C0CD-4010-F543-9E9D-F90F40C1582D}" sibTransId="{51C91E84-0856-4047-A542-C474B5B9AE95}"/>
    <dgm:cxn modelId="{1B260DFC-7C7A-404C-9AF1-644549F24E91}" srcId="{99743C89-078B-D746-AAE2-F10F4EC1C793}" destId="{5BE0BA21-E56D-254B-BC5D-90296C94EDB6}" srcOrd="4" destOrd="0" parTransId="{FD0CB0F8-E2BB-C049-95E3-6DBB0440C0CF}" sibTransId="{CF168EF1-1C40-744E-9C7E-02B6FB38338B}"/>
    <dgm:cxn modelId="{F6828081-D2BD-3E46-BA8F-3E4A1FC45070}" type="presOf" srcId="{892D5BB8-9346-5F48-ACBF-2E86CD1B0DB6}" destId="{57A66C57-B67E-694F-A5D6-72AC6C96898E}" srcOrd="0" destOrd="0" presId="urn:microsoft.com/office/officeart/2005/8/layout/hierarchy3"/>
    <dgm:cxn modelId="{BC1FA571-FBC3-5F45-A480-8D6574248708}" type="presOf" srcId="{370753E6-3A58-5349-BDE5-97542E14AF6F}" destId="{5F68D0D2-4DE0-5545-9C14-29DA70DD9A3B}" srcOrd="0" destOrd="0" presId="urn:microsoft.com/office/officeart/2005/8/layout/hierarchy3"/>
    <dgm:cxn modelId="{F5B17637-88D5-974B-956E-01A0E4CFF0B3}" srcId="{90C58D19-0134-7F4E-BF95-6D5BC98F37C4}" destId="{370753E6-3A58-5349-BDE5-97542E14AF6F}" srcOrd="1" destOrd="0" parTransId="{EB5D6886-F56E-F54D-A548-AAD6DA990B97}" sibTransId="{C1CB75B6-8FD3-DC43-AF24-0BBF2DCABE19}"/>
    <dgm:cxn modelId="{CB07E5B1-3631-EC4B-AA60-D81A89D1BC54}" type="presOf" srcId="{6E04DDAB-CEF3-EE47-B14A-3264981E0492}" destId="{802DEB25-9BA9-5246-8DE8-07588CF47CD2}" srcOrd="0" destOrd="0" presId="urn:microsoft.com/office/officeart/2005/8/layout/hierarchy3"/>
    <dgm:cxn modelId="{E1FC9D6A-1420-5B48-88C8-C7421B4EC5F6}" type="presOf" srcId="{D0B2904E-9BA5-2F4F-BD56-6DBEF4C24CAB}" destId="{8FA4ADBF-0697-8F44-9123-35273EE3BB03}" srcOrd="0" destOrd="0" presId="urn:microsoft.com/office/officeart/2005/8/layout/hierarchy3"/>
    <dgm:cxn modelId="{D6E9BE80-7058-584E-89C0-FA5CAEE3792D}" type="presOf" srcId="{99743C89-078B-D746-AAE2-F10F4EC1C793}" destId="{FA41F828-4EC1-0F45-A7AD-FACD88E637A1}" srcOrd="0" destOrd="0" presId="urn:microsoft.com/office/officeart/2005/8/layout/hierarchy3"/>
    <dgm:cxn modelId="{E61A5FE4-B4C7-CA4D-A01A-36305DFC726E}" srcId="{99743C89-078B-D746-AAE2-F10F4EC1C793}" destId="{8CF987E1-F3F1-8F4F-870A-9CC5CC90BC0C}" srcOrd="0" destOrd="0" parTransId="{F8F2FA85-7039-C646-8406-3EC90CE2B025}" sibTransId="{CAD70F2B-92AD-004E-A1C3-9556875E5767}"/>
    <dgm:cxn modelId="{D2D6801A-6573-E141-AE5A-CE78D6311F52}" srcId="{33B6137E-60AD-9D40-AA84-2DA0DF8358A1}" destId="{DB9757D5-FC7F-894C-82A1-B3B9F7205202}" srcOrd="0" destOrd="0" parTransId="{0D13799B-D20F-4B47-9DF7-4FE2DBE2C456}" sibTransId="{6035BE54-A949-CB4A-9E60-B3F79196E525}"/>
    <dgm:cxn modelId="{0FE2F1FC-5665-EA48-BB1B-015C674D895F}" type="presOf" srcId="{06A93A73-9F16-3A44-8760-C459876774CA}" destId="{0BBBA8D9-94BE-714C-A43B-C46D297A9663}" srcOrd="0" destOrd="0" presId="urn:microsoft.com/office/officeart/2005/8/layout/hierarchy3"/>
    <dgm:cxn modelId="{E1669C51-A731-8D44-8FA0-FE513B49DB3C}" type="presOf" srcId="{BA9C0672-9A7E-A748-B3A7-5E0B485AEE20}" destId="{101D1916-4335-E74D-8D0E-D66249D4C4A0}" srcOrd="0" destOrd="0" presId="urn:microsoft.com/office/officeart/2005/8/layout/hierarchy3"/>
    <dgm:cxn modelId="{2814F014-A53D-2141-9B31-F6D6D34CD4F8}" type="presOf" srcId="{10588E51-453A-F94E-94A2-4CC0A045D8C1}" destId="{5B200AA9-F05C-5848-8D16-D988EB0D0566}" srcOrd="0" destOrd="0" presId="urn:microsoft.com/office/officeart/2005/8/layout/hierarchy3"/>
    <dgm:cxn modelId="{712DD73B-54C2-FA48-A6A9-34AB165E4A01}" type="presOf" srcId="{8CF987E1-F3F1-8F4F-870A-9CC5CC90BC0C}" destId="{257A35E8-2E63-5A44-8366-D9D91DD0B9B5}" srcOrd="0" destOrd="0" presId="urn:microsoft.com/office/officeart/2005/8/layout/hierarchy3"/>
    <dgm:cxn modelId="{412A1B71-D636-904C-8ACB-91144DBB5859}" type="presOf" srcId="{AF172A62-1454-BD47-991E-B84616359322}" destId="{CBBBF60B-8122-0B48-A346-4E091AD64336}" srcOrd="0" destOrd="0" presId="urn:microsoft.com/office/officeart/2005/8/layout/hierarchy3"/>
    <dgm:cxn modelId="{6428CFEE-D16F-504B-B725-4394115CD05A}" type="presOf" srcId="{33B6137E-60AD-9D40-AA84-2DA0DF8358A1}" destId="{26A47473-BD17-D64C-AF02-E208D5E046DD}" srcOrd="0" destOrd="0" presId="urn:microsoft.com/office/officeart/2005/8/layout/hierarchy3"/>
    <dgm:cxn modelId="{B9331C9B-0ECC-8D4F-990C-7298E3910327}" type="presOf" srcId="{9036D858-5B7D-524B-9C16-95A6E9665C87}" destId="{7BC65712-AD94-414E-8D3C-4041681FE713}" srcOrd="0" destOrd="0" presId="urn:microsoft.com/office/officeart/2005/8/layout/hierarchy3"/>
    <dgm:cxn modelId="{4691F5FA-B982-8D46-850A-ABE41179C69E}" type="presOf" srcId="{9A0FBFCC-BE04-024D-BFC1-0D002AF1D404}" destId="{2F823457-E57E-404B-8177-28C21AFCC48C}" srcOrd="0" destOrd="0" presId="urn:microsoft.com/office/officeart/2005/8/layout/hierarchy3"/>
    <dgm:cxn modelId="{98320E32-EE53-9B46-AC3C-7F938E838A57}" type="presOf" srcId="{3F989B67-1982-A141-BAF8-981273F107D9}" destId="{F3B6D0DA-55C6-3644-9CEC-F7F76D7E738D}" srcOrd="0" destOrd="0" presId="urn:microsoft.com/office/officeart/2005/8/layout/hierarchy3"/>
    <dgm:cxn modelId="{A758544B-9461-AD45-B429-277E74DC049A}" srcId="{33B6137E-60AD-9D40-AA84-2DA0DF8358A1}" destId="{6E04DDAB-CEF3-EE47-B14A-3264981E0492}" srcOrd="6" destOrd="0" parTransId="{E4ECFBF3-CE5A-024C-8D69-98A332CC2E44}" sibTransId="{6EDB89BB-3108-E54B-8E78-1EE7C3D83978}"/>
    <dgm:cxn modelId="{38A7F324-2B65-3348-9A0D-D004E8AD4E3D}" type="presOf" srcId="{110224D4-5F35-D844-82F6-17DBC92E1EB8}" destId="{EC67D021-5B26-1848-ABD8-CDB38657A270}" srcOrd="0" destOrd="0" presId="urn:microsoft.com/office/officeart/2005/8/layout/hierarchy3"/>
    <dgm:cxn modelId="{02285D72-F02E-334C-949F-C78AEB33FECA}" srcId="{90C58D19-0134-7F4E-BF95-6D5BC98F37C4}" destId="{33B6137E-60AD-9D40-AA84-2DA0DF8358A1}" srcOrd="3" destOrd="0" parTransId="{79FDB4A7-751C-934C-AF38-11398B7C9610}" sibTransId="{01D63550-3AD5-FB40-B64A-7C313328A3AF}"/>
    <dgm:cxn modelId="{4E096F75-1ED8-5D47-AF39-C290A252C8FB}" type="presOf" srcId="{DB9757D5-FC7F-894C-82A1-B3B9F7205202}" destId="{31B8270F-7578-FB46-BE5A-5A41B8ECDD21}" srcOrd="0" destOrd="0" presId="urn:microsoft.com/office/officeart/2005/8/layout/hierarchy3"/>
    <dgm:cxn modelId="{3A39A09A-C35E-9841-8A7D-F26651D3058D}" type="presOf" srcId="{68F1B153-787E-C64E-915E-A559583D926E}" destId="{60C0F415-0B0C-9F4F-ADB2-E366F24CF83F}" srcOrd="0" destOrd="0" presId="urn:microsoft.com/office/officeart/2005/8/layout/hierarchy3"/>
    <dgm:cxn modelId="{161DA522-6E4D-3A4C-9A42-36428978C76F}" srcId="{33B6137E-60AD-9D40-AA84-2DA0DF8358A1}" destId="{33D14D9E-DFEB-B548-9BB1-BCAD001AB54D}" srcOrd="2" destOrd="0" parTransId="{80C9E082-4634-E241-B320-21C0CE9A7296}" sibTransId="{CDAB1F61-E03E-FF4A-85B0-C3426FD56E6B}"/>
    <dgm:cxn modelId="{DE0A2491-D697-7C41-AAF3-7D11096D5E20}" type="presOf" srcId="{153F77FA-645F-9549-B58E-1E66AC6D4196}" destId="{AD149239-ECC5-EF48-A41C-5525E42ED0FB}" srcOrd="0" destOrd="0" presId="urn:microsoft.com/office/officeart/2005/8/layout/hierarchy3"/>
    <dgm:cxn modelId="{9B52E425-9718-244C-A34A-E500717654C2}" type="presOf" srcId="{9C9ED075-F382-6D48-8204-E67365721908}" destId="{4C0C0875-EA4E-AF43-BEC8-230E51D30377}" srcOrd="0" destOrd="0" presId="urn:microsoft.com/office/officeart/2005/8/layout/hierarchy3"/>
    <dgm:cxn modelId="{A24E3870-D110-8E43-A701-125617A90DAD}" type="presOf" srcId="{33D14D9E-DFEB-B548-9BB1-BCAD001AB54D}" destId="{62E49282-CEC8-F349-BFB8-469AF35E6C33}" srcOrd="0" destOrd="0" presId="urn:microsoft.com/office/officeart/2005/8/layout/hierarchy3"/>
    <dgm:cxn modelId="{5820218D-CE01-4B4B-8CCB-A7F3B72797C7}" type="presOf" srcId="{A074C0CD-4010-F543-9E9D-F90F40C1582D}" destId="{A145E8B7-383C-D249-96D8-572D90CA5774}" srcOrd="0" destOrd="0" presId="urn:microsoft.com/office/officeart/2005/8/layout/hierarchy3"/>
    <dgm:cxn modelId="{DBFC3741-3118-844D-9260-85DEA79F2EBE}" type="presOf" srcId="{F8F2FA85-7039-C646-8406-3EC90CE2B025}" destId="{EA747A4F-D8CB-144C-9CAE-6E7B9C02DF0F}" srcOrd="0" destOrd="0" presId="urn:microsoft.com/office/officeart/2005/8/layout/hierarchy3"/>
    <dgm:cxn modelId="{A476E8EB-596F-654C-935F-E25321C6A93D}" srcId="{90C58D19-0134-7F4E-BF95-6D5BC98F37C4}" destId="{99743C89-078B-D746-AAE2-F10F4EC1C793}" srcOrd="2" destOrd="0" parTransId="{C6FEE03D-C735-034E-984C-911CFE897CF2}" sibTransId="{92ABCB78-3275-2943-A585-EEB19784DA6D}"/>
    <dgm:cxn modelId="{A772EAE9-BFFE-0144-8558-A5AF52EE67FC}" type="presOf" srcId="{1B36B0E9-39E2-A841-8DC8-D21E74200FC0}" destId="{FB18928C-F652-4B4A-A0DD-64C73041428D}" srcOrd="0" destOrd="0" presId="urn:microsoft.com/office/officeart/2005/8/layout/hierarchy3"/>
    <dgm:cxn modelId="{A81B1377-9B26-9340-818E-09FD3C5C09BE}" type="presOf" srcId="{99743C89-078B-D746-AAE2-F10F4EC1C793}" destId="{EC88853D-C441-1143-BF91-A091E0C0A48D}" srcOrd="1" destOrd="0" presId="urn:microsoft.com/office/officeart/2005/8/layout/hierarchy3"/>
    <dgm:cxn modelId="{8FEA8616-8820-0C49-813D-8DC31D01FD9A}" type="presOf" srcId="{90C58D19-0134-7F4E-BF95-6D5BC98F37C4}" destId="{EA4BF82A-4181-C942-B28B-E14940710B3C}" srcOrd="0" destOrd="0" presId="urn:microsoft.com/office/officeart/2005/8/layout/hierarchy3"/>
    <dgm:cxn modelId="{9D1DBFD7-6906-6948-9CC2-AE668B9A6227}" type="presOf" srcId="{370753E6-3A58-5349-BDE5-97542E14AF6F}" destId="{E558AAB2-3B0E-A649-BBA0-C828E33C64FE}" srcOrd="1" destOrd="0" presId="urn:microsoft.com/office/officeart/2005/8/layout/hierarchy3"/>
    <dgm:cxn modelId="{E949CC5F-A56E-5B4F-9C89-9D8CC2D3FAF5}" srcId="{370753E6-3A58-5349-BDE5-97542E14AF6F}" destId="{1B36B0E9-39E2-A841-8DC8-D21E74200FC0}" srcOrd="2" destOrd="0" parTransId="{3F989B67-1982-A141-BAF8-981273F107D9}" sibTransId="{31DB2A9D-E016-464A-ACA7-17903C2AB27C}"/>
    <dgm:cxn modelId="{93BC7F17-CA73-7243-87F2-3E375EC01154}" type="presOf" srcId="{310C0724-668A-6645-A3B3-45EC6BBC21C3}" destId="{C90F6975-601D-5346-B6CC-3CB0E5F54397}" srcOrd="0" destOrd="0" presId="urn:microsoft.com/office/officeart/2005/8/layout/hierarchy3"/>
    <dgm:cxn modelId="{7E723B32-4DEA-A74B-949B-C77414D6102C}" type="presOf" srcId="{552B49BA-28DE-6545-A6F4-3672296B93CF}" destId="{0C708650-C9E7-0446-B5C0-BC5110FB6DE6}" srcOrd="0" destOrd="0" presId="urn:microsoft.com/office/officeart/2005/8/layout/hierarchy3"/>
    <dgm:cxn modelId="{8D547881-8BBF-5344-8875-16BD2300AC69}" srcId="{99743C89-078B-D746-AAE2-F10F4EC1C793}" destId="{AF172A62-1454-BD47-991E-B84616359322}" srcOrd="5" destOrd="0" parTransId="{969FBB1B-964D-D549-9972-51D5F2552FC2}" sibTransId="{4F6987AD-1233-DF49-8887-001A940C8011}"/>
    <dgm:cxn modelId="{E44EA6FA-2219-0147-9795-31DAD4FDC263}" type="presOf" srcId="{08071D94-E98A-E949-9789-B6981C7329D9}" destId="{6902EC22-992B-0244-9B41-89F0FAE45AE6}" srcOrd="0" destOrd="0" presId="urn:microsoft.com/office/officeart/2005/8/layout/hierarchy3"/>
    <dgm:cxn modelId="{694BD619-8FE1-7E45-86D2-2172E06F3E43}" type="presOf" srcId="{F47193E5-1B93-514F-9960-9850FFCC9872}" destId="{7097E7A4-687E-8D4B-8D82-518CF679068B}" srcOrd="0" destOrd="0" presId="urn:microsoft.com/office/officeart/2005/8/layout/hierarchy3"/>
    <dgm:cxn modelId="{DBA027DE-DB22-3D41-8775-1412E1C8BC95}" srcId="{99743C89-078B-D746-AAE2-F10F4EC1C793}" destId="{F47193E5-1B93-514F-9960-9850FFCC9872}" srcOrd="3" destOrd="0" parTransId="{153F77FA-645F-9549-B58E-1E66AC6D4196}" sibTransId="{CC931E1E-5C8D-A942-88F2-9F199BC9F5D2}"/>
    <dgm:cxn modelId="{D7DA3EF6-9DA6-7D49-92B2-83FEA50C1BBD}" type="presOf" srcId="{3F37E3DB-8A60-3D40-BFB8-140F906461E0}" destId="{163E43EF-D080-594E-91B9-A0DF2E39EF14}" srcOrd="0" destOrd="0" presId="urn:microsoft.com/office/officeart/2005/8/layout/hierarchy3"/>
    <dgm:cxn modelId="{A32BC823-A933-1740-B862-E7A5FF1CB797}" type="presOf" srcId="{23B6453E-A9F5-2848-8343-0F70CA7A9A71}" destId="{36714678-1B53-B446-83B4-CD226D774A2B}" srcOrd="0" destOrd="0" presId="urn:microsoft.com/office/officeart/2005/8/layout/hierarchy3"/>
    <dgm:cxn modelId="{F15DD802-6B2B-8C44-B531-A5B1A33DB2D2}" type="presOf" srcId="{33B6137E-60AD-9D40-AA84-2DA0DF8358A1}" destId="{D534DE95-B1C8-B041-8AEF-3E43F233A979}" srcOrd="1" destOrd="0" presId="urn:microsoft.com/office/officeart/2005/8/layout/hierarchy3"/>
    <dgm:cxn modelId="{FE498E5B-CDFB-094A-A908-66D177B4A5FA}" type="presParOf" srcId="{EA4BF82A-4181-C942-B28B-E14940710B3C}" destId="{0537A90B-22CB-D341-873A-7BFB20A17CF4}" srcOrd="0" destOrd="0" presId="urn:microsoft.com/office/officeart/2005/8/layout/hierarchy3"/>
    <dgm:cxn modelId="{0C1EF308-71E9-DE49-88AA-B9793C3186CE}" type="presParOf" srcId="{0537A90B-22CB-D341-873A-7BFB20A17CF4}" destId="{0CE323F0-3426-8F4B-BFAD-414C1DFE9543}" srcOrd="0" destOrd="0" presId="urn:microsoft.com/office/officeart/2005/8/layout/hierarchy3"/>
    <dgm:cxn modelId="{D48935FA-7C17-4A4E-8B33-2213084EC51F}" type="presParOf" srcId="{0CE323F0-3426-8F4B-BFAD-414C1DFE9543}" destId="{B9C0E2A8-BCA7-4444-B980-AF30E2B1D4BB}" srcOrd="0" destOrd="0" presId="urn:microsoft.com/office/officeart/2005/8/layout/hierarchy3"/>
    <dgm:cxn modelId="{9FABAB25-0F6D-C34D-8BFA-DA1F237D3215}" type="presParOf" srcId="{0CE323F0-3426-8F4B-BFAD-414C1DFE9543}" destId="{F2B20CE5-7EB0-D14C-B15E-F3E1E8D828B9}" srcOrd="1" destOrd="0" presId="urn:microsoft.com/office/officeart/2005/8/layout/hierarchy3"/>
    <dgm:cxn modelId="{2412923C-5F97-B44B-B7FF-21DA5E2B4315}" type="presParOf" srcId="{0537A90B-22CB-D341-873A-7BFB20A17CF4}" destId="{2E2972D1-F39B-AA49-826E-CDEAE458DC6F}" srcOrd="1" destOrd="0" presId="urn:microsoft.com/office/officeart/2005/8/layout/hierarchy3"/>
    <dgm:cxn modelId="{DAD020A1-F897-1946-BF37-12039E350F9E}" type="presParOf" srcId="{2E2972D1-F39B-AA49-826E-CDEAE458DC6F}" destId="{2F823457-E57E-404B-8177-28C21AFCC48C}" srcOrd="0" destOrd="0" presId="urn:microsoft.com/office/officeart/2005/8/layout/hierarchy3"/>
    <dgm:cxn modelId="{431638B2-B486-7B49-818D-233839CC100F}" type="presParOf" srcId="{2E2972D1-F39B-AA49-826E-CDEAE458DC6F}" destId="{36714678-1B53-B446-83B4-CD226D774A2B}" srcOrd="1" destOrd="0" presId="urn:microsoft.com/office/officeart/2005/8/layout/hierarchy3"/>
    <dgm:cxn modelId="{3C8B83A9-98F6-8E43-BCB8-CA75C678EF31}" type="presParOf" srcId="{EA4BF82A-4181-C942-B28B-E14940710B3C}" destId="{59E19580-8018-3D4E-A790-29911889E4CA}" srcOrd="1" destOrd="0" presId="urn:microsoft.com/office/officeart/2005/8/layout/hierarchy3"/>
    <dgm:cxn modelId="{F6228980-2C62-C041-89CD-1E0378E3C4E4}" type="presParOf" srcId="{59E19580-8018-3D4E-A790-29911889E4CA}" destId="{63480E98-F3BE-0F42-BABD-133249172F30}" srcOrd="0" destOrd="0" presId="urn:microsoft.com/office/officeart/2005/8/layout/hierarchy3"/>
    <dgm:cxn modelId="{766C0D97-9E4C-354C-ADF4-C9E1E57677FA}" type="presParOf" srcId="{63480E98-F3BE-0F42-BABD-133249172F30}" destId="{5F68D0D2-4DE0-5545-9C14-29DA70DD9A3B}" srcOrd="0" destOrd="0" presId="urn:microsoft.com/office/officeart/2005/8/layout/hierarchy3"/>
    <dgm:cxn modelId="{F254BC7D-B2FD-9849-B5A4-E648A4ACD01A}" type="presParOf" srcId="{63480E98-F3BE-0F42-BABD-133249172F30}" destId="{E558AAB2-3B0E-A649-BBA0-C828E33C64FE}" srcOrd="1" destOrd="0" presId="urn:microsoft.com/office/officeart/2005/8/layout/hierarchy3"/>
    <dgm:cxn modelId="{153AE77B-C148-9445-BBF8-923322FD9C4B}" type="presParOf" srcId="{59E19580-8018-3D4E-A790-29911889E4CA}" destId="{B517BFB7-98F8-B447-BCD7-45E78C9B01CD}" srcOrd="1" destOrd="0" presId="urn:microsoft.com/office/officeart/2005/8/layout/hierarchy3"/>
    <dgm:cxn modelId="{B3E6666C-4027-D445-9E35-63185392BF32}" type="presParOf" srcId="{B517BFB7-98F8-B447-BCD7-45E78C9B01CD}" destId="{4E99BEB7-CBB9-CC41-A644-77A6F7888576}" srcOrd="0" destOrd="0" presId="urn:microsoft.com/office/officeart/2005/8/layout/hierarchy3"/>
    <dgm:cxn modelId="{058288B4-08CD-3041-B6CF-41D42632D5B7}" type="presParOf" srcId="{B517BFB7-98F8-B447-BCD7-45E78C9B01CD}" destId="{5B200AA9-F05C-5848-8D16-D988EB0D0566}" srcOrd="1" destOrd="0" presId="urn:microsoft.com/office/officeart/2005/8/layout/hierarchy3"/>
    <dgm:cxn modelId="{D70526AA-9D6C-8647-8BBE-5551B21A5E04}" type="presParOf" srcId="{B517BFB7-98F8-B447-BCD7-45E78C9B01CD}" destId="{163E43EF-D080-594E-91B9-A0DF2E39EF14}" srcOrd="2" destOrd="0" presId="urn:microsoft.com/office/officeart/2005/8/layout/hierarchy3"/>
    <dgm:cxn modelId="{782FCF24-5111-5C49-8726-29CBE7CA63B4}" type="presParOf" srcId="{B517BFB7-98F8-B447-BCD7-45E78C9B01CD}" destId="{99A75B6D-1871-8C46-8AA0-FA20145154CD}" srcOrd="3" destOrd="0" presId="urn:microsoft.com/office/officeart/2005/8/layout/hierarchy3"/>
    <dgm:cxn modelId="{E8F22C5E-B115-2B46-AADB-344F6B509E64}" type="presParOf" srcId="{B517BFB7-98F8-B447-BCD7-45E78C9B01CD}" destId="{F3B6D0DA-55C6-3644-9CEC-F7F76D7E738D}" srcOrd="4" destOrd="0" presId="urn:microsoft.com/office/officeart/2005/8/layout/hierarchy3"/>
    <dgm:cxn modelId="{DA296B10-E7DB-FF40-AB57-BD90EBABCCD5}" type="presParOf" srcId="{B517BFB7-98F8-B447-BCD7-45E78C9B01CD}" destId="{FB18928C-F652-4B4A-A0DD-64C73041428D}" srcOrd="5" destOrd="0" presId="urn:microsoft.com/office/officeart/2005/8/layout/hierarchy3"/>
    <dgm:cxn modelId="{35726E51-9053-E94B-81D9-E6BD13C694E2}" type="presParOf" srcId="{B517BFB7-98F8-B447-BCD7-45E78C9B01CD}" destId="{FCDC8CB1-0B23-0C44-9DD3-5AFFB6B3A199}" srcOrd="6" destOrd="0" presId="urn:microsoft.com/office/officeart/2005/8/layout/hierarchy3"/>
    <dgm:cxn modelId="{91C0CCAA-7CE3-8F47-B828-9781C080FAA6}" type="presParOf" srcId="{B517BFB7-98F8-B447-BCD7-45E78C9B01CD}" destId="{EC67D021-5B26-1848-ABD8-CDB38657A270}" srcOrd="7" destOrd="0" presId="urn:microsoft.com/office/officeart/2005/8/layout/hierarchy3"/>
    <dgm:cxn modelId="{0B0308C0-6EA1-7D44-BB39-D7901343FCDD}" type="presParOf" srcId="{B517BFB7-98F8-B447-BCD7-45E78C9B01CD}" destId="{C90F6975-601D-5346-B6CC-3CB0E5F54397}" srcOrd="8" destOrd="0" presId="urn:microsoft.com/office/officeart/2005/8/layout/hierarchy3"/>
    <dgm:cxn modelId="{4DDFF6CC-7989-AA48-8B4D-449EC5A3F44F}" type="presParOf" srcId="{B517BFB7-98F8-B447-BCD7-45E78C9B01CD}" destId="{4755C7EA-6A38-A14A-B13A-C33FA7DDE7D2}" srcOrd="9" destOrd="0" presId="urn:microsoft.com/office/officeart/2005/8/layout/hierarchy3"/>
    <dgm:cxn modelId="{5D57481B-0B1C-AA40-94C8-D7BDCF182FCA}" type="presParOf" srcId="{EA4BF82A-4181-C942-B28B-E14940710B3C}" destId="{D479F0EF-7E26-5A44-B27A-33F360828416}" srcOrd="2" destOrd="0" presId="urn:microsoft.com/office/officeart/2005/8/layout/hierarchy3"/>
    <dgm:cxn modelId="{AF4B63E9-D065-3646-85FF-CC7B0244D97A}" type="presParOf" srcId="{D479F0EF-7E26-5A44-B27A-33F360828416}" destId="{DB95F8A2-0136-EC4D-91D4-7340181EBFD2}" srcOrd="0" destOrd="0" presId="urn:microsoft.com/office/officeart/2005/8/layout/hierarchy3"/>
    <dgm:cxn modelId="{05F638DC-8C07-074D-9769-E2329860B57F}" type="presParOf" srcId="{DB95F8A2-0136-EC4D-91D4-7340181EBFD2}" destId="{FA41F828-4EC1-0F45-A7AD-FACD88E637A1}" srcOrd="0" destOrd="0" presId="urn:microsoft.com/office/officeart/2005/8/layout/hierarchy3"/>
    <dgm:cxn modelId="{5A1D1444-9499-7243-99CF-8383549BCE63}" type="presParOf" srcId="{DB95F8A2-0136-EC4D-91D4-7340181EBFD2}" destId="{EC88853D-C441-1143-BF91-A091E0C0A48D}" srcOrd="1" destOrd="0" presId="urn:microsoft.com/office/officeart/2005/8/layout/hierarchy3"/>
    <dgm:cxn modelId="{D5AF1EC3-DA9B-C544-BE20-A0AA6550DE72}" type="presParOf" srcId="{D479F0EF-7E26-5A44-B27A-33F360828416}" destId="{A198838C-1C9D-F74D-BCC7-0B8881C06B42}" srcOrd="1" destOrd="0" presId="urn:microsoft.com/office/officeart/2005/8/layout/hierarchy3"/>
    <dgm:cxn modelId="{F3F7EE1F-E525-E44E-9BE9-91F5129084CA}" type="presParOf" srcId="{A198838C-1C9D-F74D-BCC7-0B8881C06B42}" destId="{EA747A4F-D8CB-144C-9CAE-6E7B9C02DF0F}" srcOrd="0" destOrd="0" presId="urn:microsoft.com/office/officeart/2005/8/layout/hierarchy3"/>
    <dgm:cxn modelId="{B8AD37F4-1267-CE4C-BD4D-3EB640A603B2}" type="presParOf" srcId="{A198838C-1C9D-F74D-BCC7-0B8881C06B42}" destId="{257A35E8-2E63-5A44-8366-D9D91DD0B9B5}" srcOrd="1" destOrd="0" presId="urn:microsoft.com/office/officeart/2005/8/layout/hierarchy3"/>
    <dgm:cxn modelId="{1264FC7E-04D4-3A42-BBEE-11EC76AC05DB}" type="presParOf" srcId="{A198838C-1C9D-F74D-BCC7-0B8881C06B42}" destId="{A145E8B7-383C-D249-96D8-572D90CA5774}" srcOrd="2" destOrd="0" presId="urn:microsoft.com/office/officeart/2005/8/layout/hierarchy3"/>
    <dgm:cxn modelId="{74B91020-5CB9-894F-9845-04A6166391E5}" type="presParOf" srcId="{A198838C-1C9D-F74D-BCC7-0B8881C06B42}" destId="{8FA4ADBF-0697-8F44-9123-35273EE3BB03}" srcOrd="3" destOrd="0" presId="urn:microsoft.com/office/officeart/2005/8/layout/hierarchy3"/>
    <dgm:cxn modelId="{2BDBB479-CB5D-D44D-8345-B68EF42229C8}" type="presParOf" srcId="{A198838C-1C9D-F74D-BCC7-0B8881C06B42}" destId="{125E6162-D9EA-A143-942E-6F6F5103FB48}" srcOrd="4" destOrd="0" presId="urn:microsoft.com/office/officeart/2005/8/layout/hierarchy3"/>
    <dgm:cxn modelId="{C2998388-FD01-944A-AB12-6E239CC07D44}" type="presParOf" srcId="{A198838C-1C9D-F74D-BCC7-0B8881C06B42}" destId="{0BBBA8D9-94BE-714C-A43B-C46D297A9663}" srcOrd="5" destOrd="0" presId="urn:microsoft.com/office/officeart/2005/8/layout/hierarchy3"/>
    <dgm:cxn modelId="{8A8F73D0-5787-0E4F-B2E7-8532FD98A233}" type="presParOf" srcId="{A198838C-1C9D-F74D-BCC7-0B8881C06B42}" destId="{AD149239-ECC5-EF48-A41C-5525E42ED0FB}" srcOrd="6" destOrd="0" presId="urn:microsoft.com/office/officeart/2005/8/layout/hierarchy3"/>
    <dgm:cxn modelId="{90122A63-CE9E-DB44-8AF0-7D2D6B424573}" type="presParOf" srcId="{A198838C-1C9D-F74D-BCC7-0B8881C06B42}" destId="{7097E7A4-687E-8D4B-8D82-518CF679068B}" srcOrd="7" destOrd="0" presId="urn:microsoft.com/office/officeart/2005/8/layout/hierarchy3"/>
    <dgm:cxn modelId="{B5CB78C7-26A5-2447-B6D9-E0DE5B1EF4CD}" type="presParOf" srcId="{A198838C-1C9D-F74D-BCC7-0B8881C06B42}" destId="{D69EFA99-157C-D24E-A939-F6A86587B3CE}" srcOrd="8" destOrd="0" presId="urn:microsoft.com/office/officeart/2005/8/layout/hierarchy3"/>
    <dgm:cxn modelId="{04219E54-E274-DE45-B73A-65CF1A451F0C}" type="presParOf" srcId="{A198838C-1C9D-F74D-BCC7-0B8881C06B42}" destId="{14FAD521-71F6-DC42-BF01-12E89455D86E}" srcOrd="9" destOrd="0" presId="urn:microsoft.com/office/officeart/2005/8/layout/hierarchy3"/>
    <dgm:cxn modelId="{BB7CAD49-0C8D-7A4E-92E4-D536ACB96D3E}" type="presParOf" srcId="{A198838C-1C9D-F74D-BCC7-0B8881C06B42}" destId="{7C7EF11F-4B76-7A41-86A6-FEA1F40CB63F}" srcOrd="10" destOrd="0" presId="urn:microsoft.com/office/officeart/2005/8/layout/hierarchy3"/>
    <dgm:cxn modelId="{F4526E69-899B-A14C-B4DD-C8553B35DAB9}" type="presParOf" srcId="{A198838C-1C9D-F74D-BCC7-0B8881C06B42}" destId="{CBBBF60B-8122-0B48-A346-4E091AD64336}" srcOrd="11" destOrd="0" presId="urn:microsoft.com/office/officeart/2005/8/layout/hierarchy3"/>
    <dgm:cxn modelId="{D9720B12-2396-124A-A5E2-8B5433564778}" type="presParOf" srcId="{EA4BF82A-4181-C942-B28B-E14940710B3C}" destId="{9B558D2E-7247-C242-A599-4D5D013490CA}" srcOrd="3" destOrd="0" presId="urn:microsoft.com/office/officeart/2005/8/layout/hierarchy3"/>
    <dgm:cxn modelId="{B85DCBD7-2992-5F49-AD6E-7802CD8A0E56}" type="presParOf" srcId="{9B558D2E-7247-C242-A599-4D5D013490CA}" destId="{53CFBDA4-31EC-9649-8007-86C51DB8F60D}" srcOrd="0" destOrd="0" presId="urn:microsoft.com/office/officeart/2005/8/layout/hierarchy3"/>
    <dgm:cxn modelId="{A8451942-ADE0-FC45-88E5-63AF99779869}" type="presParOf" srcId="{53CFBDA4-31EC-9649-8007-86C51DB8F60D}" destId="{26A47473-BD17-D64C-AF02-E208D5E046DD}" srcOrd="0" destOrd="0" presId="urn:microsoft.com/office/officeart/2005/8/layout/hierarchy3"/>
    <dgm:cxn modelId="{2AF06031-04C0-EA44-9AA9-6C8A9E12AF75}" type="presParOf" srcId="{53CFBDA4-31EC-9649-8007-86C51DB8F60D}" destId="{D534DE95-B1C8-B041-8AEF-3E43F233A979}" srcOrd="1" destOrd="0" presId="urn:microsoft.com/office/officeart/2005/8/layout/hierarchy3"/>
    <dgm:cxn modelId="{CAB8F238-B51F-D540-A123-E39457300C95}" type="presParOf" srcId="{9B558D2E-7247-C242-A599-4D5D013490CA}" destId="{0A268CB0-AF52-124D-A7CB-F78CA3510E90}" srcOrd="1" destOrd="0" presId="urn:microsoft.com/office/officeart/2005/8/layout/hierarchy3"/>
    <dgm:cxn modelId="{20B117F4-35E0-D746-A6E5-09C925E7C1B3}" type="presParOf" srcId="{0A268CB0-AF52-124D-A7CB-F78CA3510E90}" destId="{DD319762-F614-A74F-876C-87C9C85FE144}" srcOrd="0" destOrd="0" presId="urn:microsoft.com/office/officeart/2005/8/layout/hierarchy3"/>
    <dgm:cxn modelId="{D5122F91-C141-FF43-A5EE-C3E902E08B03}" type="presParOf" srcId="{0A268CB0-AF52-124D-A7CB-F78CA3510E90}" destId="{31B8270F-7578-FB46-BE5A-5A41B8ECDD21}" srcOrd="1" destOrd="0" presId="urn:microsoft.com/office/officeart/2005/8/layout/hierarchy3"/>
    <dgm:cxn modelId="{CAA89F56-0B72-5640-9F69-637A6B28CE83}" type="presParOf" srcId="{0A268CB0-AF52-124D-A7CB-F78CA3510E90}" destId="{F68BD0CF-8B61-4742-A865-6EFABA0A0DCD}" srcOrd="2" destOrd="0" presId="urn:microsoft.com/office/officeart/2005/8/layout/hierarchy3"/>
    <dgm:cxn modelId="{17A2486F-0906-E940-A3B7-EB0D510B442F}" type="presParOf" srcId="{0A268CB0-AF52-124D-A7CB-F78CA3510E90}" destId="{60C0F415-0B0C-9F4F-ADB2-E366F24CF83F}" srcOrd="3" destOrd="0" presId="urn:microsoft.com/office/officeart/2005/8/layout/hierarchy3"/>
    <dgm:cxn modelId="{E980E27A-3DB0-F843-AC33-B5B64ADBD8D2}" type="presParOf" srcId="{0A268CB0-AF52-124D-A7CB-F78CA3510E90}" destId="{445C96E7-BBA9-3041-A252-F9B27BCD6E88}" srcOrd="4" destOrd="0" presId="urn:microsoft.com/office/officeart/2005/8/layout/hierarchy3"/>
    <dgm:cxn modelId="{BCA99190-A6B6-F741-B2FE-7A7436534F51}" type="presParOf" srcId="{0A268CB0-AF52-124D-A7CB-F78CA3510E90}" destId="{62E49282-CEC8-F349-BFB8-469AF35E6C33}" srcOrd="5" destOrd="0" presId="urn:microsoft.com/office/officeart/2005/8/layout/hierarchy3"/>
    <dgm:cxn modelId="{BDEC48A8-6F81-7B4C-A4F3-B72DB0814157}" type="presParOf" srcId="{0A268CB0-AF52-124D-A7CB-F78CA3510E90}" destId="{7BC65712-AD94-414E-8D3C-4041681FE713}" srcOrd="6" destOrd="0" presId="urn:microsoft.com/office/officeart/2005/8/layout/hierarchy3"/>
    <dgm:cxn modelId="{72EE6B51-0694-BF43-B3B9-F1DA93192C4A}" type="presParOf" srcId="{0A268CB0-AF52-124D-A7CB-F78CA3510E90}" destId="{6902EC22-992B-0244-9B41-89F0FAE45AE6}" srcOrd="7" destOrd="0" presId="urn:microsoft.com/office/officeart/2005/8/layout/hierarchy3"/>
    <dgm:cxn modelId="{06506B4A-CC95-5243-83B2-01DCD94E6CFC}" type="presParOf" srcId="{0A268CB0-AF52-124D-A7CB-F78CA3510E90}" destId="{4C0C0875-EA4E-AF43-BEC8-230E51D30377}" srcOrd="8" destOrd="0" presId="urn:microsoft.com/office/officeart/2005/8/layout/hierarchy3"/>
    <dgm:cxn modelId="{9534D580-4DC7-414B-9328-061D6CAB369F}" type="presParOf" srcId="{0A268CB0-AF52-124D-A7CB-F78CA3510E90}" destId="{101D1916-4335-E74D-8D0E-D66249D4C4A0}" srcOrd="9" destOrd="0" presId="urn:microsoft.com/office/officeart/2005/8/layout/hierarchy3"/>
    <dgm:cxn modelId="{923194CD-096E-0746-A99B-DDF9247F574D}" type="presParOf" srcId="{0A268CB0-AF52-124D-A7CB-F78CA3510E90}" destId="{0C708650-C9E7-0446-B5C0-BC5110FB6DE6}" srcOrd="10" destOrd="0" presId="urn:microsoft.com/office/officeart/2005/8/layout/hierarchy3"/>
    <dgm:cxn modelId="{1EA05E81-2613-B645-B1F1-DE07B33B3E47}" type="presParOf" srcId="{0A268CB0-AF52-124D-A7CB-F78CA3510E90}" destId="{57A66C57-B67E-694F-A5D6-72AC6C96898E}" srcOrd="11" destOrd="0" presId="urn:microsoft.com/office/officeart/2005/8/layout/hierarchy3"/>
    <dgm:cxn modelId="{C2EBDFB1-3DF2-5E42-81F6-5C110142EF4F}" type="presParOf" srcId="{0A268CB0-AF52-124D-A7CB-F78CA3510E90}" destId="{55EEFD83-F8FC-B54E-BEB9-E73F85100503}" srcOrd="12" destOrd="0" presId="urn:microsoft.com/office/officeart/2005/8/layout/hierarchy3"/>
    <dgm:cxn modelId="{65109666-5713-414B-883E-F3C2B44767F8}" type="presParOf" srcId="{0A268CB0-AF52-124D-A7CB-F78CA3510E90}" destId="{802DEB25-9BA9-5246-8DE8-07588CF47CD2}" srcOrd="13"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6B1A7-200F-47C2-ABC1-A5A07A08B321}">
      <dsp:nvSpPr>
        <dsp:cNvPr id="0" name=""/>
        <dsp:cNvSpPr/>
      </dsp:nvSpPr>
      <dsp:spPr>
        <a:xfrm>
          <a:off x="944480" y="849343"/>
          <a:ext cx="984125" cy="49206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Nedostatočná podpora pre zlepšovanie digitálnych zručností</a:t>
          </a:r>
          <a:endParaRPr lang="en-US" sz="800" kern="1200">
            <a:solidFill>
              <a:sysClr val="window" lastClr="FFFFFF"/>
            </a:solidFill>
            <a:latin typeface="Arial Narrow" panose="020B0606020202030204" pitchFamily="34" charset="0"/>
            <a:ea typeface=""/>
            <a:cs typeface=""/>
          </a:endParaRPr>
        </a:p>
      </dsp:txBody>
      <dsp:txXfrm>
        <a:off x="958892" y="863755"/>
        <a:ext cx="955301" cy="463238"/>
      </dsp:txXfrm>
    </dsp:sp>
    <dsp:sp modelId="{501AA2E5-61B8-434F-97B0-A47C5F36BA82}">
      <dsp:nvSpPr>
        <dsp:cNvPr id="0" name=""/>
        <dsp:cNvSpPr/>
      </dsp:nvSpPr>
      <dsp:spPr>
        <a:xfrm rot="17692822">
          <a:off x="1657607" y="650755"/>
          <a:ext cx="935647" cy="40429"/>
        </a:xfrm>
        <a:custGeom>
          <a:avLst/>
          <a:gdLst/>
          <a:ahLst/>
          <a:cxnLst/>
          <a:rect l="0" t="0" r="0" b="0"/>
          <a:pathLst>
            <a:path>
              <a:moveTo>
                <a:pt x="0" y="27246"/>
              </a:moveTo>
              <a:lnTo>
                <a:pt x="646325" y="2724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2102040" y="647579"/>
        <a:ext cx="46782" cy="46782"/>
      </dsp:txXfrm>
    </dsp:sp>
    <dsp:sp modelId="{01F834C5-D5DF-44BC-AFC5-9E34B7A99364}">
      <dsp:nvSpPr>
        <dsp:cNvPr id="0" name=""/>
        <dsp:cNvSpPr/>
      </dsp:nvSpPr>
      <dsp:spPr>
        <a:xfrm>
          <a:off x="2322257" y="534"/>
          <a:ext cx="984125" cy="49206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Zachovanie súčasného stavu </a:t>
          </a:r>
          <a:endParaRPr lang="en-US" sz="800" kern="1200">
            <a:solidFill>
              <a:sysClr val="window" lastClr="FFFFFF"/>
            </a:solidFill>
            <a:latin typeface="Arial Narrow" panose="020B0606020202030204" pitchFamily="34" charset="0"/>
            <a:ea typeface=""/>
            <a:cs typeface=""/>
          </a:endParaRPr>
        </a:p>
      </dsp:txBody>
      <dsp:txXfrm>
        <a:off x="2336669" y="14946"/>
        <a:ext cx="955301" cy="463238"/>
      </dsp:txXfrm>
    </dsp:sp>
    <dsp:sp modelId="{59EBC208-AC82-4DC1-BDEE-B9FB308746AC}">
      <dsp:nvSpPr>
        <dsp:cNvPr id="0" name=""/>
        <dsp:cNvSpPr/>
      </dsp:nvSpPr>
      <dsp:spPr>
        <a:xfrm>
          <a:off x="3306382" y="226351"/>
          <a:ext cx="393650" cy="40429"/>
        </a:xfrm>
        <a:custGeom>
          <a:avLst/>
          <a:gdLst/>
          <a:ahLst/>
          <a:cxnLst/>
          <a:rect l="0" t="0" r="0" b="0"/>
          <a:pathLst>
            <a:path>
              <a:moveTo>
                <a:pt x="0" y="27246"/>
              </a:moveTo>
              <a:lnTo>
                <a:pt x="369093" y="272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sk-SK"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3493366" y="236725"/>
        <a:ext cx="19682" cy="19682"/>
      </dsp:txXfrm>
    </dsp:sp>
    <dsp:sp modelId="{38417480-B577-4E2B-9776-6E845D5FD2FA}">
      <dsp:nvSpPr>
        <dsp:cNvPr id="0" name=""/>
        <dsp:cNvSpPr/>
      </dsp:nvSpPr>
      <dsp:spPr>
        <a:xfrm>
          <a:off x="3700033" y="534"/>
          <a:ext cx="984125" cy="49206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Biznis alternatíva 1</a:t>
          </a:r>
          <a:endParaRPr lang="en-US" sz="800" kern="1200">
            <a:solidFill>
              <a:sysClr val="window" lastClr="FFFFFF"/>
            </a:solidFill>
            <a:latin typeface="Arial Narrow" panose="020B0606020202030204" pitchFamily="34" charset="0"/>
            <a:ea typeface=""/>
            <a:cs typeface=""/>
          </a:endParaRPr>
        </a:p>
      </dsp:txBody>
      <dsp:txXfrm>
        <a:off x="3714445" y="14946"/>
        <a:ext cx="955301" cy="463238"/>
      </dsp:txXfrm>
    </dsp:sp>
    <dsp:sp modelId="{560D94C0-9949-4039-B5EC-AAD95B4B6AFE}">
      <dsp:nvSpPr>
        <dsp:cNvPr id="0" name=""/>
        <dsp:cNvSpPr/>
      </dsp:nvSpPr>
      <dsp:spPr>
        <a:xfrm rot="19457599">
          <a:off x="1883040" y="933692"/>
          <a:ext cx="484781" cy="40429"/>
        </a:xfrm>
        <a:custGeom>
          <a:avLst/>
          <a:gdLst/>
          <a:ahLst/>
          <a:cxnLst/>
          <a:rect l="0" t="0" r="0" b="0"/>
          <a:pathLst>
            <a:path>
              <a:moveTo>
                <a:pt x="0" y="27246"/>
              </a:moveTo>
              <a:lnTo>
                <a:pt x="369093" y="2724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sk-SK"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2113312" y="941787"/>
        <a:ext cx="24239" cy="24239"/>
      </dsp:txXfrm>
    </dsp:sp>
    <dsp:sp modelId="{CA33B549-4D45-49A5-A8E7-3F89CDA8BA2A}">
      <dsp:nvSpPr>
        <dsp:cNvPr id="0" name=""/>
        <dsp:cNvSpPr/>
      </dsp:nvSpPr>
      <dsp:spPr>
        <a:xfrm>
          <a:off x="2322257" y="566407"/>
          <a:ext cx="984125" cy="49206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Len podpora testovania digitálnych zručností</a:t>
          </a:r>
          <a:endParaRPr lang="en-US" sz="800" kern="1200">
            <a:solidFill>
              <a:sysClr val="window" lastClr="FFFFFF"/>
            </a:solidFill>
            <a:latin typeface="Arial Narrow" panose="020B0606020202030204" pitchFamily="34" charset="0"/>
            <a:ea typeface=""/>
            <a:cs typeface=""/>
          </a:endParaRPr>
        </a:p>
      </dsp:txBody>
      <dsp:txXfrm>
        <a:off x="2336669" y="580819"/>
        <a:ext cx="955301" cy="463238"/>
      </dsp:txXfrm>
    </dsp:sp>
    <dsp:sp modelId="{E6662931-FE5E-49A8-964A-A48C53ECB340}">
      <dsp:nvSpPr>
        <dsp:cNvPr id="0" name=""/>
        <dsp:cNvSpPr/>
      </dsp:nvSpPr>
      <dsp:spPr>
        <a:xfrm>
          <a:off x="3306382" y="792223"/>
          <a:ext cx="393650" cy="40429"/>
        </a:xfrm>
        <a:custGeom>
          <a:avLst/>
          <a:gdLst/>
          <a:ahLst/>
          <a:cxnLst/>
          <a:rect l="0" t="0" r="0" b="0"/>
          <a:pathLst>
            <a:path>
              <a:moveTo>
                <a:pt x="0" y="27246"/>
              </a:moveTo>
              <a:lnTo>
                <a:pt x="369093" y="272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sk-SK"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3493366" y="802597"/>
        <a:ext cx="19682" cy="19682"/>
      </dsp:txXfrm>
    </dsp:sp>
    <dsp:sp modelId="{BFFF11FC-0BFD-4A6F-8555-F9F396AD57BD}">
      <dsp:nvSpPr>
        <dsp:cNvPr id="0" name=""/>
        <dsp:cNvSpPr/>
      </dsp:nvSpPr>
      <dsp:spPr>
        <a:xfrm>
          <a:off x="3700033" y="566407"/>
          <a:ext cx="984125" cy="49206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Biznis alternatíva 2</a:t>
          </a:r>
          <a:endParaRPr lang="en-US" sz="800" kern="1200">
            <a:solidFill>
              <a:sysClr val="window" lastClr="FFFFFF"/>
            </a:solidFill>
            <a:latin typeface="Arial Narrow" panose="020B0606020202030204" pitchFamily="34" charset="0"/>
            <a:ea typeface=""/>
            <a:cs typeface=""/>
          </a:endParaRPr>
        </a:p>
      </dsp:txBody>
      <dsp:txXfrm>
        <a:off x="3714445" y="580819"/>
        <a:ext cx="955301" cy="463238"/>
      </dsp:txXfrm>
    </dsp:sp>
    <dsp:sp modelId="{B0656A73-4C4E-4A8D-BE4B-1EE7A826948F}">
      <dsp:nvSpPr>
        <dsp:cNvPr id="0" name=""/>
        <dsp:cNvSpPr/>
      </dsp:nvSpPr>
      <dsp:spPr>
        <a:xfrm rot="2142401">
          <a:off x="1883040" y="1216628"/>
          <a:ext cx="484781" cy="40429"/>
        </a:xfrm>
        <a:custGeom>
          <a:avLst/>
          <a:gdLst/>
          <a:ahLst/>
          <a:cxnLst/>
          <a:rect l="0" t="0" r="0" b="0"/>
          <a:pathLst>
            <a:path>
              <a:moveTo>
                <a:pt x="0" y="27246"/>
              </a:moveTo>
              <a:lnTo>
                <a:pt x="646325" y="2724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sk-SK"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2113312" y="1224723"/>
        <a:ext cx="24239" cy="24239"/>
      </dsp:txXfrm>
    </dsp:sp>
    <dsp:sp modelId="{ADF89D5B-E422-45A9-AA1A-1FA927081732}">
      <dsp:nvSpPr>
        <dsp:cNvPr id="0" name=""/>
        <dsp:cNvSpPr/>
      </dsp:nvSpPr>
      <dsp:spPr>
        <a:xfrm>
          <a:off x="2322257" y="1132279"/>
          <a:ext cx="984125" cy="49206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sz="800" kern="1200">
              <a:solidFill>
                <a:sysClr val="window" lastClr="FFFFFF"/>
              </a:solidFill>
              <a:latin typeface="Arial Narrow" panose="020B0606020202030204" pitchFamily="34" charset="0"/>
              <a:ea typeface=""/>
              <a:cs typeface=""/>
            </a:rPr>
            <a:t>Podpora testovania ale aj vzdelávania v oblasti digitálnych zručností</a:t>
          </a:r>
        </a:p>
      </dsp:txBody>
      <dsp:txXfrm>
        <a:off x="2336669" y="1146691"/>
        <a:ext cx="955301" cy="463238"/>
      </dsp:txXfrm>
    </dsp:sp>
    <dsp:sp modelId="{5FB753A1-B26B-4FD8-8D15-4E6F30B1361C}">
      <dsp:nvSpPr>
        <dsp:cNvPr id="0" name=""/>
        <dsp:cNvSpPr/>
      </dsp:nvSpPr>
      <dsp:spPr>
        <a:xfrm>
          <a:off x="3306382" y="1358096"/>
          <a:ext cx="393650" cy="40429"/>
        </a:xfrm>
        <a:custGeom>
          <a:avLst/>
          <a:gdLst/>
          <a:ahLst/>
          <a:cxnLst/>
          <a:rect l="0" t="0" r="0" b="0"/>
          <a:pathLst>
            <a:path>
              <a:moveTo>
                <a:pt x="0" y="27246"/>
              </a:moveTo>
              <a:lnTo>
                <a:pt x="369093" y="272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Arial Narrow" panose="020B0606020202030204" pitchFamily="34" charset="0"/>
            <a:ea typeface=""/>
            <a:cs typeface=""/>
          </a:endParaRPr>
        </a:p>
      </dsp:txBody>
      <dsp:txXfrm>
        <a:off x="3493366" y="1368469"/>
        <a:ext cx="19682" cy="19682"/>
      </dsp:txXfrm>
    </dsp:sp>
    <dsp:sp modelId="{1C17BEB9-8EEE-4B45-B716-54AC9572988D}">
      <dsp:nvSpPr>
        <dsp:cNvPr id="0" name=""/>
        <dsp:cNvSpPr/>
      </dsp:nvSpPr>
      <dsp:spPr>
        <a:xfrm>
          <a:off x="3700033" y="1132279"/>
          <a:ext cx="984125" cy="49206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Biznis alternatíva 3</a:t>
          </a:r>
          <a:endParaRPr lang="en-US" sz="800" kern="1200">
            <a:solidFill>
              <a:sysClr val="window" lastClr="FFFFFF"/>
            </a:solidFill>
            <a:latin typeface="Arial Narrow" panose="020B0606020202030204" pitchFamily="34" charset="0"/>
            <a:ea typeface=""/>
            <a:cs typeface=""/>
          </a:endParaRPr>
        </a:p>
      </dsp:txBody>
      <dsp:txXfrm>
        <a:off x="3714445" y="1146691"/>
        <a:ext cx="955301" cy="463238"/>
      </dsp:txXfrm>
    </dsp:sp>
    <dsp:sp modelId="{16EA495E-BFF6-9240-ACD6-2B924E75BB0D}">
      <dsp:nvSpPr>
        <dsp:cNvPr id="0" name=""/>
        <dsp:cNvSpPr/>
      </dsp:nvSpPr>
      <dsp:spPr>
        <a:xfrm rot="3907178">
          <a:off x="1657607" y="1499564"/>
          <a:ext cx="935647" cy="40429"/>
        </a:xfrm>
        <a:custGeom>
          <a:avLst/>
          <a:gdLst/>
          <a:ahLst/>
          <a:cxnLst/>
          <a:rect l="0" t="0" r="0" b="0"/>
          <a:pathLst>
            <a:path>
              <a:moveTo>
                <a:pt x="0" y="27246"/>
              </a:moveTo>
              <a:lnTo>
                <a:pt x="646325" y="272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02040" y="1496388"/>
        <a:ext cx="46782" cy="46782"/>
      </dsp:txXfrm>
    </dsp:sp>
    <dsp:sp modelId="{8186DB68-21C4-514B-8AF4-53168C0A8861}">
      <dsp:nvSpPr>
        <dsp:cNvPr id="0" name=""/>
        <dsp:cNvSpPr/>
      </dsp:nvSpPr>
      <dsp:spPr>
        <a:xfrm>
          <a:off x="2322257" y="1698152"/>
          <a:ext cx="984125" cy="49206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Arial Narrow" panose="020B0606020202030204" pitchFamily="34" charset="0"/>
              <a:ea typeface=""/>
              <a:cs typeface=""/>
            </a:rPr>
            <a:t>Podpora vzdelávania, testovania a ceertifikácie v oblasti digitálnych zručností</a:t>
          </a:r>
        </a:p>
      </dsp:txBody>
      <dsp:txXfrm>
        <a:off x="2336669" y="1712564"/>
        <a:ext cx="955301" cy="463238"/>
      </dsp:txXfrm>
    </dsp:sp>
    <dsp:sp modelId="{D5E0D6CE-7911-E948-8562-164640F89C05}">
      <dsp:nvSpPr>
        <dsp:cNvPr id="0" name=""/>
        <dsp:cNvSpPr/>
      </dsp:nvSpPr>
      <dsp:spPr>
        <a:xfrm>
          <a:off x="3306382" y="1923968"/>
          <a:ext cx="393650" cy="40429"/>
        </a:xfrm>
        <a:custGeom>
          <a:avLst/>
          <a:gdLst/>
          <a:ahLst/>
          <a:cxnLst/>
          <a:rect l="0" t="0" r="0" b="0"/>
          <a:pathLst>
            <a:path>
              <a:moveTo>
                <a:pt x="0" y="20214"/>
              </a:moveTo>
              <a:lnTo>
                <a:pt x="393650" y="2021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93366" y="1934342"/>
        <a:ext cx="19682" cy="19682"/>
      </dsp:txXfrm>
    </dsp:sp>
    <dsp:sp modelId="{644B6F6A-A6F1-FA44-82BD-4C4132DB186F}">
      <dsp:nvSpPr>
        <dsp:cNvPr id="0" name=""/>
        <dsp:cNvSpPr/>
      </dsp:nvSpPr>
      <dsp:spPr>
        <a:xfrm>
          <a:off x="3700033" y="1698152"/>
          <a:ext cx="984125" cy="49206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sk-SK" sz="800" kern="1200">
              <a:solidFill>
                <a:sysClr val="window" lastClr="FFFFFF"/>
              </a:solidFill>
              <a:latin typeface="Arial Narrow" panose="020B0606020202030204" pitchFamily="34" charset="0"/>
              <a:ea typeface=""/>
              <a:cs typeface=""/>
            </a:rPr>
            <a:t>Biznis alternatíva 4</a:t>
          </a:r>
          <a:endParaRPr lang="en-US" sz="800" kern="1200">
            <a:solidFill>
              <a:sysClr val="window" lastClr="FFFFFF"/>
            </a:solidFill>
            <a:latin typeface="Arial Narrow" panose="020B0606020202030204" pitchFamily="34" charset="0"/>
            <a:ea typeface=""/>
            <a:cs typeface=""/>
          </a:endParaRPr>
        </a:p>
      </dsp:txBody>
      <dsp:txXfrm>
        <a:off x="3714445" y="1712564"/>
        <a:ext cx="955301" cy="463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C0E2A8-BCA7-4444-B980-AF30E2B1D4BB}">
      <dsp:nvSpPr>
        <dsp:cNvPr id="0" name=""/>
        <dsp:cNvSpPr/>
      </dsp:nvSpPr>
      <dsp:spPr>
        <a:xfrm>
          <a:off x="237320" y="184"/>
          <a:ext cx="1091603" cy="5458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Narrow" panose="020B0606020202030204" pitchFamily="34" charset="0"/>
              <a:ea typeface="+mn-ea"/>
              <a:cs typeface="+mn-cs"/>
            </a:rPr>
            <a:t>Biznis alternatíva 1</a:t>
          </a:r>
        </a:p>
      </dsp:txBody>
      <dsp:txXfrm>
        <a:off x="253306" y="16170"/>
        <a:ext cx="1059631" cy="513829"/>
      </dsp:txXfrm>
    </dsp:sp>
    <dsp:sp modelId="{2F823457-E57E-404B-8177-28C21AFCC48C}">
      <dsp:nvSpPr>
        <dsp:cNvPr id="0" name=""/>
        <dsp:cNvSpPr/>
      </dsp:nvSpPr>
      <dsp:spPr>
        <a:xfrm>
          <a:off x="346480" y="545986"/>
          <a:ext cx="109160" cy="409351"/>
        </a:xfrm>
        <a:custGeom>
          <a:avLst/>
          <a:gdLst/>
          <a:ahLst/>
          <a:cxnLst/>
          <a:rect l="0" t="0" r="0" b="0"/>
          <a:pathLst>
            <a:path>
              <a:moveTo>
                <a:pt x="0" y="0"/>
              </a:moveTo>
              <a:lnTo>
                <a:pt x="0" y="351794"/>
              </a:lnTo>
              <a:lnTo>
                <a:pt x="93811" y="35179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714678-1B53-B446-83B4-CD226D774A2B}">
      <dsp:nvSpPr>
        <dsp:cNvPr id="0" name=""/>
        <dsp:cNvSpPr/>
      </dsp:nvSpPr>
      <dsp:spPr>
        <a:xfrm>
          <a:off x="455640" y="682436"/>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Narrow" panose="020B0606020202030204" pitchFamily="34" charset="0"/>
              <a:ea typeface="+mn-ea"/>
              <a:cs typeface="+mn-cs"/>
            </a:rPr>
            <a:t>Neuvažuje sa s novým IS</a:t>
          </a:r>
        </a:p>
      </dsp:txBody>
      <dsp:txXfrm>
        <a:off x="471626" y="698422"/>
        <a:ext cx="841310" cy="513829"/>
      </dsp:txXfrm>
    </dsp:sp>
    <dsp:sp modelId="{5F68D0D2-4DE0-5545-9C14-29DA70DD9A3B}">
      <dsp:nvSpPr>
        <dsp:cNvPr id="0" name=""/>
        <dsp:cNvSpPr/>
      </dsp:nvSpPr>
      <dsp:spPr>
        <a:xfrm>
          <a:off x="1601823" y="184"/>
          <a:ext cx="1091603" cy="5458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Narrow" panose="020B0606020202030204" pitchFamily="34" charset="0"/>
              <a:ea typeface="+mn-ea"/>
              <a:cs typeface="+mn-cs"/>
            </a:rPr>
            <a:t>Biznis alternatíva 2</a:t>
          </a:r>
        </a:p>
      </dsp:txBody>
      <dsp:txXfrm>
        <a:off x="1617809" y="16170"/>
        <a:ext cx="1059631" cy="513829"/>
      </dsp:txXfrm>
    </dsp:sp>
    <dsp:sp modelId="{4E99BEB7-CBB9-CC41-A644-77A6F7888576}">
      <dsp:nvSpPr>
        <dsp:cNvPr id="0" name=""/>
        <dsp:cNvSpPr/>
      </dsp:nvSpPr>
      <dsp:spPr>
        <a:xfrm>
          <a:off x="1710984" y="545986"/>
          <a:ext cx="109160" cy="409351"/>
        </a:xfrm>
        <a:custGeom>
          <a:avLst/>
          <a:gdLst/>
          <a:ahLst/>
          <a:cxnLst/>
          <a:rect l="0" t="0" r="0" b="0"/>
          <a:pathLst>
            <a:path>
              <a:moveTo>
                <a:pt x="0" y="0"/>
              </a:moveTo>
              <a:lnTo>
                <a:pt x="0" y="351794"/>
              </a:lnTo>
              <a:lnTo>
                <a:pt x="93811" y="35179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200AA9-F05C-5848-8D16-D988EB0D0566}">
      <dsp:nvSpPr>
        <dsp:cNvPr id="0" name=""/>
        <dsp:cNvSpPr/>
      </dsp:nvSpPr>
      <dsp:spPr>
        <a:xfrm>
          <a:off x="1820144" y="682436"/>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U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836130" y="698422"/>
        <a:ext cx="841310" cy="513829"/>
      </dsp:txXfrm>
    </dsp:sp>
    <dsp:sp modelId="{163E43EF-D080-594E-91B9-A0DF2E39EF14}">
      <dsp:nvSpPr>
        <dsp:cNvPr id="0" name=""/>
        <dsp:cNvSpPr/>
      </dsp:nvSpPr>
      <dsp:spPr>
        <a:xfrm>
          <a:off x="1710984" y="545986"/>
          <a:ext cx="109160" cy="1091603"/>
        </a:xfrm>
        <a:custGeom>
          <a:avLst/>
          <a:gdLst/>
          <a:ahLst/>
          <a:cxnLst/>
          <a:rect l="0" t="0" r="0" b="0"/>
          <a:pathLst>
            <a:path>
              <a:moveTo>
                <a:pt x="0" y="0"/>
              </a:moveTo>
              <a:lnTo>
                <a:pt x="0" y="938119"/>
              </a:lnTo>
              <a:lnTo>
                <a:pt x="93811" y="93811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A75B6D-1871-8C46-8AA0-FA20145154CD}">
      <dsp:nvSpPr>
        <dsp:cNvPr id="0" name=""/>
        <dsp:cNvSpPr/>
      </dsp:nvSpPr>
      <dsp:spPr>
        <a:xfrm>
          <a:off x="1820144" y="1364688"/>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sp:txBody>
      <dsp:txXfrm>
        <a:off x="1836130" y="1380674"/>
        <a:ext cx="841310" cy="513829"/>
      </dsp:txXfrm>
    </dsp:sp>
    <dsp:sp modelId="{F3B6D0DA-55C6-3644-9CEC-F7F76D7E738D}">
      <dsp:nvSpPr>
        <dsp:cNvPr id="0" name=""/>
        <dsp:cNvSpPr/>
      </dsp:nvSpPr>
      <dsp:spPr>
        <a:xfrm>
          <a:off x="1710984" y="545986"/>
          <a:ext cx="109160" cy="1773855"/>
        </a:xfrm>
        <a:custGeom>
          <a:avLst/>
          <a:gdLst/>
          <a:ahLst/>
          <a:cxnLst/>
          <a:rect l="0" t="0" r="0" b="0"/>
          <a:pathLst>
            <a:path>
              <a:moveTo>
                <a:pt x="0" y="0"/>
              </a:moveTo>
              <a:lnTo>
                <a:pt x="0" y="1773855"/>
              </a:lnTo>
              <a:lnTo>
                <a:pt x="109160" y="1773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8928C-F652-4B4A-A0DD-64C73041428D}">
      <dsp:nvSpPr>
        <dsp:cNvPr id="0" name=""/>
        <dsp:cNvSpPr/>
      </dsp:nvSpPr>
      <dsp:spPr>
        <a:xfrm>
          <a:off x="1820144" y="2046940"/>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sp:txBody>
      <dsp:txXfrm>
        <a:off x="1836130" y="2062926"/>
        <a:ext cx="841310" cy="513829"/>
      </dsp:txXfrm>
    </dsp:sp>
    <dsp:sp modelId="{FCDC8CB1-0B23-0C44-9DD3-5AFFB6B3A199}">
      <dsp:nvSpPr>
        <dsp:cNvPr id="0" name=""/>
        <dsp:cNvSpPr/>
      </dsp:nvSpPr>
      <dsp:spPr>
        <a:xfrm>
          <a:off x="1710984" y="545986"/>
          <a:ext cx="109160" cy="2456107"/>
        </a:xfrm>
        <a:custGeom>
          <a:avLst/>
          <a:gdLst/>
          <a:ahLst/>
          <a:cxnLst/>
          <a:rect l="0" t="0" r="0" b="0"/>
          <a:pathLst>
            <a:path>
              <a:moveTo>
                <a:pt x="0" y="0"/>
              </a:moveTo>
              <a:lnTo>
                <a:pt x="0" y="2456107"/>
              </a:lnTo>
              <a:lnTo>
                <a:pt x="109160" y="2456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7D021-5B26-1848-ABD8-CDB38657A270}">
      <dsp:nvSpPr>
        <dsp:cNvPr id="0" name=""/>
        <dsp:cNvSpPr/>
      </dsp:nvSpPr>
      <dsp:spPr>
        <a:xfrm>
          <a:off x="1820144" y="2729192"/>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Administrátorský komponent (nutné)</a:t>
          </a:r>
          <a:endParaRPr lang="en-US" sz="9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836130" y="2745178"/>
        <a:ext cx="841310" cy="513829"/>
      </dsp:txXfrm>
    </dsp:sp>
    <dsp:sp modelId="{C90F6975-601D-5346-B6CC-3CB0E5F54397}">
      <dsp:nvSpPr>
        <dsp:cNvPr id="0" name=""/>
        <dsp:cNvSpPr/>
      </dsp:nvSpPr>
      <dsp:spPr>
        <a:xfrm>
          <a:off x="1710984" y="545986"/>
          <a:ext cx="109160" cy="3138359"/>
        </a:xfrm>
        <a:custGeom>
          <a:avLst/>
          <a:gdLst/>
          <a:ahLst/>
          <a:cxnLst/>
          <a:rect l="0" t="0" r="0" b="0"/>
          <a:pathLst>
            <a:path>
              <a:moveTo>
                <a:pt x="0" y="0"/>
              </a:moveTo>
              <a:lnTo>
                <a:pt x="0" y="3138359"/>
              </a:lnTo>
              <a:lnTo>
                <a:pt x="109160" y="31383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5C7EA-6A38-A14A-B13A-C33FA7DDE7D2}">
      <dsp:nvSpPr>
        <dsp:cNvPr id="0" name=""/>
        <dsp:cNvSpPr/>
      </dsp:nvSpPr>
      <dsp:spPr>
        <a:xfrm>
          <a:off x="1820144" y="3411444"/>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sz="900" kern="1200"/>
        </a:p>
      </dsp:txBody>
      <dsp:txXfrm>
        <a:off x="1836130" y="3427430"/>
        <a:ext cx="841310" cy="513829"/>
      </dsp:txXfrm>
    </dsp:sp>
    <dsp:sp modelId="{FA41F828-4EC1-0F45-A7AD-FACD88E637A1}">
      <dsp:nvSpPr>
        <dsp:cNvPr id="0" name=""/>
        <dsp:cNvSpPr/>
      </dsp:nvSpPr>
      <dsp:spPr>
        <a:xfrm>
          <a:off x="2966327" y="184"/>
          <a:ext cx="1091603" cy="5458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Narrow" panose="020B0606020202030204" pitchFamily="34" charset="0"/>
              <a:ea typeface="+mn-ea"/>
              <a:cs typeface="+mn-cs"/>
            </a:rPr>
            <a:t>Biznis alternatíva 3</a:t>
          </a:r>
        </a:p>
      </dsp:txBody>
      <dsp:txXfrm>
        <a:off x="2982313" y="16170"/>
        <a:ext cx="1059631" cy="513829"/>
      </dsp:txXfrm>
    </dsp:sp>
    <dsp:sp modelId="{EA747A4F-D8CB-144C-9CAE-6E7B9C02DF0F}">
      <dsp:nvSpPr>
        <dsp:cNvPr id="0" name=""/>
        <dsp:cNvSpPr/>
      </dsp:nvSpPr>
      <dsp:spPr>
        <a:xfrm>
          <a:off x="3075488" y="545986"/>
          <a:ext cx="109160" cy="409351"/>
        </a:xfrm>
        <a:custGeom>
          <a:avLst/>
          <a:gdLst/>
          <a:ahLst/>
          <a:cxnLst/>
          <a:rect l="0" t="0" r="0" b="0"/>
          <a:pathLst>
            <a:path>
              <a:moveTo>
                <a:pt x="0" y="0"/>
              </a:moveTo>
              <a:lnTo>
                <a:pt x="0" y="351794"/>
              </a:lnTo>
              <a:lnTo>
                <a:pt x="93811" y="35179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7A35E8-2E63-5A44-8366-D9D91DD0B9B5}">
      <dsp:nvSpPr>
        <dsp:cNvPr id="0" name=""/>
        <dsp:cNvSpPr/>
      </dsp:nvSpPr>
      <dsp:spPr>
        <a:xfrm>
          <a:off x="3184648" y="682436"/>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U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3200634" y="698422"/>
        <a:ext cx="841310" cy="513829"/>
      </dsp:txXfrm>
    </dsp:sp>
    <dsp:sp modelId="{A145E8B7-383C-D249-96D8-572D90CA5774}">
      <dsp:nvSpPr>
        <dsp:cNvPr id="0" name=""/>
        <dsp:cNvSpPr/>
      </dsp:nvSpPr>
      <dsp:spPr>
        <a:xfrm>
          <a:off x="3075488" y="545986"/>
          <a:ext cx="109160" cy="1091603"/>
        </a:xfrm>
        <a:custGeom>
          <a:avLst/>
          <a:gdLst/>
          <a:ahLst/>
          <a:cxnLst/>
          <a:rect l="0" t="0" r="0" b="0"/>
          <a:pathLst>
            <a:path>
              <a:moveTo>
                <a:pt x="0" y="0"/>
              </a:moveTo>
              <a:lnTo>
                <a:pt x="0" y="938119"/>
              </a:lnTo>
              <a:lnTo>
                <a:pt x="93811" y="93811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A4ADBF-0697-8F44-9123-35273EE3BB03}">
      <dsp:nvSpPr>
        <dsp:cNvPr id="0" name=""/>
        <dsp:cNvSpPr/>
      </dsp:nvSpPr>
      <dsp:spPr>
        <a:xfrm>
          <a:off x="3184648" y="1364688"/>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sp:txBody>
      <dsp:txXfrm>
        <a:off x="3200634" y="1380674"/>
        <a:ext cx="841310" cy="513829"/>
      </dsp:txXfrm>
    </dsp:sp>
    <dsp:sp modelId="{125E6162-D9EA-A143-942E-6F6F5103FB48}">
      <dsp:nvSpPr>
        <dsp:cNvPr id="0" name=""/>
        <dsp:cNvSpPr/>
      </dsp:nvSpPr>
      <dsp:spPr>
        <a:xfrm>
          <a:off x="3075488" y="545986"/>
          <a:ext cx="109160" cy="1773855"/>
        </a:xfrm>
        <a:custGeom>
          <a:avLst/>
          <a:gdLst/>
          <a:ahLst/>
          <a:cxnLst/>
          <a:rect l="0" t="0" r="0" b="0"/>
          <a:pathLst>
            <a:path>
              <a:moveTo>
                <a:pt x="0" y="0"/>
              </a:moveTo>
              <a:lnTo>
                <a:pt x="0" y="1773855"/>
              </a:lnTo>
              <a:lnTo>
                <a:pt x="109160" y="1773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BBA8D9-94BE-714C-A43B-C46D297A9663}">
      <dsp:nvSpPr>
        <dsp:cNvPr id="0" name=""/>
        <dsp:cNvSpPr/>
      </dsp:nvSpPr>
      <dsp:spPr>
        <a:xfrm>
          <a:off x="3184648" y="2046940"/>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sp:txBody>
      <dsp:txXfrm>
        <a:off x="3200634" y="2062926"/>
        <a:ext cx="841310" cy="513829"/>
      </dsp:txXfrm>
    </dsp:sp>
    <dsp:sp modelId="{AD149239-ECC5-EF48-A41C-5525E42ED0FB}">
      <dsp:nvSpPr>
        <dsp:cNvPr id="0" name=""/>
        <dsp:cNvSpPr/>
      </dsp:nvSpPr>
      <dsp:spPr>
        <a:xfrm>
          <a:off x="3075488" y="545986"/>
          <a:ext cx="109160" cy="2456107"/>
        </a:xfrm>
        <a:custGeom>
          <a:avLst/>
          <a:gdLst/>
          <a:ahLst/>
          <a:cxnLst/>
          <a:rect l="0" t="0" r="0" b="0"/>
          <a:pathLst>
            <a:path>
              <a:moveTo>
                <a:pt x="0" y="0"/>
              </a:moveTo>
              <a:lnTo>
                <a:pt x="0" y="2456107"/>
              </a:lnTo>
              <a:lnTo>
                <a:pt x="109160" y="2456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97E7A4-687E-8D4B-8D82-518CF679068B}">
      <dsp:nvSpPr>
        <dsp:cNvPr id="0" name=""/>
        <dsp:cNvSpPr/>
      </dsp:nvSpPr>
      <dsp:spPr>
        <a:xfrm>
          <a:off x="3184648" y="2729192"/>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eLearning  komponent (nutné)</a:t>
          </a:r>
        </a:p>
      </dsp:txBody>
      <dsp:txXfrm>
        <a:off x="3200634" y="2745178"/>
        <a:ext cx="841310" cy="513829"/>
      </dsp:txXfrm>
    </dsp:sp>
    <dsp:sp modelId="{D69EFA99-157C-D24E-A939-F6A86587B3CE}">
      <dsp:nvSpPr>
        <dsp:cNvPr id="0" name=""/>
        <dsp:cNvSpPr/>
      </dsp:nvSpPr>
      <dsp:spPr>
        <a:xfrm>
          <a:off x="3075488" y="545986"/>
          <a:ext cx="109160" cy="3138359"/>
        </a:xfrm>
        <a:custGeom>
          <a:avLst/>
          <a:gdLst/>
          <a:ahLst/>
          <a:cxnLst/>
          <a:rect l="0" t="0" r="0" b="0"/>
          <a:pathLst>
            <a:path>
              <a:moveTo>
                <a:pt x="0" y="0"/>
              </a:moveTo>
              <a:lnTo>
                <a:pt x="0" y="3138359"/>
              </a:lnTo>
              <a:lnTo>
                <a:pt x="109160" y="31383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FAD521-71F6-DC42-BF01-12E89455D86E}">
      <dsp:nvSpPr>
        <dsp:cNvPr id="0" name=""/>
        <dsp:cNvSpPr/>
      </dsp:nvSpPr>
      <dsp:spPr>
        <a:xfrm>
          <a:off x="3184648" y="3411444"/>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Administrátorský komponent (nutné)</a:t>
          </a:r>
          <a:endParaRPr lang="en-US" sz="9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3200634" y="3427430"/>
        <a:ext cx="841310" cy="513829"/>
      </dsp:txXfrm>
    </dsp:sp>
    <dsp:sp modelId="{7C7EF11F-4B76-7A41-86A6-FEA1F40CB63F}">
      <dsp:nvSpPr>
        <dsp:cNvPr id="0" name=""/>
        <dsp:cNvSpPr/>
      </dsp:nvSpPr>
      <dsp:spPr>
        <a:xfrm>
          <a:off x="3075488" y="545986"/>
          <a:ext cx="109160" cy="3820610"/>
        </a:xfrm>
        <a:custGeom>
          <a:avLst/>
          <a:gdLst/>
          <a:ahLst/>
          <a:cxnLst/>
          <a:rect l="0" t="0" r="0" b="0"/>
          <a:pathLst>
            <a:path>
              <a:moveTo>
                <a:pt x="0" y="0"/>
              </a:moveTo>
              <a:lnTo>
                <a:pt x="0" y="3820610"/>
              </a:lnTo>
              <a:lnTo>
                <a:pt x="109160" y="3820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BF60B-8122-0B48-A346-4E091AD64336}">
      <dsp:nvSpPr>
        <dsp:cNvPr id="0" name=""/>
        <dsp:cNvSpPr/>
      </dsp:nvSpPr>
      <dsp:spPr>
        <a:xfrm>
          <a:off x="3184648" y="4093696"/>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sz="9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3200634" y="4109682"/>
        <a:ext cx="841310" cy="513829"/>
      </dsp:txXfrm>
    </dsp:sp>
    <dsp:sp modelId="{26A47473-BD17-D64C-AF02-E208D5E046DD}">
      <dsp:nvSpPr>
        <dsp:cNvPr id="0" name=""/>
        <dsp:cNvSpPr/>
      </dsp:nvSpPr>
      <dsp:spPr>
        <a:xfrm>
          <a:off x="4330831" y="184"/>
          <a:ext cx="1091603" cy="5458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Narrow" panose="020B0606020202030204" pitchFamily="34" charset="0"/>
              <a:ea typeface="+mn-ea"/>
              <a:cs typeface="+mn-cs"/>
            </a:rPr>
            <a:t>Biznis alternatíva 4</a:t>
          </a:r>
        </a:p>
      </dsp:txBody>
      <dsp:txXfrm>
        <a:off x="4346817" y="16170"/>
        <a:ext cx="1059631" cy="513829"/>
      </dsp:txXfrm>
    </dsp:sp>
    <dsp:sp modelId="{DD319762-F614-A74F-876C-87C9C85FE144}">
      <dsp:nvSpPr>
        <dsp:cNvPr id="0" name=""/>
        <dsp:cNvSpPr/>
      </dsp:nvSpPr>
      <dsp:spPr>
        <a:xfrm>
          <a:off x="4439992" y="545986"/>
          <a:ext cx="109160" cy="409351"/>
        </a:xfrm>
        <a:custGeom>
          <a:avLst/>
          <a:gdLst/>
          <a:ahLst/>
          <a:cxnLst/>
          <a:rect l="0" t="0" r="0" b="0"/>
          <a:pathLst>
            <a:path>
              <a:moveTo>
                <a:pt x="0" y="0"/>
              </a:moveTo>
              <a:lnTo>
                <a:pt x="0" y="409351"/>
              </a:lnTo>
              <a:lnTo>
                <a:pt x="109160" y="4093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B8270F-7578-FB46-BE5A-5A41B8ECDD21}">
      <dsp:nvSpPr>
        <dsp:cNvPr id="0" name=""/>
        <dsp:cNvSpPr/>
      </dsp:nvSpPr>
      <dsp:spPr>
        <a:xfrm>
          <a:off x="4549152" y="682436"/>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hueOff val="0"/>
                  <a:satOff val="0"/>
                  <a:lumOff val="0"/>
                  <a:alphaOff val="0"/>
                </a:sysClr>
              </a:solidFill>
              <a:latin typeface="Arial Narrow" panose="020B0606020202030204" pitchFamily="34" charset="0"/>
              <a:ea typeface="+mn-ea"/>
              <a:cs typeface="+mn-cs"/>
            </a:rPr>
            <a:t>Registrácia a správa profilov (nutné)</a:t>
          </a:r>
          <a:endParaRPr lang="en-GB" sz="900" kern="1200"/>
        </a:p>
      </dsp:txBody>
      <dsp:txXfrm>
        <a:off x="4565138" y="698422"/>
        <a:ext cx="841310" cy="513829"/>
      </dsp:txXfrm>
    </dsp:sp>
    <dsp:sp modelId="{F68BD0CF-8B61-4742-A865-6EFABA0A0DCD}">
      <dsp:nvSpPr>
        <dsp:cNvPr id="0" name=""/>
        <dsp:cNvSpPr/>
      </dsp:nvSpPr>
      <dsp:spPr>
        <a:xfrm>
          <a:off x="4439992" y="545986"/>
          <a:ext cx="109160" cy="1091603"/>
        </a:xfrm>
        <a:custGeom>
          <a:avLst/>
          <a:gdLst/>
          <a:ahLst/>
          <a:cxnLst/>
          <a:rect l="0" t="0" r="0" b="0"/>
          <a:pathLst>
            <a:path>
              <a:moveTo>
                <a:pt x="0" y="0"/>
              </a:moveTo>
              <a:lnTo>
                <a:pt x="0" y="1091603"/>
              </a:lnTo>
              <a:lnTo>
                <a:pt x="109160" y="10916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C0F415-0B0C-9F4F-ADB2-E366F24CF83F}">
      <dsp:nvSpPr>
        <dsp:cNvPr id="0" name=""/>
        <dsp:cNvSpPr/>
      </dsp:nvSpPr>
      <dsp:spPr>
        <a:xfrm>
          <a:off x="4549152" y="1364688"/>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Komponent pre testovanie (nutné))</a:t>
          </a:r>
        </a:p>
      </dsp:txBody>
      <dsp:txXfrm>
        <a:off x="4565138" y="1380674"/>
        <a:ext cx="841310" cy="513829"/>
      </dsp:txXfrm>
    </dsp:sp>
    <dsp:sp modelId="{445C96E7-BBA9-3041-A252-F9B27BCD6E88}">
      <dsp:nvSpPr>
        <dsp:cNvPr id="0" name=""/>
        <dsp:cNvSpPr/>
      </dsp:nvSpPr>
      <dsp:spPr>
        <a:xfrm>
          <a:off x="4439992" y="545986"/>
          <a:ext cx="109160" cy="1773855"/>
        </a:xfrm>
        <a:custGeom>
          <a:avLst/>
          <a:gdLst/>
          <a:ahLst/>
          <a:cxnLst/>
          <a:rect l="0" t="0" r="0" b="0"/>
          <a:pathLst>
            <a:path>
              <a:moveTo>
                <a:pt x="0" y="0"/>
              </a:moveTo>
              <a:lnTo>
                <a:pt x="0" y="1773855"/>
              </a:lnTo>
              <a:lnTo>
                <a:pt x="109160" y="17738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49282-CEC8-F349-BFB8-469AF35E6C33}">
      <dsp:nvSpPr>
        <dsp:cNvPr id="0" name=""/>
        <dsp:cNvSpPr/>
      </dsp:nvSpPr>
      <dsp:spPr>
        <a:xfrm>
          <a:off x="4549152" y="2046940"/>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Tenký klient pre testovanie (nutné)</a:t>
          </a:r>
        </a:p>
      </dsp:txBody>
      <dsp:txXfrm>
        <a:off x="4565138" y="2062926"/>
        <a:ext cx="841310" cy="513829"/>
      </dsp:txXfrm>
    </dsp:sp>
    <dsp:sp modelId="{7BC65712-AD94-414E-8D3C-4041681FE713}">
      <dsp:nvSpPr>
        <dsp:cNvPr id="0" name=""/>
        <dsp:cNvSpPr/>
      </dsp:nvSpPr>
      <dsp:spPr>
        <a:xfrm>
          <a:off x="4439992" y="545986"/>
          <a:ext cx="109160" cy="2456107"/>
        </a:xfrm>
        <a:custGeom>
          <a:avLst/>
          <a:gdLst/>
          <a:ahLst/>
          <a:cxnLst/>
          <a:rect l="0" t="0" r="0" b="0"/>
          <a:pathLst>
            <a:path>
              <a:moveTo>
                <a:pt x="0" y="0"/>
              </a:moveTo>
              <a:lnTo>
                <a:pt x="0" y="2456107"/>
              </a:lnTo>
              <a:lnTo>
                <a:pt x="109160" y="2456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02EC22-992B-0244-9B41-89F0FAE45AE6}">
      <dsp:nvSpPr>
        <dsp:cNvPr id="0" name=""/>
        <dsp:cNvSpPr/>
      </dsp:nvSpPr>
      <dsp:spPr>
        <a:xfrm>
          <a:off x="4549152" y="2729192"/>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eLearning  komponent (nutné</a:t>
          </a:r>
        </a:p>
      </dsp:txBody>
      <dsp:txXfrm>
        <a:off x="4565138" y="2745178"/>
        <a:ext cx="841310" cy="513829"/>
      </dsp:txXfrm>
    </dsp:sp>
    <dsp:sp modelId="{4C0C0875-EA4E-AF43-BEC8-230E51D30377}">
      <dsp:nvSpPr>
        <dsp:cNvPr id="0" name=""/>
        <dsp:cNvSpPr/>
      </dsp:nvSpPr>
      <dsp:spPr>
        <a:xfrm>
          <a:off x="4439992" y="545986"/>
          <a:ext cx="109160" cy="3138359"/>
        </a:xfrm>
        <a:custGeom>
          <a:avLst/>
          <a:gdLst/>
          <a:ahLst/>
          <a:cxnLst/>
          <a:rect l="0" t="0" r="0" b="0"/>
          <a:pathLst>
            <a:path>
              <a:moveTo>
                <a:pt x="0" y="0"/>
              </a:moveTo>
              <a:lnTo>
                <a:pt x="0" y="3138359"/>
              </a:lnTo>
              <a:lnTo>
                <a:pt x="109160" y="31383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D1916-4335-E74D-8D0E-D66249D4C4A0}">
      <dsp:nvSpPr>
        <dsp:cNvPr id="0" name=""/>
        <dsp:cNvSpPr/>
      </dsp:nvSpPr>
      <dsp:spPr>
        <a:xfrm>
          <a:off x="4549152" y="3411444"/>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Komponentl pre vydávanie elektronických  certifikátov (nutné)</a:t>
          </a:r>
        </a:p>
      </dsp:txBody>
      <dsp:txXfrm>
        <a:off x="4565138" y="3427430"/>
        <a:ext cx="841310" cy="513829"/>
      </dsp:txXfrm>
    </dsp:sp>
    <dsp:sp modelId="{0C708650-C9E7-0446-B5C0-BC5110FB6DE6}">
      <dsp:nvSpPr>
        <dsp:cNvPr id="0" name=""/>
        <dsp:cNvSpPr/>
      </dsp:nvSpPr>
      <dsp:spPr>
        <a:xfrm>
          <a:off x="4439992" y="545986"/>
          <a:ext cx="109160" cy="3820610"/>
        </a:xfrm>
        <a:custGeom>
          <a:avLst/>
          <a:gdLst/>
          <a:ahLst/>
          <a:cxnLst/>
          <a:rect l="0" t="0" r="0" b="0"/>
          <a:pathLst>
            <a:path>
              <a:moveTo>
                <a:pt x="0" y="0"/>
              </a:moveTo>
              <a:lnTo>
                <a:pt x="0" y="3820610"/>
              </a:lnTo>
              <a:lnTo>
                <a:pt x="109160" y="3820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A66C57-B67E-694F-A5D6-72AC6C96898E}">
      <dsp:nvSpPr>
        <dsp:cNvPr id="0" name=""/>
        <dsp:cNvSpPr/>
      </dsp:nvSpPr>
      <dsp:spPr>
        <a:xfrm>
          <a:off x="4549152" y="4093696"/>
          <a:ext cx="873282" cy="5458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Administrátorský komponent (nutné)</a:t>
          </a:r>
          <a:endParaRPr lang="en-US" sz="9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565138" y="4109682"/>
        <a:ext cx="841310" cy="513829"/>
      </dsp:txXfrm>
    </dsp:sp>
    <dsp:sp modelId="{55EEFD83-F8FC-B54E-BEB9-E73F85100503}">
      <dsp:nvSpPr>
        <dsp:cNvPr id="0" name=""/>
        <dsp:cNvSpPr/>
      </dsp:nvSpPr>
      <dsp:spPr>
        <a:xfrm>
          <a:off x="4439992" y="545986"/>
          <a:ext cx="109160" cy="4502862"/>
        </a:xfrm>
        <a:custGeom>
          <a:avLst/>
          <a:gdLst/>
          <a:ahLst/>
          <a:cxnLst/>
          <a:rect l="0" t="0" r="0" b="0"/>
          <a:pathLst>
            <a:path>
              <a:moveTo>
                <a:pt x="0" y="0"/>
              </a:moveTo>
              <a:lnTo>
                <a:pt x="0" y="4502862"/>
              </a:lnTo>
              <a:lnTo>
                <a:pt x="109160" y="45028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2DEB25-9BA9-5246-8DE8-07588CF47CD2}">
      <dsp:nvSpPr>
        <dsp:cNvPr id="0" name=""/>
        <dsp:cNvSpPr/>
      </dsp:nvSpPr>
      <dsp:spPr>
        <a:xfrm>
          <a:off x="4549152" y="4775948"/>
          <a:ext cx="873282" cy="5458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Narrow" panose="020B0606020202030204" pitchFamily="34" charset="0"/>
              <a:ea typeface="+mn-ea"/>
              <a:cs typeface="+mn-cs"/>
            </a:rPr>
            <a:t>Komponent pre štatistiky a analýzy (Open Data) (preferované)</a:t>
          </a:r>
          <a:endParaRPr lang="en-GB" sz="9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4565138" y="4791934"/>
        <a:ext cx="841310" cy="513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196C7-2179-4E57-B659-2003E4E5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20095</Words>
  <Characters>114548</Characters>
  <Application>Microsoft Office Word</Application>
  <DocSecurity>0</DocSecurity>
  <Lines>954</Lines>
  <Paragraphs>268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Lukac</dc:creator>
  <cp:keywords/>
  <dc:description/>
  <cp:lastModifiedBy>Tomáš Jucha (MIRRI SR)</cp:lastModifiedBy>
  <cp:revision>2</cp:revision>
  <dcterms:created xsi:type="dcterms:W3CDTF">2021-05-17T19:00:00Z</dcterms:created>
  <dcterms:modified xsi:type="dcterms:W3CDTF">2021-05-17T19:00:00Z</dcterms:modified>
</cp:coreProperties>
</file>