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9344F" w14:textId="77777777" w:rsidR="00852B82" w:rsidRPr="00361C9D" w:rsidRDefault="00E4433D" w:rsidP="00E44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C9D">
        <w:rPr>
          <w:rFonts w:ascii="Times New Roman" w:hAnsi="Times New Roman" w:cs="Times New Roman"/>
          <w:b/>
          <w:sz w:val="24"/>
          <w:szCs w:val="24"/>
        </w:rPr>
        <w:t xml:space="preserve">FINÁLNE ZNENIE NÁVRHOV  NA SCHVAĽOVANIE – </w:t>
      </w:r>
      <w:r w:rsidR="001E71A2" w:rsidRPr="00361C9D">
        <w:rPr>
          <w:rFonts w:ascii="Times New Roman" w:hAnsi="Times New Roman" w:cs="Times New Roman"/>
          <w:b/>
          <w:sz w:val="24"/>
          <w:szCs w:val="24"/>
        </w:rPr>
        <w:t>KOMISIA PRE ŠTANDARDIZÁCIU ISVS</w:t>
      </w:r>
      <w:r w:rsidR="00852B82" w:rsidRPr="00361C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302E6F" w14:textId="55EAB559" w:rsidR="00E4433D" w:rsidRDefault="00E4433D" w:rsidP="00E443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3BF3B8" w14:textId="77777777" w:rsidR="00361C9D" w:rsidRPr="00361C9D" w:rsidRDefault="00361C9D" w:rsidP="00E443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72135F" w14:textId="34E8DA79" w:rsidR="00E4433D" w:rsidRPr="00361C9D" w:rsidRDefault="00E4433D" w:rsidP="00D02FE6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highlight w:val="yellow"/>
          <w:lang w:eastAsia="sk-SK"/>
        </w:rPr>
      </w:pPr>
      <w:r w:rsidRPr="00361C9D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highlight w:val="yellow"/>
          <w:lang w:eastAsia="sk-SK"/>
        </w:rPr>
        <w:t>PS1, PS 4</w:t>
      </w:r>
    </w:p>
    <w:p w14:paraId="1BD0F0CA" w14:textId="2E61269C" w:rsidR="00FA37E2" w:rsidRPr="00361C9D" w:rsidRDefault="00FA37E2" w:rsidP="00D02FE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„Súhlasíte so znením upraveného znenia nového vykonávacieho predpisu k štandardom pre ISVS  v § 11 písm. g) ?“  </w:t>
      </w:r>
    </w:p>
    <w:p w14:paraId="39B24316" w14:textId="77777777" w:rsidR="00E4433D" w:rsidRPr="00361C9D" w:rsidRDefault="00E4433D" w:rsidP="00D02FE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11</w:t>
      </w:r>
    </w:p>
    <w:p w14:paraId="06C46455" w14:textId="77777777" w:rsidR="00E4433D" w:rsidRPr="00361C9D" w:rsidRDefault="00D02FE6" w:rsidP="00D02FE6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</w:t>
      </w:r>
      <w:r w:rsidR="00E4433D"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Štandardom pre </w:t>
      </w:r>
      <w:proofErr w:type="spellStart"/>
      <w:r w:rsidR="00E4433D"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middleware</w:t>
      </w:r>
      <w:proofErr w:type="spellEnd"/>
      <w:r w:rsidR="00E4433D"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protokoly sieťovej komunikácie je používanie</w:t>
      </w:r>
    </w:p>
    <w:p w14:paraId="3749D357" w14:textId="77777777" w:rsidR="00E4433D" w:rsidRPr="00361C9D" w:rsidRDefault="00E4433D" w:rsidP="00D02FE6">
      <w:pPr>
        <w:shd w:val="clear" w:color="auto" w:fill="FFFFFF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g) schémy správ Sk-</w:t>
      </w:r>
      <w:proofErr w:type="spellStart"/>
      <w:r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Talk</w:t>
      </w:r>
      <w:proofErr w:type="spellEnd"/>
      <w:r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minimálne vo verzii 2.0 </w:t>
      </w:r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 31.12.2020 a schémy správ Sk-</w:t>
      </w:r>
      <w:proofErr w:type="spellStart"/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Talk</w:t>
      </w:r>
      <w:proofErr w:type="spellEnd"/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minimálne vo verzii 3.0 od 1.1.2021</w:t>
      </w:r>
      <w:r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pre asynchrónnu komunikáciu s ústredným portálom verejnej správy podľa aktuálne platnej technickej špecifikácie zverejnenej po dohode s úradom podľa </w:t>
      </w:r>
      <w:r w:rsidR="00FA37E2"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§ 24</w:t>
      </w:r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ods. </w:t>
      </w:r>
      <w:r w:rsidR="00FA37E2"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5</w:t>
      </w:r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zákona na ústrednom portáli verejnej správy.</w:t>
      </w:r>
      <w:r w:rsidR="00D02FE6"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“.</w:t>
      </w:r>
    </w:p>
    <w:p w14:paraId="263D8EDE" w14:textId="77777777" w:rsidR="00FA37E2" w:rsidRPr="00361C9D" w:rsidRDefault="00FA37E2" w:rsidP="00D02FE6">
      <w:pPr>
        <w:shd w:val="clear" w:color="auto" w:fill="FFFFFF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B54767F" w14:textId="765913FF" w:rsidR="002B160C" w:rsidRPr="00361C9D" w:rsidRDefault="00361C9D" w:rsidP="00D02FE6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2A12DC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A12DC"/>
          <w:sz w:val="24"/>
          <w:szCs w:val="24"/>
          <w:lang w:eastAsia="sk-SK"/>
        </w:rPr>
        <w:t xml:space="preserve">2. </w:t>
      </w:r>
      <w:r w:rsidR="00D02FE6" w:rsidRPr="00361C9D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highlight w:val="yellow"/>
          <w:lang w:eastAsia="sk-SK"/>
        </w:rPr>
        <w:t xml:space="preserve"> PS 1, PS 4, PS 9</w:t>
      </w:r>
    </w:p>
    <w:p w14:paraId="7499FC30" w14:textId="77777777" w:rsidR="002B160C" w:rsidRPr="00361C9D" w:rsidRDefault="002B160C" w:rsidP="00D02FE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„Súhlasíte so znením upraveného znenia nového vykonávacieho predpisu k štandardom pre ISVS  v § 13 písm. e) ?“  </w:t>
      </w:r>
    </w:p>
    <w:p w14:paraId="526CBE63" w14:textId="77777777" w:rsidR="002B160C" w:rsidRPr="00361C9D" w:rsidRDefault="002B160C" w:rsidP="00D02FE6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2A12DC"/>
          <w:sz w:val="24"/>
          <w:szCs w:val="24"/>
          <w:lang w:eastAsia="sk-SK"/>
        </w:rPr>
      </w:pPr>
    </w:p>
    <w:p w14:paraId="650F3693" w14:textId="77777777" w:rsidR="001E71A2" w:rsidRPr="00361C9D" w:rsidRDefault="001E71A2" w:rsidP="001E71A2">
      <w:pPr>
        <w:shd w:val="clear" w:color="auto" w:fill="FFFFFF"/>
        <w:spacing w:after="0" w:line="252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</w:pPr>
      <w:r w:rsidRPr="00361C9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sk-SK"/>
        </w:rPr>
        <w:t>§ 13 Prenos dátových prvkov</w:t>
      </w:r>
    </w:p>
    <w:p w14:paraId="13ADA455" w14:textId="77777777" w:rsidR="001E71A2" w:rsidRPr="00361C9D" w:rsidRDefault="001E71A2" w:rsidP="00642509">
      <w:pPr>
        <w:shd w:val="clear" w:color="auto" w:fill="FFFFFF"/>
        <w:spacing w:after="0" w:line="252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</w:pPr>
      <w:r w:rsidRPr="00361C9D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„Štandardom pre prenos dátových prvkov je používanie</w:t>
      </w:r>
    </w:p>
    <w:p w14:paraId="07861F2F" w14:textId="096EBCFB" w:rsidR="001E71A2" w:rsidRPr="00361C9D" w:rsidRDefault="001E71A2" w:rsidP="00642509">
      <w:pPr>
        <w:shd w:val="clear" w:color="auto" w:fill="FFFFFF"/>
        <w:spacing w:after="0" w:line="252" w:lineRule="auto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</w:pPr>
      <w:r w:rsidRPr="00361C9D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 xml:space="preserve">e) </w:t>
      </w:r>
      <w:r w:rsidRPr="00361C9D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formátu</w:t>
      </w:r>
      <w:r w:rsidRPr="00361C9D">
        <w:rPr>
          <w:rFonts w:ascii="Times New Roman" w:eastAsia="Calibri" w:hAnsi="Times New Roman" w:cs="Times New Roman"/>
          <w:color w:val="0070C0"/>
          <w:sz w:val="24"/>
          <w:szCs w:val="24"/>
          <w:lang w:eastAsia="sk-SK"/>
        </w:rPr>
        <w:t xml:space="preserve"> </w:t>
      </w:r>
      <w:proofErr w:type="spellStart"/>
      <w:r w:rsidRPr="00361C9D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>Geography</w:t>
      </w:r>
      <w:proofErr w:type="spellEnd"/>
      <w:r w:rsidRPr="00361C9D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 xml:space="preserve"> </w:t>
      </w:r>
      <w:proofErr w:type="spellStart"/>
      <w:r w:rsidRPr="00361C9D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>Markup</w:t>
      </w:r>
      <w:proofErr w:type="spellEnd"/>
      <w:r w:rsidRPr="00361C9D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 xml:space="preserve"> </w:t>
      </w:r>
      <w:proofErr w:type="spellStart"/>
      <w:r w:rsidRPr="00361C9D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>Language</w:t>
      </w:r>
      <w:proofErr w:type="spellEnd"/>
      <w:r w:rsidRPr="00361C9D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 xml:space="preserve"> (.</w:t>
      </w:r>
      <w:proofErr w:type="spellStart"/>
      <w:r w:rsidRPr="00361C9D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>xml</w:t>
      </w:r>
      <w:proofErr w:type="spellEnd"/>
      <w:r w:rsidRPr="00361C9D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>, .</w:t>
      </w:r>
      <w:proofErr w:type="spellStart"/>
      <w:r w:rsidRPr="00361C9D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>gml</w:t>
      </w:r>
      <w:proofErr w:type="spellEnd"/>
      <w:r w:rsidRPr="00361C9D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>) pri výmene priestorových dátových prvkov</w:t>
      </w:r>
      <w:r w:rsidRPr="00361C9D">
        <w:rPr>
          <w:rFonts w:ascii="Times New Roman" w:eastAsia="Calibri" w:hAnsi="Times New Roman" w:cs="Times New Roman"/>
          <w:color w:val="0070C0"/>
          <w:sz w:val="24"/>
          <w:szCs w:val="24"/>
          <w:lang w:eastAsia="sk-SK"/>
        </w:rPr>
        <w:t xml:space="preserve"> </w:t>
      </w:r>
      <w:r w:rsidRPr="00361C9D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alebo ak sa na tom zasielateľ a prijímateľ dohodnú jeden z formátov podľa § 53 písm. i),“.</w:t>
      </w:r>
    </w:p>
    <w:p w14:paraId="577CD77B" w14:textId="76C2C81C" w:rsidR="002B160C" w:rsidRPr="00361C9D" w:rsidRDefault="002B160C" w:rsidP="0064250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B636A6A" w14:textId="70876BF9" w:rsidR="002B160C" w:rsidRPr="00361C9D" w:rsidRDefault="00361C9D" w:rsidP="00D02FE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A12DC"/>
          <w:sz w:val="24"/>
          <w:szCs w:val="24"/>
        </w:rPr>
        <w:t xml:space="preserve">3. </w:t>
      </w:r>
      <w:r w:rsidR="00D02FE6" w:rsidRPr="00361C9D">
        <w:rPr>
          <w:rFonts w:ascii="Times New Roman" w:eastAsia="Times New Roman" w:hAnsi="Times New Roman" w:cs="Times New Roman"/>
          <w:b/>
          <w:bCs/>
          <w:color w:val="2A12DC"/>
          <w:sz w:val="24"/>
          <w:szCs w:val="24"/>
        </w:rPr>
        <w:t xml:space="preserve"> </w:t>
      </w:r>
      <w:r w:rsidR="00D02FE6" w:rsidRPr="00361C9D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highlight w:val="yellow"/>
        </w:rPr>
        <w:t>PS 4</w:t>
      </w:r>
      <w:r w:rsidR="00D02FE6" w:rsidRPr="00361C9D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</w:rPr>
        <w:t xml:space="preserve">, </w:t>
      </w:r>
      <w:r w:rsidR="00D02FE6" w:rsidRPr="00361C9D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highlight w:val="yellow"/>
        </w:rPr>
        <w:t>PS 9</w:t>
      </w:r>
    </w:p>
    <w:p w14:paraId="079FAD2E" w14:textId="33420CCA" w:rsidR="00D02FE6" w:rsidRPr="00361C9D" w:rsidRDefault="00D02FE6" w:rsidP="00D02FE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„Súhlasíte so znením upraveného znenia nového vykonávacieho predpisu k štandardom pre ISVS  v § 11 písm. f) ?“  </w:t>
      </w:r>
    </w:p>
    <w:p w14:paraId="4B9DB2D3" w14:textId="77777777" w:rsidR="002B160C" w:rsidRPr="00361C9D" w:rsidRDefault="002B160C" w:rsidP="00D02FE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§ 11 </w:t>
      </w:r>
    </w:p>
    <w:p w14:paraId="7BE22BDB" w14:textId="77777777" w:rsidR="002B160C" w:rsidRPr="00361C9D" w:rsidRDefault="00D02FE6" w:rsidP="00D02FE6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„</w:t>
      </w:r>
      <w:r w:rsidR="002B160C"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Štandardom pre </w:t>
      </w:r>
      <w:proofErr w:type="spellStart"/>
      <w:r w:rsidR="002B160C"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middleware</w:t>
      </w:r>
      <w:proofErr w:type="spellEnd"/>
      <w:r w:rsidR="002B160C"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protokoly sieťovej komunikácie je používanie</w:t>
      </w:r>
    </w:p>
    <w:p w14:paraId="2EB95D48" w14:textId="59901BAC" w:rsidR="002B160C" w:rsidRPr="00361C9D" w:rsidRDefault="002B160C" w:rsidP="00361C9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f) špecifikácií </w:t>
      </w:r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podľa </w:t>
      </w:r>
      <w:proofErr w:type="spellStart"/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Open</w:t>
      </w:r>
      <w:proofErr w:type="spellEnd"/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Geospatial</w:t>
      </w:r>
      <w:proofErr w:type="spellEnd"/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Consortium</w:t>
      </w:r>
      <w:proofErr w:type="spellEnd"/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(OGC) </w:t>
      </w:r>
      <w:r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 mapové služby</w:t>
      </w:r>
    </w:p>
    <w:p w14:paraId="183C5C37" w14:textId="77777777" w:rsidR="002B160C" w:rsidRPr="00361C9D" w:rsidRDefault="002B160C" w:rsidP="00361C9D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proofErr w:type="spellStart"/>
      <w:r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OpenGIS</w:t>
      </w:r>
      <w:proofErr w:type="spellEnd"/>
      <w:r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Web </w:t>
      </w:r>
      <w:proofErr w:type="spellStart"/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Map</w:t>
      </w:r>
      <w:proofErr w:type="spellEnd"/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361C9D">
        <w:rPr>
          <w:rFonts w:ascii="Times New Roman" w:eastAsia="Times New Roman" w:hAnsi="Times New Roman" w:cs="Times New Roman"/>
          <w:bCs/>
          <w:sz w:val="24"/>
          <w:szCs w:val="24"/>
        </w:rPr>
        <w:t xml:space="preserve">Service </w:t>
      </w:r>
      <w:r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(WMS),</w:t>
      </w:r>
    </w:p>
    <w:p w14:paraId="5EAA6147" w14:textId="77777777" w:rsidR="002B160C" w:rsidRPr="00361C9D" w:rsidRDefault="002B160C" w:rsidP="00361C9D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proofErr w:type="spellStart"/>
      <w:r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OpenGIS</w:t>
      </w:r>
      <w:proofErr w:type="spellEnd"/>
      <w:r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Web Feature Service (WFS),</w:t>
      </w:r>
    </w:p>
    <w:p w14:paraId="4962BC94" w14:textId="77777777" w:rsidR="002B160C" w:rsidRPr="00361C9D" w:rsidRDefault="002B160C" w:rsidP="00361C9D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proofErr w:type="spellStart"/>
      <w:r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OpenGIS</w:t>
      </w:r>
      <w:proofErr w:type="spellEnd"/>
      <w:r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Web </w:t>
      </w:r>
      <w:proofErr w:type="spellStart"/>
      <w:r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Coverage</w:t>
      </w:r>
      <w:proofErr w:type="spellEnd"/>
      <w:r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Service (WCS),</w:t>
      </w:r>
    </w:p>
    <w:p w14:paraId="6BE96729" w14:textId="77777777" w:rsidR="002B160C" w:rsidRPr="00361C9D" w:rsidRDefault="002B160C" w:rsidP="00361C9D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</w:t>
      </w:r>
      <w:proofErr w:type="spellStart"/>
      <w:r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OpenGIS</w:t>
      </w:r>
      <w:proofErr w:type="spellEnd"/>
      <w:r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Web </w:t>
      </w:r>
      <w:proofErr w:type="spellStart"/>
      <w:r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Processing</w:t>
      </w:r>
      <w:proofErr w:type="spellEnd"/>
      <w:r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Service (WPS),</w:t>
      </w:r>
    </w:p>
    <w:p w14:paraId="74277139" w14:textId="77777777" w:rsidR="002B160C" w:rsidRPr="00361C9D" w:rsidRDefault="002B160C" w:rsidP="00361C9D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 </w:t>
      </w:r>
      <w:proofErr w:type="spellStart"/>
      <w:r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OpenGI</w:t>
      </w:r>
      <w:r w:rsidR="00D02FE6"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proofErr w:type="spellEnd"/>
      <w:r w:rsidR="00D02FE6"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02FE6"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Catalog</w:t>
      </w:r>
      <w:proofErr w:type="spellEnd"/>
      <w:r w:rsidR="00D02FE6"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Service </w:t>
      </w:r>
      <w:proofErr w:type="spellStart"/>
      <w:r w:rsidR="00D02FE6"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</w:t>
      </w:r>
      <w:proofErr w:type="spellEnd"/>
      <w:r w:rsidR="00D02FE6"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Web (CSW),</w:t>
      </w:r>
    </w:p>
    <w:p w14:paraId="282F961D" w14:textId="77777777" w:rsidR="002B160C" w:rsidRPr="00361C9D" w:rsidRDefault="002B160C" w:rsidP="00361C9D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6. </w:t>
      </w:r>
      <w:proofErr w:type="spellStart"/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OpenGIS</w:t>
      </w:r>
      <w:proofErr w:type="spellEnd"/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Web </w:t>
      </w:r>
      <w:proofErr w:type="spellStart"/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Map</w:t>
      </w:r>
      <w:proofErr w:type="spellEnd"/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Tile</w:t>
      </w:r>
      <w:proofErr w:type="spellEnd"/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Service (WMTS)</w:t>
      </w:r>
      <w:r w:rsidR="00D02FE6"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.“.</w:t>
      </w:r>
    </w:p>
    <w:p w14:paraId="449E9A7F" w14:textId="16641C01" w:rsidR="00D02FE6" w:rsidRDefault="00D02FE6" w:rsidP="002B160C">
      <w:p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199307CA" w14:textId="77777777" w:rsidR="006F5AC6" w:rsidRPr="00361C9D" w:rsidRDefault="006F5AC6" w:rsidP="002B160C">
      <w:p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1399CA50" w14:textId="5CA5F897" w:rsidR="00D02FE6" w:rsidRPr="00361C9D" w:rsidRDefault="006F5AC6" w:rsidP="00D02FE6">
      <w:pPr>
        <w:pStyle w:val="Normlnywebov"/>
        <w:shd w:val="clear" w:color="auto" w:fill="FFFFFF"/>
        <w:jc w:val="both"/>
        <w:rPr>
          <w:b/>
          <w:bCs/>
          <w:color w:val="2A12DC"/>
        </w:rPr>
      </w:pPr>
      <w:r>
        <w:rPr>
          <w:b/>
          <w:bCs/>
          <w:color w:val="2A12DC"/>
        </w:rPr>
        <w:lastRenderedPageBreak/>
        <w:t xml:space="preserve">4. </w:t>
      </w:r>
      <w:r w:rsidR="00D02FE6" w:rsidRPr="00361C9D">
        <w:rPr>
          <w:rFonts w:eastAsia="Times New Roman"/>
          <w:b/>
          <w:bCs/>
          <w:color w:val="4472C4" w:themeColor="accent5"/>
          <w:highlight w:val="yellow"/>
        </w:rPr>
        <w:t xml:space="preserve"> PS 1, PS 4 a PS 9</w:t>
      </w:r>
    </w:p>
    <w:p w14:paraId="0DF3202E" w14:textId="77777777" w:rsidR="00D02FE6" w:rsidRPr="00361C9D" w:rsidRDefault="00D02FE6" w:rsidP="00D02FE6">
      <w:pPr>
        <w:pStyle w:val="Normlnywebov"/>
        <w:shd w:val="clear" w:color="auto" w:fill="FFFFFF"/>
        <w:jc w:val="both"/>
        <w:rPr>
          <w:b/>
          <w:bCs/>
        </w:rPr>
      </w:pPr>
    </w:p>
    <w:p w14:paraId="1A676D34" w14:textId="472B78A8" w:rsidR="00D02FE6" w:rsidRPr="00361C9D" w:rsidRDefault="00D02FE6" w:rsidP="00D02FE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„Súhlasíte so znením upraveného znenia nového vykonávacieho predpisu k štandardom pre ISVS  v § 53</w:t>
      </w:r>
      <w:r w:rsidR="00642509" w:rsidRPr="0036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písm. i)</w:t>
      </w:r>
      <w:r w:rsidRPr="0036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?“  </w:t>
      </w:r>
    </w:p>
    <w:p w14:paraId="6349337B" w14:textId="6AAD29A3" w:rsidR="00852B82" w:rsidRPr="00361C9D" w:rsidRDefault="00852B82" w:rsidP="00852B82">
      <w:pPr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1C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A48E435" w14:textId="1ADD463D" w:rsidR="00852B82" w:rsidRPr="006F5AC6" w:rsidRDefault="00852B82" w:rsidP="006F5AC6">
      <w:pPr>
        <w:spacing w:after="0" w:line="252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</w:pPr>
      <w:r w:rsidRPr="006F5AC6"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lang w:eastAsia="sk-SK"/>
        </w:rPr>
        <w:t>§ 53</w:t>
      </w:r>
      <w:r w:rsidRPr="006F5AC6"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lang w:eastAsia="sk-SK"/>
        </w:rPr>
        <w:br/>
      </w:r>
      <w:r w:rsidRPr="006F5AC6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>„Štandardom pre poskytovanie otvorených údajov je</w:t>
      </w:r>
      <w:r w:rsidRPr="006F5AC6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br/>
      </w:r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i) pri poskytovaní </w:t>
      </w:r>
      <w:proofErr w:type="spellStart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datasetu</w:t>
      </w:r>
      <w:proofErr w:type="spellEnd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s otvorenými priestorovými údajmi použitie naj</w:t>
      </w:r>
      <w:r w:rsid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menej jedného z formátov </w:t>
      </w:r>
      <w:r w:rsid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br/>
        <w:t xml:space="preserve">1. </w:t>
      </w:r>
      <w:proofErr w:type="spellStart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Geography</w:t>
      </w:r>
      <w:proofErr w:type="spellEnd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Markup</w:t>
      </w:r>
      <w:proofErr w:type="spellEnd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Language</w:t>
      </w:r>
      <w:proofErr w:type="spellEnd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(.</w:t>
      </w:r>
      <w:proofErr w:type="spellStart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xml</w:t>
      </w:r>
      <w:proofErr w:type="spellEnd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, .</w:t>
      </w:r>
      <w:proofErr w:type="spellStart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gml</w:t>
      </w:r>
      <w:proofErr w:type="spellEnd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) podľa </w:t>
      </w:r>
      <w:proofErr w:type="spellStart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Open</w:t>
      </w:r>
      <w:proofErr w:type="spellEnd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Geospatial</w:t>
      </w:r>
      <w:proofErr w:type="spellEnd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Consortium</w:t>
      </w:r>
      <w:proofErr w:type="spellEnd"/>
      <w:r w:rsidR="006F5AC6"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(OGC) </w:t>
      </w:r>
      <w:r w:rsid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  pre vektorové údaje,</w:t>
      </w:r>
      <w:r w:rsid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br/>
        <w:t> </w:t>
      </w:r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2. </w:t>
      </w:r>
      <w:proofErr w:type="spellStart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GeoJSON</w:t>
      </w:r>
      <w:proofErr w:type="spellEnd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(.</w:t>
      </w:r>
      <w:proofErr w:type="spellStart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json</w:t>
      </w:r>
      <w:proofErr w:type="spellEnd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, .</w:t>
      </w:r>
      <w:proofErr w:type="spellStart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geojson</w:t>
      </w:r>
      <w:proofErr w:type="spellEnd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) podľa technickej špecifikácie </w:t>
      </w:r>
      <w:r w:rsidRPr="006F5AC6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eastAsia="sk-SK"/>
        </w:rPr>
        <w:t>x)</w:t>
      </w:r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pre vektorové údaje, </w:t>
      </w:r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br/>
        <w:t> </w:t>
      </w:r>
      <w:r w:rsid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3</w:t>
      </w:r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. </w:t>
      </w:r>
      <w:proofErr w:type="spellStart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Shapefile</w:t>
      </w:r>
      <w:proofErr w:type="spellEnd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pre vektorové údaje, pozostávajúci z hlavného súboru (.</w:t>
      </w:r>
      <w:proofErr w:type="spellStart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shp</w:t>
      </w:r>
      <w:proofErr w:type="spellEnd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), indexového súboru (.</w:t>
      </w:r>
      <w:proofErr w:type="spellStart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shx</w:t>
      </w:r>
      <w:proofErr w:type="spellEnd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) </w:t>
      </w:r>
      <w:r w:rsid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a súboru atribútov (.</w:t>
      </w:r>
      <w:proofErr w:type="spellStart"/>
      <w:r w:rsid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dbf</w:t>
      </w:r>
      <w:proofErr w:type="spellEnd"/>
      <w:r w:rsid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),</w:t>
      </w:r>
      <w:r w:rsid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br/>
        <w:t> </w:t>
      </w:r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4. LAS podľa </w:t>
      </w:r>
      <w:proofErr w:type="spellStart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Open</w:t>
      </w:r>
      <w:proofErr w:type="spellEnd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Geospatial</w:t>
      </w:r>
      <w:proofErr w:type="spellEnd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Consortium</w:t>
      </w:r>
      <w:proofErr w:type="spellEnd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(OGC) pre  mračná bodov získaných laserovým skenovaním,</w:t>
      </w:r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br/>
        <w:t xml:space="preserve"> 5. </w:t>
      </w:r>
      <w:proofErr w:type="spellStart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Tagged</w:t>
      </w:r>
      <w:proofErr w:type="spellEnd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Image </w:t>
      </w:r>
      <w:proofErr w:type="spellStart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File</w:t>
      </w:r>
      <w:proofErr w:type="spellEnd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Format</w:t>
      </w:r>
      <w:proofErr w:type="spellEnd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(.</w:t>
      </w:r>
      <w:proofErr w:type="spellStart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tif</w:t>
      </w:r>
      <w:proofErr w:type="spellEnd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, .</w:t>
      </w:r>
      <w:proofErr w:type="spellStart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tiff</w:t>
      </w:r>
      <w:proofErr w:type="spellEnd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) vo verzii 6.0 s pripojeným súborom vo formáte TIFF </w:t>
      </w:r>
      <w:proofErr w:type="spellStart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World</w:t>
      </w:r>
      <w:proofErr w:type="spellEnd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File</w:t>
      </w:r>
      <w:proofErr w:type="spellEnd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(.</w:t>
      </w:r>
      <w:proofErr w:type="spellStart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tfw</w:t>
      </w:r>
      <w:proofErr w:type="spellEnd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) pre rastrové údaje s polohovým priradením,</w:t>
      </w:r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br/>
        <w:t xml:space="preserve"> 6. </w:t>
      </w:r>
      <w:proofErr w:type="spellStart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GeoTIFF</w:t>
      </w:r>
      <w:proofErr w:type="spellEnd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(.</w:t>
      </w:r>
      <w:proofErr w:type="spellStart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tif</w:t>
      </w:r>
      <w:proofErr w:type="spellEnd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, .</w:t>
      </w:r>
      <w:proofErr w:type="spellStart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tiff</w:t>
      </w:r>
      <w:proofErr w:type="spellEnd"/>
      <w:r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) pre rastrové údaje s polohovým priradením,</w:t>
      </w:r>
    </w:p>
    <w:p w14:paraId="011994E9" w14:textId="7E921E9F" w:rsidR="00852B82" w:rsidRDefault="006F5AC6" w:rsidP="006F5AC6">
      <w:pPr>
        <w:spacing w:after="0" w:line="252" w:lineRule="auto"/>
        <w:ind w:hanging="142"/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  </w:t>
      </w:r>
      <w:r w:rsidR="00852B82"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7. </w:t>
      </w:r>
      <w:proofErr w:type="spellStart"/>
      <w:r w:rsidR="00852B82"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GeoPackage</w:t>
      </w:r>
      <w:proofErr w:type="spellEnd"/>
      <w:r w:rsidR="00852B82"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(.</w:t>
      </w:r>
      <w:proofErr w:type="spellStart"/>
      <w:r w:rsidR="00852B82"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gpkg</w:t>
      </w:r>
      <w:proofErr w:type="spellEnd"/>
      <w:r w:rsidR="00852B82"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) podľa </w:t>
      </w:r>
      <w:proofErr w:type="spellStart"/>
      <w:r w:rsidR="00852B82"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Open</w:t>
      </w:r>
      <w:proofErr w:type="spellEnd"/>
      <w:r w:rsidR="00852B82"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="00852B82"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Geospatial</w:t>
      </w:r>
      <w:proofErr w:type="spellEnd"/>
      <w:r w:rsidR="00852B82"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="00852B82"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Consortium</w:t>
      </w:r>
      <w:proofErr w:type="spellEnd"/>
      <w:r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(OGC) pre rastrové a vektorové </w:t>
      </w:r>
      <w:r w:rsidR="00852B82"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údaje,</w:t>
      </w:r>
      <w:r w:rsidR="00852B82"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br/>
        <w:t> 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8</w:t>
      </w:r>
      <w:r w:rsidR="00852B82"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. </w:t>
      </w:r>
      <w:proofErr w:type="spellStart"/>
      <w:r w:rsidR="00852B82"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GeoSPARQL</w:t>
      </w:r>
      <w:proofErr w:type="spellEnd"/>
      <w:r w:rsidR="00852B82"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podľa </w:t>
      </w:r>
      <w:proofErr w:type="spellStart"/>
      <w:r w:rsidR="00852B82"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Open</w:t>
      </w:r>
      <w:proofErr w:type="spellEnd"/>
      <w:r w:rsidR="00852B82"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="00852B82"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Geospatial</w:t>
      </w:r>
      <w:proofErr w:type="spellEnd"/>
      <w:r w:rsidR="00852B82"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="00852B82"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Consortium</w:t>
      </w:r>
      <w:proofErr w:type="spellEnd"/>
      <w:r w:rsidR="00852B82"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(OGC) pre reprezentáciu priestorových údajov vo formáte prepojených údajov, </w:t>
      </w:r>
      <w:r w:rsidR="00852B82" w:rsidRPr="006F5AC6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br/>
      </w:r>
      <w:r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>________________</w:t>
      </w:r>
    </w:p>
    <w:p w14:paraId="46ADB23F" w14:textId="77777777" w:rsidR="006F5AC6" w:rsidRPr="00361C9D" w:rsidRDefault="006F5AC6" w:rsidP="006F5AC6">
      <w:pPr>
        <w:spacing w:after="0" w:line="252" w:lineRule="auto"/>
        <w:ind w:hanging="142"/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</w:pPr>
    </w:p>
    <w:p w14:paraId="4D72712E" w14:textId="7A20F399" w:rsidR="00852B82" w:rsidRPr="00361C9D" w:rsidRDefault="006F5AC6" w:rsidP="006F5AC6">
      <w:pPr>
        <w:spacing w:after="0" w:line="252" w:lineRule="auto"/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Poznámka</w:t>
      </w:r>
      <w:r w:rsidR="00852B82" w:rsidRPr="00361C9D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pod čiarou: </w:t>
      </w:r>
    </w:p>
    <w:p w14:paraId="3A6CD6F1" w14:textId="0BE47734" w:rsidR="00852B82" w:rsidRPr="00361C9D" w:rsidRDefault="00852B82" w:rsidP="006F5AC6">
      <w:pPr>
        <w:spacing w:after="0" w:line="252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</w:pPr>
      <w:r w:rsidRPr="00361C9D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eastAsia="sk-SK"/>
        </w:rPr>
        <w:t>x</w:t>
      </w:r>
      <w:r w:rsidRPr="00361C9D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) RFC 7946 - </w:t>
      </w:r>
      <w:proofErr w:type="spellStart"/>
      <w:r w:rsidRPr="00361C9D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GeoJSON</w:t>
      </w:r>
      <w:proofErr w:type="spellEnd"/>
      <w:r w:rsidRPr="00361C9D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formát</w:t>
      </w:r>
    </w:p>
    <w:p w14:paraId="56BDC0A2" w14:textId="42907FC7" w:rsidR="00852B82" w:rsidRDefault="00852B82" w:rsidP="00852B82">
      <w:pPr>
        <w:spacing w:line="252" w:lineRule="auto"/>
        <w:ind w:left="720"/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</w:pPr>
    </w:p>
    <w:p w14:paraId="3C82C086" w14:textId="77777777" w:rsidR="006F5AC6" w:rsidRPr="00361C9D" w:rsidRDefault="006F5AC6" w:rsidP="00852B82">
      <w:pPr>
        <w:spacing w:line="252" w:lineRule="auto"/>
        <w:ind w:left="720"/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</w:pPr>
    </w:p>
    <w:p w14:paraId="70E5B43F" w14:textId="0B5266A7" w:rsidR="00852B82" w:rsidRPr="00361C9D" w:rsidRDefault="006F5AC6" w:rsidP="00852B82">
      <w:pPr>
        <w:spacing w:after="0" w:line="252" w:lineRule="auto"/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12DC"/>
          <w:sz w:val="24"/>
          <w:szCs w:val="24"/>
        </w:rPr>
        <w:t>5.</w:t>
      </w:r>
      <w:r w:rsidR="00852B82" w:rsidRPr="00361C9D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highlight w:val="yellow"/>
        </w:rPr>
        <w:t xml:space="preserve"> PS9</w:t>
      </w:r>
      <w:r w:rsidR="00852B82" w:rsidRPr="00361C9D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</w:rPr>
        <w:t xml:space="preserve"> </w:t>
      </w:r>
    </w:p>
    <w:p w14:paraId="1A865E83" w14:textId="63F4A090" w:rsidR="00852B82" w:rsidRPr="00361C9D" w:rsidRDefault="00852B82" w:rsidP="00852B82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„Súhlasíte so znením upraveného znenia nového vykonávacieho predpisu k štandardom pre ISVS  v § 53 písm. h) ?“  </w:t>
      </w:r>
    </w:p>
    <w:p w14:paraId="7997B14D" w14:textId="0A0D0D3E" w:rsidR="00852B82" w:rsidRPr="00361C9D" w:rsidRDefault="00852B82" w:rsidP="00852B82">
      <w:pPr>
        <w:spacing w:line="252" w:lineRule="auto"/>
        <w:rPr>
          <w:rFonts w:ascii="Times New Roman" w:eastAsia="Calibri" w:hAnsi="Times New Roman" w:cs="Times New Roman"/>
          <w:i/>
          <w:iCs/>
          <w:color w:val="212121"/>
          <w:sz w:val="24"/>
          <w:szCs w:val="24"/>
          <w:lang w:eastAsia="sk-SK"/>
        </w:rPr>
      </w:pPr>
      <w:r w:rsidRPr="00361C9D"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lang w:eastAsia="sk-SK"/>
        </w:rPr>
        <w:t>§ 53</w:t>
      </w:r>
      <w:r w:rsidRPr="00361C9D"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lang w:eastAsia="sk-SK"/>
        </w:rPr>
        <w:br/>
      </w:r>
      <w:r w:rsidRPr="00361C9D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>„Štandardom pre poskytovanie otvorených údajov je</w:t>
      </w:r>
      <w:r w:rsidRPr="00361C9D">
        <w:rPr>
          <w:rFonts w:ascii="Times New Roman" w:eastAsia="Calibri" w:hAnsi="Times New Roman" w:cs="Times New Roman"/>
          <w:i/>
          <w:iCs/>
          <w:color w:val="212121"/>
          <w:sz w:val="24"/>
          <w:szCs w:val="24"/>
          <w:lang w:eastAsia="sk-SK"/>
        </w:rPr>
        <w:t xml:space="preserve"> </w:t>
      </w:r>
    </w:p>
    <w:p w14:paraId="4B79D8D3" w14:textId="77777777" w:rsidR="00852B82" w:rsidRPr="00361C9D" w:rsidRDefault="00852B82" w:rsidP="00852B82">
      <w:pPr>
        <w:spacing w:line="252" w:lineRule="auto"/>
        <w:rPr>
          <w:rFonts w:ascii="Times New Roman" w:eastAsia="Calibri" w:hAnsi="Times New Roman" w:cs="Times New Roman"/>
          <w:color w:val="0070C0"/>
          <w:sz w:val="24"/>
          <w:szCs w:val="24"/>
          <w:shd w:val="clear" w:color="auto" w:fill="FFFF00"/>
          <w:lang w:eastAsia="sk-SK"/>
        </w:rPr>
      </w:pPr>
      <w:r w:rsidRPr="00361C9D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 xml:space="preserve">h) poskytovanie </w:t>
      </w:r>
      <w:proofErr w:type="spellStart"/>
      <w:r w:rsidRPr="00361C9D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>metaúdajov</w:t>
      </w:r>
      <w:proofErr w:type="spellEnd"/>
      <w:r w:rsidRPr="00361C9D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 xml:space="preserve"> pre </w:t>
      </w:r>
      <w:proofErr w:type="spellStart"/>
      <w:r w:rsidRPr="00361C9D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>dataset</w:t>
      </w:r>
      <w:proofErr w:type="spellEnd"/>
      <w:r w:rsidRPr="00361C9D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 xml:space="preserve"> s otvorenými údajmi priamo na mieste poskytnutia </w:t>
      </w:r>
      <w:proofErr w:type="spellStart"/>
      <w:r w:rsidRPr="00361C9D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>datasetu</w:t>
      </w:r>
      <w:proofErr w:type="spellEnd"/>
      <w:r w:rsidRPr="00361C9D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 xml:space="preserve"> alebo prostredníctvom katalógu otvorených údajov, ktorým je miesto evidencie otvorených údajov povinnej osoby, a to najmenej v rozsahu podľa prílohy č. 9 na základe profilu </w:t>
      </w:r>
      <w:proofErr w:type="spellStart"/>
      <w:r w:rsidRPr="00361C9D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>Data</w:t>
      </w:r>
      <w:proofErr w:type="spellEnd"/>
      <w:r w:rsidRPr="00361C9D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 xml:space="preserve"> </w:t>
      </w:r>
      <w:proofErr w:type="spellStart"/>
      <w:r w:rsidRPr="00361C9D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>Catalog</w:t>
      </w:r>
      <w:proofErr w:type="spellEnd"/>
      <w:r w:rsidRPr="00361C9D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 xml:space="preserve"> </w:t>
      </w:r>
      <w:proofErr w:type="spellStart"/>
      <w:r w:rsidRPr="00361C9D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>Vocabulary</w:t>
      </w:r>
      <w:proofErr w:type="spellEnd"/>
      <w:r w:rsidRPr="00361C9D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 xml:space="preserve"> - </w:t>
      </w:r>
      <w:proofErr w:type="spellStart"/>
      <w:r w:rsidRPr="00361C9D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>Application</w:t>
      </w:r>
      <w:proofErr w:type="spellEnd"/>
      <w:r w:rsidRPr="00361C9D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 xml:space="preserve"> profile 1.1 (DCAT-AP 1.1) v rozšírenej podobe DCAT-AP-SK zverejnenej v centrálnom </w:t>
      </w:r>
      <w:proofErr w:type="spellStart"/>
      <w:r w:rsidRPr="00361C9D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>metainformačnom</w:t>
      </w:r>
      <w:proofErr w:type="spellEnd"/>
      <w:r w:rsidRPr="00361C9D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 xml:space="preserve"> systéme; nepovinné </w:t>
      </w:r>
      <w:proofErr w:type="spellStart"/>
      <w:r w:rsidRPr="00361C9D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>metaúdaje</w:t>
      </w:r>
      <w:proofErr w:type="spellEnd"/>
      <w:r w:rsidRPr="00361C9D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 xml:space="preserve"> sa uvádzajú vždy, ak je </w:t>
      </w:r>
      <w:proofErr w:type="spellStart"/>
      <w:r w:rsidRPr="00361C9D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>metaúdaj</w:t>
      </w:r>
      <w:proofErr w:type="spellEnd"/>
      <w:r w:rsidRPr="00361C9D">
        <w:rPr>
          <w:rFonts w:ascii="Times New Roman" w:eastAsia="Calibri" w:hAnsi="Times New Roman" w:cs="Times New Roman"/>
          <w:color w:val="212121"/>
          <w:sz w:val="24"/>
          <w:szCs w:val="24"/>
          <w:lang w:eastAsia="sk-SK"/>
        </w:rPr>
        <w:t xml:space="preserve"> známy. </w:t>
      </w:r>
      <w:r w:rsidRPr="00361C9D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Pre priestorové </w:t>
      </w:r>
      <w:proofErr w:type="spellStart"/>
      <w:r w:rsidRPr="00361C9D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datasety</w:t>
      </w:r>
      <w:proofErr w:type="spellEnd"/>
      <w:r w:rsidRPr="00361C9D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sa </w:t>
      </w:r>
      <w:proofErr w:type="spellStart"/>
      <w:r w:rsidRPr="00361C9D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metaúdaje</w:t>
      </w:r>
      <w:proofErr w:type="spellEnd"/>
      <w:r w:rsidRPr="00361C9D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poskytujú v rozšírenej podobe  </w:t>
      </w:r>
      <w:proofErr w:type="spellStart"/>
      <w:r w:rsidRPr="00361C9D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GeoDCAT</w:t>
      </w:r>
      <w:proofErr w:type="spellEnd"/>
      <w:r w:rsidRPr="00361C9D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-AP.</w:t>
      </w:r>
      <w:r w:rsidRPr="00361C9D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00"/>
          <w:lang w:eastAsia="sk-SK"/>
        </w:rPr>
        <w:t xml:space="preserve"> </w:t>
      </w:r>
    </w:p>
    <w:p w14:paraId="67948195" w14:textId="4BD52794" w:rsidR="00133A44" w:rsidRDefault="00133A44" w:rsidP="00D02FE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B5C2B43" w14:textId="125CB6F8" w:rsidR="006F5AC6" w:rsidRDefault="006F5AC6" w:rsidP="00D02FE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EBB664E" w14:textId="614BA450" w:rsidR="00133A44" w:rsidRPr="00361C9D" w:rsidRDefault="006F5AC6" w:rsidP="00133A44">
      <w:pPr>
        <w:shd w:val="clear" w:color="auto" w:fill="FFFFFF"/>
        <w:ind w:left="-142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A12DC"/>
          <w:sz w:val="24"/>
          <w:szCs w:val="24"/>
        </w:rPr>
        <w:lastRenderedPageBreak/>
        <w:t>6</w:t>
      </w:r>
      <w:r w:rsidR="00133A44" w:rsidRPr="00361C9D">
        <w:rPr>
          <w:rFonts w:ascii="Times New Roman" w:eastAsia="Times New Roman" w:hAnsi="Times New Roman" w:cs="Times New Roman"/>
          <w:b/>
          <w:bCs/>
          <w:color w:val="2A12DC"/>
          <w:sz w:val="24"/>
          <w:szCs w:val="24"/>
        </w:rPr>
        <w:t>.</w:t>
      </w:r>
      <w:r w:rsidR="00133A44" w:rsidRPr="0036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3A44" w:rsidRPr="00361C9D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highlight w:val="yellow"/>
        </w:rPr>
        <w:t>PS 4</w:t>
      </w:r>
    </w:p>
    <w:p w14:paraId="63447F09" w14:textId="29431FF5" w:rsidR="00133A44" w:rsidRPr="00361C9D" w:rsidRDefault="00133A44" w:rsidP="00133A4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„Súhlasíte so znením upraveného znenia nového vykonávacieho predpisu k štandardom pre ISVS  v § 18 písm. d) ?“  </w:t>
      </w:r>
    </w:p>
    <w:p w14:paraId="7BA746F9" w14:textId="77777777" w:rsidR="00133A44" w:rsidRPr="00361C9D" w:rsidRDefault="00133A44" w:rsidP="00133A4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18</w:t>
      </w:r>
    </w:p>
    <w:p w14:paraId="33FAB846" w14:textId="67F149FF" w:rsidR="00133A44" w:rsidRPr="00361C9D" w:rsidRDefault="00133A44" w:rsidP="00133A4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sz w:val="24"/>
          <w:szCs w:val="24"/>
        </w:rPr>
        <w:t>„Štandardom pre všeobecné použitie formátov je</w:t>
      </w:r>
    </w:p>
    <w:p w14:paraId="347C1A97" w14:textId="77777777" w:rsidR="00133A44" w:rsidRPr="00361C9D" w:rsidRDefault="00133A44" w:rsidP="00133A44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sz w:val="24"/>
          <w:szCs w:val="24"/>
        </w:rPr>
        <w:t xml:space="preserve">d) spracovanie a rozoznávanie textových častí obsahu ľubovoľného formátu súboru v tlačených fontoch ako textu pri odosielaní a zverejňovaní, ak je to technicky uskutočniteľné, a to najmä formátu textového súboru </w:t>
      </w:r>
      <w:proofErr w:type="spellStart"/>
      <w:r w:rsidRPr="00361C9D">
        <w:rPr>
          <w:rFonts w:ascii="Times New Roman" w:eastAsia="Times New Roman" w:hAnsi="Times New Roman" w:cs="Times New Roman"/>
          <w:sz w:val="24"/>
          <w:szCs w:val="24"/>
        </w:rPr>
        <w:t>Portable</w:t>
      </w:r>
      <w:proofErr w:type="spellEnd"/>
      <w:r w:rsidRPr="00361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1C9D"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 w:rsidRPr="00361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1C9D">
        <w:rPr>
          <w:rFonts w:ascii="Times New Roman" w:eastAsia="Times New Roman" w:hAnsi="Times New Roman" w:cs="Times New Roman"/>
          <w:sz w:val="24"/>
          <w:szCs w:val="24"/>
        </w:rPr>
        <w:t>Format</w:t>
      </w:r>
      <w:proofErr w:type="spellEnd"/>
      <w:r w:rsidRPr="00361C9D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Pr="00361C9D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361C9D">
        <w:rPr>
          <w:rFonts w:ascii="Times New Roman" w:eastAsia="Times New Roman" w:hAnsi="Times New Roman" w:cs="Times New Roman"/>
          <w:sz w:val="24"/>
          <w:szCs w:val="24"/>
        </w:rPr>
        <w:t xml:space="preserve">) minimálne vo verzii 1.3 a maximálne vo </w:t>
      </w:r>
      <w:r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verzii 2.0 podľa technickej špecifikácie </w:t>
      </w:r>
      <w:r w:rsidRPr="00361C9D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x)</w:t>
      </w:r>
      <w:r w:rsidRPr="00361C9D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, </w:t>
      </w:r>
      <w:r w:rsidRPr="00361C9D">
        <w:rPr>
          <w:rFonts w:ascii="Times New Roman" w:eastAsia="Times New Roman" w:hAnsi="Times New Roman" w:cs="Times New Roman"/>
          <w:sz w:val="24"/>
          <w:szCs w:val="24"/>
        </w:rPr>
        <w:t>pričom</w:t>
      </w:r>
    </w:p>
    <w:p w14:paraId="1814DF6F" w14:textId="77777777" w:rsidR="00133A44" w:rsidRPr="00361C9D" w:rsidRDefault="00133A44" w:rsidP="006F5AC6">
      <w:pPr>
        <w:shd w:val="clear" w:color="auto" w:fill="FFFFFF"/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sz w:val="24"/>
          <w:szCs w:val="24"/>
        </w:rPr>
        <w:t>1. takýto súbor nie je iba skenovaným obrázkom,</w:t>
      </w:r>
    </w:p>
    <w:p w14:paraId="73CC7139" w14:textId="77777777" w:rsidR="00133A44" w:rsidRPr="00361C9D" w:rsidRDefault="00133A44" w:rsidP="006F5AC6">
      <w:pPr>
        <w:shd w:val="clear" w:color="auto" w:fill="FFFFFF"/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sz w:val="24"/>
          <w:szCs w:val="24"/>
        </w:rPr>
        <w:t>2. sa v súbore správne špecifikuje použitý jazyk,</w:t>
      </w:r>
    </w:p>
    <w:p w14:paraId="052097FD" w14:textId="77777777" w:rsidR="00133A44" w:rsidRPr="00361C9D" w:rsidRDefault="00133A44" w:rsidP="006F5AC6">
      <w:pPr>
        <w:shd w:val="clear" w:color="auto" w:fill="FFFFFF"/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sz w:val="24"/>
          <w:szCs w:val="24"/>
        </w:rPr>
        <w:t xml:space="preserve">3. obmedzenia používania súboru neobmedzujú funkčnosť asistenčných </w:t>
      </w:r>
    </w:p>
    <w:p w14:paraId="4E737730" w14:textId="77777777" w:rsidR="00133A44" w:rsidRPr="00361C9D" w:rsidRDefault="00133A44" w:rsidP="006F5AC6">
      <w:pPr>
        <w:shd w:val="clear" w:color="auto" w:fill="FFFFFF"/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sz w:val="24"/>
          <w:szCs w:val="24"/>
        </w:rPr>
        <w:t xml:space="preserve">    technológií pre prístupnosť,</w:t>
      </w:r>
    </w:p>
    <w:p w14:paraId="3EB041B5" w14:textId="77777777" w:rsidR="00133A44" w:rsidRPr="00361C9D" w:rsidRDefault="00133A44" w:rsidP="006F5AC6">
      <w:pPr>
        <w:shd w:val="clear" w:color="auto" w:fill="FFFFFF"/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sz w:val="24"/>
          <w:szCs w:val="24"/>
        </w:rPr>
        <w:t>4. štruktúra súboru je prístupná a zrozumiteľná aj pri lineárnom usporiadaní,</w:t>
      </w:r>
    </w:p>
    <w:p w14:paraId="0AD58B5B" w14:textId="77777777" w:rsidR="00133A44" w:rsidRPr="00361C9D" w:rsidRDefault="00133A44" w:rsidP="006F5AC6">
      <w:pPr>
        <w:shd w:val="clear" w:color="auto" w:fill="FFFFFF"/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sz w:val="24"/>
          <w:szCs w:val="24"/>
        </w:rPr>
        <w:t>5. sa správne používajú štýly pre vyjadrenie sémantickej štruktúry obsahu súboru,</w:t>
      </w:r>
    </w:p>
    <w:p w14:paraId="3D4FEA4A" w14:textId="77777777" w:rsidR="00133A44" w:rsidRPr="00361C9D" w:rsidRDefault="00133A44" w:rsidP="006F5AC6">
      <w:pPr>
        <w:shd w:val="clear" w:color="auto" w:fill="FFFFFF"/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sz w:val="24"/>
          <w:szCs w:val="24"/>
        </w:rPr>
        <w:t>6. pre netextové časti súboru sa poskytujú alternatívne textové opisy,</w:t>
      </w:r>
    </w:p>
    <w:p w14:paraId="3DDBF69E" w14:textId="77777777" w:rsidR="00133A44" w:rsidRPr="00361C9D" w:rsidRDefault="00133A44" w:rsidP="006F5AC6">
      <w:pPr>
        <w:shd w:val="clear" w:color="auto" w:fill="FFFFFF"/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sz w:val="24"/>
          <w:szCs w:val="24"/>
        </w:rPr>
        <w:t xml:space="preserve">7. súbor v tomto formáte sa podľa možnosti správne označkuje a doplní </w:t>
      </w:r>
    </w:p>
    <w:p w14:paraId="3A90EE28" w14:textId="77777777" w:rsidR="00133A44" w:rsidRPr="00361C9D" w:rsidRDefault="00133A44" w:rsidP="006F5AC6">
      <w:pPr>
        <w:shd w:val="clear" w:color="auto" w:fill="FFFFFF"/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sz w:val="24"/>
          <w:szCs w:val="24"/>
        </w:rPr>
        <w:t xml:space="preserve">   navigačnými prvkami,</w:t>
      </w:r>
    </w:p>
    <w:p w14:paraId="650D3771" w14:textId="77777777" w:rsidR="00133A44" w:rsidRPr="00361C9D" w:rsidRDefault="00133A44" w:rsidP="006F5AC6">
      <w:pPr>
        <w:shd w:val="clear" w:color="auto" w:fill="FFFFFF"/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sz w:val="24"/>
          <w:szCs w:val="24"/>
        </w:rPr>
        <w:t xml:space="preserve">8. znaky textových častí tohto súboru sa kódujú tak, že je zabezpečené správne </w:t>
      </w:r>
    </w:p>
    <w:p w14:paraId="4714CBC2" w14:textId="77777777" w:rsidR="00133A44" w:rsidRPr="00361C9D" w:rsidRDefault="00133A44" w:rsidP="006F5AC6">
      <w:pPr>
        <w:shd w:val="clear" w:color="auto" w:fill="FFFFFF"/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sz w:val="24"/>
          <w:szCs w:val="24"/>
        </w:rPr>
        <w:t xml:space="preserve">    rozoznanie znakov a spracovanie textu, spravidla prostredníctvom kódovania </w:t>
      </w:r>
    </w:p>
    <w:p w14:paraId="03D9A5ED" w14:textId="5804FB59" w:rsidR="00133A44" w:rsidRPr="00361C9D" w:rsidRDefault="00133A44" w:rsidP="006F5AC6">
      <w:pPr>
        <w:shd w:val="clear" w:color="auto" w:fill="FFFFFF"/>
        <w:spacing w:after="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361C9D">
        <w:rPr>
          <w:rFonts w:ascii="Times New Roman" w:eastAsia="Times New Roman" w:hAnsi="Times New Roman" w:cs="Times New Roman"/>
          <w:sz w:val="24"/>
          <w:szCs w:val="24"/>
        </w:rPr>
        <w:t>Unicode</w:t>
      </w:r>
      <w:proofErr w:type="spellEnd"/>
      <w:r w:rsidRPr="00361C9D">
        <w:rPr>
          <w:rFonts w:ascii="Times New Roman" w:eastAsia="Times New Roman" w:hAnsi="Times New Roman" w:cs="Times New Roman"/>
          <w:sz w:val="24"/>
          <w:szCs w:val="24"/>
        </w:rPr>
        <w:t>,“.</w:t>
      </w:r>
    </w:p>
    <w:p w14:paraId="4FBF1D69" w14:textId="77777777" w:rsidR="00133A44" w:rsidRPr="00361C9D" w:rsidRDefault="00133A44" w:rsidP="00133A44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71D81457" w14:textId="77777777" w:rsidR="00133A44" w:rsidRPr="00361C9D" w:rsidRDefault="00133A44" w:rsidP="00133A4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</w:t>
      </w:r>
    </w:p>
    <w:p w14:paraId="09914D96" w14:textId="0A77F9B5" w:rsidR="00133A44" w:rsidRPr="00361C9D" w:rsidRDefault="0027131F" w:rsidP="00133A4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color w:val="000000"/>
          <w:sz w:val="24"/>
          <w:szCs w:val="24"/>
        </w:rPr>
        <w:t>Poznámka</w:t>
      </w:r>
      <w:r w:rsidR="00133A44" w:rsidRPr="0036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 čiarou:</w:t>
      </w:r>
    </w:p>
    <w:p w14:paraId="265A3043" w14:textId="134B22E8" w:rsidR="00133A44" w:rsidRPr="00361C9D" w:rsidRDefault="00133A44" w:rsidP="00133A4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 xml:space="preserve">x) </w:t>
      </w:r>
      <w:r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>ISO 32000-</w:t>
      </w:r>
      <w:r w:rsidR="0065150D"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="007E14E8"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E14E8" w:rsidRPr="00361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14E8"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>Portable</w:t>
      </w:r>
      <w:proofErr w:type="spellEnd"/>
      <w:r w:rsidR="007E14E8"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E14E8"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>document</w:t>
      </w:r>
      <w:proofErr w:type="spellEnd"/>
      <w:r w:rsidR="007E14E8"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E14E8"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>format</w:t>
      </w:r>
      <w:proofErr w:type="spellEnd"/>
      <w:r w:rsidR="007E14E8"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>, PDF 2.0</w:t>
      </w:r>
    </w:p>
    <w:p w14:paraId="0834700D" w14:textId="16116E25" w:rsidR="00133A44" w:rsidRPr="00361C9D" w:rsidRDefault="00133A44" w:rsidP="00D02FE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C3FD224" w14:textId="6C1F05F0" w:rsidR="00133A44" w:rsidRPr="00361C9D" w:rsidRDefault="006F5AC6" w:rsidP="00133A44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bCs/>
          <w:color w:val="2A12D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A12DC"/>
          <w:sz w:val="24"/>
          <w:szCs w:val="24"/>
        </w:rPr>
        <w:t>7</w:t>
      </w:r>
      <w:r w:rsidR="00133A44" w:rsidRPr="00361C9D">
        <w:rPr>
          <w:rFonts w:ascii="Times New Roman" w:eastAsia="Times New Roman" w:hAnsi="Times New Roman" w:cs="Times New Roman"/>
          <w:b/>
          <w:bCs/>
          <w:color w:val="2A12DC"/>
          <w:sz w:val="24"/>
          <w:szCs w:val="24"/>
        </w:rPr>
        <w:t>.</w:t>
      </w:r>
      <w:r w:rsidR="00133A44" w:rsidRPr="00361C9D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</w:rPr>
        <w:t xml:space="preserve">  </w:t>
      </w:r>
      <w:r w:rsidR="00133A44" w:rsidRPr="00361C9D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highlight w:val="yellow"/>
        </w:rPr>
        <w:t>PS 4 a PS3</w:t>
      </w:r>
    </w:p>
    <w:p w14:paraId="33862043" w14:textId="06535F64" w:rsidR="009B059A" w:rsidRPr="00361C9D" w:rsidRDefault="005E1CF9" w:rsidP="009B0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6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„Súhlasíte so znením upraveného znenia nového vykonávacieho predpisu k štandardom pre ISVS  v § 18 písm. g) ?“  </w:t>
      </w:r>
    </w:p>
    <w:p w14:paraId="0E4F844F" w14:textId="77777777" w:rsidR="005E1CF9" w:rsidRPr="00361C9D" w:rsidRDefault="005E1CF9" w:rsidP="009B0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B907A5D" w14:textId="1C0448FB" w:rsidR="009B059A" w:rsidRPr="00361C9D" w:rsidRDefault="009B059A" w:rsidP="009B0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61C9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§ 18</w:t>
      </w:r>
    </w:p>
    <w:p w14:paraId="63E55780" w14:textId="23D67EEF" w:rsidR="009B059A" w:rsidRPr="00361C9D" w:rsidRDefault="006F5AC6" w:rsidP="009B0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9B059A" w:rsidRPr="00361C9D">
        <w:rPr>
          <w:rFonts w:ascii="Times New Roman" w:eastAsia="Times New Roman" w:hAnsi="Times New Roman" w:cs="Times New Roman"/>
          <w:sz w:val="24"/>
          <w:szCs w:val="24"/>
          <w:lang w:eastAsia="sk-SK"/>
        </w:rPr>
        <w:t>Štandardom pre všeobecné použitie formátov je</w:t>
      </w:r>
    </w:p>
    <w:p w14:paraId="705AA416" w14:textId="77777777" w:rsidR="009B059A" w:rsidRPr="00361C9D" w:rsidRDefault="009B059A" w:rsidP="009B0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055D0FB" w14:textId="37A7E936" w:rsidR="009B059A" w:rsidRPr="00361C9D" w:rsidRDefault="009B059A" w:rsidP="009B0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1C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g) spracovanie obsahu ľubovoľného formátu textového súboru alebo grafického súboru podľa </w:t>
      </w:r>
      <w:r w:rsidRPr="00361C9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pravidiel</w:t>
      </w:r>
      <w:r w:rsidRPr="00361C9D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Pr="00361C9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harmonizovanej technickej normy</w:t>
      </w:r>
      <w:r w:rsidRPr="00361C9D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sk-SK"/>
        </w:rPr>
        <w:t>2)</w:t>
      </w:r>
      <w:r w:rsidRPr="00361C9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alebo jej ekvivalentu</w:t>
      </w:r>
      <w:r w:rsidRPr="00361C9D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, </w:t>
      </w:r>
      <w:r w:rsidRPr="00361C9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týkajúcich sa používania farieb a kontrastu, </w:t>
      </w:r>
      <w:r w:rsidRPr="00361C9D">
        <w:rPr>
          <w:rFonts w:ascii="Times New Roman" w:eastAsia="Times New Roman" w:hAnsi="Times New Roman" w:cs="Times New Roman"/>
          <w:sz w:val="24"/>
          <w:szCs w:val="24"/>
          <w:lang w:eastAsia="sk-SK"/>
        </w:rPr>
        <w:t>obdobne ako pri webových stránkach,“.</w:t>
      </w:r>
    </w:p>
    <w:p w14:paraId="573F2A17" w14:textId="77777777" w:rsidR="009B059A" w:rsidRPr="00361C9D" w:rsidRDefault="009B059A" w:rsidP="009B0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D3E8654" w14:textId="30AF7807" w:rsidR="009B059A" w:rsidRPr="00361C9D" w:rsidRDefault="006F5AC6" w:rsidP="009B0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___________</w:t>
      </w:r>
    </w:p>
    <w:p w14:paraId="52B4136A" w14:textId="77777777" w:rsidR="009B059A" w:rsidRPr="00361C9D" w:rsidRDefault="009B059A" w:rsidP="009B0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61C9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Poznámka pod čiarou: </w:t>
      </w:r>
    </w:p>
    <w:p w14:paraId="6159AD9C" w14:textId="77777777" w:rsidR="009B059A" w:rsidRPr="00361C9D" w:rsidRDefault="009B059A" w:rsidP="009B05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1C9D">
        <w:rPr>
          <w:rFonts w:ascii="Times New Roman" w:eastAsia="Times New Roman" w:hAnsi="Times New Roman" w:cs="Times New Roman"/>
          <w:sz w:val="24"/>
          <w:szCs w:val="24"/>
          <w:lang w:eastAsia="sk-SK"/>
        </w:rPr>
        <w:t>2) STN EN 301 549 Požiadavky na prístupnosť produktov a služieb IKT (871549).</w:t>
      </w:r>
    </w:p>
    <w:p w14:paraId="56602A8E" w14:textId="5AEBA4A6" w:rsidR="00D02FE6" w:rsidRDefault="00D02FE6" w:rsidP="002B160C">
      <w:p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1D184814" w14:textId="77777777" w:rsidR="006F5AC6" w:rsidRPr="00361C9D" w:rsidRDefault="006F5AC6" w:rsidP="002B160C">
      <w:p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35F30CF0" w14:textId="045AC01D" w:rsidR="00133A44" w:rsidRPr="00361C9D" w:rsidRDefault="006F5AC6" w:rsidP="00133A44">
      <w:pPr>
        <w:shd w:val="clear" w:color="auto" w:fill="FFFFFF"/>
        <w:contextualSpacing/>
        <w:jc w:val="both"/>
        <w:rPr>
          <w:rFonts w:ascii="Times New Roman" w:hAnsi="Times New Roman" w:cs="Times New Roman"/>
          <w:b/>
          <w:bCs/>
          <w:color w:val="2A12D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12DC"/>
          <w:sz w:val="24"/>
          <w:szCs w:val="24"/>
        </w:rPr>
        <w:lastRenderedPageBreak/>
        <w:t>8</w:t>
      </w:r>
      <w:r w:rsidR="00133A44" w:rsidRPr="00361C9D">
        <w:rPr>
          <w:rFonts w:ascii="Times New Roman" w:hAnsi="Times New Roman" w:cs="Times New Roman"/>
          <w:b/>
          <w:bCs/>
          <w:color w:val="2A12DC"/>
          <w:sz w:val="24"/>
          <w:szCs w:val="24"/>
        </w:rPr>
        <w:t>.</w:t>
      </w:r>
      <w:r w:rsidR="00133A44" w:rsidRPr="00361C9D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highlight w:val="yellow"/>
        </w:rPr>
        <w:t xml:space="preserve">  PS 4</w:t>
      </w:r>
    </w:p>
    <w:p w14:paraId="208034BC" w14:textId="4FF12BA3" w:rsidR="00133A44" w:rsidRPr="00361C9D" w:rsidRDefault="00133A44" w:rsidP="00133A4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„Súhlasíte so znením upraveného znenia nového vykonávacieho predpisu k štandardom pre ISVS  v § 19 písm. a) ?“  </w:t>
      </w:r>
    </w:p>
    <w:p w14:paraId="5D841FF5" w14:textId="77777777" w:rsidR="00133A44" w:rsidRPr="00361C9D" w:rsidRDefault="00133A44" w:rsidP="00133A4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bCs/>
          <w:sz w:val="24"/>
          <w:szCs w:val="24"/>
        </w:rPr>
        <w:t>§ 19</w:t>
      </w:r>
      <w:r w:rsidRPr="00361C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FFFD935" w14:textId="4754AFF3" w:rsidR="00133A44" w:rsidRPr="00361C9D" w:rsidRDefault="00934224" w:rsidP="00FC7340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33A44" w:rsidRPr="00361C9D">
        <w:rPr>
          <w:rFonts w:ascii="Times New Roman" w:eastAsia="Times New Roman" w:hAnsi="Times New Roman" w:cs="Times New Roman"/>
          <w:sz w:val="24"/>
          <w:szCs w:val="24"/>
        </w:rPr>
        <w:t>Štandardom pre textové súbory je</w:t>
      </w:r>
    </w:p>
    <w:p w14:paraId="453CBB38" w14:textId="77777777" w:rsidR="00133A44" w:rsidRPr="00361C9D" w:rsidRDefault="00133A44" w:rsidP="00FC7340">
      <w:p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sz w:val="24"/>
          <w:szCs w:val="24"/>
        </w:rPr>
        <w:t>a) pri úkonoch súvisiacich s poskytovaním elektronických služieb verejnej správy alebo povinným poskytovaním informácií podľa osobitných predpisov</w:t>
      </w:r>
      <w:hyperlink r:id="rId7" w:anchor="poznamky.poznamka-3" w:tooltip="Odkaz na predpis alebo ustanovenie" w:history="1">
        <w:r w:rsidRPr="00361C9D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vertAlign w:val="superscript"/>
          </w:rPr>
          <w:t>3</w:t>
        </w:r>
        <w:r w:rsidRPr="00361C9D">
          <w:rPr>
            <w:rFonts w:ascii="Times New Roman" w:eastAsia="Times New Roman" w:hAnsi="Times New Roman" w:cs="Times New Roman"/>
            <w:iCs/>
            <w:sz w:val="24"/>
            <w:szCs w:val="24"/>
            <w:u w:val="single"/>
          </w:rPr>
          <w:t>)</w:t>
        </w:r>
      </w:hyperlink>
      <w:r w:rsidRPr="00361C9D">
        <w:rPr>
          <w:rFonts w:ascii="Times New Roman" w:eastAsia="Times New Roman" w:hAnsi="Times New Roman" w:cs="Times New Roman"/>
          <w:sz w:val="24"/>
          <w:szCs w:val="24"/>
        </w:rPr>
        <w:t> prijímanie a čítanie všetkých doručených formátov textových súborov, ktorými sú</w:t>
      </w:r>
    </w:p>
    <w:p w14:paraId="4E1C9402" w14:textId="65265BE5" w:rsidR="00133A44" w:rsidRPr="00361C9D" w:rsidRDefault="00133A44" w:rsidP="00FC7340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sz w:val="24"/>
          <w:szCs w:val="24"/>
        </w:rPr>
        <w:t xml:space="preserve">    1. Hypertext </w:t>
      </w:r>
      <w:proofErr w:type="spellStart"/>
      <w:r w:rsidRPr="00361C9D">
        <w:rPr>
          <w:rFonts w:ascii="Times New Roman" w:eastAsia="Times New Roman" w:hAnsi="Times New Roman" w:cs="Times New Roman"/>
          <w:sz w:val="24"/>
          <w:szCs w:val="24"/>
        </w:rPr>
        <w:t>Markup</w:t>
      </w:r>
      <w:proofErr w:type="spellEnd"/>
      <w:r w:rsidRPr="00361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1C9D"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spellEnd"/>
      <w:r w:rsidRPr="00361C9D">
        <w:rPr>
          <w:rFonts w:ascii="Times New Roman" w:eastAsia="Times New Roman" w:hAnsi="Times New Roman" w:cs="Times New Roman"/>
          <w:sz w:val="24"/>
          <w:szCs w:val="24"/>
        </w:rPr>
        <w:t xml:space="preserve"> (.html, .</w:t>
      </w:r>
      <w:proofErr w:type="spellStart"/>
      <w:r w:rsidRPr="00361C9D">
        <w:rPr>
          <w:rFonts w:ascii="Times New Roman" w:eastAsia="Times New Roman" w:hAnsi="Times New Roman" w:cs="Times New Roman"/>
          <w:sz w:val="24"/>
          <w:szCs w:val="24"/>
        </w:rPr>
        <w:t>htm</w:t>
      </w:r>
      <w:proofErr w:type="spellEnd"/>
      <w:r w:rsidRPr="00361C9D">
        <w:rPr>
          <w:rFonts w:ascii="Times New Roman" w:eastAsia="Times New Roman" w:hAnsi="Times New Roman" w:cs="Times New Roman"/>
          <w:sz w:val="24"/>
          <w:szCs w:val="24"/>
        </w:rPr>
        <w:t>) ale</w:t>
      </w:r>
      <w:r w:rsidR="00FC7340">
        <w:rPr>
          <w:rFonts w:ascii="Times New Roman" w:eastAsia="Times New Roman" w:hAnsi="Times New Roman" w:cs="Times New Roman"/>
          <w:sz w:val="24"/>
          <w:szCs w:val="24"/>
        </w:rPr>
        <w:t xml:space="preserve">bo </w:t>
      </w:r>
      <w:proofErr w:type="spellStart"/>
      <w:r w:rsidR="00FC7340">
        <w:rPr>
          <w:rFonts w:ascii="Times New Roman" w:eastAsia="Times New Roman" w:hAnsi="Times New Roman" w:cs="Times New Roman"/>
          <w:sz w:val="24"/>
          <w:szCs w:val="24"/>
        </w:rPr>
        <w:t>Extensible</w:t>
      </w:r>
      <w:proofErr w:type="spellEnd"/>
      <w:r w:rsidR="00FC7340">
        <w:rPr>
          <w:rFonts w:ascii="Times New Roman" w:eastAsia="Times New Roman" w:hAnsi="Times New Roman" w:cs="Times New Roman"/>
          <w:sz w:val="24"/>
          <w:szCs w:val="24"/>
        </w:rPr>
        <w:t xml:space="preserve"> Hypertext </w:t>
      </w:r>
      <w:proofErr w:type="spellStart"/>
      <w:r w:rsidR="00FC7340">
        <w:rPr>
          <w:rFonts w:ascii="Times New Roman" w:eastAsia="Times New Roman" w:hAnsi="Times New Roman" w:cs="Times New Roman"/>
          <w:sz w:val="24"/>
          <w:szCs w:val="24"/>
        </w:rPr>
        <w:t>Markup</w:t>
      </w:r>
      <w:proofErr w:type="spellEnd"/>
      <w:r w:rsidR="00FC7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1C9D"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spellEnd"/>
      <w:r w:rsidRPr="00361C9D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Pr="00361C9D">
        <w:rPr>
          <w:rFonts w:ascii="Times New Roman" w:eastAsia="Times New Roman" w:hAnsi="Times New Roman" w:cs="Times New Roman"/>
          <w:sz w:val="24"/>
          <w:szCs w:val="24"/>
        </w:rPr>
        <w:t>xhtml</w:t>
      </w:r>
      <w:proofErr w:type="spellEnd"/>
      <w:r w:rsidRPr="00361C9D">
        <w:rPr>
          <w:rFonts w:ascii="Times New Roman" w:eastAsia="Times New Roman" w:hAnsi="Times New Roman" w:cs="Times New Roman"/>
          <w:sz w:val="24"/>
          <w:szCs w:val="24"/>
        </w:rPr>
        <w:t xml:space="preserve">) podľa </w:t>
      </w:r>
      <w:proofErr w:type="spellStart"/>
      <w:r w:rsidRPr="00361C9D"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 w:rsidRPr="00361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1C9D">
        <w:rPr>
          <w:rFonts w:ascii="Times New Roman" w:eastAsia="Times New Roman" w:hAnsi="Times New Roman" w:cs="Times New Roman"/>
          <w:sz w:val="24"/>
          <w:szCs w:val="24"/>
        </w:rPr>
        <w:t>Wide</w:t>
      </w:r>
      <w:proofErr w:type="spellEnd"/>
      <w:r w:rsidRPr="00361C9D"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  <w:proofErr w:type="spellStart"/>
      <w:r w:rsidRPr="00361C9D">
        <w:rPr>
          <w:rFonts w:ascii="Times New Roman" w:eastAsia="Times New Roman" w:hAnsi="Times New Roman" w:cs="Times New Roman"/>
          <w:sz w:val="24"/>
          <w:szCs w:val="24"/>
        </w:rPr>
        <w:t>Consortium</w:t>
      </w:r>
      <w:proofErr w:type="spellEnd"/>
      <w:r w:rsidRPr="00361C9D">
        <w:rPr>
          <w:rFonts w:ascii="Times New Roman" w:eastAsia="Times New Roman" w:hAnsi="Times New Roman" w:cs="Times New Roman"/>
          <w:sz w:val="24"/>
          <w:szCs w:val="24"/>
        </w:rPr>
        <w:t xml:space="preserve"> (W3C),</w:t>
      </w:r>
    </w:p>
    <w:p w14:paraId="3CF98612" w14:textId="0ECF4A38" w:rsidR="00133A44" w:rsidRPr="00FC7340" w:rsidRDefault="00133A44" w:rsidP="00FC7340">
      <w:p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sz w:val="24"/>
          <w:szCs w:val="24"/>
        </w:rPr>
        <w:t xml:space="preserve">    2. </w:t>
      </w:r>
      <w:proofErr w:type="spellStart"/>
      <w:r w:rsidRPr="00361C9D">
        <w:rPr>
          <w:rFonts w:ascii="Times New Roman" w:eastAsia="Times New Roman" w:hAnsi="Times New Roman" w:cs="Times New Roman"/>
          <w:sz w:val="24"/>
          <w:szCs w:val="24"/>
        </w:rPr>
        <w:t>Portable</w:t>
      </w:r>
      <w:proofErr w:type="spellEnd"/>
      <w:r w:rsidRPr="00361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1C9D"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 w:rsidRPr="00361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1C9D">
        <w:rPr>
          <w:rFonts w:ascii="Times New Roman" w:eastAsia="Times New Roman" w:hAnsi="Times New Roman" w:cs="Times New Roman"/>
          <w:sz w:val="24"/>
          <w:szCs w:val="24"/>
        </w:rPr>
        <w:t>Format</w:t>
      </w:r>
      <w:proofErr w:type="spellEnd"/>
      <w:r w:rsidRPr="00361C9D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Pr="00361C9D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361C9D">
        <w:rPr>
          <w:rFonts w:ascii="Times New Roman" w:eastAsia="Times New Roman" w:hAnsi="Times New Roman" w:cs="Times New Roman"/>
          <w:sz w:val="24"/>
          <w:szCs w:val="24"/>
        </w:rPr>
        <w:t>) minimálne vo verzii 1.3 a maximálne vo</w:t>
      </w:r>
      <w:r w:rsidRPr="00361C9D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r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verzii 2.0 podľa technickej špecifikácie </w:t>
      </w:r>
      <w:r w:rsidRPr="00361C9D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x)</w:t>
      </w:r>
      <w:r w:rsidRPr="00361C9D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, </w:t>
      </w:r>
      <w:r w:rsidRPr="00361C9D">
        <w:rPr>
          <w:rFonts w:ascii="Times New Roman" w:eastAsia="Times New Roman" w:hAnsi="Times New Roman" w:cs="Times New Roman"/>
          <w:sz w:val="24"/>
          <w:szCs w:val="24"/>
        </w:rPr>
        <w:t>ak</w:t>
      </w:r>
    </w:p>
    <w:p w14:paraId="4B993EB9" w14:textId="77777777" w:rsidR="00133A44" w:rsidRPr="00361C9D" w:rsidRDefault="00133A44" w:rsidP="00FC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sz w:val="24"/>
          <w:szCs w:val="24"/>
        </w:rPr>
        <w:t xml:space="preserve">         2a. neobsahujú animácie, audio alebo video záznamy,</w:t>
      </w:r>
    </w:p>
    <w:p w14:paraId="6F045341" w14:textId="3651152A" w:rsidR="00133A44" w:rsidRPr="00361C9D" w:rsidRDefault="00133A44" w:rsidP="00FC7340">
      <w:pPr>
        <w:shd w:val="clear" w:color="auto" w:fill="FFFFFF"/>
        <w:spacing w:after="0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sz w:val="24"/>
          <w:szCs w:val="24"/>
        </w:rPr>
        <w:t xml:space="preserve">         2b. neobsahujú dynamický obsah a aplikác</w:t>
      </w:r>
      <w:r w:rsidR="00FC7340">
        <w:rPr>
          <w:rFonts w:ascii="Times New Roman" w:eastAsia="Times New Roman" w:hAnsi="Times New Roman" w:cs="Times New Roman"/>
          <w:sz w:val="24"/>
          <w:szCs w:val="24"/>
        </w:rPr>
        <w:t xml:space="preserve">ie, najmä technológie XML </w:t>
      </w:r>
      <w:proofErr w:type="spellStart"/>
      <w:r w:rsidR="00FC7340">
        <w:rPr>
          <w:rFonts w:ascii="Times New Roman" w:eastAsia="Times New Roman" w:hAnsi="Times New Roman" w:cs="Times New Roman"/>
          <w:sz w:val="24"/>
          <w:szCs w:val="24"/>
        </w:rPr>
        <w:t>Forms</w:t>
      </w:r>
      <w:proofErr w:type="spellEnd"/>
      <w:r w:rsidR="00FC7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1C9D">
        <w:rPr>
          <w:rFonts w:ascii="Times New Roman" w:eastAsia="Times New Roman" w:hAnsi="Times New Roman" w:cs="Times New Roman"/>
          <w:sz w:val="24"/>
          <w:szCs w:val="24"/>
        </w:rPr>
        <w:t>Architecture</w:t>
      </w:r>
      <w:proofErr w:type="spellEnd"/>
      <w:r w:rsidRPr="00361C9D">
        <w:rPr>
          <w:rFonts w:ascii="Times New Roman" w:eastAsia="Times New Roman" w:hAnsi="Times New Roman" w:cs="Times New Roman"/>
          <w:sz w:val="24"/>
          <w:szCs w:val="24"/>
        </w:rPr>
        <w:t>, Adobe JavaScript a 3D náhľady</w:t>
      </w:r>
      <w:r w:rsidR="00FC7340">
        <w:rPr>
          <w:rFonts w:ascii="Times New Roman" w:eastAsia="Times New Roman" w:hAnsi="Times New Roman" w:cs="Times New Roman"/>
          <w:sz w:val="24"/>
          <w:szCs w:val="24"/>
        </w:rPr>
        <w:t xml:space="preserve">, môžu však obsahovať PDF </w:t>
      </w:r>
      <w:proofErr w:type="spellStart"/>
      <w:r w:rsidRPr="00361C9D">
        <w:rPr>
          <w:rFonts w:ascii="Times New Roman" w:eastAsia="Times New Roman" w:hAnsi="Times New Roman" w:cs="Times New Roman"/>
          <w:sz w:val="24"/>
          <w:szCs w:val="24"/>
        </w:rPr>
        <w:t>AcroForms</w:t>
      </w:r>
      <w:proofErr w:type="spellEnd"/>
      <w:r w:rsidRPr="00361C9D">
        <w:rPr>
          <w:rFonts w:ascii="Times New Roman" w:eastAsia="Times New Roman" w:hAnsi="Times New Roman" w:cs="Times New Roman"/>
          <w:sz w:val="24"/>
          <w:szCs w:val="24"/>
        </w:rPr>
        <w:t xml:space="preserve"> podľa prílohy č. 3 bodov 1.1.6 a 2.6.10 a</w:t>
      </w:r>
    </w:p>
    <w:p w14:paraId="172F6575" w14:textId="34C29FB9" w:rsidR="00133A44" w:rsidRPr="00361C9D" w:rsidRDefault="00133A44" w:rsidP="00FC7340">
      <w:pPr>
        <w:shd w:val="clear" w:color="auto" w:fill="FFFFFF"/>
        <w:spacing w:after="0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sz w:val="24"/>
          <w:szCs w:val="24"/>
        </w:rPr>
        <w:t xml:space="preserve">         2c. neobsahujú kryptograficky chránený obsah, naprík</w:t>
      </w:r>
      <w:r w:rsidR="00FC7340">
        <w:rPr>
          <w:rFonts w:ascii="Times New Roman" w:eastAsia="Times New Roman" w:hAnsi="Times New Roman" w:cs="Times New Roman"/>
          <w:sz w:val="24"/>
          <w:szCs w:val="24"/>
        </w:rPr>
        <w:t xml:space="preserve">lad na základe </w:t>
      </w:r>
      <w:proofErr w:type="spellStart"/>
      <w:r w:rsidR="00FC7340">
        <w:rPr>
          <w:rFonts w:ascii="Times New Roman" w:eastAsia="Times New Roman" w:hAnsi="Times New Roman" w:cs="Times New Roman"/>
          <w:sz w:val="24"/>
          <w:szCs w:val="24"/>
        </w:rPr>
        <w:t>Digital</w:t>
      </w:r>
      <w:proofErr w:type="spellEnd"/>
      <w:r w:rsidR="00FC7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7340">
        <w:rPr>
          <w:rFonts w:ascii="Times New Roman" w:eastAsia="Times New Roman" w:hAnsi="Times New Roman" w:cs="Times New Roman"/>
          <w:sz w:val="24"/>
          <w:szCs w:val="24"/>
        </w:rPr>
        <w:t>Rights</w:t>
      </w:r>
      <w:proofErr w:type="spellEnd"/>
      <w:r w:rsidR="00FC7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1C9D">
        <w:rPr>
          <w:rFonts w:ascii="Times New Roman" w:eastAsia="Times New Roman" w:hAnsi="Times New Roman" w:cs="Times New Roman"/>
          <w:sz w:val="24"/>
          <w:szCs w:val="24"/>
        </w:rPr>
        <w:t>Management (DRM) alebo osobitného spôsobu šifrovania,</w:t>
      </w:r>
    </w:p>
    <w:p w14:paraId="1053F48D" w14:textId="683E0823" w:rsidR="00133A44" w:rsidRPr="00361C9D" w:rsidRDefault="00133A44" w:rsidP="00FC7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sz w:val="24"/>
          <w:szCs w:val="24"/>
        </w:rPr>
        <w:t xml:space="preserve">    3. </w:t>
      </w:r>
      <w:proofErr w:type="spellStart"/>
      <w:r w:rsidRPr="00361C9D">
        <w:rPr>
          <w:rFonts w:ascii="Times New Roman" w:eastAsia="Times New Roman" w:hAnsi="Times New Roman" w:cs="Times New Roman"/>
          <w:sz w:val="24"/>
          <w:szCs w:val="24"/>
        </w:rPr>
        <w:t>Plain</w:t>
      </w:r>
      <w:proofErr w:type="spellEnd"/>
      <w:r w:rsidRPr="00361C9D">
        <w:rPr>
          <w:rFonts w:ascii="Times New Roman" w:eastAsia="Times New Roman" w:hAnsi="Times New Roman" w:cs="Times New Roman"/>
          <w:sz w:val="24"/>
          <w:szCs w:val="24"/>
        </w:rPr>
        <w:t xml:space="preserve"> Text </w:t>
      </w:r>
      <w:proofErr w:type="spellStart"/>
      <w:r w:rsidRPr="00361C9D">
        <w:rPr>
          <w:rFonts w:ascii="Times New Roman" w:eastAsia="Times New Roman" w:hAnsi="Times New Roman" w:cs="Times New Roman"/>
          <w:sz w:val="24"/>
          <w:szCs w:val="24"/>
        </w:rPr>
        <w:t>Format</w:t>
      </w:r>
      <w:proofErr w:type="spellEnd"/>
      <w:r w:rsidRPr="00361C9D">
        <w:rPr>
          <w:rFonts w:ascii="Times New Roman" w:eastAsia="Times New Roman" w:hAnsi="Times New Roman" w:cs="Times New Roman"/>
          <w:sz w:val="24"/>
          <w:szCs w:val="24"/>
        </w:rPr>
        <w:t xml:space="preserve"> (.</w:t>
      </w:r>
      <w:proofErr w:type="spellStart"/>
      <w:r w:rsidRPr="00361C9D">
        <w:rPr>
          <w:rFonts w:ascii="Times New Roman" w:eastAsia="Times New Roman" w:hAnsi="Times New Roman" w:cs="Times New Roman"/>
          <w:sz w:val="24"/>
          <w:szCs w:val="24"/>
        </w:rPr>
        <w:t>txt</w:t>
      </w:r>
      <w:proofErr w:type="spellEnd"/>
      <w:r w:rsidRPr="00361C9D">
        <w:rPr>
          <w:rFonts w:ascii="Times New Roman" w:eastAsia="Times New Roman" w:hAnsi="Times New Roman" w:cs="Times New Roman"/>
          <w:sz w:val="24"/>
          <w:szCs w:val="24"/>
        </w:rPr>
        <w:t>) v kódovaní UTF-8 podľa technických noriem,</w:t>
      </w:r>
      <w:hyperlink r:id="rId8" w:anchor="poznamky.poznamka-4a" w:tooltip="Odkaz na predpis alebo ustanovenie" w:history="1">
        <w:r w:rsidRPr="00FC7340">
          <w:rPr>
            <w:rFonts w:ascii="Times New Roman" w:eastAsia="Times New Roman" w:hAnsi="Times New Roman" w:cs="Times New Roman"/>
            <w:iCs/>
            <w:sz w:val="24"/>
            <w:szCs w:val="24"/>
            <w:vertAlign w:val="superscript"/>
          </w:rPr>
          <w:t>4a</w:t>
        </w:r>
        <w:r w:rsidRPr="00FC7340">
          <w:rPr>
            <w:rFonts w:ascii="Times New Roman" w:eastAsia="Times New Roman" w:hAnsi="Times New Roman" w:cs="Times New Roman"/>
            <w:iCs/>
            <w:sz w:val="24"/>
            <w:szCs w:val="24"/>
          </w:rPr>
          <w:t>)</w:t>
        </w:r>
      </w:hyperlink>
      <w:r w:rsidR="00934224" w:rsidRPr="00FC7340">
        <w:rPr>
          <w:rFonts w:ascii="Times New Roman" w:eastAsia="Times New Roman" w:hAnsi="Times New Roman" w:cs="Times New Roman"/>
          <w:iCs/>
          <w:sz w:val="24"/>
          <w:szCs w:val="24"/>
        </w:rPr>
        <w:t>“.</w:t>
      </w:r>
    </w:p>
    <w:p w14:paraId="7FD97DCA" w14:textId="77777777" w:rsidR="00133A44" w:rsidRPr="00361C9D" w:rsidRDefault="00133A44" w:rsidP="00133A4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BBB3E7" w14:textId="77777777" w:rsidR="00133A44" w:rsidRPr="00361C9D" w:rsidRDefault="00133A44" w:rsidP="00133A4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</w:t>
      </w:r>
    </w:p>
    <w:p w14:paraId="1CF19922" w14:textId="5ACD4C98" w:rsidR="00133A44" w:rsidRPr="00361C9D" w:rsidRDefault="00FC7340" w:rsidP="00133A4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Poznámka</w:t>
      </w:r>
      <w:r w:rsidR="00133A44" w:rsidRPr="00361C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 čiarou:</w:t>
      </w:r>
    </w:p>
    <w:p w14:paraId="7B8C7C9F" w14:textId="18BD736D" w:rsidR="00133A44" w:rsidRPr="00361C9D" w:rsidRDefault="00133A44" w:rsidP="00133A4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 xml:space="preserve">x) </w:t>
      </w:r>
      <w:r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>ISO 32000-</w:t>
      </w:r>
      <w:r w:rsidR="00F11996"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 </w:t>
      </w:r>
      <w:r w:rsidR="00F11996" w:rsidRPr="00361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996"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>Portable</w:t>
      </w:r>
      <w:proofErr w:type="spellEnd"/>
      <w:r w:rsidR="00F11996"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11996"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>document</w:t>
      </w:r>
      <w:proofErr w:type="spellEnd"/>
      <w:r w:rsidR="00F11996"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F11996"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>format</w:t>
      </w:r>
      <w:proofErr w:type="spellEnd"/>
      <w:r w:rsidR="00F11996"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>, PDF 2.0</w:t>
      </w:r>
    </w:p>
    <w:p w14:paraId="6FDBDF1A" w14:textId="77777777" w:rsidR="00000404" w:rsidRPr="00361C9D" w:rsidRDefault="00000404" w:rsidP="002B160C">
      <w:pPr>
        <w:shd w:val="clear" w:color="auto" w:fill="FFFFFF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584CF46" w14:textId="0EADCE3D" w:rsidR="00934224" w:rsidRPr="00361C9D" w:rsidRDefault="00FC7340" w:rsidP="00934224">
      <w:pPr>
        <w:pStyle w:val="Normlnywebov"/>
        <w:shd w:val="clear" w:color="auto" w:fill="FFFFFF"/>
        <w:jc w:val="both"/>
        <w:rPr>
          <w:b/>
          <w:bCs/>
          <w:color w:val="2A12DC"/>
        </w:rPr>
      </w:pPr>
      <w:r>
        <w:rPr>
          <w:b/>
          <w:bCs/>
          <w:color w:val="2A12DC"/>
        </w:rPr>
        <w:t>9</w:t>
      </w:r>
      <w:r w:rsidR="00934224" w:rsidRPr="00361C9D">
        <w:rPr>
          <w:b/>
          <w:bCs/>
          <w:color w:val="2A12DC"/>
        </w:rPr>
        <w:t xml:space="preserve">. </w:t>
      </w:r>
      <w:r w:rsidR="00934224" w:rsidRPr="00361C9D">
        <w:rPr>
          <w:b/>
          <w:bCs/>
          <w:color w:val="4472C4" w:themeColor="accent5"/>
          <w:highlight w:val="yellow"/>
        </w:rPr>
        <w:t>PS 1</w:t>
      </w:r>
    </w:p>
    <w:p w14:paraId="1B587EE2" w14:textId="3383886F" w:rsidR="00B4253D" w:rsidRPr="00361C9D" w:rsidRDefault="00B4253D" w:rsidP="00B4253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„Súhlasíte so znením nového ustanovenia vykonávacieho predpisu k štandardom pre ISVS, ktorý bude umiestnený pred súčasný § 26 ?“  </w:t>
      </w:r>
    </w:p>
    <w:p w14:paraId="2517C11F" w14:textId="77777777" w:rsidR="00B4253D" w:rsidRPr="00361C9D" w:rsidRDefault="00B4253D" w:rsidP="00CF3365">
      <w:pPr>
        <w:pStyle w:val="Normlnywebov"/>
        <w:shd w:val="clear" w:color="auto" w:fill="FFFFFF"/>
        <w:jc w:val="both"/>
      </w:pPr>
    </w:p>
    <w:p w14:paraId="6AE17E98" w14:textId="0A61D8EA" w:rsidR="00F13493" w:rsidRPr="00361C9D" w:rsidRDefault="00F13493" w:rsidP="00CF3365">
      <w:pPr>
        <w:pStyle w:val="Normlnywebov"/>
        <w:shd w:val="clear" w:color="auto" w:fill="FFFFFF"/>
        <w:jc w:val="both"/>
        <w:rPr>
          <w:color w:val="FF0000"/>
        </w:rPr>
      </w:pPr>
      <w:r w:rsidRPr="00361C9D">
        <w:rPr>
          <w:color w:val="FF0000"/>
        </w:rPr>
        <w:t xml:space="preserve">„ </w:t>
      </w:r>
      <w:r w:rsidRPr="00361C9D">
        <w:rPr>
          <w:b/>
          <w:color w:val="FF0000"/>
        </w:rPr>
        <w:t xml:space="preserve">§ </w:t>
      </w:r>
      <w:r w:rsidR="00B4253D" w:rsidRPr="00361C9D">
        <w:rPr>
          <w:b/>
          <w:color w:val="FF0000"/>
        </w:rPr>
        <w:t>X</w:t>
      </w:r>
      <w:r w:rsidRPr="00361C9D">
        <w:rPr>
          <w:b/>
          <w:color w:val="FF0000"/>
        </w:rPr>
        <w:t xml:space="preserve"> </w:t>
      </w:r>
      <w:r w:rsidR="00CF3365" w:rsidRPr="00361C9D">
        <w:rPr>
          <w:b/>
          <w:color w:val="FF0000"/>
        </w:rPr>
        <w:t>Štandard pre tvorbu názvoslovia elektronických služieb</w:t>
      </w:r>
    </w:p>
    <w:p w14:paraId="4EC97CCD" w14:textId="1AFCAF65" w:rsidR="00F13493" w:rsidRPr="00361C9D" w:rsidRDefault="00F13493" w:rsidP="00CF3365">
      <w:pPr>
        <w:pStyle w:val="Normlnywebov"/>
        <w:shd w:val="clear" w:color="auto" w:fill="FFFFFF"/>
        <w:jc w:val="both"/>
      </w:pPr>
      <w:r w:rsidRPr="00361C9D">
        <w:t xml:space="preserve"> </w:t>
      </w:r>
    </w:p>
    <w:p w14:paraId="115967BA" w14:textId="0FD85994" w:rsidR="00934224" w:rsidRDefault="00CF3365" w:rsidP="00CF3365">
      <w:pPr>
        <w:pStyle w:val="Normlnywebov"/>
        <w:shd w:val="clear" w:color="auto" w:fill="FFFFFF"/>
        <w:jc w:val="both"/>
        <w:rPr>
          <w:color w:val="FF0000"/>
        </w:rPr>
      </w:pPr>
      <w:r w:rsidRPr="00361C9D">
        <w:rPr>
          <w:color w:val="FF0000"/>
        </w:rPr>
        <w:t>Štandardom pre tvorbu názvov</w:t>
      </w:r>
      <w:r w:rsidR="00934224" w:rsidRPr="00361C9D">
        <w:rPr>
          <w:color w:val="FF0000"/>
        </w:rPr>
        <w:t xml:space="preserve"> elektronických služieb </w:t>
      </w:r>
      <w:r w:rsidRPr="00361C9D">
        <w:rPr>
          <w:color w:val="FF0000"/>
        </w:rPr>
        <w:t>je používanie jednoduchých zrozumiteľných</w:t>
      </w:r>
      <w:r w:rsidR="00934224" w:rsidRPr="00361C9D">
        <w:rPr>
          <w:color w:val="FF0000"/>
        </w:rPr>
        <w:t xml:space="preserve"> názv</w:t>
      </w:r>
      <w:r w:rsidRPr="00361C9D">
        <w:rPr>
          <w:color w:val="FF0000"/>
        </w:rPr>
        <w:t>ov</w:t>
      </w:r>
      <w:r w:rsidR="00934224" w:rsidRPr="00361C9D">
        <w:rPr>
          <w:color w:val="FF0000"/>
        </w:rPr>
        <w:t>, spravidla bez legislatívnych údajov ak</w:t>
      </w:r>
      <w:r w:rsidRPr="00361C9D">
        <w:rPr>
          <w:color w:val="FF0000"/>
        </w:rPr>
        <w:t>o sú čísla paragrafov a zákonov;</w:t>
      </w:r>
      <w:r w:rsidR="00934224" w:rsidRPr="00361C9D">
        <w:rPr>
          <w:color w:val="FF0000"/>
        </w:rPr>
        <w:t xml:space="preserve"> názov služby spravidla nepresahuje pätnásť slov.“</w:t>
      </w:r>
      <w:r w:rsidRPr="00361C9D">
        <w:rPr>
          <w:color w:val="FF0000"/>
        </w:rPr>
        <w:t>.</w:t>
      </w:r>
    </w:p>
    <w:p w14:paraId="79F14D8A" w14:textId="77777777" w:rsidR="00FC7340" w:rsidRPr="00361C9D" w:rsidRDefault="00FC7340" w:rsidP="00CF3365">
      <w:pPr>
        <w:pStyle w:val="Normlnywebov"/>
        <w:shd w:val="clear" w:color="auto" w:fill="FFFFFF"/>
        <w:jc w:val="both"/>
        <w:rPr>
          <w:color w:val="FF0000"/>
        </w:rPr>
      </w:pPr>
    </w:p>
    <w:p w14:paraId="2DECF475" w14:textId="001E4CED" w:rsidR="00934224" w:rsidRDefault="00FC7340" w:rsidP="00CF3365">
      <w:pPr>
        <w:pStyle w:val="Normlnywebov"/>
        <w:shd w:val="clear" w:color="auto" w:fill="FFFFFF"/>
        <w:jc w:val="both"/>
      </w:pPr>
      <w:r>
        <w:t>_____________</w:t>
      </w:r>
    </w:p>
    <w:p w14:paraId="2579C377" w14:textId="77777777" w:rsidR="00FC7340" w:rsidRPr="00361C9D" w:rsidRDefault="00FC7340" w:rsidP="00CF3365">
      <w:pPr>
        <w:pStyle w:val="Normlnywebov"/>
        <w:shd w:val="clear" w:color="auto" w:fill="FFFFFF"/>
        <w:jc w:val="both"/>
      </w:pPr>
    </w:p>
    <w:p w14:paraId="766AF495" w14:textId="616935F6" w:rsidR="00934224" w:rsidRPr="00361C9D" w:rsidRDefault="00934224" w:rsidP="00CF3365">
      <w:pPr>
        <w:pStyle w:val="Normlnywebov"/>
        <w:shd w:val="clear" w:color="auto" w:fill="FFFFFF"/>
        <w:jc w:val="both"/>
        <w:rPr>
          <w:color w:val="FF0000"/>
        </w:rPr>
      </w:pPr>
      <w:r w:rsidRPr="00361C9D">
        <w:rPr>
          <w:color w:val="FF0000"/>
        </w:rPr>
        <w:t xml:space="preserve">Prechodné ustanovenia pre </w:t>
      </w:r>
      <w:r w:rsidR="00B4253D" w:rsidRPr="00361C9D">
        <w:rPr>
          <w:color w:val="FF0000"/>
        </w:rPr>
        <w:t>§ X</w:t>
      </w:r>
    </w:p>
    <w:p w14:paraId="0035EE4C" w14:textId="77777777" w:rsidR="00934224" w:rsidRPr="00361C9D" w:rsidRDefault="00934224" w:rsidP="00CF3365">
      <w:pPr>
        <w:pStyle w:val="Normlnywebov"/>
        <w:shd w:val="clear" w:color="auto" w:fill="FFFFFF"/>
        <w:jc w:val="both"/>
        <w:rPr>
          <w:color w:val="FF0000"/>
        </w:rPr>
      </w:pPr>
    </w:p>
    <w:p w14:paraId="300377F5" w14:textId="55AE0246" w:rsidR="00934224" w:rsidRPr="00361C9D" w:rsidRDefault="00934224" w:rsidP="00CF3365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</w:pPr>
      <w:r w:rsidRPr="00361C9D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Pre služby zverejnené do dátumu účinnosti predpisu, sa pri uplatňovaní štandardov podľa </w:t>
      </w:r>
      <w:r w:rsidR="00B4253D" w:rsidRPr="00361C9D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§ x</w:t>
      </w:r>
      <w:r w:rsidRPr="00361C9D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postupuje od 1. januára 2022.</w:t>
      </w:r>
    </w:p>
    <w:p w14:paraId="5822C7BA" w14:textId="45C62905" w:rsidR="00B4253D" w:rsidRDefault="00B4253D" w:rsidP="00B4253D">
      <w:pPr>
        <w:pStyle w:val="Normlnywebov"/>
        <w:shd w:val="clear" w:color="auto" w:fill="FFFFFF"/>
        <w:jc w:val="both"/>
        <w:rPr>
          <w:b/>
          <w:bCs/>
          <w:color w:val="2A12DC"/>
        </w:rPr>
      </w:pPr>
    </w:p>
    <w:p w14:paraId="4C255FB5" w14:textId="77777777" w:rsidR="00FC7340" w:rsidRDefault="00FC7340" w:rsidP="00B4253D">
      <w:pPr>
        <w:pStyle w:val="Normlnywebov"/>
        <w:shd w:val="clear" w:color="auto" w:fill="FFFFFF"/>
        <w:jc w:val="both"/>
        <w:rPr>
          <w:b/>
          <w:bCs/>
          <w:color w:val="2A12DC"/>
        </w:rPr>
      </w:pPr>
    </w:p>
    <w:p w14:paraId="285B2A49" w14:textId="7AFC1B60" w:rsidR="00B4253D" w:rsidRPr="00361C9D" w:rsidRDefault="00FC7340" w:rsidP="00B4253D">
      <w:pPr>
        <w:pStyle w:val="Normlnywebov"/>
        <w:shd w:val="clear" w:color="auto" w:fill="FFFFFF"/>
        <w:jc w:val="both"/>
        <w:rPr>
          <w:b/>
          <w:bCs/>
          <w:color w:val="2A12DC"/>
        </w:rPr>
      </w:pPr>
      <w:r>
        <w:rPr>
          <w:b/>
          <w:bCs/>
          <w:color w:val="2A12DC"/>
        </w:rPr>
        <w:lastRenderedPageBreak/>
        <w:t>10</w:t>
      </w:r>
      <w:r w:rsidR="00B4253D" w:rsidRPr="00361C9D">
        <w:rPr>
          <w:b/>
          <w:bCs/>
          <w:color w:val="2A12DC"/>
        </w:rPr>
        <w:t xml:space="preserve">. </w:t>
      </w:r>
      <w:r w:rsidR="00B4253D" w:rsidRPr="00361C9D">
        <w:rPr>
          <w:rFonts w:eastAsia="Times New Roman"/>
          <w:b/>
          <w:bCs/>
          <w:color w:val="4472C4" w:themeColor="accent5"/>
          <w:highlight w:val="yellow"/>
        </w:rPr>
        <w:t>PS 4</w:t>
      </w:r>
    </w:p>
    <w:p w14:paraId="4DB5BE14" w14:textId="0C147427" w:rsidR="00B4253D" w:rsidRPr="00361C9D" w:rsidRDefault="006A2619" w:rsidP="006A261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„Súhlasíte so znením upraveného znenia nového vykonávacieho predpisu k štandardom pre ISVS  v § 48 písm. b) ?“  </w:t>
      </w:r>
    </w:p>
    <w:p w14:paraId="1456461D" w14:textId="5B40B8F5" w:rsidR="006A2619" w:rsidRPr="00FC7340" w:rsidRDefault="00B4253D" w:rsidP="00B4253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73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48</w:t>
      </w:r>
    </w:p>
    <w:p w14:paraId="60FAD93A" w14:textId="77777777" w:rsidR="00B4253D" w:rsidRPr="00FC7340" w:rsidRDefault="00B4253D" w:rsidP="00B4253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73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Používanie zásuvných modulov a doplnkov webových prehliadačov a klientskych aplikácií</w:t>
      </w:r>
    </w:p>
    <w:p w14:paraId="126C74E4" w14:textId="6697EF26" w:rsidR="00B4253D" w:rsidRPr="00361C9D" w:rsidRDefault="006A2619" w:rsidP="00B4253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B4253D" w:rsidRPr="00361C9D">
        <w:rPr>
          <w:rFonts w:ascii="Times New Roman" w:eastAsia="Times New Roman" w:hAnsi="Times New Roman" w:cs="Times New Roman"/>
          <w:sz w:val="24"/>
          <w:szCs w:val="24"/>
        </w:rPr>
        <w:t>Štandardom pre používanie zásuvných modulov a doplnkov webových prehliadačov a klientskych aplikácií je</w:t>
      </w:r>
    </w:p>
    <w:p w14:paraId="0895B134" w14:textId="1E796F5C" w:rsidR="00B4253D" w:rsidRPr="00361C9D" w:rsidRDefault="006A2619" w:rsidP="006A2619">
      <w:pPr>
        <w:shd w:val="clear" w:color="auto" w:fill="FFFFFF"/>
        <w:jc w:val="both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B4253D" w:rsidRPr="00361C9D">
        <w:rPr>
          <w:rFonts w:ascii="Times New Roman" w:eastAsia="Times New Roman" w:hAnsi="Times New Roman" w:cs="Times New Roman"/>
          <w:sz w:val="24"/>
          <w:szCs w:val="24"/>
        </w:rPr>
        <w:t xml:space="preserve">umožnenie vyžadovania zásuvných modulov alebo doplnkov webových prehliadačov alebo klientskych aplikácií pri poskytovaní elektronických služieb verejnej správy, ak tieto služby nie je možné preukázateľne a objektívne poskytnúť v súlade s písmenom a), pričom vyžadované zásuvné moduly a doplnky webových prehliadačov a klientske aplikácie poskytujú rovnakú plnú funkčnosť minimálne v </w:t>
      </w:r>
      <w:proofErr w:type="spellStart"/>
      <w:r w:rsidR="00B4253D" w:rsidRPr="00361C9D">
        <w:rPr>
          <w:rFonts w:ascii="Times New Roman" w:eastAsia="Times New Roman" w:hAnsi="Times New Roman" w:cs="Times New Roman"/>
          <w:sz w:val="24"/>
          <w:szCs w:val="24"/>
        </w:rPr>
        <w:t>desktopových</w:t>
      </w:r>
      <w:proofErr w:type="spellEnd"/>
      <w:r w:rsidR="00B4253D" w:rsidRPr="00361C9D">
        <w:rPr>
          <w:rFonts w:ascii="Times New Roman" w:eastAsia="Times New Roman" w:hAnsi="Times New Roman" w:cs="Times New Roman"/>
          <w:sz w:val="24"/>
          <w:szCs w:val="24"/>
        </w:rPr>
        <w:t xml:space="preserve"> operačných systémoch Windows vo </w:t>
      </w:r>
      <w:r w:rsidR="00B4253D" w:rsidRPr="00FC7340">
        <w:rPr>
          <w:rFonts w:ascii="Times New Roman" w:eastAsia="Times New Roman" w:hAnsi="Times New Roman" w:cs="Times New Roman"/>
          <w:color w:val="FF0000"/>
          <w:sz w:val="24"/>
          <w:szCs w:val="24"/>
        </w:rPr>
        <w:t>verzii 7</w:t>
      </w:r>
      <w:r w:rsidR="00B4253D"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4253D" w:rsidRPr="00361C9D">
        <w:rPr>
          <w:rFonts w:ascii="Times New Roman" w:eastAsia="Times New Roman" w:hAnsi="Times New Roman" w:cs="Times New Roman"/>
          <w:sz w:val="24"/>
          <w:szCs w:val="24"/>
        </w:rPr>
        <w:t xml:space="preserve">a novších verziách, Mac OS X a GNU/Linux a obvykle tiež v klientskych operačných systémoch s podielom zastúpenia na trhu v Slovenskej republike najmenej 5%; pri vyžadovaní zásuvných modulov a doplnkov webových prehliadačov alebo klientskych aplikácií sa poskytuje aj odôvodnenie ich vyžadovania, presný opis inštalácie, systémových požiadaviek a účelu ich použitia a návod na použitie, a to na mieste poskytovania príslušných elektronických </w:t>
      </w:r>
      <w:r w:rsidRPr="00361C9D">
        <w:rPr>
          <w:rFonts w:ascii="Times New Roman" w:eastAsia="Times New Roman" w:hAnsi="Times New Roman" w:cs="Times New Roman"/>
          <w:sz w:val="24"/>
          <w:szCs w:val="24"/>
        </w:rPr>
        <w:t>služieb verejnej správy,“.</w:t>
      </w:r>
    </w:p>
    <w:p w14:paraId="65881852" w14:textId="77777777" w:rsidR="006A2619" w:rsidRPr="00361C9D" w:rsidRDefault="006A2619" w:rsidP="006A2619">
      <w:pPr>
        <w:pStyle w:val="Normlnywebov"/>
        <w:shd w:val="clear" w:color="auto" w:fill="FFFFFF"/>
        <w:jc w:val="both"/>
        <w:rPr>
          <w:b/>
          <w:bCs/>
          <w:color w:val="2A12DC"/>
        </w:rPr>
      </w:pPr>
    </w:p>
    <w:p w14:paraId="0DE75B63" w14:textId="42C08763" w:rsidR="006A2619" w:rsidRPr="00361C9D" w:rsidRDefault="00FC7340" w:rsidP="006A2619">
      <w:pPr>
        <w:pStyle w:val="Normlnywebov"/>
        <w:shd w:val="clear" w:color="auto" w:fill="FFFFFF"/>
        <w:jc w:val="both"/>
        <w:rPr>
          <w:b/>
          <w:bCs/>
          <w:color w:val="2A12DC"/>
        </w:rPr>
      </w:pPr>
      <w:r>
        <w:rPr>
          <w:b/>
          <w:bCs/>
          <w:color w:val="2A12DC"/>
        </w:rPr>
        <w:t>11</w:t>
      </w:r>
      <w:r w:rsidR="006A2619" w:rsidRPr="00361C9D">
        <w:rPr>
          <w:b/>
          <w:bCs/>
          <w:color w:val="2A12DC"/>
        </w:rPr>
        <w:t>.</w:t>
      </w:r>
      <w:r w:rsidR="006A2619" w:rsidRPr="00361C9D">
        <w:rPr>
          <w:b/>
          <w:bCs/>
          <w:color w:val="4472C4" w:themeColor="accent5"/>
          <w:highlight w:val="yellow"/>
        </w:rPr>
        <w:t xml:space="preserve"> PS 1</w:t>
      </w:r>
      <w:r w:rsidR="006A2619" w:rsidRPr="00361C9D">
        <w:rPr>
          <w:b/>
          <w:bCs/>
          <w:color w:val="4472C4" w:themeColor="accent5"/>
        </w:rPr>
        <w:t xml:space="preserve">, </w:t>
      </w:r>
      <w:r w:rsidR="006A2619" w:rsidRPr="00361C9D">
        <w:rPr>
          <w:b/>
          <w:bCs/>
          <w:color w:val="4472C4" w:themeColor="accent5"/>
          <w:highlight w:val="yellow"/>
        </w:rPr>
        <w:t>PS 6</w:t>
      </w:r>
    </w:p>
    <w:p w14:paraId="41B5138B" w14:textId="45B6A2EC" w:rsidR="006A2619" w:rsidRPr="00361C9D" w:rsidRDefault="006A2619" w:rsidP="006A261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„Súhlasíte so znením nového ustanovenia § 49 písm. d) vykonávacieho predpisu k štandardom pre ISVS ?“  </w:t>
      </w:r>
    </w:p>
    <w:p w14:paraId="2566F98B" w14:textId="1681E70A" w:rsidR="006A2619" w:rsidRPr="00361C9D" w:rsidRDefault="006A2619" w:rsidP="006A2619">
      <w:pPr>
        <w:pStyle w:val="Normlnywebov"/>
        <w:shd w:val="clear" w:color="auto" w:fill="FFFFFF"/>
        <w:jc w:val="both"/>
      </w:pPr>
    </w:p>
    <w:p w14:paraId="7A801A87" w14:textId="38C3B545" w:rsidR="006A2619" w:rsidRPr="00361C9D" w:rsidRDefault="006A2619" w:rsidP="006A2619">
      <w:pPr>
        <w:pStyle w:val="Normlnywebov"/>
        <w:shd w:val="clear" w:color="auto" w:fill="FFFFFF"/>
        <w:jc w:val="both"/>
        <w:rPr>
          <w:color w:val="FF0000"/>
        </w:rPr>
      </w:pPr>
      <w:r w:rsidRPr="00361C9D">
        <w:rPr>
          <w:color w:val="FF0000"/>
        </w:rPr>
        <w:t xml:space="preserve">„Štandardom pre elektronické formuláre je </w:t>
      </w:r>
    </w:p>
    <w:p w14:paraId="1F86AB1D" w14:textId="77777777" w:rsidR="006A2619" w:rsidRPr="00361C9D" w:rsidRDefault="006A2619" w:rsidP="006A2619">
      <w:pPr>
        <w:pStyle w:val="Normlnywebov"/>
        <w:shd w:val="clear" w:color="auto" w:fill="FFFFFF"/>
        <w:jc w:val="both"/>
        <w:rPr>
          <w:color w:val="FF0000"/>
        </w:rPr>
      </w:pPr>
    </w:p>
    <w:p w14:paraId="0C5F2F5C" w14:textId="470DE7B7" w:rsidR="006A2619" w:rsidRPr="00361C9D" w:rsidRDefault="006A2619" w:rsidP="006A2619">
      <w:pPr>
        <w:pStyle w:val="Normlnywebov"/>
        <w:shd w:val="clear" w:color="auto" w:fill="FFFFFF"/>
        <w:jc w:val="both"/>
        <w:rPr>
          <w:color w:val="FF0000"/>
        </w:rPr>
      </w:pPr>
      <w:r w:rsidRPr="00361C9D">
        <w:rPr>
          <w:color w:val="FF0000"/>
        </w:rPr>
        <w:t>d) používanie formátovacích značiek jazyka HTML podľa W3C pre tučné písmo (&lt;b&gt;&lt;/b&gt;), kurzívu (&lt;i&gt;&lt;/i&gt;), odsek (&lt;p&gt;,&lt;/p&gt;), nový riadok (&lt;br&gt;), podčiarknutie (&lt;u&gt;,&lt;/u&gt;), nečíslovaný zoznam (&lt;</w:t>
      </w:r>
      <w:proofErr w:type="spellStart"/>
      <w:r w:rsidRPr="00361C9D">
        <w:rPr>
          <w:color w:val="FF0000"/>
        </w:rPr>
        <w:t>ul</w:t>
      </w:r>
      <w:proofErr w:type="spellEnd"/>
      <w:r w:rsidRPr="00361C9D">
        <w:rPr>
          <w:color w:val="FF0000"/>
        </w:rPr>
        <w:t>&gt;,&lt;/</w:t>
      </w:r>
      <w:proofErr w:type="spellStart"/>
      <w:r w:rsidRPr="00361C9D">
        <w:rPr>
          <w:color w:val="FF0000"/>
        </w:rPr>
        <w:t>ul</w:t>
      </w:r>
      <w:proofErr w:type="spellEnd"/>
      <w:r w:rsidRPr="00361C9D">
        <w:rPr>
          <w:color w:val="FF0000"/>
        </w:rPr>
        <w:t>&gt;), číslovaný zoznam (&lt;</w:t>
      </w:r>
      <w:proofErr w:type="spellStart"/>
      <w:r w:rsidRPr="00361C9D">
        <w:rPr>
          <w:color w:val="FF0000"/>
        </w:rPr>
        <w:t>ol</w:t>
      </w:r>
      <w:proofErr w:type="spellEnd"/>
      <w:r w:rsidRPr="00361C9D">
        <w:rPr>
          <w:color w:val="FF0000"/>
        </w:rPr>
        <w:t>&gt;,&lt;/</w:t>
      </w:r>
      <w:proofErr w:type="spellStart"/>
      <w:r w:rsidRPr="00361C9D">
        <w:rPr>
          <w:color w:val="FF0000"/>
        </w:rPr>
        <w:t>ol</w:t>
      </w:r>
      <w:proofErr w:type="spellEnd"/>
      <w:r w:rsidRPr="00361C9D">
        <w:rPr>
          <w:color w:val="FF0000"/>
        </w:rPr>
        <w:t xml:space="preserve">&gt;), položku zoznamu (&lt;li&gt;,&lt;/li&gt;) a zarovnanie na stred (&lt;center&gt;) v hodnotách dátových prvkov, ak </w:t>
      </w:r>
    </w:p>
    <w:p w14:paraId="3AA89C43" w14:textId="77777777" w:rsidR="006A2619" w:rsidRPr="00361C9D" w:rsidRDefault="006A2619" w:rsidP="006A2619">
      <w:pPr>
        <w:pStyle w:val="Normlnywebov"/>
        <w:numPr>
          <w:ilvl w:val="0"/>
          <w:numId w:val="3"/>
        </w:numPr>
        <w:shd w:val="clear" w:color="auto" w:fill="FFFFFF"/>
        <w:jc w:val="both"/>
        <w:rPr>
          <w:color w:val="FF0000"/>
        </w:rPr>
      </w:pPr>
      <w:r w:rsidRPr="00361C9D">
        <w:rPr>
          <w:color w:val="FF0000"/>
        </w:rPr>
        <w:t>je účelom prenos voľného textu neurčeného na automatizované spracovanie,</w:t>
      </w:r>
    </w:p>
    <w:p w14:paraId="717F86E3" w14:textId="77777777" w:rsidR="006A2619" w:rsidRPr="00361C9D" w:rsidRDefault="006A2619" w:rsidP="006A2619">
      <w:pPr>
        <w:pStyle w:val="Normlnywebov"/>
        <w:numPr>
          <w:ilvl w:val="0"/>
          <w:numId w:val="3"/>
        </w:numPr>
        <w:shd w:val="clear" w:color="auto" w:fill="FFFFFF"/>
        <w:jc w:val="both"/>
        <w:rPr>
          <w:color w:val="FF0000"/>
        </w:rPr>
      </w:pPr>
      <w:r w:rsidRPr="00361C9D">
        <w:rPr>
          <w:color w:val="FF0000"/>
        </w:rPr>
        <w:t xml:space="preserve">v týchto hodnotách dátových prvkov sú použité formátovacie značky, </w:t>
      </w:r>
    </w:p>
    <w:p w14:paraId="4466966B" w14:textId="77777777" w:rsidR="006A2619" w:rsidRPr="00361C9D" w:rsidRDefault="006A2619" w:rsidP="006A2619">
      <w:pPr>
        <w:pStyle w:val="Normlnywebov"/>
        <w:numPr>
          <w:ilvl w:val="0"/>
          <w:numId w:val="3"/>
        </w:numPr>
        <w:shd w:val="clear" w:color="auto" w:fill="FFFFFF"/>
        <w:jc w:val="both"/>
        <w:rPr>
          <w:color w:val="FF0000"/>
        </w:rPr>
      </w:pPr>
      <w:r w:rsidRPr="00361C9D">
        <w:rPr>
          <w:color w:val="FF0000"/>
        </w:rPr>
        <w:t>prezentačné schémy elektronického formulára podľa prílohy č. 3 bod 2.6 zabezpečia transformáciu formátovacích značiek do príslušného formátovania vo výslednej prezentácií,</w:t>
      </w:r>
    </w:p>
    <w:p w14:paraId="2EA56CB3" w14:textId="77777777" w:rsidR="006A2619" w:rsidRPr="00361C9D" w:rsidRDefault="006A2619" w:rsidP="006A2619">
      <w:pPr>
        <w:pStyle w:val="Normlnywebov"/>
        <w:numPr>
          <w:ilvl w:val="0"/>
          <w:numId w:val="3"/>
        </w:numPr>
        <w:shd w:val="clear" w:color="auto" w:fill="FFFFFF"/>
        <w:jc w:val="both"/>
        <w:rPr>
          <w:color w:val="FF0000"/>
        </w:rPr>
      </w:pPr>
      <w:r w:rsidRPr="00361C9D">
        <w:rPr>
          <w:color w:val="FF0000"/>
        </w:rPr>
        <w:t>definícia dátovej štruktúry vo formáte XSD umožňuje použitie týchto značiek a</w:t>
      </w:r>
    </w:p>
    <w:p w14:paraId="1B47E319" w14:textId="544C3488" w:rsidR="006A2619" w:rsidRPr="00361C9D" w:rsidRDefault="006A2619" w:rsidP="006A2619">
      <w:pPr>
        <w:pStyle w:val="Normlnywebov"/>
        <w:numPr>
          <w:ilvl w:val="0"/>
          <w:numId w:val="3"/>
        </w:numPr>
        <w:shd w:val="clear" w:color="auto" w:fill="FFFFFF"/>
        <w:jc w:val="both"/>
        <w:rPr>
          <w:color w:val="FF0000"/>
        </w:rPr>
      </w:pPr>
      <w:r w:rsidRPr="00361C9D">
        <w:rPr>
          <w:color w:val="FF0000"/>
        </w:rPr>
        <w:t>ide o vlastné dátové prvky alebo dátové prvky označené v centrálnom modeli údajov s možnosťou použitia formátovacích značiek.“.</w:t>
      </w:r>
    </w:p>
    <w:p w14:paraId="17B067A4" w14:textId="75C2B0A5" w:rsidR="00934224" w:rsidRDefault="00934224" w:rsidP="0078740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8FFB36D" w14:textId="0A815311" w:rsidR="00FC7340" w:rsidRDefault="00FC7340" w:rsidP="0078740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E5C7065" w14:textId="582C49A2" w:rsidR="00FC7340" w:rsidRDefault="00FC7340" w:rsidP="0078740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611B99F" w14:textId="354827BE" w:rsidR="00FC7340" w:rsidRDefault="00FC7340" w:rsidP="0078740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8AA963D" w14:textId="66A65C57" w:rsidR="00FC7340" w:rsidRPr="00361C9D" w:rsidRDefault="00FC7340" w:rsidP="00787408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4492646" w14:textId="4B01A667" w:rsidR="00787408" w:rsidRPr="00361C9D" w:rsidRDefault="00FC7340" w:rsidP="00787408">
      <w:pPr>
        <w:pStyle w:val="Normlnywebov"/>
        <w:shd w:val="clear" w:color="auto" w:fill="FFFFFF"/>
        <w:jc w:val="both"/>
        <w:rPr>
          <w:b/>
          <w:color w:val="4472C4" w:themeColor="accent5"/>
        </w:rPr>
      </w:pPr>
      <w:r>
        <w:rPr>
          <w:b/>
          <w:color w:val="2A12DC"/>
        </w:rPr>
        <w:lastRenderedPageBreak/>
        <w:t>12</w:t>
      </w:r>
      <w:r w:rsidR="00787408" w:rsidRPr="00361C9D">
        <w:rPr>
          <w:b/>
          <w:color w:val="2A12DC"/>
        </w:rPr>
        <w:t>.</w:t>
      </w:r>
      <w:r w:rsidR="006031C0" w:rsidRPr="00361C9D">
        <w:rPr>
          <w:b/>
          <w:color w:val="2A12DC"/>
        </w:rPr>
        <w:t xml:space="preserve"> </w:t>
      </w:r>
      <w:r w:rsidR="006031C0" w:rsidRPr="00361C9D">
        <w:rPr>
          <w:b/>
          <w:color w:val="4472C4" w:themeColor="accent5"/>
          <w:highlight w:val="yellow"/>
        </w:rPr>
        <w:t>PS 1</w:t>
      </w:r>
    </w:p>
    <w:p w14:paraId="74AA7AB2" w14:textId="1ABA9DA7" w:rsidR="00787408" w:rsidRPr="00361C9D" w:rsidRDefault="00787408" w:rsidP="00787408">
      <w:pPr>
        <w:pStyle w:val="Normlnywebov"/>
        <w:shd w:val="clear" w:color="auto" w:fill="FFFFFF"/>
        <w:jc w:val="both"/>
      </w:pPr>
    </w:p>
    <w:p w14:paraId="043EDBA6" w14:textId="1E1F7DD8" w:rsidR="006031C0" w:rsidRPr="00361C9D" w:rsidRDefault="006031C0" w:rsidP="00787408">
      <w:pPr>
        <w:pStyle w:val="Normlnywebov"/>
        <w:shd w:val="clear" w:color="auto" w:fill="FFFFFF"/>
        <w:jc w:val="both"/>
      </w:pPr>
      <w:r w:rsidRPr="00361C9D">
        <w:rPr>
          <w:rFonts w:eastAsia="Times New Roman"/>
          <w:b/>
          <w:bCs/>
          <w:color w:val="000000"/>
        </w:rPr>
        <w:t xml:space="preserve">„Súhlasíte so znením nových bodov 2.3.7 až 2.3.9 doplnených do prílohy č. 3 bodu 2.3 v súčasnosti platného znenia výnosu o štandardoch pre ISVS ?“  </w:t>
      </w:r>
    </w:p>
    <w:p w14:paraId="593C0EAF" w14:textId="77777777" w:rsidR="00787408" w:rsidRPr="00361C9D" w:rsidRDefault="00787408" w:rsidP="00787408">
      <w:pPr>
        <w:pStyle w:val="Normlnywebov"/>
        <w:shd w:val="clear" w:color="auto" w:fill="FFFFFF"/>
        <w:jc w:val="both"/>
        <w:rPr>
          <w:i/>
        </w:rPr>
      </w:pPr>
    </w:p>
    <w:p w14:paraId="700C4775" w14:textId="7DAC7A12" w:rsidR="00787408" w:rsidRPr="00361C9D" w:rsidRDefault="006031C0" w:rsidP="00787408">
      <w:pPr>
        <w:pStyle w:val="Normlnywebov"/>
        <w:shd w:val="clear" w:color="auto" w:fill="FFFFFF"/>
        <w:ind w:left="284" w:hanging="284"/>
        <w:jc w:val="both"/>
        <w:rPr>
          <w:color w:val="FF0000"/>
        </w:rPr>
      </w:pPr>
      <w:r w:rsidRPr="00361C9D">
        <w:rPr>
          <w:color w:val="FF0000"/>
        </w:rPr>
        <w:t>„</w:t>
      </w:r>
      <w:r w:rsidR="00787408" w:rsidRPr="00361C9D">
        <w:rPr>
          <w:color w:val="FF0000"/>
        </w:rPr>
        <w:t>2.3.7. Dátová štruktúra elektronického formulára elektronického úradn</w:t>
      </w:r>
      <w:r w:rsidR="000D4054" w:rsidRPr="00361C9D">
        <w:rPr>
          <w:color w:val="FF0000"/>
        </w:rPr>
        <w:t>ého dokumentu obsahuje najmenej</w:t>
      </w:r>
      <w:r w:rsidR="00787408" w:rsidRPr="00361C9D">
        <w:rPr>
          <w:color w:val="FF0000"/>
        </w:rPr>
        <w:t xml:space="preserve"> údaje </w:t>
      </w:r>
      <w:r w:rsidR="0027131F" w:rsidRPr="00361C9D">
        <w:rPr>
          <w:color w:val="FF0000"/>
        </w:rPr>
        <w:t xml:space="preserve">uvedené </w:t>
      </w:r>
      <w:r w:rsidR="00787408" w:rsidRPr="00361C9D">
        <w:rPr>
          <w:color w:val="FF0000"/>
        </w:rPr>
        <w:t>vo for</w:t>
      </w:r>
      <w:r w:rsidR="0027131F" w:rsidRPr="00361C9D">
        <w:rPr>
          <w:color w:val="FF0000"/>
        </w:rPr>
        <w:t>me samostatných dátových prvkov</w:t>
      </w:r>
      <w:r w:rsidR="000D4054" w:rsidRPr="00361C9D">
        <w:rPr>
          <w:color w:val="FF0000"/>
        </w:rPr>
        <w:t>, ktorými sú</w:t>
      </w:r>
      <w:r w:rsidRPr="00361C9D">
        <w:rPr>
          <w:color w:val="FF0000"/>
        </w:rPr>
        <w:t xml:space="preserve"> </w:t>
      </w:r>
    </w:p>
    <w:p w14:paraId="221E4552" w14:textId="51C16F6F" w:rsidR="00787408" w:rsidRPr="00361C9D" w:rsidRDefault="00787408" w:rsidP="00787408">
      <w:pPr>
        <w:pStyle w:val="Normlnywebov"/>
        <w:shd w:val="clear" w:color="auto" w:fill="FFFFFF"/>
        <w:ind w:left="142"/>
        <w:jc w:val="both"/>
        <w:rPr>
          <w:color w:val="FF0000"/>
        </w:rPr>
      </w:pPr>
      <w:r w:rsidRPr="00361C9D">
        <w:rPr>
          <w:color w:val="FF0000"/>
        </w:rPr>
        <w:t xml:space="preserve">a) názov orgánu </w:t>
      </w:r>
      <w:r w:rsidR="0027131F" w:rsidRPr="00361C9D">
        <w:rPr>
          <w:color w:val="FF0000"/>
        </w:rPr>
        <w:t>riadenia</w:t>
      </w:r>
      <w:r w:rsidRPr="00361C9D">
        <w:rPr>
          <w:color w:val="FF0000"/>
        </w:rPr>
        <w:t>, ktorý konanie či úkon uskutočnil,</w:t>
      </w:r>
    </w:p>
    <w:p w14:paraId="7E563154" w14:textId="254C7AC6" w:rsidR="00787408" w:rsidRPr="00361C9D" w:rsidRDefault="00787408" w:rsidP="00787408">
      <w:pPr>
        <w:pStyle w:val="Normlnywebov"/>
        <w:shd w:val="clear" w:color="auto" w:fill="FFFFFF"/>
        <w:ind w:left="142"/>
        <w:jc w:val="both"/>
        <w:rPr>
          <w:color w:val="FF0000"/>
        </w:rPr>
      </w:pPr>
      <w:r w:rsidRPr="00361C9D">
        <w:rPr>
          <w:color w:val="FF0000"/>
        </w:rPr>
        <w:t xml:space="preserve">b) identifikátor orgánu </w:t>
      </w:r>
      <w:r w:rsidR="0027131F" w:rsidRPr="00361C9D">
        <w:rPr>
          <w:color w:val="FF0000"/>
        </w:rPr>
        <w:t>riadenia</w:t>
      </w:r>
      <w:r w:rsidRPr="00361C9D">
        <w:rPr>
          <w:color w:val="FF0000"/>
        </w:rPr>
        <w:t>, ktorý konanie či úkon uskutočnil,</w:t>
      </w:r>
    </w:p>
    <w:p w14:paraId="4BAF5BDA" w14:textId="77777777" w:rsidR="00787408" w:rsidRPr="00361C9D" w:rsidRDefault="00787408" w:rsidP="00787408">
      <w:pPr>
        <w:pStyle w:val="Normlnywebov"/>
        <w:shd w:val="clear" w:color="auto" w:fill="FFFFFF"/>
        <w:ind w:left="142"/>
        <w:jc w:val="both"/>
        <w:rPr>
          <w:color w:val="FF0000"/>
        </w:rPr>
      </w:pPr>
      <w:r w:rsidRPr="00361C9D">
        <w:rPr>
          <w:color w:val="FF0000"/>
        </w:rPr>
        <w:t>c) dátum vydania elektronického úradného dokumentu,</w:t>
      </w:r>
    </w:p>
    <w:p w14:paraId="2163893F" w14:textId="1D47F503" w:rsidR="00787408" w:rsidRPr="00361C9D" w:rsidRDefault="00787408" w:rsidP="00787408">
      <w:pPr>
        <w:pStyle w:val="Normlnywebov"/>
        <w:shd w:val="clear" w:color="auto" w:fill="FFFFFF"/>
        <w:ind w:left="142"/>
        <w:jc w:val="both"/>
        <w:rPr>
          <w:color w:val="FF0000"/>
        </w:rPr>
      </w:pPr>
      <w:r w:rsidRPr="00361C9D">
        <w:rPr>
          <w:color w:val="FF0000"/>
        </w:rPr>
        <w:t>d)</w:t>
      </w:r>
      <w:r w:rsidR="0027131F" w:rsidRPr="00361C9D">
        <w:rPr>
          <w:color w:val="FF0000"/>
        </w:rPr>
        <w:t xml:space="preserve"> identifikačné údaje elektronického úradného dokumentu,</w:t>
      </w:r>
    </w:p>
    <w:p w14:paraId="02950192" w14:textId="0183CB02" w:rsidR="00787408" w:rsidRPr="00361C9D" w:rsidRDefault="009C067E" w:rsidP="00787408">
      <w:pPr>
        <w:pStyle w:val="Normlnywebov"/>
        <w:shd w:val="clear" w:color="auto" w:fill="FFFFFF"/>
        <w:ind w:left="142"/>
        <w:jc w:val="both"/>
        <w:rPr>
          <w:color w:val="FF0000"/>
        </w:rPr>
      </w:pPr>
      <w:r w:rsidRPr="00361C9D">
        <w:rPr>
          <w:color w:val="FF0000"/>
        </w:rPr>
        <w:t xml:space="preserve">e) </w:t>
      </w:r>
      <w:r w:rsidR="00787408" w:rsidRPr="00361C9D">
        <w:rPr>
          <w:color w:val="FF0000"/>
        </w:rPr>
        <w:t>predmet konania,</w:t>
      </w:r>
    </w:p>
    <w:p w14:paraId="052A799F" w14:textId="73DF864C" w:rsidR="0027131F" w:rsidRPr="00361C9D" w:rsidRDefault="00787408" w:rsidP="0027131F">
      <w:pPr>
        <w:pStyle w:val="Normlnywebov"/>
        <w:shd w:val="clear" w:color="auto" w:fill="FFFFFF"/>
        <w:ind w:left="142"/>
        <w:jc w:val="both"/>
        <w:rPr>
          <w:color w:val="FF0000"/>
        </w:rPr>
      </w:pPr>
      <w:r w:rsidRPr="00361C9D">
        <w:rPr>
          <w:color w:val="FF0000"/>
        </w:rPr>
        <w:t>f) identifikátory osôb</w:t>
      </w:r>
      <w:r w:rsidR="009A3BB1" w:rsidRPr="00361C9D">
        <w:rPr>
          <w:color w:val="FF0000"/>
        </w:rPr>
        <w:t xml:space="preserve"> zúčastnených na konaní.</w:t>
      </w:r>
    </w:p>
    <w:p w14:paraId="1418C194" w14:textId="77777777" w:rsidR="0027131F" w:rsidRPr="00361C9D" w:rsidRDefault="0027131F" w:rsidP="00787408">
      <w:pPr>
        <w:pStyle w:val="Normlnywebov"/>
        <w:shd w:val="clear" w:color="auto" w:fill="FFFFFF"/>
        <w:ind w:left="142"/>
        <w:jc w:val="both"/>
        <w:rPr>
          <w:color w:val="FF0000"/>
        </w:rPr>
      </w:pPr>
    </w:p>
    <w:p w14:paraId="5D440A94" w14:textId="158B5AC9" w:rsidR="00787408" w:rsidRPr="00361C9D" w:rsidRDefault="0027131F" w:rsidP="00787408">
      <w:pPr>
        <w:pStyle w:val="Normlnywebov"/>
        <w:shd w:val="clear" w:color="auto" w:fill="FFFFFF"/>
        <w:ind w:left="142"/>
        <w:jc w:val="both"/>
        <w:rPr>
          <w:color w:val="FF0000"/>
        </w:rPr>
      </w:pPr>
      <w:r w:rsidRPr="00361C9D">
        <w:rPr>
          <w:color w:val="FF0000"/>
        </w:rPr>
        <w:t xml:space="preserve">Tento rozsah údajov sa vzťahuje aj na prípady podľa osobitného predpisu </w:t>
      </w:r>
      <w:r w:rsidRPr="00361C9D">
        <w:rPr>
          <w:color w:val="FF0000"/>
          <w:vertAlign w:val="superscript"/>
        </w:rPr>
        <w:t>x)</w:t>
      </w:r>
      <w:r w:rsidRPr="00361C9D">
        <w:rPr>
          <w:color w:val="FF0000"/>
        </w:rPr>
        <w:t>.</w:t>
      </w:r>
      <w:r w:rsidRPr="00361C9D">
        <w:rPr>
          <w:color w:val="FF0000"/>
          <w:vertAlign w:val="superscript"/>
        </w:rPr>
        <w:t xml:space="preserve">  </w:t>
      </w:r>
    </w:p>
    <w:p w14:paraId="1656BAEA" w14:textId="77777777" w:rsidR="00787408" w:rsidRPr="00361C9D" w:rsidRDefault="00787408" w:rsidP="00787408">
      <w:pPr>
        <w:pStyle w:val="Normlnywebov"/>
        <w:shd w:val="clear" w:color="auto" w:fill="FFFFFF"/>
        <w:jc w:val="both"/>
      </w:pPr>
    </w:p>
    <w:p w14:paraId="184D731C" w14:textId="77777777" w:rsidR="00787408" w:rsidRPr="00361C9D" w:rsidRDefault="00787408" w:rsidP="00787408">
      <w:pPr>
        <w:pStyle w:val="Normlnywebov"/>
        <w:shd w:val="clear" w:color="auto" w:fill="FFFFFF"/>
        <w:jc w:val="both"/>
        <w:rPr>
          <w:color w:val="FF0000"/>
        </w:rPr>
      </w:pPr>
      <w:r w:rsidRPr="00361C9D">
        <w:rPr>
          <w:color w:val="FF0000"/>
        </w:rPr>
        <w:t xml:space="preserve">2.3.8 Dátová štruktúra podľa bodu 2.3.7 zároveň spravidla obsahuje: </w:t>
      </w:r>
    </w:p>
    <w:p w14:paraId="6E45B350" w14:textId="5AABA354" w:rsidR="00787408" w:rsidRPr="00361C9D" w:rsidRDefault="00787408" w:rsidP="00787408">
      <w:pPr>
        <w:pStyle w:val="Normlnywebov"/>
        <w:shd w:val="clear" w:color="auto" w:fill="FFFFFF"/>
        <w:ind w:left="284"/>
        <w:jc w:val="both"/>
        <w:rPr>
          <w:color w:val="FF0000"/>
        </w:rPr>
      </w:pPr>
      <w:r w:rsidRPr="00361C9D">
        <w:rPr>
          <w:color w:val="FF0000"/>
        </w:rPr>
        <w:t xml:space="preserve">a) typ </w:t>
      </w:r>
      <w:r w:rsidR="004D4D3C" w:rsidRPr="00361C9D">
        <w:rPr>
          <w:color w:val="FF0000"/>
        </w:rPr>
        <w:t>elektronického úradného dokumentu</w:t>
      </w:r>
      <w:r w:rsidRPr="00361C9D">
        <w:rPr>
          <w:color w:val="FF0000"/>
        </w:rPr>
        <w:t xml:space="preserve">, </w:t>
      </w:r>
    </w:p>
    <w:p w14:paraId="02FD0278" w14:textId="61998C63" w:rsidR="00787408" w:rsidRPr="00361C9D" w:rsidRDefault="00787408" w:rsidP="00787408">
      <w:pPr>
        <w:pStyle w:val="Normlnywebov"/>
        <w:shd w:val="clear" w:color="auto" w:fill="FFFFFF"/>
        <w:ind w:left="284"/>
        <w:jc w:val="both"/>
        <w:rPr>
          <w:color w:val="FF0000"/>
        </w:rPr>
      </w:pPr>
      <w:r w:rsidRPr="00361C9D">
        <w:rPr>
          <w:color w:val="FF0000"/>
        </w:rPr>
        <w:t>b) poštovú doručovaciu adresu</w:t>
      </w:r>
      <w:r w:rsidR="004D4D3C" w:rsidRPr="00361C9D">
        <w:rPr>
          <w:color w:val="FF0000"/>
        </w:rPr>
        <w:t>.</w:t>
      </w:r>
      <w:r w:rsidRPr="00361C9D">
        <w:rPr>
          <w:color w:val="FF0000"/>
        </w:rPr>
        <w:t xml:space="preserve"> </w:t>
      </w:r>
    </w:p>
    <w:p w14:paraId="3F54798E" w14:textId="77777777" w:rsidR="00787408" w:rsidRPr="00361C9D" w:rsidRDefault="00787408" w:rsidP="00787408">
      <w:pPr>
        <w:pStyle w:val="Normlnywebov"/>
        <w:shd w:val="clear" w:color="auto" w:fill="FFFFFF"/>
        <w:jc w:val="both"/>
        <w:rPr>
          <w:i/>
        </w:rPr>
      </w:pPr>
    </w:p>
    <w:p w14:paraId="64E96F44" w14:textId="77777777" w:rsidR="004D4D3C" w:rsidRPr="00361C9D" w:rsidRDefault="004D4D3C" w:rsidP="004D4D3C">
      <w:pPr>
        <w:pStyle w:val="Normlnywebov"/>
        <w:shd w:val="clear" w:color="auto" w:fill="FFFFFF"/>
        <w:jc w:val="both"/>
        <w:rPr>
          <w:b/>
          <w:bCs/>
          <w:color w:val="2A12DC"/>
        </w:rPr>
      </w:pPr>
    </w:p>
    <w:p w14:paraId="3A4D04DB" w14:textId="173B85BD" w:rsidR="004D4D3C" w:rsidRPr="00361C9D" w:rsidRDefault="004D4D3C" w:rsidP="004D4D3C">
      <w:pPr>
        <w:pStyle w:val="Normlnywebov"/>
        <w:shd w:val="clear" w:color="auto" w:fill="FFFFFF"/>
        <w:jc w:val="both"/>
        <w:rPr>
          <w:b/>
          <w:bCs/>
          <w:color w:val="2A12DC"/>
        </w:rPr>
      </w:pPr>
      <w:r w:rsidRPr="00361C9D">
        <w:rPr>
          <w:b/>
          <w:bCs/>
          <w:color w:val="2A12DC"/>
        </w:rPr>
        <w:t>1</w:t>
      </w:r>
      <w:r w:rsidR="00FC7340">
        <w:rPr>
          <w:b/>
          <w:bCs/>
          <w:color w:val="2A12DC"/>
        </w:rPr>
        <w:t>3</w:t>
      </w:r>
      <w:r w:rsidRPr="00361C9D">
        <w:rPr>
          <w:b/>
          <w:bCs/>
          <w:color w:val="2A12DC"/>
        </w:rPr>
        <w:t xml:space="preserve">. </w:t>
      </w:r>
      <w:r w:rsidRPr="00361C9D">
        <w:rPr>
          <w:b/>
          <w:bCs/>
          <w:color w:val="4472C4" w:themeColor="accent5"/>
          <w:highlight w:val="yellow"/>
        </w:rPr>
        <w:t xml:space="preserve"> PS 1</w:t>
      </w:r>
    </w:p>
    <w:p w14:paraId="60C09AE1" w14:textId="77777777" w:rsidR="004D4D3C" w:rsidRPr="00361C9D" w:rsidRDefault="004D4D3C" w:rsidP="004D4D3C">
      <w:pPr>
        <w:pStyle w:val="Normlnywebov"/>
        <w:shd w:val="clear" w:color="auto" w:fill="FFFFFF"/>
        <w:jc w:val="both"/>
        <w:rPr>
          <w:b/>
          <w:bCs/>
        </w:rPr>
      </w:pPr>
    </w:p>
    <w:p w14:paraId="6E5B11F2" w14:textId="5B058A43" w:rsidR="00B669E7" w:rsidRPr="00361C9D" w:rsidRDefault="00B669E7" w:rsidP="00B669E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„Súhlasíte so znením nového ustanovenia § 45 písm. d) vykonávacieho predpisu k štandardom pre ISVS ?“  </w:t>
      </w:r>
    </w:p>
    <w:p w14:paraId="77166D0D" w14:textId="7CC146F8" w:rsidR="004D4D3C" w:rsidRPr="00687B58" w:rsidRDefault="00B669E7" w:rsidP="004D4D3C">
      <w:pPr>
        <w:pStyle w:val="Normlnywebov"/>
        <w:shd w:val="clear" w:color="auto" w:fill="FFFFFF"/>
        <w:ind w:left="284" w:hanging="284"/>
        <w:jc w:val="both"/>
        <w:rPr>
          <w:rStyle w:val="Zvraznenie"/>
          <w:i w:val="0"/>
          <w:shd w:val="clear" w:color="auto" w:fill="FFFFFF"/>
        </w:rPr>
      </w:pPr>
      <w:r w:rsidRPr="00687B58">
        <w:rPr>
          <w:rStyle w:val="Zvraznenie"/>
          <w:i w:val="0"/>
          <w:shd w:val="clear" w:color="auto" w:fill="FFFFFF"/>
        </w:rPr>
        <w:t>„Štandardom pre výmenu údajov medzi informačnými systémami verejnej správy je</w:t>
      </w:r>
    </w:p>
    <w:p w14:paraId="070129DA" w14:textId="77777777" w:rsidR="00B669E7" w:rsidRPr="00361C9D" w:rsidRDefault="004D4D3C" w:rsidP="004D4D3C">
      <w:pPr>
        <w:pStyle w:val="Normlnywebov"/>
        <w:shd w:val="clear" w:color="auto" w:fill="FFFFFF"/>
        <w:ind w:left="284" w:hanging="284"/>
        <w:jc w:val="both"/>
        <w:rPr>
          <w:rStyle w:val="Zvraznenie"/>
          <w:b/>
          <w:i w:val="0"/>
          <w:color w:val="FF0000"/>
          <w:shd w:val="clear" w:color="auto" w:fill="FFFFFF"/>
        </w:rPr>
      </w:pPr>
      <w:r w:rsidRPr="00361C9D">
        <w:rPr>
          <w:rStyle w:val="Zvraznenie"/>
          <w:b/>
          <w:i w:val="0"/>
          <w:color w:val="FF0000"/>
          <w:shd w:val="clear" w:color="auto" w:fill="FFFFFF"/>
        </w:rPr>
        <w:t xml:space="preserve"> </w:t>
      </w:r>
    </w:p>
    <w:p w14:paraId="32627D17" w14:textId="0F8D5CF8" w:rsidR="004D4D3C" w:rsidRPr="00361C9D" w:rsidRDefault="004D4D3C" w:rsidP="004D4D3C">
      <w:pPr>
        <w:pStyle w:val="Normlnywebov"/>
        <w:shd w:val="clear" w:color="auto" w:fill="FFFFFF"/>
        <w:ind w:left="284" w:hanging="284"/>
        <w:jc w:val="both"/>
        <w:rPr>
          <w:i/>
          <w:color w:val="FF0000"/>
        </w:rPr>
      </w:pPr>
      <w:r w:rsidRPr="00361C9D">
        <w:rPr>
          <w:rStyle w:val="Zvraznenie"/>
          <w:i w:val="0"/>
          <w:color w:val="FF0000"/>
          <w:shd w:val="clear" w:color="auto" w:fill="FFFFFF"/>
        </w:rPr>
        <w:t>d) použitie vlastných dátových prvkov podľa písmena a</w:t>
      </w:r>
      <w:r w:rsidR="00B669E7" w:rsidRPr="00361C9D">
        <w:rPr>
          <w:rStyle w:val="Zvraznenie"/>
          <w:i w:val="0"/>
          <w:color w:val="FF0000"/>
          <w:shd w:val="clear" w:color="auto" w:fill="FFFFFF"/>
        </w:rPr>
        <w:t xml:space="preserve">) spravidla tak, aby referenčné </w:t>
      </w:r>
      <w:r w:rsidRPr="00361C9D">
        <w:rPr>
          <w:rStyle w:val="Zvraznenie"/>
          <w:i w:val="0"/>
          <w:color w:val="FF0000"/>
          <w:shd w:val="clear" w:color="auto" w:fill="FFFFFF"/>
        </w:rPr>
        <w:t>údaje určené pre automatizované spracovanie a tvoriace súčasť dátového obsahu boli v dátovej štruktúre uvedené ako samostatné dátové prvky pre automatizované spracovanie</w:t>
      </w:r>
      <w:r w:rsidR="00B669E7" w:rsidRPr="00361C9D">
        <w:rPr>
          <w:rStyle w:val="Zvraznenie"/>
          <w:i w:val="0"/>
          <w:color w:val="FF0000"/>
          <w:shd w:val="clear" w:color="auto" w:fill="FFFFFF"/>
        </w:rPr>
        <w:t>.</w:t>
      </w:r>
      <w:r w:rsidRPr="00361C9D">
        <w:rPr>
          <w:rStyle w:val="Zvraznenie"/>
          <w:i w:val="0"/>
          <w:color w:val="FF0000"/>
          <w:shd w:val="clear" w:color="auto" w:fill="FFFFFF"/>
        </w:rPr>
        <w:t>"</w:t>
      </w:r>
      <w:r w:rsidR="00B669E7" w:rsidRPr="00361C9D">
        <w:rPr>
          <w:rStyle w:val="Zvraznenie"/>
          <w:i w:val="0"/>
          <w:color w:val="FF0000"/>
          <w:shd w:val="clear" w:color="auto" w:fill="FFFFFF"/>
        </w:rPr>
        <w:t>.</w:t>
      </w:r>
    </w:p>
    <w:p w14:paraId="0765AE74" w14:textId="20F80225" w:rsidR="004D4D3C" w:rsidRPr="00361C9D" w:rsidRDefault="004D4D3C" w:rsidP="004D4D3C">
      <w:pPr>
        <w:rPr>
          <w:rFonts w:ascii="Times New Roman" w:hAnsi="Times New Roman" w:cs="Times New Roman"/>
          <w:sz w:val="24"/>
          <w:szCs w:val="24"/>
        </w:rPr>
      </w:pPr>
    </w:p>
    <w:p w14:paraId="65770FFE" w14:textId="5D7170FD" w:rsidR="00B669E7" w:rsidRPr="00361C9D" w:rsidRDefault="00FC7340" w:rsidP="00B669E7">
      <w:pPr>
        <w:pStyle w:val="Normlnywebov"/>
        <w:shd w:val="clear" w:color="auto" w:fill="FFFFFF"/>
        <w:jc w:val="both"/>
        <w:rPr>
          <w:b/>
          <w:bCs/>
          <w:color w:val="2A12DC"/>
        </w:rPr>
      </w:pPr>
      <w:r>
        <w:rPr>
          <w:b/>
          <w:bCs/>
          <w:color w:val="2A12DC"/>
        </w:rPr>
        <w:t>14</w:t>
      </w:r>
      <w:r w:rsidR="00B669E7" w:rsidRPr="00361C9D">
        <w:rPr>
          <w:b/>
          <w:bCs/>
          <w:color w:val="2A12DC"/>
        </w:rPr>
        <w:t xml:space="preserve">. </w:t>
      </w:r>
      <w:r w:rsidR="00B669E7" w:rsidRPr="00361C9D">
        <w:rPr>
          <w:b/>
          <w:bCs/>
          <w:color w:val="4472C4" w:themeColor="accent5"/>
          <w:highlight w:val="yellow"/>
        </w:rPr>
        <w:t xml:space="preserve"> PS 1</w:t>
      </w:r>
    </w:p>
    <w:p w14:paraId="210280F9" w14:textId="5D5A10E0" w:rsidR="004D4D3C" w:rsidRPr="00361C9D" w:rsidRDefault="00B669E7" w:rsidP="004D4D3C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  <w:r w:rsidRPr="00361C9D">
        <w:rPr>
          <w:rFonts w:eastAsia="Times New Roman"/>
          <w:b/>
          <w:bCs/>
          <w:color w:val="000000"/>
        </w:rPr>
        <w:t>„Súhlasíte so znením nového ustanovenia § 49 písm. d) vykonávacieho predpisu k štandardom pre ISVS ?“</w:t>
      </w:r>
    </w:p>
    <w:p w14:paraId="634657D6" w14:textId="77777777" w:rsidR="00B669E7" w:rsidRPr="00361C9D" w:rsidRDefault="00B669E7" w:rsidP="004D4D3C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</w:p>
    <w:p w14:paraId="647FF211" w14:textId="0BBEF4B7" w:rsidR="00B669E7" w:rsidRPr="00687B58" w:rsidRDefault="00B669E7" w:rsidP="004D4D3C">
      <w:pPr>
        <w:pStyle w:val="Normlnywebov"/>
        <w:shd w:val="clear" w:color="auto" w:fill="FFFFFF"/>
        <w:ind w:left="284" w:hanging="284"/>
        <w:jc w:val="both"/>
        <w:rPr>
          <w:rStyle w:val="Zvraznenie"/>
          <w:i w:val="0"/>
          <w:shd w:val="clear" w:color="auto" w:fill="FFFFFF"/>
        </w:rPr>
      </w:pPr>
      <w:r w:rsidRPr="00687B58">
        <w:rPr>
          <w:rStyle w:val="Zvraznenie"/>
          <w:i w:val="0"/>
          <w:shd w:val="clear" w:color="auto" w:fill="FFFFFF"/>
        </w:rPr>
        <w:t>„Štandardom pre elektronické formuláre je</w:t>
      </w:r>
    </w:p>
    <w:p w14:paraId="6FCBA84A" w14:textId="77777777" w:rsidR="00B669E7" w:rsidRPr="00361C9D" w:rsidRDefault="00B669E7" w:rsidP="004D4D3C">
      <w:pPr>
        <w:pStyle w:val="Normlnywebov"/>
        <w:shd w:val="clear" w:color="auto" w:fill="FFFFFF"/>
        <w:ind w:left="284" w:hanging="284"/>
        <w:jc w:val="both"/>
        <w:rPr>
          <w:rStyle w:val="Zvraznenie"/>
          <w:i w:val="0"/>
          <w:color w:val="FF0000"/>
          <w:shd w:val="clear" w:color="auto" w:fill="FFFFFF"/>
        </w:rPr>
      </w:pPr>
    </w:p>
    <w:p w14:paraId="781AA353" w14:textId="37BEB99E" w:rsidR="004D4D3C" w:rsidRPr="00361C9D" w:rsidRDefault="004D4D3C" w:rsidP="004D4D3C">
      <w:pPr>
        <w:pStyle w:val="Normlnywebov"/>
        <w:shd w:val="clear" w:color="auto" w:fill="FFFFFF"/>
        <w:ind w:left="284" w:hanging="284"/>
        <w:jc w:val="both"/>
        <w:rPr>
          <w:i/>
          <w:color w:val="FF0000"/>
        </w:rPr>
      </w:pPr>
      <w:r w:rsidRPr="00361C9D">
        <w:rPr>
          <w:rStyle w:val="Zvraznenie"/>
          <w:i w:val="0"/>
          <w:color w:val="FF0000"/>
          <w:shd w:val="clear" w:color="auto" w:fill="FFFFFF"/>
        </w:rPr>
        <w:t xml:space="preserve"> d) použitie vlastných dátových prvkov podľa písmena a) spravidla tak, aby referenčné údaje určené pre automatizované spracovanie a tvoriace súčasť dátového obsahu boli v dátovej štruktúre uvedené ako samostatné dátové prvky pre automatizované spracovanie."</w:t>
      </w:r>
      <w:r w:rsidR="00B669E7" w:rsidRPr="00361C9D">
        <w:rPr>
          <w:rStyle w:val="Zvraznenie"/>
          <w:i w:val="0"/>
          <w:color w:val="FF0000"/>
          <w:shd w:val="clear" w:color="auto" w:fill="FFFFFF"/>
        </w:rPr>
        <w:t>.</w:t>
      </w:r>
    </w:p>
    <w:p w14:paraId="30F8A34F" w14:textId="20FCD76A" w:rsidR="004D4D3C" w:rsidRDefault="004D4D3C" w:rsidP="004D4D3C">
      <w:pPr>
        <w:rPr>
          <w:rFonts w:ascii="Times New Roman" w:hAnsi="Times New Roman" w:cs="Times New Roman"/>
          <w:sz w:val="24"/>
          <w:szCs w:val="24"/>
        </w:rPr>
      </w:pPr>
    </w:p>
    <w:p w14:paraId="1EE0C105" w14:textId="385DD3A4" w:rsidR="00687B58" w:rsidRDefault="00687B58" w:rsidP="004D4D3C">
      <w:pPr>
        <w:rPr>
          <w:rFonts w:ascii="Times New Roman" w:hAnsi="Times New Roman" w:cs="Times New Roman"/>
          <w:sz w:val="24"/>
          <w:szCs w:val="24"/>
        </w:rPr>
      </w:pPr>
    </w:p>
    <w:p w14:paraId="028D13D2" w14:textId="4306E67D" w:rsidR="00687B58" w:rsidRDefault="00687B58" w:rsidP="004D4D3C">
      <w:pPr>
        <w:rPr>
          <w:rFonts w:ascii="Times New Roman" w:hAnsi="Times New Roman" w:cs="Times New Roman"/>
          <w:sz w:val="24"/>
          <w:szCs w:val="24"/>
        </w:rPr>
      </w:pPr>
    </w:p>
    <w:p w14:paraId="7AC525CB" w14:textId="3244761C" w:rsidR="00687B58" w:rsidRDefault="00687B58" w:rsidP="004D4D3C">
      <w:pPr>
        <w:rPr>
          <w:rFonts w:ascii="Times New Roman" w:hAnsi="Times New Roman" w:cs="Times New Roman"/>
          <w:sz w:val="24"/>
          <w:szCs w:val="24"/>
        </w:rPr>
      </w:pPr>
    </w:p>
    <w:p w14:paraId="0773E764" w14:textId="6D708E73" w:rsidR="00687B58" w:rsidRDefault="00687B58" w:rsidP="004D4D3C">
      <w:pPr>
        <w:rPr>
          <w:rFonts w:ascii="Times New Roman" w:hAnsi="Times New Roman" w:cs="Times New Roman"/>
          <w:sz w:val="24"/>
          <w:szCs w:val="24"/>
        </w:rPr>
      </w:pPr>
    </w:p>
    <w:p w14:paraId="1215D50E" w14:textId="77777777" w:rsidR="00687B58" w:rsidRPr="00361C9D" w:rsidRDefault="00687B58" w:rsidP="004D4D3C">
      <w:pPr>
        <w:rPr>
          <w:rFonts w:ascii="Times New Roman" w:hAnsi="Times New Roman" w:cs="Times New Roman"/>
          <w:sz w:val="24"/>
          <w:szCs w:val="24"/>
        </w:rPr>
      </w:pPr>
    </w:p>
    <w:p w14:paraId="4780662C" w14:textId="56963342" w:rsidR="00B669E7" w:rsidRPr="00361C9D" w:rsidRDefault="00FC7340" w:rsidP="00B669E7">
      <w:pPr>
        <w:rPr>
          <w:rFonts w:ascii="Times New Roman" w:hAnsi="Times New Roman" w:cs="Times New Roman"/>
          <w:b/>
          <w:color w:val="2A12DC"/>
          <w:sz w:val="24"/>
          <w:szCs w:val="24"/>
        </w:rPr>
      </w:pPr>
      <w:r>
        <w:rPr>
          <w:rFonts w:ascii="Times New Roman" w:hAnsi="Times New Roman" w:cs="Times New Roman"/>
          <w:b/>
          <w:color w:val="2A12DC"/>
          <w:sz w:val="24"/>
          <w:szCs w:val="24"/>
        </w:rPr>
        <w:lastRenderedPageBreak/>
        <w:t>15</w:t>
      </w:r>
      <w:r w:rsidR="00C01142" w:rsidRPr="00361C9D">
        <w:rPr>
          <w:rFonts w:ascii="Times New Roman" w:hAnsi="Times New Roman" w:cs="Times New Roman"/>
          <w:b/>
          <w:color w:val="2A12DC"/>
          <w:sz w:val="24"/>
          <w:szCs w:val="24"/>
        </w:rPr>
        <w:t>.</w:t>
      </w:r>
      <w:r w:rsidR="00B669E7" w:rsidRPr="00361C9D">
        <w:rPr>
          <w:rFonts w:ascii="Times New Roman" w:hAnsi="Times New Roman" w:cs="Times New Roman"/>
          <w:b/>
          <w:color w:val="2A12DC"/>
          <w:sz w:val="24"/>
          <w:szCs w:val="24"/>
        </w:rPr>
        <w:t xml:space="preserve"> </w:t>
      </w:r>
      <w:r w:rsidR="00B669E7" w:rsidRPr="00361C9D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highlight w:val="yellow"/>
        </w:rPr>
        <w:t>PS4</w:t>
      </w:r>
    </w:p>
    <w:p w14:paraId="2BE13D06" w14:textId="111C0F39" w:rsidR="00B669E7" w:rsidRPr="00361C9D" w:rsidRDefault="00B669E7" w:rsidP="00B669E7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  <w:r w:rsidRPr="00361C9D">
        <w:rPr>
          <w:rFonts w:eastAsia="Times New Roman"/>
          <w:b/>
          <w:bCs/>
          <w:color w:val="000000"/>
        </w:rPr>
        <w:t xml:space="preserve">„Súhlasíte so znením </w:t>
      </w:r>
      <w:r w:rsidR="00BF38D3" w:rsidRPr="00361C9D">
        <w:rPr>
          <w:rFonts w:eastAsia="Times New Roman"/>
          <w:b/>
          <w:bCs/>
          <w:color w:val="000000"/>
        </w:rPr>
        <w:t>doplneného</w:t>
      </w:r>
      <w:r w:rsidRPr="00361C9D">
        <w:rPr>
          <w:rFonts w:eastAsia="Times New Roman"/>
          <w:b/>
          <w:bCs/>
          <w:color w:val="000000"/>
        </w:rPr>
        <w:t xml:space="preserve"> ustanovenia § 57a písm. a) bodu 1 vykonávacieho predpisu k štandardom pre ISVS ?“</w:t>
      </w:r>
    </w:p>
    <w:p w14:paraId="3674A445" w14:textId="77777777" w:rsidR="00B669E7" w:rsidRPr="00361C9D" w:rsidRDefault="00B669E7" w:rsidP="00B669E7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5D90AE47" w14:textId="7AEECE7E" w:rsidR="00B669E7" w:rsidRPr="00687B58" w:rsidRDefault="00B669E7" w:rsidP="00B669E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7B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57a</w:t>
      </w:r>
    </w:p>
    <w:p w14:paraId="4D275E5A" w14:textId="17DB1815" w:rsidR="00B669E7" w:rsidRPr="00361C9D" w:rsidRDefault="00687B58" w:rsidP="00687B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669E7" w:rsidRPr="00361C9D">
        <w:rPr>
          <w:rFonts w:ascii="Times New Roman" w:hAnsi="Times New Roman" w:cs="Times New Roman"/>
          <w:sz w:val="24"/>
          <w:szCs w:val="24"/>
        </w:rPr>
        <w:t>Štandardom pre prijímanie a čítanie podpísaných elektronických dokumentov je prijímanie a čítanie</w:t>
      </w:r>
    </w:p>
    <w:p w14:paraId="7A5B70B1" w14:textId="77777777" w:rsidR="00B669E7" w:rsidRPr="00361C9D" w:rsidRDefault="00B669E7" w:rsidP="00687B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C9D">
        <w:rPr>
          <w:rFonts w:ascii="Times New Roman" w:hAnsi="Times New Roman" w:cs="Times New Roman"/>
          <w:sz w:val="24"/>
          <w:szCs w:val="24"/>
        </w:rPr>
        <w:t>a) priamo podpísaných elektronických dokumentov vo formáte</w:t>
      </w:r>
    </w:p>
    <w:p w14:paraId="7A5C1EB6" w14:textId="00911E5E" w:rsidR="00B669E7" w:rsidRPr="00361C9D" w:rsidRDefault="00B669E7" w:rsidP="00687B5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 w:rsidRPr="00361C9D">
        <w:rPr>
          <w:rFonts w:ascii="Times New Roman" w:hAnsi="Times New Roman" w:cs="Times New Roman"/>
          <w:sz w:val="24"/>
          <w:szCs w:val="24"/>
        </w:rPr>
        <w:t xml:space="preserve">     1. textových súborov </w:t>
      </w:r>
      <w:proofErr w:type="spellStart"/>
      <w:r w:rsidRPr="00361C9D">
        <w:rPr>
          <w:rFonts w:ascii="Times New Roman" w:hAnsi="Times New Roman" w:cs="Times New Roman"/>
          <w:sz w:val="24"/>
          <w:szCs w:val="24"/>
        </w:rPr>
        <w:t>Portable</w:t>
      </w:r>
      <w:proofErr w:type="spellEnd"/>
      <w:r w:rsidRPr="00361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9D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361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9D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361C9D">
        <w:rPr>
          <w:rFonts w:ascii="Times New Roman" w:hAnsi="Times New Roman" w:cs="Times New Roman"/>
          <w:sz w:val="24"/>
          <w:szCs w:val="24"/>
        </w:rPr>
        <w:t xml:space="preserve"> podľa rozhodnutia Komisie </w:t>
      </w:r>
      <w:r w:rsidRPr="00687B58">
        <w:rPr>
          <w:rFonts w:ascii="Times New Roman" w:hAnsi="Times New Roman" w:cs="Times New Roman"/>
          <w:sz w:val="24"/>
          <w:szCs w:val="24"/>
        </w:rPr>
        <w:t>EÚ</w:t>
      </w:r>
      <w:hyperlink r:id="rId9" w:anchor="poznamky.poznamka-11b" w:tooltip="Odkaz na predpis alebo ustanovenie" w:history="1">
        <w:r w:rsidRPr="00687B58">
          <w:rPr>
            <w:rFonts w:ascii="Times New Roman" w:hAnsi="Times New Roman" w:cs="Times New Roman"/>
            <w:iCs/>
            <w:sz w:val="24"/>
            <w:szCs w:val="24"/>
            <w:vertAlign w:val="superscript"/>
          </w:rPr>
          <w:t>11b</w:t>
        </w:r>
        <w:r w:rsidRPr="00687B58">
          <w:rPr>
            <w:rFonts w:ascii="Times New Roman" w:hAnsi="Times New Roman" w:cs="Times New Roman"/>
            <w:iCs/>
            <w:sz w:val="24"/>
            <w:szCs w:val="24"/>
          </w:rPr>
          <w:t>)</w:t>
        </w:r>
      </w:hyperlink>
      <w:r w:rsidRPr="00687B58">
        <w:rPr>
          <w:rFonts w:ascii="Times New Roman" w:hAnsi="Times New Roman" w:cs="Times New Roman"/>
          <w:sz w:val="24"/>
          <w:szCs w:val="24"/>
        </w:rPr>
        <w:t xml:space="preserve"> vo verzii A-1 (PDF/A-1), A-2 (PDF/A-2) </w:t>
      </w:r>
      <w:r w:rsidRPr="00687B58">
        <w:rPr>
          <w:rFonts w:ascii="Times New Roman" w:hAnsi="Times New Roman" w:cs="Times New Roman"/>
          <w:color w:val="FF0000"/>
          <w:sz w:val="24"/>
          <w:szCs w:val="24"/>
        </w:rPr>
        <w:t xml:space="preserve">a A-3 (PDF/A-3) </w:t>
      </w:r>
      <w:r w:rsidRPr="00687B58">
        <w:rPr>
          <w:rFonts w:ascii="Times New Roman" w:hAnsi="Times New Roman" w:cs="Times New Roman"/>
          <w:sz w:val="24"/>
          <w:szCs w:val="24"/>
        </w:rPr>
        <w:t>najmä podľa technickej normy</w:t>
      </w:r>
      <w:hyperlink r:id="rId10" w:anchor="poznamky.poznamka-11c" w:tooltip="Odkaz na predpis alebo ustanovenie" w:history="1">
        <w:r w:rsidRPr="00687B58">
          <w:rPr>
            <w:rFonts w:ascii="Times New Roman" w:hAnsi="Times New Roman" w:cs="Times New Roman"/>
            <w:iCs/>
            <w:sz w:val="24"/>
            <w:szCs w:val="24"/>
            <w:vertAlign w:val="superscript"/>
          </w:rPr>
          <w:t>11c</w:t>
        </w:r>
        <w:r w:rsidRPr="00687B58">
          <w:rPr>
            <w:rFonts w:ascii="Times New Roman" w:hAnsi="Times New Roman" w:cs="Times New Roman"/>
            <w:iCs/>
            <w:sz w:val="24"/>
            <w:szCs w:val="24"/>
          </w:rPr>
          <w:t>)</w:t>
        </w:r>
      </w:hyperlink>
      <w:r w:rsidRPr="00687B58">
        <w:rPr>
          <w:rFonts w:ascii="Times New Roman" w:hAnsi="Times New Roman" w:cs="Times New Roman"/>
          <w:sz w:val="24"/>
          <w:szCs w:val="24"/>
        </w:rPr>
        <w:t>,</w:t>
      </w:r>
      <w:r w:rsidR="00687B58">
        <w:rPr>
          <w:rFonts w:ascii="Times New Roman" w:hAnsi="Times New Roman" w:cs="Times New Roman"/>
          <w:sz w:val="24"/>
          <w:szCs w:val="24"/>
        </w:rPr>
        <w:t>“.</w:t>
      </w:r>
    </w:p>
    <w:p w14:paraId="1D10FF67" w14:textId="58FA8B71" w:rsidR="00CC4990" w:rsidRPr="00361C9D" w:rsidRDefault="00CC4990" w:rsidP="00BF38D3">
      <w:pPr>
        <w:rPr>
          <w:rFonts w:ascii="Times New Roman" w:hAnsi="Times New Roman" w:cs="Times New Roman"/>
          <w:sz w:val="24"/>
          <w:szCs w:val="24"/>
        </w:rPr>
      </w:pPr>
      <w:r w:rsidRPr="00361C9D">
        <w:rPr>
          <w:rFonts w:ascii="Times New Roman" w:hAnsi="Times New Roman" w:cs="Times New Roman"/>
          <w:sz w:val="24"/>
          <w:szCs w:val="24"/>
        </w:rPr>
        <w:t>______________</w:t>
      </w:r>
    </w:p>
    <w:p w14:paraId="28E7717D" w14:textId="3652AF04" w:rsidR="00BF38D3" w:rsidRPr="00361C9D" w:rsidRDefault="00BF38D3" w:rsidP="00BF38D3">
      <w:pPr>
        <w:rPr>
          <w:rFonts w:ascii="Times New Roman" w:hAnsi="Times New Roman" w:cs="Times New Roman"/>
          <w:sz w:val="24"/>
          <w:szCs w:val="24"/>
        </w:rPr>
      </w:pPr>
      <w:r w:rsidRPr="00361C9D">
        <w:rPr>
          <w:rFonts w:ascii="Times New Roman" w:hAnsi="Times New Roman" w:cs="Times New Roman"/>
          <w:sz w:val="24"/>
          <w:szCs w:val="24"/>
        </w:rPr>
        <w:t>Poznámka pod čiarou:</w:t>
      </w:r>
    </w:p>
    <w:p w14:paraId="51F99F8D" w14:textId="77777777" w:rsidR="00BF38D3" w:rsidRPr="00361C9D" w:rsidRDefault="00BF38D3" w:rsidP="00BF38D3">
      <w:pPr>
        <w:rPr>
          <w:rFonts w:ascii="Times New Roman" w:hAnsi="Times New Roman" w:cs="Times New Roman"/>
          <w:sz w:val="24"/>
          <w:szCs w:val="24"/>
        </w:rPr>
      </w:pPr>
      <w:r w:rsidRPr="00361C9D">
        <w:rPr>
          <w:rFonts w:ascii="Times New Roman" w:hAnsi="Times New Roman" w:cs="Times New Roman"/>
          <w:sz w:val="24"/>
          <w:szCs w:val="24"/>
        </w:rPr>
        <w:t>11c) ISO 19005-1, ISO 19005-2</w:t>
      </w:r>
      <w:r w:rsidRPr="00361C9D">
        <w:rPr>
          <w:rFonts w:ascii="Times New Roman" w:hAnsi="Times New Roman" w:cs="Times New Roman"/>
          <w:color w:val="FF0000"/>
          <w:sz w:val="24"/>
          <w:szCs w:val="24"/>
        </w:rPr>
        <w:t>, ISO 19005-3</w:t>
      </w:r>
    </w:p>
    <w:p w14:paraId="1289505D" w14:textId="77777777" w:rsidR="00B669E7" w:rsidRPr="00361C9D" w:rsidRDefault="00B669E7" w:rsidP="00B669E7">
      <w:pPr>
        <w:shd w:val="clear" w:color="auto" w:fill="FFFFFF"/>
        <w:jc w:val="both"/>
        <w:rPr>
          <w:rFonts w:ascii="Times New Roman" w:hAnsi="Times New Roman" w:cs="Times New Roman"/>
          <w:i/>
          <w:color w:val="494949"/>
          <w:sz w:val="24"/>
          <w:szCs w:val="24"/>
        </w:rPr>
      </w:pPr>
    </w:p>
    <w:p w14:paraId="1198C8C6" w14:textId="0152B936" w:rsidR="00B669E7" w:rsidRPr="00361C9D" w:rsidRDefault="00687B58" w:rsidP="00B669E7">
      <w:pPr>
        <w:rPr>
          <w:rFonts w:ascii="Times New Roman" w:hAnsi="Times New Roman" w:cs="Times New Roman"/>
          <w:b/>
          <w:color w:val="2A12DC"/>
          <w:sz w:val="24"/>
          <w:szCs w:val="24"/>
        </w:rPr>
      </w:pPr>
      <w:r>
        <w:rPr>
          <w:rFonts w:ascii="Times New Roman" w:hAnsi="Times New Roman" w:cs="Times New Roman"/>
          <w:b/>
          <w:color w:val="2A12DC"/>
          <w:sz w:val="24"/>
          <w:szCs w:val="24"/>
        </w:rPr>
        <w:t>16</w:t>
      </w:r>
      <w:r w:rsidR="00C01142" w:rsidRPr="00361C9D">
        <w:rPr>
          <w:rFonts w:ascii="Times New Roman" w:hAnsi="Times New Roman" w:cs="Times New Roman"/>
          <w:b/>
          <w:color w:val="2A12DC"/>
          <w:sz w:val="24"/>
          <w:szCs w:val="24"/>
        </w:rPr>
        <w:t>.</w:t>
      </w:r>
      <w:r w:rsidR="00B669E7" w:rsidRPr="00361C9D">
        <w:rPr>
          <w:rFonts w:ascii="Times New Roman" w:hAnsi="Times New Roman" w:cs="Times New Roman"/>
          <w:b/>
          <w:color w:val="2A12DC"/>
          <w:sz w:val="24"/>
          <w:szCs w:val="24"/>
        </w:rPr>
        <w:t xml:space="preserve"> </w:t>
      </w:r>
      <w:r w:rsidR="00B669E7" w:rsidRPr="00361C9D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highlight w:val="yellow"/>
        </w:rPr>
        <w:t>PS4</w:t>
      </w:r>
    </w:p>
    <w:p w14:paraId="2D5B0768" w14:textId="456BC277" w:rsidR="00B669E7" w:rsidRPr="00361C9D" w:rsidRDefault="00B669E7" w:rsidP="00B669E7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  <w:r w:rsidRPr="00361C9D">
        <w:rPr>
          <w:rFonts w:eastAsia="Times New Roman"/>
          <w:b/>
          <w:bCs/>
          <w:color w:val="000000"/>
        </w:rPr>
        <w:t xml:space="preserve">„Súhlasíte so znením </w:t>
      </w:r>
      <w:r w:rsidR="00BF38D3" w:rsidRPr="00361C9D">
        <w:rPr>
          <w:rFonts w:eastAsia="Times New Roman"/>
          <w:b/>
          <w:bCs/>
          <w:color w:val="000000"/>
        </w:rPr>
        <w:t>doplneného</w:t>
      </w:r>
      <w:r w:rsidRPr="00361C9D">
        <w:rPr>
          <w:rFonts w:eastAsia="Times New Roman"/>
          <w:b/>
          <w:bCs/>
          <w:color w:val="000000"/>
        </w:rPr>
        <w:t xml:space="preserve"> ustanovenia § 57a písm. b) bodu 1 </w:t>
      </w:r>
      <w:r w:rsidR="008752C8" w:rsidRPr="00361C9D">
        <w:rPr>
          <w:rFonts w:eastAsia="Times New Roman"/>
          <w:b/>
          <w:bCs/>
          <w:color w:val="000000"/>
        </w:rPr>
        <w:t xml:space="preserve">v súčasnosti platného znenia výnosu o štandardoch </w:t>
      </w:r>
      <w:r w:rsidRPr="00361C9D">
        <w:rPr>
          <w:rFonts w:eastAsia="Times New Roman"/>
          <w:b/>
          <w:bCs/>
          <w:color w:val="000000"/>
        </w:rPr>
        <w:t>pre ISVS ?“</w:t>
      </w:r>
    </w:p>
    <w:p w14:paraId="1837F275" w14:textId="77777777" w:rsidR="00B669E7" w:rsidRPr="00361C9D" w:rsidRDefault="00B669E7" w:rsidP="00B669E7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14:paraId="355D2588" w14:textId="77777777" w:rsidR="00B669E7" w:rsidRPr="00687B58" w:rsidRDefault="00B669E7" w:rsidP="00B669E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7B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57a</w:t>
      </w:r>
    </w:p>
    <w:p w14:paraId="6338B586" w14:textId="7B9F39D4" w:rsidR="00B669E7" w:rsidRPr="00361C9D" w:rsidRDefault="00BF38D3" w:rsidP="00B669E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1C9D">
        <w:rPr>
          <w:rFonts w:ascii="Times New Roman" w:hAnsi="Times New Roman" w:cs="Times New Roman"/>
          <w:sz w:val="24"/>
          <w:szCs w:val="24"/>
        </w:rPr>
        <w:t>„</w:t>
      </w:r>
      <w:r w:rsidR="00B669E7" w:rsidRPr="00361C9D">
        <w:rPr>
          <w:rFonts w:ascii="Times New Roman" w:hAnsi="Times New Roman" w:cs="Times New Roman"/>
          <w:sz w:val="24"/>
          <w:szCs w:val="24"/>
        </w:rPr>
        <w:t>Štandardom pre prijímanie a čítanie podpísaných elektronických dokumentov je prijímanie a čítanie</w:t>
      </w:r>
    </w:p>
    <w:p w14:paraId="38DCBD01" w14:textId="038011D4" w:rsidR="00B669E7" w:rsidRPr="00361C9D" w:rsidRDefault="00B669E7" w:rsidP="00687B5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C9D">
        <w:rPr>
          <w:rFonts w:ascii="Times New Roman" w:hAnsi="Times New Roman" w:cs="Times New Roman"/>
          <w:sz w:val="24"/>
          <w:szCs w:val="24"/>
        </w:rPr>
        <w:t>b) externe podpísaných elektronických dokumentov vo formáte</w:t>
      </w:r>
    </w:p>
    <w:p w14:paraId="074B9234" w14:textId="1EC44977" w:rsidR="00B669E7" w:rsidRPr="00361C9D" w:rsidRDefault="00B669E7" w:rsidP="00687B58">
      <w:pPr>
        <w:shd w:val="clear" w:color="auto" w:fill="FFFFFF"/>
        <w:spacing w:after="0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361C9D">
        <w:rPr>
          <w:rFonts w:ascii="Times New Roman" w:hAnsi="Times New Roman" w:cs="Times New Roman"/>
          <w:sz w:val="24"/>
          <w:szCs w:val="24"/>
        </w:rPr>
        <w:t xml:space="preserve">         1. textových súborov </w:t>
      </w:r>
      <w:proofErr w:type="spellStart"/>
      <w:r w:rsidRPr="00361C9D">
        <w:rPr>
          <w:rFonts w:ascii="Times New Roman" w:hAnsi="Times New Roman" w:cs="Times New Roman"/>
          <w:sz w:val="24"/>
          <w:szCs w:val="24"/>
        </w:rPr>
        <w:t>Portable</w:t>
      </w:r>
      <w:proofErr w:type="spellEnd"/>
      <w:r w:rsidRPr="00361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9D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361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C9D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361C9D">
        <w:rPr>
          <w:rFonts w:ascii="Times New Roman" w:hAnsi="Times New Roman" w:cs="Times New Roman"/>
          <w:sz w:val="24"/>
          <w:szCs w:val="24"/>
        </w:rPr>
        <w:t xml:space="preserve"> vo verzii A-1 (PDF/A-1), A-2 (PDF/A-2) </w:t>
      </w:r>
      <w:r w:rsidRPr="00361C9D">
        <w:rPr>
          <w:rFonts w:ascii="Times New Roman" w:hAnsi="Times New Roman" w:cs="Times New Roman"/>
          <w:color w:val="FF0000"/>
          <w:sz w:val="24"/>
          <w:szCs w:val="24"/>
        </w:rPr>
        <w:t>a A-3 (PDF/A-3)</w:t>
      </w:r>
      <w:r w:rsidRPr="00361C9D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361C9D">
        <w:rPr>
          <w:rFonts w:ascii="Times New Roman" w:hAnsi="Times New Roman" w:cs="Times New Roman"/>
          <w:sz w:val="24"/>
          <w:szCs w:val="24"/>
        </w:rPr>
        <w:t xml:space="preserve">najmä podľa technickej </w:t>
      </w:r>
      <w:r w:rsidRPr="00687B58">
        <w:rPr>
          <w:rFonts w:ascii="Times New Roman" w:hAnsi="Times New Roman" w:cs="Times New Roman"/>
          <w:sz w:val="24"/>
          <w:szCs w:val="24"/>
        </w:rPr>
        <w:t>normy</w:t>
      </w:r>
      <w:hyperlink r:id="rId11" w:anchor="poznamky.poznamka-11c" w:tooltip="Odkaz na predpis alebo ustanovenie" w:history="1">
        <w:r w:rsidRPr="00687B58">
          <w:rPr>
            <w:rFonts w:ascii="Times New Roman" w:hAnsi="Times New Roman" w:cs="Times New Roman"/>
            <w:iCs/>
            <w:sz w:val="24"/>
            <w:szCs w:val="24"/>
            <w:vertAlign w:val="superscript"/>
          </w:rPr>
          <w:t>11c</w:t>
        </w:r>
        <w:r w:rsidRPr="00687B58">
          <w:rPr>
            <w:rFonts w:ascii="Times New Roman" w:hAnsi="Times New Roman" w:cs="Times New Roman"/>
            <w:iCs/>
            <w:sz w:val="24"/>
            <w:szCs w:val="24"/>
          </w:rPr>
          <w:t>)</w:t>
        </w:r>
      </w:hyperlink>
      <w:r w:rsidRPr="00687B58">
        <w:rPr>
          <w:rFonts w:ascii="Times New Roman" w:hAnsi="Times New Roman" w:cs="Times New Roman"/>
          <w:sz w:val="24"/>
          <w:szCs w:val="24"/>
        </w:rPr>
        <w:t>,</w:t>
      </w:r>
      <w:r w:rsidR="00BF38D3" w:rsidRPr="00687B58">
        <w:rPr>
          <w:rFonts w:ascii="Times New Roman" w:hAnsi="Times New Roman" w:cs="Times New Roman"/>
          <w:sz w:val="24"/>
          <w:szCs w:val="24"/>
        </w:rPr>
        <w:t>“.</w:t>
      </w:r>
    </w:p>
    <w:p w14:paraId="6B4324C8" w14:textId="6540001D" w:rsidR="00CC4990" w:rsidRPr="00361C9D" w:rsidRDefault="00CC4990" w:rsidP="00B669E7">
      <w:pPr>
        <w:shd w:val="clear" w:color="auto" w:fill="FFFFFF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361C9D">
        <w:rPr>
          <w:rFonts w:ascii="Times New Roman" w:hAnsi="Times New Roman" w:cs="Times New Roman"/>
          <w:sz w:val="24"/>
          <w:szCs w:val="24"/>
        </w:rPr>
        <w:t>________________</w:t>
      </w:r>
    </w:p>
    <w:p w14:paraId="0BC6440D" w14:textId="77777777" w:rsidR="00CC4990" w:rsidRPr="00361C9D" w:rsidRDefault="00CC4990" w:rsidP="00CC4990">
      <w:pPr>
        <w:rPr>
          <w:rFonts w:ascii="Times New Roman" w:hAnsi="Times New Roman" w:cs="Times New Roman"/>
          <w:sz w:val="24"/>
          <w:szCs w:val="24"/>
        </w:rPr>
      </w:pPr>
      <w:r w:rsidRPr="00361C9D">
        <w:rPr>
          <w:rFonts w:ascii="Times New Roman" w:hAnsi="Times New Roman" w:cs="Times New Roman"/>
          <w:sz w:val="24"/>
          <w:szCs w:val="24"/>
        </w:rPr>
        <w:t>Poznámka pod čiarou:</w:t>
      </w:r>
    </w:p>
    <w:p w14:paraId="502D70E7" w14:textId="77777777" w:rsidR="00CC4990" w:rsidRPr="00361C9D" w:rsidRDefault="00CC4990" w:rsidP="00CC4990">
      <w:pPr>
        <w:rPr>
          <w:rFonts w:ascii="Times New Roman" w:hAnsi="Times New Roman" w:cs="Times New Roman"/>
          <w:sz w:val="24"/>
          <w:szCs w:val="24"/>
        </w:rPr>
      </w:pPr>
      <w:r w:rsidRPr="00361C9D">
        <w:rPr>
          <w:rFonts w:ascii="Times New Roman" w:hAnsi="Times New Roman" w:cs="Times New Roman"/>
          <w:sz w:val="24"/>
          <w:szCs w:val="24"/>
        </w:rPr>
        <w:t>11c) ISO 19005-1, ISO 19005-2</w:t>
      </w:r>
      <w:r w:rsidRPr="00361C9D">
        <w:rPr>
          <w:rFonts w:ascii="Times New Roman" w:hAnsi="Times New Roman" w:cs="Times New Roman"/>
          <w:color w:val="FF0000"/>
          <w:sz w:val="24"/>
          <w:szCs w:val="24"/>
        </w:rPr>
        <w:t>, ISO 19005-3</w:t>
      </w:r>
    </w:p>
    <w:p w14:paraId="4B774D0F" w14:textId="77777777" w:rsidR="00BF38D3" w:rsidRPr="00361C9D" w:rsidRDefault="00BF38D3" w:rsidP="00B669E7">
      <w:pPr>
        <w:shd w:val="clear" w:color="auto" w:fill="FFFFFF"/>
        <w:ind w:left="284" w:hanging="568"/>
        <w:jc w:val="both"/>
        <w:rPr>
          <w:rFonts w:ascii="Times New Roman" w:hAnsi="Times New Roman" w:cs="Times New Roman"/>
          <w:color w:val="494949"/>
          <w:sz w:val="24"/>
          <w:szCs w:val="24"/>
        </w:rPr>
      </w:pPr>
    </w:p>
    <w:p w14:paraId="1FE81EDA" w14:textId="4B736175" w:rsidR="00BF38D3" w:rsidRPr="00361C9D" w:rsidRDefault="00687B58" w:rsidP="00BF38D3">
      <w:pPr>
        <w:rPr>
          <w:rFonts w:ascii="Times New Roman" w:hAnsi="Times New Roman" w:cs="Times New Roman"/>
          <w:b/>
          <w:color w:val="2A12DC"/>
          <w:sz w:val="24"/>
          <w:szCs w:val="24"/>
        </w:rPr>
      </w:pPr>
      <w:r>
        <w:rPr>
          <w:rFonts w:ascii="Times New Roman" w:hAnsi="Times New Roman" w:cs="Times New Roman"/>
          <w:b/>
          <w:color w:val="2A12DC"/>
          <w:sz w:val="24"/>
          <w:szCs w:val="24"/>
        </w:rPr>
        <w:t>17</w:t>
      </w:r>
      <w:r w:rsidR="00C01142" w:rsidRPr="00361C9D">
        <w:rPr>
          <w:rFonts w:ascii="Times New Roman" w:hAnsi="Times New Roman" w:cs="Times New Roman"/>
          <w:b/>
          <w:color w:val="2A12DC"/>
          <w:sz w:val="24"/>
          <w:szCs w:val="24"/>
        </w:rPr>
        <w:t>.</w:t>
      </w:r>
      <w:r w:rsidR="00BF38D3" w:rsidRPr="00361C9D">
        <w:rPr>
          <w:rFonts w:ascii="Times New Roman" w:hAnsi="Times New Roman" w:cs="Times New Roman"/>
          <w:b/>
          <w:color w:val="2A12DC"/>
          <w:sz w:val="24"/>
          <w:szCs w:val="24"/>
        </w:rPr>
        <w:t xml:space="preserve"> </w:t>
      </w:r>
      <w:r w:rsidR="00BF38D3" w:rsidRPr="00361C9D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highlight w:val="yellow"/>
        </w:rPr>
        <w:t>PS4</w:t>
      </w:r>
    </w:p>
    <w:p w14:paraId="03C1CEBF" w14:textId="321C137C" w:rsidR="00BF38D3" w:rsidRDefault="00BF38D3" w:rsidP="00687B58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  <w:r w:rsidRPr="00361C9D">
        <w:rPr>
          <w:rFonts w:eastAsia="Times New Roman"/>
          <w:b/>
          <w:bCs/>
          <w:color w:val="000000"/>
        </w:rPr>
        <w:t>„Súhlasíte so znením nového ustanovenia § 57a písm. h) vykonávacieho predpisu k štandardom pre ISVS ?“</w:t>
      </w:r>
    </w:p>
    <w:p w14:paraId="7A24597B" w14:textId="77777777" w:rsidR="00687B58" w:rsidRPr="00687B58" w:rsidRDefault="00687B58" w:rsidP="00687B58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</w:p>
    <w:p w14:paraId="33D0D7B0" w14:textId="079F26C0" w:rsidR="00B669E7" w:rsidRPr="00687B58" w:rsidRDefault="00BF38D3" w:rsidP="00B669E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7B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57a</w:t>
      </w:r>
    </w:p>
    <w:p w14:paraId="7B19C6CF" w14:textId="4B6BD97C" w:rsidR="00BF38D3" w:rsidRPr="00361C9D" w:rsidRDefault="00BF38D3" w:rsidP="00BF38D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1C9D">
        <w:rPr>
          <w:rFonts w:ascii="Times New Roman" w:hAnsi="Times New Roman" w:cs="Times New Roman"/>
          <w:sz w:val="24"/>
          <w:szCs w:val="24"/>
        </w:rPr>
        <w:t>„Štandardom pre prijímanie a čítanie podpísaných elektronických dokumentov je prijímanie a čítanie</w:t>
      </w:r>
    </w:p>
    <w:p w14:paraId="19180BB1" w14:textId="276DA152" w:rsidR="00B669E7" w:rsidRPr="00361C9D" w:rsidRDefault="00B669E7" w:rsidP="00B669E7">
      <w:pPr>
        <w:shd w:val="clear" w:color="auto" w:fill="FFFFFF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</w:rPr>
        <w:t>h) podpísaných elektronických dokumentov podľa písmena a) a písmena b) prvého a druhého bodu, ak neobsahujú vnorené súbory.</w:t>
      </w:r>
      <w:r w:rsidR="00BF38D3" w:rsidRPr="00361C9D">
        <w:rPr>
          <w:rFonts w:ascii="Times New Roman" w:hAnsi="Times New Roman" w:cs="Times New Roman"/>
          <w:color w:val="FF0000"/>
          <w:sz w:val="24"/>
          <w:szCs w:val="24"/>
        </w:rPr>
        <w:t>“.</w:t>
      </w:r>
    </w:p>
    <w:p w14:paraId="76CE1B88" w14:textId="77777777" w:rsidR="00BF38D3" w:rsidRPr="00361C9D" w:rsidRDefault="00BF38D3" w:rsidP="00B669E7">
      <w:pPr>
        <w:rPr>
          <w:rFonts w:ascii="Times New Roman" w:hAnsi="Times New Roman" w:cs="Times New Roman"/>
          <w:sz w:val="24"/>
          <w:szCs w:val="24"/>
        </w:rPr>
      </w:pPr>
    </w:p>
    <w:p w14:paraId="6307A904" w14:textId="0FE09466" w:rsidR="00CC4990" w:rsidRPr="00361C9D" w:rsidRDefault="00687B58" w:rsidP="00CC499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bCs/>
          <w:color w:val="2A12D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A12DC"/>
          <w:sz w:val="24"/>
          <w:szCs w:val="24"/>
        </w:rPr>
        <w:t>18</w:t>
      </w:r>
      <w:r w:rsidR="00C01142" w:rsidRPr="00361C9D">
        <w:rPr>
          <w:rFonts w:ascii="Times New Roman" w:eastAsia="Times New Roman" w:hAnsi="Times New Roman" w:cs="Times New Roman"/>
          <w:b/>
          <w:bCs/>
          <w:color w:val="2A12DC"/>
          <w:sz w:val="24"/>
          <w:szCs w:val="24"/>
        </w:rPr>
        <w:t>.</w:t>
      </w:r>
      <w:r w:rsidR="00CC4990" w:rsidRPr="00361C9D">
        <w:rPr>
          <w:rFonts w:ascii="Times New Roman" w:eastAsia="Times New Roman" w:hAnsi="Times New Roman" w:cs="Times New Roman"/>
          <w:b/>
          <w:bCs/>
          <w:color w:val="2A12DC"/>
          <w:sz w:val="24"/>
          <w:szCs w:val="24"/>
        </w:rPr>
        <w:t xml:space="preserve"> </w:t>
      </w:r>
      <w:r w:rsidR="00CC4990" w:rsidRPr="00361C9D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highlight w:val="yellow"/>
        </w:rPr>
        <w:t>PS 4</w:t>
      </w:r>
    </w:p>
    <w:p w14:paraId="6CBAD0BF" w14:textId="29DBED5B" w:rsidR="00CC4990" w:rsidRDefault="00CC4990" w:rsidP="00687B58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  <w:r w:rsidRPr="00361C9D">
        <w:rPr>
          <w:rFonts w:eastAsia="Times New Roman"/>
          <w:b/>
          <w:bCs/>
          <w:color w:val="000000"/>
        </w:rPr>
        <w:t>„Súhlasíte so znením nového ustanovenia § 57b písm. e) vykonávacieho predpisu k štandardom pre ISVS ?“</w:t>
      </w:r>
    </w:p>
    <w:p w14:paraId="752D90F3" w14:textId="77777777" w:rsidR="00687B58" w:rsidRPr="00687B58" w:rsidRDefault="00687B58" w:rsidP="00687B58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</w:p>
    <w:p w14:paraId="55E72A0B" w14:textId="4958B6AA" w:rsidR="00CC4990" w:rsidRPr="00687B58" w:rsidRDefault="00CC4990" w:rsidP="00CC499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7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§ 57b </w:t>
      </w:r>
    </w:p>
    <w:p w14:paraId="2044CF2D" w14:textId="01738EF3" w:rsidR="00CC4990" w:rsidRPr="00361C9D" w:rsidRDefault="00CC4990" w:rsidP="00CC4990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bCs/>
          <w:sz w:val="24"/>
          <w:szCs w:val="24"/>
        </w:rPr>
        <w:t>„Štandardom pre prijímanie a čítanie podpisových kontajnerov je prijímanie a čítanie</w:t>
      </w:r>
    </w:p>
    <w:p w14:paraId="27EB1578" w14:textId="0AD63846" w:rsidR="00CC4990" w:rsidRPr="00361C9D" w:rsidRDefault="00CC4990" w:rsidP="00CC4990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e) viacnásobne vnorených podpisových kontajnerov podľa písmena a), ak počet viacnásobných vnorení podpisových kontajnerov nepresiahne počet určený podľa § 57e.“.</w:t>
      </w:r>
    </w:p>
    <w:p w14:paraId="505032FB" w14:textId="7D1F74E3" w:rsidR="00CC4990" w:rsidRPr="00361C9D" w:rsidRDefault="00CC4990" w:rsidP="00CC4990">
      <w:pPr>
        <w:pStyle w:val="Normlnywebov"/>
        <w:shd w:val="clear" w:color="auto" w:fill="FFFFFF"/>
        <w:jc w:val="both"/>
        <w:rPr>
          <w:b/>
          <w:color w:val="2A12DC"/>
        </w:rPr>
      </w:pPr>
      <w:r w:rsidRPr="00361C9D">
        <w:rPr>
          <w:b/>
          <w:color w:val="2A12DC"/>
        </w:rPr>
        <w:t>1</w:t>
      </w:r>
      <w:r w:rsidR="00687B58">
        <w:rPr>
          <w:b/>
          <w:color w:val="2A12DC"/>
        </w:rPr>
        <w:t>9</w:t>
      </w:r>
      <w:r w:rsidR="00C01142" w:rsidRPr="00361C9D">
        <w:rPr>
          <w:b/>
          <w:color w:val="2A12DC"/>
        </w:rPr>
        <w:t>.</w:t>
      </w:r>
      <w:r w:rsidRPr="00361C9D">
        <w:rPr>
          <w:b/>
          <w:color w:val="2A12DC"/>
        </w:rPr>
        <w:t xml:space="preserve"> </w:t>
      </w:r>
      <w:r w:rsidRPr="00361C9D">
        <w:rPr>
          <w:rFonts w:eastAsia="Times New Roman"/>
          <w:b/>
          <w:bCs/>
          <w:color w:val="4472C4" w:themeColor="accent5"/>
          <w:highlight w:val="yellow"/>
        </w:rPr>
        <w:t>PS 4</w:t>
      </w:r>
    </w:p>
    <w:p w14:paraId="51004C1D" w14:textId="77777777" w:rsidR="00CC4990" w:rsidRPr="00361C9D" w:rsidRDefault="00CC4990" w:rsidP="00CC4990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</w:p>
    <w:p w14:paraId="5E81292C" w14:textId="41A04CBC" w:rsidR="00CC4990" w:rsidRPr="00361C9D" w:rsidRDefault="00CC4990" w:rsidP="00CC4990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  <w:r w:rsidRPr="00361C9D">
        <w:rPr>
          <w:rFonts w:eastAsia="Times New Roman"/>
          <w:b/>
          <w:bCs/>
          <w:color w:val="000000"/>
        </w:rPr>
        <w:t>„Súhlasíte so znením nových ustanovení  v § 57c písm. e) až písm. g) a s tým súvisiacim doplnením v § 57c písm. a)  vykonávacieho predpisu k štandardom pre ISVS ?“</w:t>
      </w:r>
    </w:p>
    <w:p w14:paraId="6F7D0728" w14:textId="77777777" w:rsidR="00CC4990" w:rsidRPr="00361C9D" w:rsidRDefault="00CC4990" w:rsidP="00CC4990">
      <w:pPr>
        <w:rPr>
          <w:rFonts w:ascii="Times New Roman" w:hAnsi="Times New Roman" w:cs="Times New Roman"/>
          <w:sz w:val="24"/>
          <w:szCs w:val="24"/>
        </w:rPr>
      </w:pPr>
    </w:p>
    <w:p w14:paraId="53D67A82" w14:textId="3DAC8FB4" w:rsidR="00CC4990" w:rsidRPr="00361C9D" w:rsidRDefault="00CC4990" w:rsidP="00CC49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C9D">
        <w:rPr>
          <w:rFonts w:ascii="Times New Roman" w:hAnsi="Times New Roman" w:cs="Times New Roman"/>
          <w:b/>
          <w:sz w:val="24"/>
          <w:szCs w:val="24"/>
        </w:rPr>
        <w:t xml:space="preserve">§ 57c </w:t>
      </w:r>
    </w:p>
    <w:p w14:paraId="6626AA23" w14:textId="04BBAC68" w:rsidR="00CC4990" w:rsidRPr="00361C9D" w:rsidRDefault="00CC4990" w:rsidP="00CC4990">
      <w:pPr>
        <w:jc w:val="both"/>
        <w:rPr>
          <w:rFonts w:ascii="Times New Roman" w:hAnsi="Times New Roman" w:cs="Times New Roman"/>
          <w:sz w:val="24"/>
          <w:szCs w:val="24"/>
        </w:rPr>
      </w:pPr>
      <w:r w:rsidRPr="00361C9D">
        <w:rPr>
          <w:rFonts w:ascii="Times New Roman" w:hAnsi="Times New Roman" w:cs="Times New Roman"/>
          <w:sz w:val="24"/>
          <w:szCs w:val="24"/>
        </w:rPr>
        <w:t>„Štandardom pre vytváranie podpisových kontajnerov a podpísaných elektronických dokumentov podpísaných elektronickým podpisom alebo elektronickou pečaťou je</w:t>
      </w:r>
    </w:p>
    <w:p w14:paraId="7459E38B" w14:textId="77777777" w:rsidR="00CC4990" w:rsidRPr="00361C9D" w:rsidRDefault="00CC4990" w:rsidP="00CC499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1C9D">
        <w:rPr>
          <w:rFonts w:ascii="Times New Roman" w:hAnsi="Times New Roman" w:cs="Times New Roman"/>
          <w:sz w:val="24"/>
          <w:szCs w:val="24"/>
        </w:rPr>
        <w:t>a) pri úkonoch súvisiacich s poskytovaním elektronických služieb verejnej správy, povinným poskytovaním informácií podľa osobitných predpisov,3) alebo ak je podpísaním vykonaná autorizácia podľa osobitného predpisu,11f) používanie formátov podľa § 57a písm. a) bodu 1, písm. b) bodov 1, 3 a 4, písm. c)</w:t>
      </w:r>
      <w:r w:rsidRPr="00361C9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361C9D">
        <w:rPr>
          <w:rFonts w:ascii="Times New Roman" w:hAnsi="Times New Roman" w:cs="Times New Roman"/>
          <w:sz w:val="24"/>
          <w:szCs w:val="24"/>
        </w:rPr>
        <w:t xml:space="preserve"> písm. e) </w:t>
      </w:r>
      <w:r w:rsidRPr="00361C9D">
        <w:rPr>
          <w:rFonts w:ascii="Times New Roman" w:hAnsi="Times New Roman" w:cs="Times New Roman"/>
          <w:color w:val="FF0000"/>
          <w:sz w:val="24"/>
          <w:szCs w:val="24"/>
        </w:rPr>
        <w:t>a písm. h)</w:t>
      </w:r>
      <w:r w:rsidRPr="00361C9D">
        <w:rPr>
          <w:rFonts w:ascii="Times New Roman" w:hAnsi="Times New Roman" w:cs="Times New Roman"/>
          <w:sz w:val="24"/>
          <w:szCs w:val="24"/>
        </w:rPr>
        <w:t xml:space="preserve"> a § 57b písm. a),</w:t>
      </w:r>
    </w:p>
    <w:p w14:paraId="377B3BBD" w14:textId="77777777" w:rsidR="00CC4990" w:rsidRPr="00361C9D" w:rsidRDefault="00CC4990" w:rsidP="00CC4990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1C9D">
        <w:rPr>
          <w:rFonts w:ascii="Times New Roman" w:hAnsi="Times New Roman" w:cs="Times New Roman"/>
          <w:sz w:val="24"/>
          <w:szCs w:val="24"/>
        </w:rPr>
        <w:t>b) používanie iných formátov ako uvedených v písmene a), napríklad ostatných formátov podľa § 19 až 24, ak sa na tom všetky strany príslušnej komunikácie dohodnú, s vedomím možných škôd a nezrovnalostí v ďalšom konaní vyplývajúcich z takého postupu,</w:t>
      </w:r>
    </w:p>
    <w:p w14:paraId="0DAF9F66" w14:textId="77777777" w:rsidR="00CC4990" w:rsidRPr="00361C9D" w:rsidRDefault="00CC4990" w:rsidP="00CC4990">
      <w:pPr>
        <w:jc w:val="both"/>
        <w:rPr>
          <w:rFonts w:ascii="Times New Roman" w:hAnsi="Times New Roman" w:cs="Times New Roman"/>
          <w:sz w:val="24"/>
          <w:szCs w:val="24"/>
        </w:rPr>
      </w:pPr>
      <w:r w:rsidRPr="00361C9D">
        <w:rPr>
          <w:rFonts w:ascii="Times New Roman" w:hAnsi="Times New Roman" w:cs="Times New Roman"/>
          <w:sz w:val="24"/>
          <w:szCs w:val="24"/>
        </w:rPr>
        <w:t>c) spravidla nevytváranie viacnásobne vnorených podpisových kontajnerov,</w:t>
      </w:r>
    </w:p>
    <w:p w14:paraId="2582C873" w14:textId="388F6C66" w:rsidR="00CC4990" w:rsidRPr="00361C9D" w:rsidRDefault="00CC4990" w:rsidP="00CC4990">
      <w:p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e) používanie paralelných podpisov v podpisovom kontajneri podľa § 57b písm. a) pri  spoločnej autorizácii podľa osobitného predpisu </w:t>
      </w:r>
      <w:r w:rsidRPr="00361C9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xx</w:t>
      </w:r>
      <w:r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), </w:t>
      </w:r>
    </w:p>
    <w:p w14:paraId="2550A6B1" w14:textId="713E62CA" w:rsidR="00CC4990" w:rsidRPr="00361C9D" w:rsidRDefault="00CC4990" w:rsidP="00CC4990">
      <w:p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</w:rPr>
        <w:t>f) vykonanie zaručenej konverzie pre formáty elektronických podpisov vyhotovených podľa pravidiel platných do 30. júna 2016 v iných formátoch než sú uvedené v § 57b písm. a) a § 57a písm. a), ak takýto podpis strana spoliehajúca sa na podpis akceptuje, pre vytváranie opakovanej autorizácie alebo spoločnej autorizácie podľa osobitného predpisu 11ca),</w:t>
      </w:r>
    </w:p>
    <w:p w14:paraId="22178FA5" w14:textId="7A375A48" w:rsidR="00CC4990" w:rsidRPr="00361C9D" w:rsidRDefault="00CC4990" w:rsidP="00CC4990">
      <w:pPr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g) pri podpisovaní podľa osobitného predpisu </w:t>
      </w:r>
      <w:proofErr w:type="spellStart"/>
      <w:r w:rsidRPr="00361C9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xy</w:t>
      </w:r>
      <w:proofErr w:type="spellEnd"/>
      <w:r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) zahrnutie kvalifikovanej časovej pečiatky do autorizácie v podpise XML </w:t>
      </w:r>
      <w:proofErr w:type="spellStart"/>
      <w:r w:rsidRPr="00361C9D">
        <w:rPr>
          <w:rFonts w:ascii="Times New Roman" w:hAnsi="Times New Roman" w:cs="Times New Roman"/>
          <w:color w:val="FF0000"/>
          <w:sz w:val="24"/>
          <w:szCs w:val="24"/>
        </w:rPr>
        <w:t>AdES</w:t>
      </w:r>
      <w:proofErr w:type="spellEnd"/>
      <w:r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 v prvkoch </w:t>
      </w:r>
      <w:proofErr w:type="spellStart"/>
      <w:r w:rsidRPr="00361C9D">
        <w:rPr>
          <w:rFonts w:ascii="Times New Roman" w:hAnsi="Times New Roman" w:cs="Times New Roman"/>
          <w:color w:val="FF0000"/>
          <w:sz w:val="24"/>
          <w:szCs w:val="24"/>
        </w:rPr>
        <w:t>AllDataObjectsTimeStamp</w:t>
      </w:r>
      <w:proofErr w:type="spellEnd"/>
      <w:r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 alebo </w:t>
      </w:r>
      <w:proofErr w:type="spellStart"/>
      <w:r w:rsidRPr="00361C9D">
        <w:rPr>
          <w:rFonts w:ascii="Times New Roman" w:hAnsi="Times New Roman" w:cs="Times New Roman"/>
          <w:color w:val="FF0000"/>
          <w:sz w:val="24"/>
          <w:szCs w:val="24"/>
        </w:rPr>
        <w:t>IndividualDataObjectsTimeStamp</w:t>
      </w:r>
      <w:proofErr w:type="spellEnd"/>
      <w:r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 a v podpise CMS </w:t>
      </w:r>
      <w:proofErr w:type="spellStart"/>
      <w:r w:rsidRPr="00361C9D">
        <w:rPr>
          <w:rFonts w:ascii="Times New Roman" w:hAnsi="Times New Roman" w:cs="Times New Roman"/>
          <w:color w:val="FF0000"/>
          <w:sz w:val="24"/>
          <w:szCs w:val="24"/>
        </w:rPr>
        <w:t>AdES</w:t>
      </w:r>
      <w:proofErr w:type="spellEnd"/>
      <w:r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 v prvku </w:t>
      </w:r>
      <w:proofErr w:type="spellStart"/>
      <w:r w:rsidRPr="00361C9D">
        <w:rPr>
          <w:rFonts w:ascii="Times New Roman" w:hAnsi="Times New Roman" w:cs="Times New Roman"/>
          <w:color w:val="FF0000"/>
          <w:sz w:val="24"/>
          <w:szCs w:val="24"/>
        </w:rPr>
        <w:t>contentTimestamp</w:t>
      </w:r>
      <w:proofErr w:type="spellEnd"/>
      <w:r w:rsidRPr="00361C9D">
        <w:rPr>
          <w:rFonts w:ascii="Times New Roman" w:hAnsi="Times New Roman" w:cs="Times New Roman"/>
          <w:color w:val="FF0000"/>
          <w:sz w:val="24"/>
          <w:szCs w:val="24"/>
        </w:rPr>
        <w:t>.“</w:t>
      </w:r>
    </w:p>
    <w:p w14:paraId="64E681A3" w14:textId="4BB3C990" w:rsidR="00CC4990" w:rsidRPr="00361C9D" w:rsidRDefault="00687B58" w:rsidP="00CC499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______________________________</w:t>
      </w:r>
    </w:p>
    <w:p w14:paraId="7A083FED" w14:textId="2F197240" w:rsidR="00CC4990" w:rsidRPr="00687B58" w:rsidRDefault="00CC4990" w:rsidP="00687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B58">
        <w:rPr>
          <w:rFonts w:ascii="Times New Roman" w:hAnsi="Times New Roman" w:cs="Times New Roman"/>
          <w:sz w:val="24"/>
          <w:szCs w:val="24"/>
        </w:rPr>
        <w:t>Poznámky pod čiarou pre odkaz xx)  a </w:t>
      </w:r>
      <w:proofErr w:type="spellStart"/>
      <w:r w:rsidRPr="00687B58">
        <w:rPr>
          <w:rFonts w:ascii="Times New Roman" w:hAnsi="Times New Roman" w:cs="Times New Roman"/>
          <w:sz w:val="24"/>
          <w:szCs w:val="24"/>
        </w:rPr>
        <w:t>xy</w:t>
      </w:r>
      <w:proofErr w:type="spellEnd"/>
      <w:r w:rsidRPr="00687B58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29894EA6" w14:textId="77777777" w:rsidR="00CC4990" w:rsidRPr="00361C9D" w:rsidRDefault="00CC4990" w:rsidP="00687B5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xx</w:t>
      </w:r>
      <w:r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) § 28 ods. 3 zákona č. 305/2013 </w:t>
      </w:r>
      <w:proofErr w:type="spellStart"/>
      <w:r w:rsidRPr="00361C9D">
        <w:rPr>
          <w:rFonts w:ascii="Times New Roman" w:hAnsi="Times New Roman" w:cs="Times New Roman"/>
          <w:color w:val="FF0000"/>
          <w:sz w:val="24"/>
          <w:szCs w:val="24"/>
        </w:rPr>
        <w:t>Z.z</w:t>
      </w:r>
      <w:proofErr w:type="spellEnd"/>
      <w:r w:rsidRPr="00361C9D">
        <w:rPr>
          <w:rFonts w:ascii="Times New Roman" w:hAnsi="Times New Roman" w:cs="Times New Roman"/>
          <w:color w:val="FF0000"/>
          <w:sz w:val="24"/>
          <w:szCs w:val="24"/>
        </w:rPr>
        <w:t>. o e-</w:t>
      </w:r>
      <w:proofErr w:type="spellStart"/>
      <w:r w:rsidRPr="00361C9D">
        <w:rPr>
          <w:rFonts w:ascii="Times New Roman" w:hAnsi="Times New Roman" w:cs="Times New Roman"/>
          <w:color w:val="FF0000"/>
          <w:sz w:val="24"/>
          <w:szCs w:val="24"/>
        </w:rPr>
        <w:t>Governmente</w:t>
      </w:r>
      <w:proofErr w:type="spellEnd"/>
    </w:p>
    <w:p w14:paraId="139B1158" w14:textId="77777777" w:rsidR="00CC4990" w:rsidRPr="00361C9D" w:rsidRDefault="00CC4990" w:rsidP="00687B5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61C9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xy</w:t>
      </w:r>
      <w:proofErr w:type="spellEnd"/>
      <w:r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) § 23 ods. 1 písm. b) zákona č. 305/2013 </w:t>
      </w:r>
      <w:proofErr w:type="spellStart"/>
      <w:r w:rsidRPr="00361C9D">
        <w:rPr>
          <w:rFonts w:ascii="Times New Roman" w:hAnsi="Times New Roman" w:cs="Times New Roman"/>
          <w:color w:val="FF0000"/>
          <w:sz w:val="24"/>
          <w:szCs w:val="24"/>
        </w:rPr>
        <w:t>Z.z</w:t>
      </w:r>
      <w:proofErr w:type="spellEnd"/>
      <w:r w:rsidRPr="00361C9D">
        <w:rPr>
          <w:rFonts w:ascii="Times New Roman" w:hAnsi="Times New Roman" w:cs="Times New Roman"/>
          <w:color w:val="FF0000"/>
          <w:sz w:val="24"/>
          <w:szCs w:val="24"/>
        </w:rPr>
        <w:t>. o e-</w:t>
      </w:r>
      <w:proofErr w:type="spellStart"/>
      <w:r w:rsidRPr="00361C9D">
        <w:rPr>
          <w:rFonts w:ascii="Times New Roman" w:hAnsi="Times New Roman" w:cs="Times New Roman"/>
          <w:color w:val="FF0000"/>
          <w:sz w:val="24"/>
          <w:szCs w:val="24"/>
        </w:rPr>
        <w:t>Governmente</w:t>
      </w:r>
      <w:proofErr w:type="spellEnd"/>
    </w:p>
    <w:p w14:paraId="38B53B7F" w14:textId="77777777" w:rsidR="002B0291" w:rsidRPr="00361C9D" w:rsidRDefault="002B0291" w:rsidP="002B0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14:paraId="4B452ED4" w14:textId="2772354B" w:rsidR="002B0291" w:rsidRPr="00361C9D" w:rsidRDefault="00687B58" w:rsidP="002B0291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12DC"/>
          <w:sz w:val="24"/>
          <w:szCs w:val="24"/>
        </w:rPr>
        <w:lastRenderedPageBreak/>
        <w:t>20</w:t>
      </w:r>
      <w:r w:rsidR="002B0291" w:rsidRPr="00361C9D">
        <w:rPr>
          <w:rFonts w:ascii="Times New Roman" w:hAnsi="Times New Roman" w:cs="Times New Roman"/>
          <w:b/>
          <w:bCs/>
          <w:color w:val="2A12DC"/>
          <w:sz w:val="24"/>
          <w:szCs w:val="24"/>
        </w:rPr>
        <w:t>.</w:t>
      </w:r>
      <w:r w:rsidR="002B0291" w:rsidRPr="00361C9D">
        <w:rPr>
          <w:rFonts w:ascii="Times New Roman" w:eastAsia="Times New Roman" w:hAnsi="Times New Roman" w:cs="Times New Roman"/>
          <w:b/>
          <w:color w:val="0070C0"/>
          <w:sz w:val="24"/>
          <w:szCs w:val="24"/>
          <w:highlight w:val="yellow"/>
        </w:rPr>
        <w:t xml:space="preserve"> PS 1</w:t>
      </w:r>
    </w:p>
    <w:p w14:paraId="045695EF" w14:textId="0E54FDC3" w:rsidR="002B0291" w:rsidRDefault="003125E3" w:rsidP="003125E3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  <w:r w:rsidRPr="00361C9D">
        <w:rPr>
          <w:rFonts w:eastAsia="Times New Roman"/>
          <w:b/>
          <w:bCs/>
          <w:color w:val="000000"/>
        </w:rPr>
        <w:t xml:space="preserve"> </w:t>
      </w:r>
      <w:r w:rsidR="002B0291" w:rsidRPr="00361C9D">
        <w:rPr>
          <w:rFonts w:eastAsia="Times New Roman"/>
          <w:b/>
          <w:bCs/>
          <w:color w:val="000000"/>
        </w:rPr>
        <w:t>„Súhlasíte s vypustením ustanovenia v § 57f ods. 3 v súčasnosti platného výnosu o štandardoch pre ISVS ?“</w:t>
      </w:r>
    </w:p>
    <w:p w14:paraId="6D97CFEB" w14:textId="77777777" w:rsidR="003125E3" w:rsidRPr="003125E3" w:rsidRDefault="003125E3" w:rsidP="003125E3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</w:p>
    <w:p w14:paraId="0DC8D3A4" w14:textId="5D7E9AE6" w:rsidR="002B0291" w:rsidRPr="00361C9D" w:rsidRDefault="002B0291" w:rsidP="002B0291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61C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„(3) Základné číselníky sa v elektronických formulároch používajú spravidla so všetkými položkami, ktoré sú v období účinnosti príslušného elektronického formulára legislatívne uznateľné.“.</w:t>
      </w:r>
    </w:p>
    <w:p w14:paraId="758ABF38" w14:textId="0CE7050B" w:rsidR="00CC4990" w:rsidRPr="00361C9D" w:rsidRDefault="00CC4990" w:rsidP="004D4D3C">
      <w:pPr>
        <w:rPr>
          <w:rFonts w:ascii="Times New Roman" w:hAnsi="Times New Roman" w:cs="Times New Roman"/>
          <w:sz w:val="24"/>
          <w:szCs w:val="24"/>
        </w:rPr>
      </w:pPr>
    </w:p>
    <w:p w14:paraId="74CB4633" w14:textId="75DB327A" w:rsidR="002E3DF1" w:rsidRPr="00361C9D" w:rsidRDefault="003125E3" w:rsidP="002E3DF1">
      <w:pPr>
        <w:pStyle w:val="Odsekzoznamu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A12DC"/>
          <w:sz w:val="24"/>
          <w:szCs w:val="24"/>
        </w:rPr>
        <w:t>21</w:t>
      </w:r>
      <w:r w:rsidR="002E3DF1" w:rsidRPr="00361C9D">
        <w:rPr>
          <w:rFonts w:ascii="Times New Roman" w:eastAsia="Times New Roman" w:hAnsi="Times New Roman" w:cs="Times New Roman"/>
          <w:b/>
          <w:color w:val="2A12DC"/>
          <w:sz w:val="24"/>
          <w:szCs w:val="24"/>
        </w:rPr>
        <w:t>.</w:t>
      </w:r>
      <w:r w:rsidR="002E3DF1" w:rsidRPr="00361C9D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highlight w:val="yellow"/>
        </w:rPr>
        <w:t xml:space="preserve"> PS 1</w:t>
      </w:r>
    </w:p>
    <w:p w14:paraId="569F6DEA" w14:textId="77777777" w:rsidR="00396186" w:rsidRPr="00361C9D" w:rsidRDefault="00396186" w:rsidP="002E3DF1">
      <w:pPr>
        <w:pStyle w:val="Odsekzoznamu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2A12DC"/>
          <w:sz w:val="24"/>
          <w:szCs w:val="24"/>
        </w:rPr>
      </w:pPr>
    </w:p>
    <w:p w14:paraId="7BEA5695" w14:textId="6CB9337A" w:rsidR="002E3DF1" w:rsidRPr="00361C9D" w:rsidRDefault="002E3DF1" w:rsidP="002E3DF1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  <w:r w:rsidRPr="00361C9D">
        <w:rPr>
          <w:rFonts w:eastAsia="Times New Roman"/>
          <w:b/>
          <w:bCs/>
          <w:color w:val="000000"/>
        </w:rPr>
        <w:t>„Súhlasíte s vypustením  textu</w:t>
      </w:r>
      <w:r w:rsidR="00396186" w:rsidRPr="00361C9D">
        <w:rPr>
          <w:rFonts w:eastAsia="Times New Roman"/>
          <w:b/>
          <w:bCs/>
          <w:color w:val="000000"/>
        </w:rPr>
        <w:t xml:space="preserve"> „/Hodnoty: Podradené prvky sa vypĺňajú v súlade so základným číselníkom CL010131 Národnosť./“</w:t>
      </w:r>
      <w:r w:rsidRPr="00361C9D">
        <w:rPr>
          <w:rFonts w:eastAsia="Times New Roman"/>
          <w:b/>
          <w:bCs/>
          <w:color w:val="000000"/>
        </w:rPr>
        <w:t xml:space="preserve"> v ustanovení </w:t>
      </w:r>
      <w:r w:rsidR="00396186" w:rsidRPr="00361C9D">
        <w:rPr>
          <w:rFonts w:eastAsia="Times New Roman"/>
          <w:b/>
          <w:bCs/>
          <w:color w:val="000000"/>
        </w:rPr>
        <w:t xml:space="preserve">v prílohe č. 2 pre dátový prvok </w:t>
      </w:r>
      <w:r w:rsidR="00396186" w:rsidRPr="00361C9D">
        <w:rPr>
          <w:rFonts w:eastAsia="Times New Roman"/>
          <w:b/>
        </w:rPr>
        <w:t>D.1.1.12</w:t>
      </w:r>
      <w:r w:rsidR="00396186" w:rsidRPr="00361C9D">
        <w:rPr>
          <w:rFonts w:eastAsia="Times New Roman"/>
        </w:rPr>
        <w:t xml:space="preserve"> </w:t>
      </w:r>
      <w:r w:rsidRPr="00361C9D">
        <w:rPr>
          <w:rFonts w:eastAsia="Times New Roman"/>
          <w:b/>
          <w:bCs/>
          <w:color w:val="000000"/>
        </w:rPr>
        <w:t xml:space="preserve"> v súčasnosti platného výnosu o štandardoch pre ISVS ?“</w:t>
      </w:r>
    </w:p>
    <w:p w14:paraId="319E48A0" w14:textId="17F8BFCA" w:rsidR="002E3DF1" w:rsidRPr="00361C9D" w:rsidRDefault="002E3DF1" w:rsidP="002E3D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DB00D9" w14:textId="3B0F8D66" w:rsidR="00396186" w:rsidRPr="00361C9D" w:rsidRDefault="003125E3" w:rsidP="00396186">
      <w:pPr>
        <w:shd w:val="clear" w:color="auto" w:fill="FFFFFF"/>
        <w:jc w:val="both"/>
        <w:rPr>
          <w:rFonts w:ascii="Times New Roman" w:hAnsi="Times New Roman" w:cs="Times New Roman"/>
          <w:b/>
          <w:color w:val="2A12DC"/>
          <w:sz w:val="24"/>
          <w:szCs w:val="24"/>
        </w:rPr>
      </w:pPr>
      <w:r>
        <w:rPr>
          <w:rFonts w:ascii="Times New Roman" w:hAnsi="Times New Roman" w:cs="Times New Roman"/>
          <w:b/>
          <w:color w:val="2A12DC"/>
          <w:sz w:val="24"/>
          <w:szCs w:val="24"/>
        </w:rPr>
        <w:t>22</w:t>
      </w:r>
      <w:r w:rsidR="00396186" w:rsidRPr="00361C9D">
        <w:rPr>
          <w:rFonts w:ascii="Times New Roman" w:hAnsi="Times New Roman" w:cs="Times New Roman"/>
          <w:b/>
          <w:color w:val="2A12DC"/>
          <w:sz w:val="24"/>
          <w:szCs w:val="24"/>
        </w:rPr>
        <w:t>.</w:t>
      </w:r>
      <w:r w:rsidR="00396186" w:rsidRPr="00361C9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highlight w:val="yellow"/>
        </w:rPr>
        <w:t xml:space="preserve"> PS 6</w:t>
      </w:r>
    </w:p>
    <w:p w14:paraId="76441847" w14:textId="46290113" w:rsidR="00396186" w:rsidRPr="00361C9D" w:rsidRDefault="00396186" w:rsidP="0039618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„Súhlasíte so znením doplneného ustanovení bodov 1.4.4. a 4.7.3 v prílohe č. 3  v súčasnosti platného výnosu o štandardoch pre ISVS ?“</w:t>
      </w:r>
    </w:p>
    <w:p w14:paraId="46C3892E" w14:textId="0D182BE6" w:rsidR="00396186" w:rsidRPr="00361C9D" w:rsidRDefault="00396186" w:rsidP="0039618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1C9D">
        <w:rPr>
          <w:rFonts w:ascii="Times New Roman" w:hAnsi="Times New Roman" w:cs="Times New Roman"/>
          <w:sz w:val="24"/>
          <w:szCs w:val="24"/>
        </w:rPr>
        <w:t xml:space="preserve">„1.4.4 Prezentačná schéma je súhrnom pravidiel pre transformáciu dátového obsahu elektronického formulára do predpísanej prezentácie. Stanovuje spôsob vnímateľnej interpretácie dátovej štruktúry elektronického formulára, vrátane identifikačných údajov elektronického formulára </w:t>
      </w:r>
      <w:r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podľa bodu 2.2.1 písmen a), b), f), g), </w:t>
      </w:r>
      <w:r w:rsidRPr="00361C9D">
        <w:rPr>
          <w:rFonts w:ascii="Times New Roman" w:hAnsi="Times New Roman" w:cs="Times New Roman"/>
          <w:sz w:val="24"/>
          <w:szCs w:val="24"/>
        </w:rPr>
        <w:t>ktoré sú prezentované používateľovi elektronického formulára.“.</w:t>
      </w:r>
    </w:p>
    <w:p w14:paraId="567277C9" w14:textId="112CAC6A" w:rsidR="00396186" w:rsidRPr="00361C9D" w:rsidRDefault="00396186" w:rsidP="0039618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1C9D">
        <w:rPr>
          <w:rFonts w:ascii="Times New Roman" w:hAnsi="Times New Roman" w:cs="Times New Roman"/>
          <w:sz w:val="24"/>
          <w:szCs w:val="24"/>
        </w:rPr>
        <w:t xml:space="preserve">„4.7.3 Používateľ elektronického formulára má </w:t>
      </w:r>
      <w:r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v používateľskom rozhraní </w:t>
      </w:r>
      <w:r w:rsidRPr="00361C9D">
        <w:rPr>
          <w:rFonts w:ascii="Times New Roman" w:hAnsi="Times New Roman" w:cs="Times New Roman"/>
          <w:sz w:val="24"/>
          <w:szCs w:val="24"/>
        </w:rPr>
        <w:t>možnosť zobraziť si všetky identifikačné údaje elektronického formulára podľa bodu 2.2.1.“.</w:t>
      </w:r>
    </w:p>
    <w:p w14:paraId="15B92FA5" w14:textId="2604951F" w:rsidR="002E3DF1" w:rsidRPr="00361C9D" w:rsidRDefault="002E3DF1" w:rsidP="004D4D3C">
      <w:pPr>
        <w:rPr>
          <w:rFonts w:ascii="Times New Roman" w:hAnsi="Times New Roman" w:cs="Times New Roman"/>
          <w:sz w:val="24"/>
          <w:szCs w:val="24"/>
        </w:rPr>
      </w:pPr>
    </w:p>
    <w:p w14:paraId="6ABE3DB8" w14:textId="2270476B" w:rsidR="001E61E6" w:rsidRPr="00361C9D" w:rsidRDefault="003125E3" w:rsidP="001E61E6">
      <w:pPr>
        <w:pStyle w:val="Normlnywebov"/>
        <w:shd w:val="clear" w:color="auto" w:fill="FFFFFF"/>
        <w:jc w:val="both"/>
        <w:rPr>
          <w:b/>
          <w:bCs/>
          <w:color w:val="4472C4" w:themeColor="accent5"/>
          <w:highlight w:val="yellow"/>
        </w:rPr>
      </w:pPr>
      <w:r>
        <w:rPr>
          <w:b/>
          <w:bCs/>
          <w:color w:val="2A12DC"/>
        </w:rPr>
        <w:t>23</w:t>
      </w:r>
      <w:r w:rsidR="001E61E6" w:rsidRPr="00361C9D">
        <w:rPr>
          <w:b/>
          <w:bCs/>
          <w:color w:val="2A12DC"/>
        </w:rPr>
        <w:t xml:space="preserve">. </w:t>
      </w:r>
      <w:r w:rsidR="001E61E6" w:rsidRPr="00361C9D">
        <w:rPr>
          <w:b/>
          <w:bCs/>
          <w:color w:val="4472C4" w:themeColor="accent5"/>
          <w:highlight w:val="yellow"/>
        </w:rPr>
        <w:t>PS 1, PS 4, PS 6</w:t>
      </w:r>
    </w:p>
    <w:p w14:paraId="00DDE8A7" w14:textId="2AE9227F" w:rsidR="001E61E6" w:rsidRPr="00361C9D" w:rsidRDefault="001E61E6" w:rsidP="001E61E6">
      <w:pPr>
        <w:pStyle w:val="Normlnywebov"/>
        <w:shd w:val="clear" w:color="auto" w:fill="FFFFFF"/>
        <w:jc w:val="both"/>
      </w:pPr>
    </w:p>
    <w:p w14:paraId="1DC30C84" w14:textId="45D8F2EE" w:rsidR="001E61E6" w:rsidRPr="00361C9D" w:rsidRDefault="001E61E6" w:rsidP="001E61E6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  <w:r w:rsidRPr="00361C9D">
        <w:rPr>
          <w:rFonts w:eastAsia="Times New Roman"/>
          <w:b/>
          <w:bCs/>
          <w:color w:val="000000"/>
        </w:rPr>
        <w:t>„Súhlasíte so znením nového ustanovenia  v prílohe č. 3 v bode 2.3 v súčasnosti platného výnosu o štandardoch pre ISVS ?“</w:t>
      </w:r>
    </w:p>
    <w:p w14:paraId="4CDD3203" w14:textId="5CD468B1" w:rsidR="001E61E6" w:rsidRPr="00361C9D" w:rsidRDefault="001E61E6" w:rsidP="001E61E6">
      <w:pPr>
        <w:pStyle w:val="Normlnywebov"/>
        <w:shd w:val="clear" w:color="auto" w:fill="FFFFFF"/>
        <w:jc w:val="both"/>
      </w:pPr>
    </w:p>
    <w:p w14:paraId="0DD76FB5" w14:textId="0EA4920F" w:rsidR="001E61E6" w:rsidRPr="00361C9D" w:rsidRDefault="001E61E6" w:rsidP="001E61E6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„2.3.</w:t>
      </w:r>
      <w:r w:rsidR="009C749E"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 w:rsidR="00B92494"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  <w:r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Súčasťou dátovej štruktúry elektronického formulára je dátový prvok pre QR kód podľa technickej špecifikácie</w:t>
      </w:r>
      <w:r w:rsidR="00C034F7"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034F7" w:rsidRPr="00361C9D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x)</w:t>
      </w:r>
      <w:r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pre poskytnutie údajov o výške a spôsobe úhrady v prospech orgánu verejnej moci a o identifikačných údajoch subjektu, ktorý elektronický formulár vydal, ak je elektronický formulár určený na vytváranie elektronických úradných dokumentov určujúcich povinnosť úhrady. Dátový prvok sa v dátovom obsahu musí vyplniť, ak z elektronického úradného dokumentu vyplýva povinnosť úhrady v prospech orgánu verejnej moci.“.</w:t>
      </w:r>
    </w:p>
    <w:p w14:paraId="67282776" w14:textId="0BFD236E" w:rsidR="00C034F7" w:rsidRPr="003125E3" w:rsidRDefault="00512198" w:rsidP="001E61E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E3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3B000A12" w14:textId="0801B17A" w:rsidR="00C034F7" w:rsidRPr="003125E3" w:rsidRDefault="00C034F7" w:rsidP="001E61E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E3">
        <w:rPr>
          <w:rFonts w:ascii="Times New Roman" w:eastAsia="Times New Roman" w:hAnsi="Times New Roman" w:cs="Times New Roman"/>
          <w:sz w:val="24"/>
          <w:szCs w:val="24"/>
        </w:rPr>
        <w:t xml:space="preserve">Poznámka pod čiarou: </w:t>
      </w:r>
    </w:p>
    <w:p w14:paraId="44024354" w14:textId="50F5BAEB" w:rsidR="00C034F7" w:rsidRPr="00361C9D" w:rsidRDefault="00C034F7" w:rsidP="001E61E6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 xml:space="preserve">x) </w:t>
      </w:r>
      <w:r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>ISO/ IEC 18004</w:t>
      </w:r>
      <w:r w:rsidR="00C64630"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QR </w:t>
      </w:r>
      <w:proofErr w:type="spellStart"/>
      <w:r w:rsidR="00C64630"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>Code</w:t>
      </w:r>
      <w:proofErr w:type="spellEnd"/>
      <w:r w:rsidR="00C64630"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bar </w:t>
      </w:r>
      <w:proofErr w:type="spellStart"/>
      <w:r w:rsidR="00C64630"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>code</w:t>
      </w:r>
      <w:proofErr w:type="spellEnd"/>
      <w:r w:rsidR="00C64630"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64630"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>symbology</w:t>
      </w:r>
      <w:proofErr w:type="spellEnd"/>
      <w:r w:rsidR="00C64630"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64630"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>specification</w:t>
      </w:r>
      <w:proofErr w:type="spellEnd"/>
    </w:p>
    <w:p w14:paraId="34FB34D5" w14:textId="2A7F77C4" w:rsidR="00512198" w:rsidRPr="003125E3" w:rsidRDefault="00512198" w:rsidP="001E61E6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25E3">
        <w:rPr>
          <w:rFonts w:ascii="Times New Roman" w:eastAsia="Times New Roman" w:hAnsi="Times New Roman" w:cs="Times New Roman"/>
          <w:sz w:val="24"/>
          <w:szCs w:val="24"/>
        </w:rPr>
        <w:lastRenderedPageBreak/>
        <w:t>______</w:t>
      </w:r>
    </w:p>
    <w:p w14:paraId="1CE5396A" w14:textId="77777777" w:rsidR="001E61E6" w:rsidRPr="00361C9D" w:rsidRDefault="001E61E6" w:rsidP="001E61E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Prechodné ustanovenie: </w:t>
      </w:r>
    </w:p>
    <w:p w14:paraId="20D85600" w14:textId="138DED27" w:rsidR="001E61E6" w:rsidRPr="00361C9D" w:rsidRDefault="001E61E6" w:rsidP="00512198">
      <w:pPr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</w:pPr>
      <w:r w:rsidRPr="00361C9D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Pri uplatňovaní štandardov podľa </w:t>
      </w:r>
      <w:r w:rsidR="009C749E" w:rsidRPr="00361C9D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prílohy č. 3 bodu 2.3.1</w:t>
      </w:r>
      <w:r w:rsidR="00B92494" w:rsidRPr="00361C9D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0</w:t>
      </w:r>
      <w:r w:rsidRPr="00361C9D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sa postupuje najneskôr od 1. januára 2021. Táto povinnosť sa vzťahuje aj na elektronické formuláre zverejnené do dátumu účinnosti tohto predpisu.</w:t>
      </w:r>
    </w:p>
    <w:p w14:paraId="18D97DDD" w14:textId="77225CBD" w:rsidR="001E61E6" w:rsidRPr="00361C9D" w:rsidRDefault="001E61E6" w:rsidP="004D4D3C">
      <w:pPr>
        <w:rPr>
          <w:rFonts w:ascii="Times New Roman" w:hAnsi="Times New Roman" w:cs="Times New Roman"/>
          <w:sz w:val="24"/>
          <w:szCs w:val="24"/>
        </w:rPr>
      </w:pPr>
    </w:p>
    <w:p w14:paraId="7185C100" w14:textId="42957F61" w:rsidR="00512198" w:rsidRPr="00361C9D" w:rsidRDefault="003125E3" w:rsidP="00512198">
      <w:pPr>
        <w:pStyle w:val="Normlnywebov"/>
        <w:shd w:val="clear" w:color="auto" w:fill="FFFFFF"/>
        <w:jc w:val="both"/>
        <w:rPr>
          <w:b/>
          <w:color w:val="4472C4" w:themeColor="accent5"/>
        </w:rPr>
      </w:pPr>
      <w:r>
        <w:rPr>
          <w:b/>
          <w:bCs/>
          <w:color w:val="2A12DC"/>
        </w:rPr>
        <w:t>24</w:t>
      </w:r>
      <w:r w:rsidR="00512198" w:rsidRPr="00361C9D">
        <w:rPr>
          <w:b/>
          <w:bCs/>
          <w:color w:val="2A12DC"/>
        </w:rPr>
        <w:t>.</w:t>
      </w:r>
      <w:r w:rsidR="00512198" w:rsidRPr="00361C9D">
        <w:rPr>
          <w:b/>
          <w:color w:val="4472C4" w:themeColor="accent5"/>
          <w:highlight w:val="yellow"/>
        </w:rPr>
        <w:t xml:space="preserve"> PS 1, PS 4, PS 6</w:t>
      </w:r>
    </w:p>
    <w:p w14:paraId="2B41D19E" w14:textId="77777777" w:rsidR="00512198" w:rsidRPr="00361C9D" w:rsidRDefault="00512198" w:rsidP="00512198">
      <w:pPr>
        <w:pStyle w:val="Normlnywebov"/>
        <w:shd w:val="clear" w:color="auto" w:fill="FFFFFF"/>
        <w:jc w:val="both"/>
        <w:rPr>
          <w:b/>
          <w:bCs/>
          <w:color w:val="2A12DC"/>
        </w:rPr>
      </w:pPr>
    </w:p>
    <w:p w14:paraId="7B48BA2C" w14:textId="7856E33D" w:rsidR="00512198" w:rsidRPr="00361C9D" w:rsidRDefault="00512198" w:rsidP="00512198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  <w:r w:rsidRPr="00361C9D">
        <w:rPr>
          <w:rFonts w:eastAsia="Times New Roman"/>
          <w:b/>
          <w:bCs/>
          <w:color w:val="000000"/>
        </w:rPr>
        <w:t>„Súhlasíte so znením nového ustanovenia v prílohe č. 3 v bode 2.3 v súčasnosti platného výnosu o štandardoch pre ISVS ?“</w:t>
      </w:r>
    </w:p>
    <w:p w14:paraId="76C57842" w14:textId="3CA39E1E" w:rsidR="00512198" w:rsidRPr="00361C9D" w:rsidRDefault="00512198" w:rsidP="00512198">
      <w:pPr>
        <w:pStyle w:val="Normlnywebov"/>
        <w:shd w:val="clear" w:color="auto" w:fill="FFFFFF"/>
        <w:jc w:val="both"/>
      </w:pPr>
    </w:p>
    <w:p w14:paraId="10A377B0" w14:textId="25AF1EB7" w:rsidR="00512198" w:rsidRPr="00361C9D" w:rsidRDefault="00512198" w:rsidP="00512198">
      <w:pPr>
        <w:pStyle w:val="Normlnywebov"/>
        <w:shd w:val="clear" w:color="auto" w:fill="FFFFFF"/>
        <w:jc w:val="both"/>
        <w:rPr>
          <w:color w:val="FF0000"/>
        </w:rPr>
      </w:pPr>
      <w:r w:rsidRPr="00361C9D">
        <w:rPr>
          <w:color w:val="FF0000"/>
        </w:rPr>
        <w:t>„</w:t>
      </w:r>
      <w:r w:rsidR="009C749E" w:rsidRPr="00361C9D">
        <w:rPr>
          <w:color w:val="FF0000"/>
        </w:rPr>
        <w:t>2.3.</w:t>
      </w:r>
      <w:r w:rsidR="00B92494" w:rsidRPr="00361C9D">
        <w:rPr>
          <w:color w:val="FF0000"/>
        </w:rPr>
        <w:t>9</w:t>
      </w:r>
      <w:r w:rsidRPr="00361C9D">
        <w:rPr>
          <w:color w:val="FF0000"/>
        </w:rPr>
        <w:t xml:space="preserve"> Ak elektronický formulár obsahuje prezentačnú schému podľa bodu 2.6.5 pre vyplnenie elektronického formulára na ústrednom portáli verejnej správy pre elektronickú službu spoplatnenú prostredníctvom číselníka </w:t>
      </w:r>
      <w:proofErr w:type="spellStart"/>
      <w:r w:rsidRPr="00361C9D">
        <w:rPr>
          <w:color w:val="FF0000"/>
        </w:rPr>
        <w:t>poplatkov</w:t>
      </w:r>
      <w:r w:rsidRPr="00361C9D">
        <w:rPr>
          <w:color w:val="FF0000"/>
          <w:vertAlign w:val="superscript"/>
        </w:rPr>
        <w:t>x</w:t>
      </w:r>
      <w:proofErr w:type="spellEnd"/>
      <w:r w:rsidRPr="00361C9D">
        <w:rPr>
          <w:color w:val="FF0000"/>
          <w:vertAlign w:val="superscript"/>
        </w:rPr>
        <w:t>)</w:t>
      </w:r>
      <w:r w:rsidRPr="00361C9D">
        <w:rPr>
          <w:color w:val="FF0000"/>
        </w:rPr>
        <w:t>, povinnou súčasťou elektronického formulára je mapovanie dátových prvkov elektronického formulára a ich hodnôt na dátové prvky a hodnoty príslušných položiek číselníka poplatkov. Mapovanie musí byť v jazyku </w:t>
      </w:r>
      <w:proofErr w:type="spellStart"/>
      <w:r w:rsidRPr="00361C9D">
        <w:rPr>
          <w:rStyle w:val="highlight"/>
          <w:color w:val="FF0000"/>
        </w:rPr>
        <w:t>XQuery</w:t>
      </w:r>
      <w:proofErr w:type="spellEnd"/>
      <w:r w:rsidRPr="00361C9D">
        <w:rPr>
          <w:color w:val="FF0000"/>
        </w:rPr>
        <w:t xml:space="preserve"> podľa </w:t>
      </w:r>
      <w:proofErr w:type="spellStart"/>
      <w:r w:rsidRPr="00361C9D">
        <w:rPr>
          <w:color w:val="FF0000"/>
        </w:rPr>
        <w:t>World</w:t>
      </w:r>
      <w:proofErr w:type="spellEnd"/>
      <w:r w:rsidRPr="00361C9D">
        <w:rPr>
          <w:color w:val="FF0000"/>
        </w:rPr>
        <w:t xml:space="preserve"> </w:t>
      </w:r>
      <w:proofErr w:type="spellStart"/>
      <w:r w:rsidRPr="00361C9D">
        <w:rPr>
          <w:color w:val="FF0000"/>
        </w:rPr>
        <w:t>Wide</w:t>
      </w:r>
      <w:proofErr w:type="spellEnd"/>
      <w:r w:rsidRPr="00361C9D">
        <w:rPr>
          <w:color w:val="FF0000"/>
        </w:rPr>
        <w:t xml:space="preserve"> Web </w:t>
      </w:r>
      <w:proofErr w:type="spellStart"/>
      <w:r w:rsidRPr="00361C9D">
        <w:rPr>
          <w:color w:val="FF0000"/>
        </w:rPr>
        <w:t>Consortium</w:t>
      </w:r>
      <w:proofErr w:type="spellEnd"/>
      <w:r w:rsidRPr="00361C9D">
        <w:rPr>
          <w:color w:val="FF0000"/>
        </w:rPr>
        <w:t>, najmenej vo verzii 3.1 a v elektronickom formulári sa uvádza spôsobom podľa dokumentácie, ktorá je zverejnená na ústrednom portáli verejnej správy po dohode s úradom podľa § 4 ods. 1 písm. c) zákona.".</w:t>
      </w:r>
    </w:p>
    <w:p w14:paraId="6A334A37" w14:textId="77777777" w:rsidR="00512198" w:rsidRPr="00361C9D" w:rsidRDefault="00512198" w:rsidP="00512198">
      <w:pPr>
        <w:pStyle w:val="Normlnywebov"/>
        <w:shd w:val="clear" w:color="auto" w:fill="FFFFFF"/>
        <w:jc w:val="both"/>
        <w:rPr>
          <w:color w:val="212121"/>
        </w:rPr>
      </w:pPr>
    </w:p>
    <w:p w14:paraId="4CB3116C" w14:textId="77777777" w:rsidR="00512198" w:rsidRPr="00361C9D" w:rsidRDefault="00512198" w:rsidP="00512198">
      <w:pPr>
        <w:pStyle w:val="Normlnywebov"/>
        <w:shd w:val="clear" w:color="auto" w:fill="FFFFFF"/>
        <w:jc w:val="both"/>
        <w:rPr>
          <w:color w:val="212121"/>
        </w:rPr>
      </w:pPr>
      <w:r w:rsidRPr="00361C9D">
        <w:rPr>
          <w:color w:val="212121"/>
        </w:rPr>
        <w:t>-----------------------------------</w:t>
      </w:r>
    </w:p>
    <w:p w14:paraId="0CB0363A" w14:textId="328CDC4C" w:rsidR="00512198" w:rsidRPr="00361C9D" w:rsidRDefault="0061335B" w:rsidP="00512198">
      <w:pPr>
        <w:pStyle w:val="Normlnywebov"/>
        <w:shd w:val="clear" w:color="auto" w:fill="FFFFFF"/>
        <w:jc w:val="both"/>
        <w:rPr>
          <w:color w:val="212121"/>
        </w:rPr>
      </w:pPr>
      <w:r w:rsidRPr="00361C9D">
        <w:rPr>
          <w:color w:val="212121"/>
        </w:rPr>
        <w:t>Poznámka pod čiarou pre</w:t>
      </w:r>
      <w:r w:rsidR="00512198" w:rsidRPr="00361C9D">
        <w:rPr>
          <w:color w:val="212121"/>
        </w:rPr>
        <w:t xml:space="preserve"> odkaz x znie:</w:t>
      </w:r>
    </w:p>
    <w:p w14:paraId="5F1D0850" w14:textId="71CD47D9" w:rsidR="00512198" w:rsidRPr="00361C9D" w:rsidRDefault="00512198" w:rsidP="00512198">
      <w:pPr>
        <w:pStyle w:val="Normlnywebov"/>
        <w:shd w:val="clear" w:color="auto" w:fill="FFFFFF"/>
        <w:jc w:val="both"/>
        <w:rPr>
          <w:color w:val="FF0000"/>
        </w:rPr>
      </w:pPr>
      <w:r w:rsidRPr="00361C9D">
        <w:rPr>
          <w:color w:val="FF0000"/>
        </w:rPr>
        <w:t>„</w:t>
      </w:r>
      <w:r w:rsidRPr="00361C9D">
        <w:rPr>
          <w:color w:val="FF0000"/>
          <w:vertAlign w:val="superscript"/>
        </w:rPr>
        <w:t>x)</w:t>
      </w:r>
      <w:r w:rsidRPr="00361C9D">
        <w:rPr>
          <w:color w:val="FF0000"/>
        </w:rPr>
        <w:t xml:space="preserve"> napríklad zákon č. 145/1995 Z. z. o správnych popl</w:t>
      </w:r>
      <w:r w:rsidR="0061335B" w:rsidRPr="00361C9D">
        <w:rPr>
          <w:color w:val="FF0000"/>
        </w:rPr>
        <w:t>atkoch v znení neskorších právnych predpisov a zákon č. 71/1992 Zb. o súdnych poplatkoch a poplatku za výpis z registra trestov v znení neskorších právnych predpisov</w:t>
      </w:r>
      <w:r w:rsidRPr="00361C9D">
        <w:rPr>
          <w:color w:val="FF0000"/>
        </w:rPr>
        <w:t>“.</w:t>
      </w:r>
    </w:p>
    <w:p w14:paraId="77D4DC92" w14:textId="77777777" w:rsidR="00512198" w:rsidRPr="00361C9D" w:rsidRDefault="00512198" w:rsidP="00512198">
      <w:pPr>
        <w:pStyle w:val="Normlnywebov"/>
        <w:shd w:val="clear" w:color="auto" w:fill="FFFFFF"/>
        <w:jc w:val="both"/>
        <w:rPr>
          <w:color w:val="212121"/>
        </w:rPr>
      </w:pPr>
      <w:r w:rsidRPr="00361C9D">
        <w:rPr>
          <w:color w:val="212121"/>
        </w:rPr>
        <w:t> </w:t>
      </w:r>
    </w:p>
    <w:p w14:paraId="3C1EC261" w14:textId="143173F0" w:rsidR="00512198" w:rsidRPr="00361C9D" w:rsidRDefault="0061335B" w:rsidP="00512198">
      <w:pPr>
        <w:pStyle w:val="Normlnywebov"/>
        <w:shd w:val="clear" w:color="auto" w:fill="FFFFFF"/>
        <w:jc w:val="both"/>
      </w:pPr>
      <w:r w:rsidRPr="00361C9D">
        <w:t>_________________________</w:t>
      </w:r>
    </w:p>
    <w:p w14:paraId="0313C81A" w14:textId="77777777" w:rsidR="00512198" w:rsidRPr="00361C9D" w:rsidRDefault="00512198" w:rsidP="00512198">
      <w:pPr>
        <w:rPr>
          <w:rFonts w:ascii="Times New Roman" w:hAnsi="Times New Roman" w:cs="Times New Roman"/>
          <w:sz w:val="24"/>
          <w:szCs w:val="24"/>
        </w:rPr>
      </w:pPr>
      <w:r w:rsidRPr="00361C9D">
        <w:rPr>
          <w:rFonts w:ascii="Times New Roman" w:hAnsi="Times New Roman" w:cs="Times New Roman"/>
          <w:sz w:val="24"/>
          <w:szCs w:val="24"/>
        </w:rPr>
        <w:t xml:space="preserve">Prechodné ustanovenie: </w:t>
      </w:r>
    </w:p>
    <w:p w14:paraId="28F03E27" w14:textId="1FED9E9E" w:rsidR="00512198" w:rsidRPr="006569C0" w:rsidRDefault="0061335B" w:rsidP="00512198">
      <w:pPr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</w:pPr>
      <w:r w:rsidRPr="006569C0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P</w:t>
      </w:r>
      <w:r w:rsidR="00512198" w:rsidRPr="006569C0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ri uplatňovaní štandardov podľa prílohy č. 3 bodu 2.3.</w:t>
      </w:r>
      <w:r w:rsidR="00B92494" w:rsidRPr="006569C0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9</w:t>
      </w:r>
      <w:r w:rsidR="00512198" w:rsidRPr="006569C0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 sa postupuje </w:t>
      </w:r>
      <w:r w:rsidRPr="006569C0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 xml:space="preserve">najneskôr </w:t>
      </w:r>
      <w:r w:rsidR="00512198" w:rsidRPr="006569C0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od 1. januára 2021.</w:t>
      </w:r>
    </w:p>
    <w:p w14:paraId="1CE06200" w14:textId="77777777" w:rsidR="0061335B" w:rsidRPr="00361C9D" w:rsidRDefault="0061335B" w:rsidP="0061335B">
      <w:pPr>
        <w:shd w:val="clear" w:color="auto" w:fill="FFFFFF"/>
        <w:jc w:val="both"/>
        <w:rPr>
          <w:rFonts w:ascii="Times New Roman" w:hAnsi="Times New Roman" w:cs="Times New Roman"/>
          <w:b/>
          <w:color w:val="2A12DC"/>
          <w:sz w:val="24"/>
          <w:szCs w:val="24"/>
        </w:rPr>
      </w:pPr>
    </w:p>
    <w:p w14:paraId="7ABB3D6C" w14:textId="3C394A19" w:rsidR="0061335B" w:rsidRPr="00361C9D" w:rsidRDefault="0061335B" w:rsidP="0061335B">
      <w:pPr>
        <w:shd w:val="clear" w:color="auto" w:fill="FFFFFF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361C9D">
        <w:rPr>
          <w:rFonts w:ascii="Times New Roman" w:hAnsi="Times New Roman" w:cs="Times New Roman"/>
          <w:b/>
          <w:color w:val="2A12DC"/>
          <w:sz w:val="24"/>
          <w:szCs w:val="24"/>
        </w:rPr>
        <w:t>2</w:t>
      </w:r>
      <w:r w:rsidR="006569C0">
        <w:rPr>
          <w:rFonts w:ascii="Times New Roman" w:hAnsi="Times New Roman" w:cs="Times New Roman"/>
          <w:b/>
          <w:color w:val="2A12DC"/>
          <w:sz w:val="24"/>
          <w:szCs w:val="24"/>
        </w:rPr>
        <w:t>5</w:t>
      </w:r>
      <w:r w:rsidRPr="00361C9D">
        <w:rPr>
          <w:rFonts w:ascii="Times New Roman" w:hAnsi="Times New Roman" w:cs="Times New Roman"/>
          <w:b/>
          <w:color w:val="2A12DC"/>
          <w:sz w:val="24"/>
          <w:szCs w:val="24"/>
        </w:rPr>
        <w:t xml:space="preserve">. </w:t>
      </w:r>
      <w:r w:rsidRPr="00361C9D">
        <w:rPr>
          <w:rFonts w:ascii="Times New Roman" w:hAnsi="Times New Roman" w:cs="Times New Roman"/>
          <w:b/>
          <w:color w:val="4472C4" w:themeColor="accent5"/>
          <w:sz w:val="24"/>
          <w:szCs w:val="24"/>
          <w:highlight w:val="yellow"/>
        </w:rPr>
        <w:t>PS 6</w:t>
      </w:r>
    </w:p>
    <w:p w14:paraId="32C26098" w14:textId="1C5E53DC" w:rsidR="008752C8" w:rsidRPr="00361C9D" w:rsidRDefault="008752C8" w:rsidP="008752C8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  <w:r w:rsidRPr="00361C9D">
        <w:rPr>
          <w:rFonts w:eastAsia="Times New Roman"/>
          <w:b/>
          <w:bCs/>
          <w:color w:val="000000"/>
        </w:rPr>
        <w:t>„Súhlasíte so znením doplneného ustanovenia v bode 3.1.1. prílohy č. 3 v súčasnosti platného znenia výnosu o štandardoch pre ISVS ?“</w:t>
      </w:r>
    </w:p>
    <w:p w14:paraId="03BB732C" w14:textId="4EEAE165" w:rsidR="008752C8" w:rsidRPr="00361C9D" w:rsidRDefault="008752C8" w:rsidP="008752C8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3EC000" w14:textId="664E1393" w:rsidR="0061335B" w:rsidRPr="00361C9D" w:rsidRDefault="008752C8" w:rsidP="008752C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C9D">
        <w:rPr>
          <w:rFonts w:ascii="Times New Roman" w:hAnsi="Times New Roman" w:cs="Times New Roman"/>
          <w:sz w:val="24"/>
          <w:szCs w:val="24"/>
        </w:rPr>
        <w:t xml:space="preserve">„3.1.1. Publikovaný elektronický formulár má byť aktuálny. Každá oprava alebo úprava publikovaného elektronického formulára, vrátane doplnenia alebo úpravy jeho súčastí, sa vykonáva vznikom novej verzie tohto formulára bez zmeny pôvodnej verzie. </w:t>
      </w:r>
      <w:r w:rsidR="0061335B"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Vytvorenie novej verzie elektronického formulára sa nevyžaduje v prípade, ak ide o doplnenie alebo úpravu súboru </w:t>
      </w:r>
      <w:proofErr w:type="spellStart"/>
      <w:r w:rsidR="0061335B" w:rsidRPr="00361C9D">
        <w:rPr>
          <w:rFonts w:ascii="Times New Roman" w:hAnsi="Times New Roman" w:cs="Times New Roman"/>
          <w:color w:val="FF0000"/>
          <w:sz w:val="24"/>
          <w:szCs w:val="24"/>
        </w:rPr>
        <w:t>XQuery</w:t>
      </w:r>
      <w:proofErr w:type="spellEnd"/>
      <w:r w:rsidR="0061335B"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 podľa bodu 2.3.7 pre mapovanie dátových prvkov elektronického formulára a ich hodnôt na príslušné hodnoty číselníka poplatkov.</w:t>
      </w:r>
      <w:r w:rsidR="0061335B" w:rsidRPr="00361C9D">
        <w:rPr>
          <w:rFonts w:ascii="Times New Roman" w:hAnsi="Times New Roman" w:cs="Times New Roman"/>
          <w:sz w:val="24"/>
          <w:szCs w:val="24"/>
        </w:rPr>
        <w:t>“.</w:t>
      </w:r>
    </w:p>
    <w:p w14:paraId="56589BDC" w14:textId="33714E36" w:rsidR="0061335B" w:rsidRDefault="0061335B" w:rsidP="008752C8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1CD24E94" w14:textId="77777777" w:rsidR="006569C0" w:rsidRPr="00361C9D" w:rsidRDefault="006569C0" w:rsidP="008752C8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64A9E9CA" w14:textId="524340D8" w:rsidR="008752C8" w:rsidRPr="00361C9D" w:rsidRDefault="008752C8" w:rsidP="008752C8">
      <w:pPr>
        <w:shd w:val="clear" w:color="auto" w:fill="FFFFFF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361C9D">
        <w:rPr>
          <w:rFonts w:ascii="Times New Roman" w:hAnsi="Times New Roman" w:cs="Times New Roman"/>
          <w:b/>
          <w:color w:val="2A12DC"/>
          <w:sz w:val="24"/>
          <w:szCs w:val="24"/>
        </w:rPr>
        <w:lastRenderedPageBreak/>
        <w:t>2</w:t>
      </w:r>
      <w:r w:rsidR="006569C0">
        <w:rPr>
          <w:rFonts w:ascii="Times New Roman" w:hAnsi="Times New Roman" w:cs="Times New Roman"/>
          <w:b/>
          <w:color w:val="2A12DC"/>
          <w:sz w:val="24"/>
          <w:szCs w:val="24"/>
        </w:rPr>
        <w:t>6</w:t>
      </w:r>
      <w:r w:rsidRPr="00361C9D">
        <w:rPr>
          <w:rFonts w:ascii="Times New Roman" w:hAnsi="Times New Roman" w:cs="Times New Roman"/>
          <w:b/>
          <w:color w:val="2A12DC"/>
          <w:sz w:val="24"/>
          <w:szCs w:val="24"/>
        </w:rPr>
        <w:t xml:space="preserve">. </w:t>
      </w:r>
      <w:r w:rsidRPr="00361C9D">
        <w:rPr>
          <w:rFonts w:ascii="Times New Roman" w:hAnsi="Times New Roman" w:cs="Times New Roman"/>
          <w:b/>
          <w:color w:val="4472C4" w:themeColor="accent5"/>
          <w:sz w:val="24"/>
          <w:szCs w:val="24"/>
          <w:highlight w:val="yellow"/>
        </w:rPr>
        <w:t>PS 6</w:t>
      </w:r>
    </w:p>
    <w:p w14:paraId="12520B30" w14:textId="11F8A454" w:rsidR="0010714E" w:rsidRDefault="0010714E" w:rsidP="006569C0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  <w:r w:rsidRPr="00361C9D">
        <w:rPr>
          <w:rFonts w:eastAsia="Times New Roman"/>
          <w:b/>
          <w:bCs/>
          <w:color w:val="000000"/>
        </w:rPr>
        <w:t>„Súhlasíte so znením nového ustanovenia bodu 3.1.10 prílohy č. 3 vykonávacieho predpisu k štandardom pre ISVS ?“</w:t>
      </w:r>
    </w:p>
    <w:p w14:paraId="0AC4DEE5" w14:textId="77777777" w:rsidR="006569C0" w:rsidRPr="006569C0" w:rsidRDefault="006569C0" w:rsidP="006569C0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</w:p>
    <w:p w14:paraId="7759AA45" w14:textId="0C601865" w:rsidR="0061335B" w:rsidRPr="00361C9D" w:rsidRDefault="0010714E" w:rsidP="0061335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</w:rPr>
        <w:t>„3.1.10</w:t>
      </w:r>
      <w:r w:rsidR="0061335B"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 V prípade doplnenia alebo úpravy súčastí elektronického formulára podľa bodu 3.1.1, modul elektronických formulárov eviduje úpravu ako minoritnú verziu elektronického formulára doplnením do čísla verzie formulára znak</w:t>
      </w:r>
      <w:r w:rsidRPr="00361C9D">
        <w:rPr>
          <w:rFonts w:ascii="Times New Roman" w:hAnsi="Times New Roman" w:cs="Times New Roman"/>
          <w:color w:val="FF0000"/>
          <w:sz w:val="24"/>
          <w:szCs w:val="24"/>
        </w:rPr>
        <w:t>u bodka „.“ a poradového čísla.“.</w:t>
      </w:r>
    </w:p>
    <w:p w14:paraId="3B3CB4CA" w14:textId="77777777" w:rsidR="006569C0" w:rsidRDefault="006569C0" w:rsidP="0010714E">
      <w:pPr>
        <w:pStyle w:val="Normlnywebov"/>
        <w:shd w:val="clear" w:color="auto" w:fill="FFFFFF"/>
        <w:jc w:val="both"/>
        <w:rPr>
          <w:b/>
          <w:color w:val="2A12DC"/>
        </w:rPr>
      </w:pPr>
    </w:p>
    <w:p w14:paraId="013E8304" w14:textId="58956FBD" w:rsidR="0010714E" w:rsidRPr="00361C9D" w:rsidRDefault="0010714E" w:rsidP="0010714E">
      <w:pPr>
        <w:pStyle w:val="Normlnywebov"/>
        <w:shd w:val="clear" w:color="auto" w:fill="FFFFFF"/>
        <w:jc w:val="both"/>
        <w:rPr>
          <w:b/>
          <w:bCs/>
          <w:color w:val="4472C4" w:themeColor="accent5"/>
        </w:rPr>
      </w:pPr>
      <w:r w:rsidRPr="00361C9D">
        <w:rPr>
          <w:b/>
          <w:color w:val="2A12DC"/>
        </w:rPr>
        <w:t>2</w:t>
      </w:r>
      <w:r w:rsidR="006569C0">
        <w:rPr>
          <w:b/>
          <w:color w:val="2A12DC"/>
        </w:rPr>
        <w:t>7</w:t>
      </w:r>
      <w:r w:rsidRPr="00361C9D">
        <w:rPr>
          <w:b/>
          <w:color w:val="2A12DC"/>
        </w:rPr>
        <w:t xml:space="preserve">. </w:t>
      </w:r>
      <w:r w:rsidRPr="00361C9D">
        <w:rPr>
          <w:b/>
          <w:bCs/>
          <w:color w:val="4472C4" w:themeColor="accent5"/>
          <w:highlight w:val="yellow"/>
        </w:rPr>
        <w:t>PS 1</w:t>
      </w:r>
      <w:r w:rsidRPr="00361C9D">
        <w:rPr>
          <w:b/>
          <w:bCs/>
          <w:color w:val="4472C4" w:themeColor="accent5"/>
        </w:rPr>
        <w:t xml:space="preserve">, </w:t>
      </w:r>
      <w:r w:rsidRPr="00361C9D">
        <w:rPr>
          <w:b/>
          <w:color w:val="4472C4" w:themeColor="accent5"/>
          <w:highlight w:val="yellow"/>
        </w:rPr>
        <w:t>PS 6</w:t>
      </w:r>
    </w:p>
    <w:p w14:paraId="09B114BF" w14:textId="1EFA3E8E" w:rsidR="0010714E" w:rsidRPr="00361C9D" w:rsidRDefault="0010714E" w:rsidP="0010714E">
      <w:pPr>
        <w:rPr>
          <w:rFonts w:ascii="Times New Roman" w:hAnsi="Times New Roman" w:cs="Times New Roman"/>
          <w:b/>
          <w:color w:val="2A12DC"/>
          <w:sz w:val="24"/>
          <w:szCs w:val="24"/>
        </w:rPr>
      </w:pPr>
    </w:p>
    <w:p w14:paraId="1CE38D8A" w14:textId="0C069A98" w:rsidR="0010714E" w:rsidRPr="00361C9D" w:rsidRDefault="0010714E" w:rsidP="0010714E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  <w:r w:rsidRPr="00361C9D">
        <w:rPr>
          <w:rFonts w:eastAsia="Times New Roman"/>
          <w:b/>
          <w:bCs/>
          <w:color w:val="000000"/>
        </w:rPr>
        <w:t>„Súhlasíte so znením nového ustanovenia písm. m) v prílohe č. 3 bode 7.2.1 vykonávacieho predpisu k štandardom pre ISVS ?“</w:t>
      </w:r>
    </w:p>
    <w:p w14:paraId="2D5D9BED" w14:textId="77777777" w:rsidR="0010714E" w:rsidRPr="00361C9D" w:rsidRDefault="0010714E" w:rsidP="001071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9637D2" w14:textId="6F3D3E45" w:rsidR="0010714E" w:rsidRPr="00361C9D" w:rsidRDefault="0010714E" w:rsidP="0010714E">
      <w:pPr>
        <w:jc w:val="both"/>
        <w:rPr>
          <w:rFonts w:ascii="Times New Roman" w:hAnsi="Times New Roman" w:cs="Times New Roman"/>
          <w:sz w:val="24"/>
          <w:szCs w:val="24"/>
        </w:rPr>
      </w:pPr>
      <w:r w:rsidRPr="00361C9D">
        <w:rPr>
          <w:rFonts w:ascii="Times New Roman" w:hAnsi="Times New Roman" w:cs="Times New Roman"/>
          <w:sz w:val="24"/>
          <w:szCs w:val="24"/>
        </w:rPr>
        <w:t>„7.2.1 Štruktúra adresárov a súborov kontajneru vo formáte ZIP archívu sa skladá</w:t>
      </w:r>
    </w:p>
    <w:p w14:paraId="5AAB444E" w14:textId="6ACC045B" w:rsidR="0010714E" w:rsidRPr="00361C9D" w:rsidRDefault="0010714E" w:rsidP="0010714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</w:rPr>
        <w:t>m) zo súboru dátovej štruktúry obsahujúcej príkladné vyplnené údaje v súlade s definíciou dátovej štruktúry pre testovanie funkčnosti elektronického formulára</w:t>
      </w:r>
      <w:r w:rsidR="00021A79" w:rsidRPr="00361C9D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361C9D">
        <w:rPr>
          <w:rFonts w:ascii="Times New Roman" w:hAnsi="Times New Roman" w:cs="Times New Roman"/>
          <w:color w:val="FF0000"/>
          <w:sz w:val="24"/>
          <w:szCs w:val="24"/>
        </w:rPr>
        <w:t>“.</w:t>
      </w:r>
    </w:p>
    <w:p w14:paraId="5713E931" w14:textId="03B6CD88" w:rsidR="006569C0" w:rsidRDefault="006569C0" w:rsidP="00107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768515B" w14:textId="2D2A9E9E" w:rsidR="0010714E" w:rsidRPr="00361C9D" w:rsidRDefault="0010714E" w:rsidP="0010714E">
      <w:pPr>
        <w:rPr>
          <w:rFonts w:ascii="Times New Roman" w:hAnsi="Times New Roman" w:cs="Times New Roman"/>
          <w:sz w:val="24"/>
          <w:szCs w:val="24"/>
        </w:rPr>
      </w:pPr>
      <w:r w:rsidRPr="00361C9D">
        <w:rPr>
          <w:rFonts w:ascii="Times New Roman" w:hAnsi="Times New Roman" w:cs="Times New Roman"/>
          <w:sz w:val="24"/>
          <w:szCs w:val="24"/>
        </w:rPr>
        <w:t xml:space="preserve">Prechodné ustanovenie: </w:t>
      </w:r>
    </w:p>
    <w:p w14:paraId="4E14A956" w14:textId="5836FC91" w:rsidR="0010714E" w:rsidRPr="00361C9D" w:rsidRDefault="0010714E" w:rsidP="0010714E">
      <w:pPr>
        <w:rPr>
          <w:rFonts w:ascii="Times New Roman" w:eastAsia="Calibri" w:hAnsi="Times New Roman" w:cs="Times New Roman"/>
          <w:color w:val="5B9BD5" w:themeColor="accent1"/>
          <w:sz w:val="24"/>
          <w:szCs w:val="24"/>
          <w:lang w:eastAsia="sk-SK"/>
        </w:rPr>
      </w:pPr>
      <w:r w:rsidRPr="00361C9D">
        <w:rPr>
          <w:rFonts w:ascii="Times New Roman" w:eastAsia="Calibri" w:hAnsi="Times New Roman" w:cs="Times New Roman"/>
          <w:color w:val="FF0000"/>
          <w:sz w:val="24"/>
          <w:szCs w:val="24"/>
          <w:lang w:eastAsia="sk-SK"/>
        </w:rPr>
        <w:t>Pri uplatňovaní štandardov podľa prílohy č. 3 bodu 7.2.1 písm. m) sa postupuje najneskôr od 1. januára 2021. Pre elektronické formuláre zverejnené do 31.12.2020 sa postupuje podľa právneho predpisu účinného do dátumu účinnosti tohto predpisu.</w:t>
      </w:r>
      <w:r w:rsidRPr="00361C9D">
        <w:rPr>
          <w:rFonts w:ascii="Times New Roman" w:eastAsia="Calibri" w:hAnsi="Times New Roman" w:cs="Times New Roman"/>
          <w:color w:val="5B9BD5" w:themeColor="accent1"/>
          <w:sz w:val="24"/>
          <w:szCs w:val="24"/>
          <w:lang w:eastAsia="sk-SK"/>
        </w:rPr>
        <w:t xml:space="preserve"> </w:t>
      </w:r>
    </w:p>
    <w:p w14:paraId="556520F8" w14:textId="77777777" w:rsidR="00000404" w:rsidRPr="00361C9D" w:rsidRDefault="00000404" w:rsidP="00000404">
      <w:pPr>
        <w:shd w:val="clear" w:color="auto" w:fill="FFFFFF"/>
        <w:jc w:val="both"/>
        <w:rPr>
          <w:rFonts w:ascii="Times New Roman" w:hAnsi="Times New Roman" w:cs="Times New Roman"/>
          <w:b/>
          <w:color w:val="2A12DC"/>
          <w:sz w:val="24"/>
          <w:szCs w:val="24"/>
        </w:rPr>
      </w:pPr>
    </w:p>
    <w:p w14:paraId="139289B1" w14:textId="1CF4B655" w:rsidR="00000404" w:rsidRPr="00361C9D" w:rsidRDefault="0010714E" w:rsidP="00000404">
      <w:pPr>
        <w:shd w:val="clear" w:color="auto" w:fill="FFFFFF"/>
        <w:jc w:val="both"/>
        <w:rPr>
          <w:rFonts w:ascii="Times New Roman" w:hAnsi="Times New Roman" w:cs="Times New Roman"/>
          <w:b/>
          <w:color w:val="2A12DC"/>
          <w:sz w:val="24"/>
          <w:szCs w:val="24"/>
        </w:rPr>
      </w:pPr>
      <w:r w:rsidRPr="00361C9D">
        <w:rPr>
          <w:rFonts w:ascii="Times New Roman" w:hAnsi="Times New Roman" w:cs="Times New Roman"/>
          <w:b/>
          <w:color w:val="2A12DC"/>
          <w:sz w:val="24"/>
          <w:szCs w:val="24"/>
        </w:rPr>
        <w:t>2</w:t>
      </w:r>
      <w:r w:rsidR="006569C0">
        <w:rPr>
          <w:rFonts w:ascii="Times New Roman" w:hAnsi="Times New Roman" w:cs="Times New Roman"/>
          <w:b/>
          <w:color w:val="2A12DC"/>
          <w:sz w:val="24"/>
          <w:szCs w:val="24"/>
        </w:rPr>
        <w:t>8</w:t>
      </w:r>
      <w:r w:rsidR="00C01142" w:rsidRPr="00361C9D">
        <w:rPr>
          <w:rFonts w:ascii="Times New Roman" w:hAnsi="Times New Roman" w:cs="Times New Roman"/>
          <w:b/>
          <w:color w:val="2A12DC"/>
          <w:sz w:val="24"/>
          <w:szCs w:val="24"/>
        </w:rPr>
        <w:t>.</w:t>
      </w:r>
      <w:r w:rsidR="00000404" w:rsidRPr="00361C9D">
        <w:rPr>
          <w:rFonts w:ascii="Times New Roman" w:hAnsi="Times New Roman" w:cs="Times New Roman"/>
          <w:b/>
          <w:color w:val="2A12DC"/>
          <w:sz w:val="24"/>
          <w:szCs w:val="24"/>
        </w:rPr>
        <w:t xml:space="preserve"> </w:t>
      </w:r>
      <w:r w:rsidR="00000404" w:rsidRPr="00361C9D">
        <w:rPr>
          <w:rFonts w:ascii="Times New Roman" w:hAnsi="Times New Roman" w:cs="Times New Roman"/>
          <w:b/>
          <w:color w:val="4472C4" w:themeColor="accent5"/>
          <w:sz w:val="24"/>
          <w:szCs w:val="24"/>
          <w:highlight w:val="yellow"/>
        </w:rPr>
        <w:t>PS 6</w:t>
      </w:r>
    </w:p>
    <w:p w14:paraId="368E555C" w14:textId="5E6107EA" w:rsidR="00475B08" w:rsidRPr="00361C9D" w:rsidRDefault="00000404" w:rsidP="00475B08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  <w:r w:rsidRPr="00361C9D">
        <w:rPr>
          <w:rFonts w:eastAsia="Times New Roman"/>
          <w:b/>
          <w:bCs/>
          <w:color w:val="000000"/>
        </w:rPr>
        <w:t xml:space="preserve"> </w:t>
      </w:r>
      <w:r w:rsidR="00475B08" w:rsidRPr="00361C9D">
        <w:rPr>
          <w:rFonts w:eastAsia="Times New Roman"/>
          <w:b/>
          <w:bCs/>
          <w:color w:val="000000"/>
        </w:rPr>
        <w:t>„Súhlasíte so znením nových a doplnených ustanovení v prílohe č. 3 vykonávacieho predpisu k štandardom pre ISVS</w:t>
      </w:r>
    </w:p>
    <w:p w14:paraId="6A8F0CCC" w14:textId="649621AA" w:rsidR="00475B08" w:rsidRPr="00361C9D" w:rsidRDefault="00475B08" w:rsidP="00475B08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  <w:r w:rsidRPr="00361C9D">
        <w:rPr>
          <w:rFonts w:eastAsia="Times New Roman"/>
          <w:b/>
          <w:bCs/>
          <w:color w:val="000000"/>
        </w:rPr>
        <w:t>a) v bode 7.2.1 písm. n),</w:t>
      </w:r>
    </w:p>
    <w:p w14:paraId="6E967263" w14:textId="13A7606E" w:rsidR="00475B08" w:rsidRPr="00361C9D" w:rsidRDefault="00475B08" w:rsidP="00475B08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  <w:r w:rsidRPr="00361C9D">
        <w:rPr>
          <w:rFonts w:eastAsia="Times New Roman"/>
          <w:b/>
          <w:bCs/>
          <w:color w:val="000000"/>
        </w:rPr>
        <w:t xml:space="preserve">b) v bode 7.9.1., </w:t>
      </w:r>
    </w:p>
    <w:p w14:paraId="172B2432" w14:textId="69D20B22" w:rsidR="00475B08" w:rsidRPr="00361C9D" w:rsidRDefault="00475B08" w:rsidP="00475B08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  <w:r w:rsidRPr="00361C9D">
        <w:rPr>
          <w:rFonts w:eastAsia="Times New Roman"/>
          <w:b/>
          <w:bCs/>
          <w:color w:val="000000"/>
        </w:rPr>
        <w:t>c) v bode 7.9.12 ?“</w:t>
      </w:r>
    </w:p>
    <w:p w14:paraId="741195A4" w14:textId="77777777" w:rsidR="00475B08" w:rsidRPr="00361C9D" w:rsidRDefault="00475B08" w:rsidP="00021A79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</w:p>
    <w:p w14:paraId="333915F2" w14:textId="5B7E78DF" w:rsidR="00021A79" w:rsidRPr="00361C9D" w:rsidRDefault="00021A79" w:rsidP="0010714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1C9D">
        <w:rPr>
          <w:rFonts w:ascii="Times New Roman" w:hAnsi="Times New Roman" w:cs="Times New Roman"/>
          <w:sz w:val="24"/>
          <w:szCs w:val="24"/>
        </w:rPr>
        <w:t>„7.2.1 Štruktúra adresárov a súborov kontajneru vo formáte ZIP archívu sa skladá“</w:t>
      </w:r>
    </w:p>
    <w:p w14:paraId="2AAD119C" w14:textId="50CAB019" w:rsidR="0010714E" w:rsidRPr="00361C9D" w:rsidRDefault="00021A79" w:rsidP="0010714E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10714E"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) zo súboru v adresári </w:t>
      </w:r>
      <w:proofErr w:type="spellStart"/>
      <w:r w:rsidR="0010714E" w:rsidRPr="00361C9D">
        <w:rPr>
          <w:rFonts w:ascii="Times New Roman" w:hAnsi="Times New Roman" w:cs="Times New Roman"/>
          <w:color w:val="FF0000"/>
          <w:sz w:val="24"/>
          <w:szCs w:val="24"/>
        </w:rPr>
        <w:t>Content</w:t>
      </w:r>
      <w:proofErr w:type="spellEnd"/>
      <w:r w:rsidR="0010714E" w:rsidRPr="00361C9D">
        <w:rPr>
          <w:rFonts w:ascii="Times New Roman" w:hAnsi="Times New Roman" w:cs="Times New Roman"/>
          <w:color w:val="FF0000"/>
          <w:sz w:val="24"/>
          <w:szCs w:val="24"/>
        </w:rPr>
        <w:t>/ pre mapovanie dátových prvkov elektronického formulára a ich hodnôt na dátové prvky a hodnoty príslušných položiek číselníka poplatkov</w:t>
      </w:r>
      <w:r w:rsidRPr="00361C9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0714E" w:rsidRPr="00361C9D">
        <w:rPr>
          <w:rFonts w:ascii="Times New Roman" w:hAnsi="Times New Roman" w:cs="Times New Roman"/>
          <w:color w:val="FF0000"/>
          <w:sz w:val="24"/>
          <w:szCs w:val="24"/>
        </w:rPr>
        <w:t>“.</w:t>
      </w:r>
    </w:p>
    <w:p w14:paraId="33879B80" w14:textId="1F9F03CF" w:rsidR="0010714E" w:rsidRPr="00361C9D" w:rsidRDefault="0010714E" w:rsidP="006569C0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sz w:val="24"/>
          <w:szCs w:val="24"/>
        </w:rPr>
        <w:t xml:space="preserve"> </w:t>
      </w:r>
      <w:r w:rsidR="00021A79" w:rsidRPr="00361C9D">
        <w:rPr>
          <w:rFonts w:ascii="Times New Roman" w:hAnsi="Times New Roman" w:cs="Times New Roman"/>
          <w:sz w:val="24"/>
          <w:szCs w:val="24"/>
        </w:rPr>
        <w:t>„7.9.1 Adresár „</w:t>
      </w:r>
      <w:proofErr w:type="spellStart"/>
      <w:r w:rsidR="00021A79" w:rsidRPr="00361C9D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="00021A79" w:rsidRPr="00361C9D">
        <w:rPr>
          <w:rFonts w:ascii="Times New Roman" w:hAnsi="Times New Roman" w:cs="Times New Roman"/>
          <w:sz w:val="24"/>
          <w:szCs w:val="24"/>
        </w:rPr>
        <w:t xml:space="preserve">/“ je určený na ukladanie prezentačných a transformačných schém a ich dokumentácie vrátane použitých fontov, ak je to podľa bodu 2.6.8 potrebné. </w:t>
      </w:r>
      <w:r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Do adresára </w:t>
      </w:r>
      <w:proofErr w:type="spellStart"/>
      <w:r w:rsidRPr="00361C9D">
        <w:rPr>
          <w:rFonts w:ascii="Times New Roman" w:hAnsi="Times New Roman" w:cs="Times New Roman"/>
          <w:color w:val="FF0000"/>
          <w:sz w:val="24"/>
          <w:szCs w:val="24"/>
        </w:rPr>
        <w:t>Content</w:t>
      </w:r>
      <w:proofErr w:type="spellEnd"/>
      <w:r w:rsidRPr="00361C9D">
        <w:rPr>
          <w:rFonts w:ascii="Times New Roman" w:hAnsi="Times New Roman" w:cs="Times New Roman"/>
          <w:color w:val="FF0000"/>
          <w:sz w:val="24"/>
          <w:szCs w:val="24"/>
        </w:rPr>
        <w:t>/ sa ukladá aj mapovanie dátových prvkov elektronického formulára a ich hodnôt na dátové prvky a hodnoty príslušných položiek číselníka poplatkov.</w:t>
      </w:r>
      <w:r w:rsidRPr="00361C9D">
        <w:rPr>
          <w:rFonts w:ascii="Times New Roman" w:hAnsi="Times New Roman" w:cs="Times New Roman"/>
          <w:sz w:val="24"/>
          <w:szCs w:val="24"/>
        </w:rPr>
        <w:t>“.</w:t>
      </w:r>
    </w:p>
    <w:p w14:paraId="22D3743F" w14:textId="77777777" w:rsidR="006569C0" w:rsidRDefault="0010714E" w:rsidP="006569C0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</w:rPr>
        <w:t>„7.9.12 Pre identifikáciu súboru mapovania dátových prvkov elektronického formulára a ich hodnôt na dátové prvky a hodnoty príslušných položiek číselníka poplatkov sa používa atribút „</w:t>
      </w:r>
      <w:proofErr w:type="spellStart"/>
      <w:r w:rsidRPr="00361C9D">
        <w:rPr>
          <w:rFonts w:ascii="Times New Roman" w:hAnsi="Times New Roman" w:cs="Times New Roman"/>
          <w:color w:val="FF0000"/>
          <w:sz w:val="24"/>
          <w:szCs w:val="24"/>
        </w:rPr>
        <w:t>media</w:t>
      </w:r>
      <w:proofErr w:type="spellEnd"/>
      <w:r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-type“ s hodnotou podľa technickej špecifikácie </w:t>
      </w:r>
      <w:proofErr w:type="spellStart"/>
      <w:r w:rsidRPr="00361C9D">
        <w:rPr>
          <w:rFonts w:ascii="Times New Roman" w:hAnsi="Times New Roman" w:cs="Times New Roman"/>
          <w:color w:val="FF0000"/>
          <w:sz w:val="24"/>
          <w:szCs w:val="24"/>
        </w:rPr>
        <w:t>XQuery</w:t>
      </w:r>
      <w:proofErr w:type="spellEnd"/>
      <w:r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 („</w:t>
      </w:r>
      <w:proofErr w:type="spellStart"/>
      <w:r w:rsidRPr="00361C9D">
        <w:rPr>
          <w:rFonts w:ascii="Times New Roman" w:hAnsi="Times New Roman" w:cs="Times New Roman"/>
          <w:color w:val="FF0000"/>
          <w:sz w:val="24"/>
          <w:szCs w:val="24"/>
        </w:rPr>
        <w:t>application</w:t>
      </w:r>
      <w:proofErr w:type="spellEnd"/>
      <w:r w:rsidRPr="00361C9D">
        <w:rPr>
          <w:rFonts w:ascii="Times New Roman" w:hAnsi="Times New Roman" w:cs="Times New Roman"/>
          <w:color w:val="FF0000"/>
          <w:sz w:val="24"/>
          <w:szCs w:val="24"/>
        </w:rPr>
        <w:t>/</w:t>
      </w:r>
      <w:proofErr w:type="spellStart"/>
      <w:r w:rsidRPr="00361C9D">
        <w:rPr>
          <w:rFonts w:ascii="Times New Roman" w:hAnsi="Times New Roman" w:cs="Times New Roman"/>
          <w:color w:val="FF0000"/>
          <w:sz w:val="24"/>
          <w:szCs w:val="24"/>
        </w:rPr>
        <w:t>xquery</w:t>
      </w:r>
      <w:proofErr w:type="spellEnd"/>
      <w:r w:rsidRPr="00361C9D">
        <w:rPr>
          <w:rFonts w:ascii="Times New Roman" w:hAnsi="Times New Roman" w:cs="Times New Roman"/>
          <w:color w:val="FF0000"/>
          <w:sz w:val="24"/>
          <w:szCs w:val="24"/>
        </w:rPr>
        <w:t>“) a zároveň sa v atribúte  „</w:t>
      </w:r>
      <w:proofErr w:type="spellStart"/>
      <w:r w:rsidRPr="00361C9D">
        <w:rPr>
          <w:rFonts w:ascii="Times New Roman" w:hAnsi="Times New Roman" w:cs="Times New Roman"/>
          <w:color w:val="FF0000"/>
          <w:sz w:val="24"/>
          <w:szCs w:val="24"/>
        </w:rPr>
        <w:t>media-destination</w:t>
      </w:r>
      <w:proofErr w:type="spellEnd"/>
      <w:r w:rsidRPr="00361C9D">
        <w:rPr>
          <w:rFonts w:ascii="Times New Roman" w:hAnsi="Times New Roman" w:cs="Times New Roman"/>
          <w:color w:val="FF0000"/>
          <w:sz w:val="24"/>
          <w:szCs w:val="24"/>
        </w:rPr>
        <w:t>“ uvádza hodnota „</w:t>
      </w:r>
      <w:proofErr w:type="spellStart"/>
      <w:r w:rsidRPr="00361C9D">
        <w:rPr>
          <w:rFonts w:ascii="Times New Roman" w:hAnsi="Times New Roman" w:cs="Times New Roman"/>
          <w:color w:val="FF0000"/>
          <w:sz w:val="24"/>
          <w:szCs w:val="24"/>
        </w:rPr>
        <w:t>payment</w:t>
      </w:r>
      <w:proofErr w:type="spellEnd"/>
      <w:r w:rsidRPr="00361C9D">
        <w:rPr>
          <w:rFonts w:ascii="Times New Roman" w:hAnsi="Times New Roman" w:cs="Times New Roman"/>
          <w:color w:val="FF0000"/>
          <w:sz w:val="24"/>
          <w:szCs w:val="24"/>
        </w:rPr>
        <w:t>“.</w:t>
      </w:r>
    </w:p>
    <w:p w14:paraId="1AD3C324" w14:textId="4A2E2F90" w:rsidR="009C749E" w:rsidRPr="006569C0" w:rsidRDefault="009C749E" w:rsidP="006569C0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b/>
          <w:color w:val="2A12DC"/>
          <w:sz w:val="24"/>
          <w:szCs w:val="24"/>
        </w:rPr>
        <w:lastRenderedPageBreak/>
        <w:t>2</w:t>
      </w:r>
      <w:r w:rsidR="006569C0">
        <w:rPr>
          <w:rFonts w:ascii="Times New Roman" w:hAnsi="Times New Roman" w:cs="Times New Roman"/>
          <w:b/>
          <w:color w:val="2A12DC"/>
          <w:sz w:val="24"/>
          <w:szCs w:val="24"/>
        </w:rPr>
        <w:t>9</w:t>
      </w:r>
      <w:r w:rsidR="00C01142" w:rsidRPr="00361C9D">
        <w:rPr>
          <w:rFonts w:ascii="Times New Roman" w:hAnsi="Times New Roman" w:cs="Times New Roman"/>
          <w:b/>
          <w:color w:val="2A12DC"/>
          <w:sz w:val="24"/>
          <w:szCs w:val="24"/>
        </w:rPr>
        <w:t>.</w:t>
      </w:r>
      <w:r w:rsidRPr="00361C9D">
        <w:rPr>
          <w:rFonts w:ascii="Times New Roman" w:hAnsi="Times New Roman" w:cs="Times New Roman"/>
          <w:b/>
          <w:color w:val="2A12DC"/>
          <w:sz w:val="24"/>
          <w:szCs w:val="24"/>
        </w:rPr>
        <w:t xml:space="preserve"> </w:t>
      </w:r>
      <w:r w:rsidRPr="00361C9D">
        <w:rPr>
          <w:rFonts w:ascii="Times New Roman" w:hAnsi="Times New Roman" w:cs="Times New Roman"/>
          <w:b/>
          <w:color w:val="4472C4" w:themeColor="accent5"/>
          <w:sz w:val="24"/>
          <w:szCs w:val="24"/>
          <w:highlight w:val="yellow"/>
        </w:rPr>
        <w:t>PS 6</w:t>
      </w:r>
    </w:p>
    <w:p w14:paraId="721F7645" w14:textId="331F70F7" w:rsidR="009C749E" w:rsidRPr="00361C9D" w:rsidRDefault="009C749E" w:rsidP="009C749E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  <w:r w:rsidRPr="00361C9D">
        <w:rPr>
          <w:rFonts w:eastAsia="Times New Roman"/>
          <w:b/>
          <w:bCs/>
          <w:color w:val="000000"/>
        </w:rPr>
        <w:t>„Súhlasíte so znením nového ustanovenia bodu 7.15 v prílohe č. 3 vykonávacieho predpisu k štandardom pre ISVS ?“</w:t>
      </w:r>
    </w:p>
    <w:p w14:paraId="04DCD3E9" w14:textId="77777777" w:rsidR="009C749E" w:rsidRPr="00361C9D" w:rsidRDefault="009C749E" w:rsidP="009C749E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</w:p>
    <w:p w14:paraId="0803A3C8" w14:textId="20A77B7A" w:rsidR="009C749E" w:rsidRPr="00361C9D" w:rsidRDefault="009C749E" w:rsidP="009C749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</w:rPr>
        <w:t>„</w:t>
      </w:r>
      <w:r w:rsidRPr="00361C9D">
        <w:rPr>
          <w:rFonts w:ascii="Times New Roman" w:hAnsi="Times New Roman" w:cs="Times New Roman"/>
          <w:b/>
          <w:color w:val="FF0000"/>
          <w:sz w:val="24"/>
          <w:szCs w:val="24"/>
        </w:rPr>
        <w:t>7.15 Pravidlá pre súbor dátovej štruktúry obsahujúcej príkladné vyplnené údaje</w:t>
      </w:r>
    </w:p>
    <w:p w14:paraId="0EAEF126" w14:textId="0D3E2935" w:rsidR="009C749E" w:rsidRPr="00361C9D" w:rsidRDefault="009C749E" w:rsidP="009C74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</w:rPr>
        <w:t>7.15.1 Súbor dátovej štruktúry obsahujúcej príkladné vyplnené údaje je dátová štruktúra s vyplnenými údajmi, pomocou ktorej je možné testovať funkčnosť a prezentačné schémy elektronického formulára, spravidla aj v prípade použitia variantného obsahu elektronického formulára (</w:t>
      </w:r>
      <w:proofErr w:type="spellStart"/>
      <w:r w:rsidRPr="00361C9D">
        <w:rPr>
          <w:rFonts w:ascii="Times New Roman" w:hAnsi="Times New Roman" w:cs="Times New Roman"/>
          <w:color w:val="FF0000"/>
          <w:sz w:val="24"/>
          <w:szCs w:val="24"/>
        </w:rPr>
        <w:t>choice</w:t>
      </w:r>
      <w:proofErr w:type="spellEnd"/>
      <w:r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). </w:t>
      </w:r>
    </w:p>
    <w:p w14:paraId="3D3E8219" w14:textId="77777777" w:rsidR="009C749E" w:rsidRPr="00361C9D" w:rsidRDefault="009C749E" w:rsidP="009C74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65E8D6" w14:textId="260587FB" w:rsidR="009C749E" w:rsidRPr="00361C9D" w:rsidRDefault="009C749E" w:rsidP="009C749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</w:rPr>
        <w:t>7.15.2 Súbor dátovej štruktúry obsahujúcej príkladné vyplnené údaje podľa bodu 7.2.1 písm. m) používa názov „dataN.xml“, pričom N je poradové číslo.“.</w:t>
      </w:r>
    </w:p>
    <w:p w14:paraId="42217A4B" w14:textId="5438C5EB" w:rsidR="009C749E" w:rsidRPr="00361C9D" w:rsidRDefault="009C749E" w:rsidP="0010714E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134189" w14:textId="217FB631" w:rsidR="009C749E" w:rsidRPr="00361C9D" w:rsidRDefault="006569C0" w:rsidP="009C749E">
      <w:pPr>
        <w:shd w:val="clear" w:color="auto" w:fill="FFFFFF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12DC"/>
          <w:sz w:val="24"/>
          <w:szCs w:val="24"/>
        </w:rPr>
        <w:t>30</w:t>
      </w:r>
      <w:r w:rsidR="00C01142" w:rsidRPr="00361C9D">
        <w:rPr>
          <w:rFonts w:ascii="Times New Roman" w:hAnsi="Times New Roman" w:cs="Times New Roman"/>
          <w:b/>
          <w:bCs/>
          <w:color w:val="2A12DC"/>
          <w:sz w:val="24"/>
          <w:szCs w:val="24"/>
        </w:rPr>
        <w:t>.</w:t>
      </w:r>
      <w:r w:rsidR="009C749E" w:rsidRPr="00361C9D">
        <w:rPr>
          <w:rFonts w:ascii="Times New Roman" w:hAnsi="Times New Roman" w:cs="Times New Roman"/>
          <w:b/>
          <w:bCs/>
          <w:color w:val="2A12DC"/>
          <w:sz w:val="24"/>
          <w:szCs w:val="24"/>
        </w:rPr>
        <w:t xml:space="preserve"> </w:t>
      </w:r>
      <w:r w:rsidR="009C749E" w:rsidRPr="00361C9D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highlight w:val="yellow"/>
        </w:rPr>
        <w:t>PS 1</w:t>
      </w:r>
      <w:r w:rsidR="009C749E" w:rsidRPr="00361C9D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</w:rPr>
        <w:t xml:space="preserve">, </w:t>
      </w:r>
      <w:r w:rsidR="009C749E" w:rsidRPr="00361C9D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highlight w:val="yellow"/>
        </w:rPr>
        <w:t>PS 6</w:t>
      </w:r>
    </w:p>
    <w:p w14:paraId="1E9F5047" w14:textId="77777777" w:rsidR="002B7C3F" w:rsidRPr="00361C9D" w:rsidRDefault="002B7C3F" w:rsidP="002B7C3F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  <w:r w:rsidRPr="00361C9D">
        <w:rPr>
          <w:rFonts w:eastAsia="Times New Roman"/>
          <w:b/>
          <w:bCs/>
          <w:color w:val="000000"/>
        </w:rPr>
        <w:t>„Súhlasíte so znením nového ustanovenia v prílohe č. 3 v bode 2.3 v súčasnosti platného výnosu o štandardoch pre ISVS ?“</w:t>
      </w:r>
    </w:p>
    <w:p w14:paraId="5BBE6C51" w14:textId="60D787F0" w:rsidR="002B7C3F" w:rsidRPr="00361C9D" w:rsidRDefault="002B7C3F" w:rsidP="009C749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14:paraId="12A84153" w14:textId="401E4290" w:rsidR="009C749E" w:rsidRPr="00361C9D" w:rsidRDefault="009C749E" w:rsidP="009C749E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>„2.3.1</w:t>
      </w:r>
      <w:r w:rsidR="00B92494"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>1</w:t>
      </w:r>
      <w:r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V definícii dátovej štruktúry (XSD) sa v hodnote atribútu </w:t>
      </w:r>
      <w:proofErr w:type="spellStart"/>
      <w:r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>targetNamespace</w:t>
      </w:r>
      <w:proofErr w:type="spellEnd"/>
      <w:r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vyžaduje, aby dátová štruktúra údajov vyplnených podľa elektronického formulára obsahovala atribút pre deklaráciu menného priestoru v tvare </w:t>
      </w:r>
      <w:proofErr w:type="spellStart"/>
      <w:r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>referencovateľného</w:t>
      </w:r>
      <w:proofErr w:type="spellEnd"/>
      <w:r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identifikátora v tvare zverejnenom v centrálnom </w:t>
      </w:r>
      <w:proofErr w:type="spellStart"/>
      <w:r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>metainformačnom</w:t>
      </w:r>
      <w:proofErr w:type="spellEnd"/>
      <w:r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systéme a v tvare jednotného </w:t>
      </w:r>
      <w:proofErr w:type="spellStart"/>
      <w:r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>referencovateľného</w:t>
      </w:r>
      <w:proofErr w:type="spellEnd"/>
      <w:r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identifikátora v prípade elektronických formulárov sprístupnených v module elektronických formulárov od dátumu určeného podľa bodu 7.3.6.“.</w:t>
      </w:r>
    </w:p>
    <w:p w14:paraId="7AE7C05A" w14:textId="38B0466E" w:rsidR="002B7C3F" w:rsidRPr="00361C9D" w:rsidRDefault="002B7C3F" w:rsidP="009C749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3C528126" w14:textId="2DF88AA4" w:rsidR="002B7C3F" w:rsidRPr="001F0086" w:rsidRDefault="001F0086" w:rsidP="001F0086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A12DC"/>
          <w:sz w:val="24"/>
          <w:szCs w:val="24"/>
        </w:rPr>
        <w:t>31</w:t>
      </w:r>
      <w:r w:rsidR="002B7C3F" w:rsidRPr="00361C9D">
        <w:rPr>
          <w:rFonts w:ascii="Times New Roman" w:eastAsia="Times New Roman" w:hAnsi="Times New Roman" w:cs="Times New Roman"/>
          <w:b/>
          <w:color w:val="2A12DC"/>
          <w:sz w:val="24"/>
          <w:szCs w:val="24"/>
        </w:rPr>
        <w:t xml:space="preserve">. </w:t>
      </w:r>
      <w:r w:rsidR="002B7C3F" w:rsidRPr="00361C9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highlight w:val="yellow"/>
        </w:rPr>
        <w:t>PS 1</w:t>
      </w:r>
    </w:p>
    <w:p w14:paraId="5B7BE638" w14:textId="1EFB91FB" w:rsidR="002B7C3F" w:rsidRPr="001F0086" w:rsidRDefault="002B7C3F" w:rsidP="002B7C3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6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„Súhlasíte so znením nového ustanovenia v prílohe č. 3 v bode 2.3 v súčasnosti platného výnosu o štandardoch pre ISVS ?“</w:t>
      </w:r>
    </w:p>
    <w:p w14:paraId="5D8AC7B2" w14:textId="4C8435F8" w:rsidR="002B7C3F" w:rsidRPr="001F0086" w:rsidRDefault="002B7C3F" w:rsidP="009C749E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>„2.3.1</w:t>
      </w:r>
      <w:r w:rsidR="00B92494"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V definícii dátovej štruktúry sa spravidla definujú obmedzenia pre dátové typy a tvar prípustných hodnôt v súlade s požiadavkami vyžadovanými pri vypĺňaní a spracúvaní dátovej štruktúry, s výnimkou kontrol voči zoznamom hodnôt, ktoré sa môžu meniť.“.</w:t>
      </w:r>
    </w:p>
    <w:p w14:paraId="49FB975A" w14:textId="77777777" w:rsidR="001F0086" w:rsidRDefault="001F0086" w:rsidP="002B7C3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2A12DC"/>
          <w:sz w:val="24"/>
          <w:szCs w:val="24"/>
        </w:rPr>
      </w:pPr>
    </w:p>
    <w:p w14:paraId="43814AC7" w14:textId="16E428BD" w:rsidR="002B7C3F" w:rsidRPr="00361C9D" w:rsidRDefault="001F0086" w:rsidP="002B7C3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2A12DC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12DC"/>
          <w:sz w:val="24"/>
          <w:szCs w:val="24"/>
        </w:rPr>
        <w:t>32</w:t>
      </w:r>
      <w:r w:rsidR="00000404" w:rsidRPr="00361C9D">
        <w:rPr>
          <w:rFonts w:ascii="Times New Roman" w:hAnsi="Times New Roman" w:cs="Times New Roman"/>
          <w:b/>
          <w:bCs/>
          <w:color w:val="2A12DC"/>
          <w:sz w:val="24"/>
          <w:szCs w:val="24"/>
        </w:rPr>
        <w:t>.</w:t>
      </w:r>
      <w:r w:rsidR="002B7C3F" w:rsidRPr="00361C9D">
        <w:rPr>
          <w:rFonts w:ascii="Times New Roman" w:hAnsi="Times New Roman" w:cs="Times New Roman"/>
          <w:b/>
          <w:bCs/>
          <w:color w:val="2A12DC"/>
          <w:sz w:val="24"/>
          <w:szCs w:val="24"/>
        </w:rPr>
        <w:t xml:space="preserve"> </w:t>
      </w:r>
      <w:r w:rsidR="002B7C3F" w:rsidRPr="00361C9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highlight w:val="yellow"/>
        </w:rPr>
        <w:t>PS 6</w:t>
      </w:r>
    </w:p>
    <w:p w14:paraId="79FA579D" w14:textId="24CA3FF4" w:rsidR="002B7C3F" w:rsidRPr="00361C9D" w:rsidRDefault="002B7C3F" w:rsidP="002B7C3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36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„Súhlasíte s upraveným znením ustanovení v prílohe č. 3 v bodoch 2.2.1 písm. d) a písm. e) v súčasnosti platného výnosu o štandardoch pre ISVS ?“</w:t>
      </w:r>
    </w:p>
    <w:p w14:paraId="44D89B86" w14:textId="22DB9ED3" w:rsidR="002B7C3F" w:rsidRPr="00361C9D" w:rsidRDefault="002B7C3F" w:rsidP="001F0086">
      <w:pPr>
        <w:shd w:val="clear" w:color="auto" w:fill="FFFFFF"/>
        <w:tabs>
          <w:tab w:val="left" w:pos="426"/>
        </w:tabs>
        <w:spacing w:after="0"/>
        <w:ind w:left="142" w:hanging="142"/>
        <w:rPr>
          <w:rFonts w:ascii="Times New Roman" w:hAnsi="Times New Roman" w:cs="Times New Roman"/>
          <w:bCs/>
          <w:sz w:val="24"/>
          <w:szCs w:val="24"/>
        </w:rPr>
      </w:pPr>
      <w:r w:rsidRPr="00361C9D">
        <w:rPr>
          <w:rFonts w:ascii="Times New Roman" w:hAnsi="Times New Roman" w:cs="Times New Roman"/>
          <w:bCs/>
          <w:sz w:val="24"/>
          <w:szCs w:val="24"/>
        </w:rPr>
        <w:t xml:space="preserve">„ 2.2.1 Identifikačné údaje elektronického formulára sú </w:t>
      </w:r>
      <w:proofErr w:type="spellStart"/>
      <w:r w:rsidRPr="00361C9D">
        <w:rPr>
          <w:rFonts w:ascii="Times New Roman" w:hAnsi="Times New Roman" w:cs="Times New Roman"/>
          <w:bCs/>
          <w:sz w:val="24"/>
          <w:szCs w:val="24"/>
        </w:rPr>
        <w:t>metaúdaje</w:t>
      </w:r>
      <w:proofErr w:type="spellEnd"/>
      <w:r w:rsidRPr="00361C9D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1F0086">
        <w:rPr>
          <w:rFonts w:ascii="Times New Roman" w:hAnsi="Times New Roman" w:cs="Times New Roman"/>
          <w:bCs/>
          <w:sz w:val="24"/>
          <w:szCs w:val="24"/>
        </w:rPr>
        <w:t> </w:t>
      </w:r>
      <w:r w:rsidRPr="00361C9D">
        <w:rPr>
          <w:rFonts w:ascii="Times New Roman" w:hAnsi="Times New Roman" w:cs="Times New Roman"/>
          <w:bCs/>
          <w:sz w:val="24"/>
          <w:szCs w:val="24"/>
        </w:rPr>
        <w:t>elektronickom</w:t>
      </w:r>
      <w:r w:rsidR="001F0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C9D">
        <w:rPr>
          <w:rFonts w:ascii="Times New Roman" w:hAnsi="Times New Roman" w:cs="Times New Roman"/>
          <w:bCs/>
          <w:sz w:val="24"/>
          <w:szCs w:val="24"/>
        </w:rPr>
        <w:t>formulári a jeho použití. Identifikačné údaje elektronického formulára sú tvorené</w:t>
      </w:r>
      <w:r w:rsidR="001F00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1C9D">
        <w:rPr>
          <w:rFonts w:ascii="Times New Roman" w:hAnsi="Times New Roman" w:cs="Times New Roman"/>
          <w:bCs/>
          <w:sz w:val="24"/>
          <w:szCs w:val="24"/>
        </w:rPr>
        <w:t>týmito položkami</w:t>
      </w:r>
    </w:p>
    <w:p w14:paraId="1037E341" w14:textId="77777777" w:rsidR="002B7C3F" w:rsidRPr="00361C9D" w:rsidRDefault="002B7C3F" w:rsidP="002B7C3F">
      <w:pPr>
        <w:shd w:val="clear" w:color="auto" w:fill="FFFFFF"/>
        <w:tabs>
          <w:tab w:val="left" w:pos="426"/>
        </w:tabs>
        <w:spacing w:after="0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36EF98" w14:textId="3FD192C7" w:rsidR="002B7C3F" w:rsidRPr="00361C9D" w:rsidRDefault="002B7C3F" w:rsidP="002B7C3F">
      <w:pPr>
        <w:shd w:val="clear" w:color="auto" w:fill="FFFFFF"/>
        <w:tabs>
          <w:tab w:val="left" w:pos="426"/>
        </w:tabs>
        <w:ind w:left="142" w:hanging="142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d) </w:t>
      </w:r>
      <w:proofErr w:type="spellStart"/>
      <w:r w:rsidRPr="00361C9D">
        <w:rPr>
          <w:rFonts w:ascii="Times New Roman" w:hAnsi="Times New Roman" w:cs="Times New Roman"/>
          <w:bCs/>
          <w:color w:val="FF0000"/>
          <w:sz w:val="24"/>
          <w:szCs w:val="24"/>
        </w:rPr>
        <w:t>referencovateľný</w:t>
      </w:r>
      <w:proofErr w:type="spellEnd"/>
      <w:r w:rsidRPr="00361C9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identifikátor poskytovateľa elektronického formulára, ktorý elektronický formulár vytvoril alebo naposledy zmenil; v elektronických formulároch zverejnených do </w:t>
      </w:r>
      <w:r w:rsidRPr="00361C9D">
        <w:rPr>
          <w:rFonts w:ascii="Times New Roman" w:hAnsi="Times New Roman" w:cs="Times New Roman"/>
          <w:bCs/>
          <w:color w:val="FF0000"/>
          <w:sz w:val="24"/>
          <w:szCs w:val="24"/>
        </w:rPr>
        <w:lastRenderedPageBreak/>
        <w:t>dátumu určeného v bode 7.3.6 sa môže používať celý názov poskytovateľa elektronického formulára, ktorý elektronický formulár vytvoril alebo naposledy zmenil,</w:t>
      </w:r>
    </w:p>
    <w:p w14:paraId="2A92752F" w14:textId="008D549C" w:rsidR="002B7C3F" w:rsidRPr="00361C9D" w:rsidRDefault="002B7C3F" w:rsidP="002B7C3F">
      <w:pPr>
        <w:shd w:val="clear" w:color="auto" w:fill="FFFFFF"/>
        <w:ind w:left="142" w:hanging="142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e) </w:t>
      </w:r>
      <w:proofErr w:type="spellStart"/>
      <w:r w:rsidRPr="00361C9D">
        <w:rPr>
          <w:rFonts w:ascii="Times New Roman" w:hAnsi="Times New Roman" w:cs="Times New Roman"/>
          <w:bCs/>
          <w:color w:val="FF0000"/>
          <w:sz w:val="24"/>
          <w:szCs w:val="24"/>
        </w:rPr>
        <w:t>referencovateľný</w:t>
      </w:r>
      <w:proofErr w:type="spellEnd"/>
      <w:r w:rsidRPr="00361C9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identifikátor gestora elektronickej služby, ktorému príslušná agenda v rámci úseku verejnej správy patrí, pričom ak existuje pre jednu agendu viac gestorov, uvádza sa gestor, ktorý prvý vytvoril príslušný elektronický formulár; v elektronických formulároch zverejnených do dátumu určeného v bode 7.3.6 sa môže používať celý názov gestora elektronickej služby, ktorému príslušná agenda v rámci úseku verejnej správy patrí alebo gestor agendy, ktorý prvý vytvoril príslušný elektronický formulár,“.</w:t>
      </w:r>
    </w:p>
    <w:p w14:paraId="27ABEB38" w14:textId="77777777" w:rsidR="00000404" w:rsidRPr="00361C9D" w:rsidRDefault="00000404" w:rsidP="002B7C3F">
      <w:pPr>
        <w:rPr>
          <w:rFonts w:ascii="Times New Roman" w:hAnsi="Times New Roman" w:cs="Times New Roman"/>
          <w:b/>
          <w:color w:val="2A12DC"/>
          <w:sz w:val="24"/>
          <w:szCs w:val="24"/>
        </w:rPr>
      </w:pPr>
    </w:p>
    <w:p w14:paraId="14BC917B" w14:textId="79355852" w:rsidR="002B7C3F" w:rsidRPr="00361C9D" w:rsidRDefault="001F0086" w:rsidP="002B7C3F">
      <w:pPr>
        <w:rPr>
          <w:rFonts w:ascii="Times New Roman" w:hAnsi="Times New Roman" w:cs="Times New Roman"/>
          <w:b/>
          <w:color w:val="2A12DC"/>
          <w:sz w:val="24"/>
          <w:szCs w:val="24"/>
        </w:rPr>
      </w:pPr>
      <w:r>
        <w:rPr>
          <w:rFonts w:ascii="Times New Roman" w:hAnsi="Times New Roman" w:cs="Times New Roman"/>
          <w:b/>
          <w:color w:val="2A12DC"/>
          <w:sz w:val="24"/>
          <w:szCs w:val="24"/>
        </w:rPr>
        <w:t>33</w:t>
      </w:r>
      <w:r w:rsidR="00C01142" w:rsidRPr="00361C9D">
        <w:rPr>
          <w:rFonts w:ascii="Times New Roman" w:hAnsi="Times New Roman" w:cs="Times New Roman"/>
          <w:b/>
          <w:color w:val="2A12DC"/>
          <w:sz w:val="24"/>
          <w:szCs w:val="24"/>
        </w:rPr>
        <w:t>.</w:t>
      </w:r>
      <w:r w:rsidR="000576B5" w:rsidRPr="00361C9D">
        <w:rPr>
          <w:rFonts w:ascii="Times New Roman" w:hAnsi="Times New Roman" w:cs="Times New Roman"/>
          <w:b/>
          <w:color w:val="2A12DC"/>
          <w:sz w:val="24"/>
          <w:szCs w:val="24"/>
        </w:rPr>
        <w:t xml:space="preserve">  </w:t>
      </w:r>
      <w:r w:rsidR="000576B5" w:rsidRPr="00361C9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highlight w:val="yellow"/>
        </w:rPr>
        <w:t>PS 4</w:t>
      </w:r>
      <w:r w:rsidR="000576B5" w:rsidRPr="00361C9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, </w:t>
      </w:r>
      <w:r w:rsidR="000576B5" w:rsidRPr="00361C9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highlight w:val="yellow"/>
        </w:rPr>
        <w:t>PS 6</w:t>
      </w:r>
    </w:p>
    <w:p w14:paraId="5ED0E09C" w14:textId="77E58825" w:rsidR="000576B5" w:rsidRPr="00361C9D" w:rsidRDefault="000576B5" w:rsidP="000576B5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  <w:r w:rsidRPr="00361C9D">
        <w:rPr>
          <w:rFonts w:eastAsia="Times New Roman"/>
          <w:b/>
          <w:bCs/>
          <w:color w:val="000000"/>
        </w:rPr>
        <w:t>„Súhlasíte so znením nového ustanovenia písm. g) v prílohe č. 3 bode 7.9.6 vykonávacieho predpisu k štandardom pre ISVS ?“</w:t>
      </w:r>
    </w:p>
    <w:p w14:paraId="31A0B801" w14:textId="77777777" w:rsidR="000576B5" w:rsidRPr="00361C9D" w:rsidRDefault="000576B5" w:rsidP="000576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E8FC8" w14:textId="63AA1834" w:rsidR="000576B5" w:rsidRPr="00361C9D" w:rsidRDefault="000576B5" w:rsidP="000576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sz w:val="24"/>
          <w:szCs w:val="24"/>
        </w:rPr>
        <w:t>„7.9.6 Atribút „</w:t>
      </w:r>
      <w:proofErr w:type="spellStart"/>
      <w:r w:rsidRPr="00361C9D">
        <w:rPr>
          <w:rFonts w:ascii="Times New Roman" w:eastAsia="Times New Roman" w:hAnsi="Times New Roman" w:cs="Times New Roman"/>
          <w:sz w:val="24"/>
          <w:szCs w:val="24"/>
        </w:rPr>
        <w:t>media-destination</w:t>
      </w:r>
      <w:proofErr w:type="spellEnd"/>
      <w:r w:rsidRPr="00361C9D">
        <w:rPr>
          <w:rFonts w:ascii="Times New Roman" w:eastAsia="Times New Roman" w:hAnsi="Times New Roman" w:cs="Times New Roman"/>
          <w:sz w:val="24"/>
          <w:szCs w:val="24"/>
        </w:rPr>
        <w:t>“ súboru prezentačnej schémy môže byť jeden z týchto typov</w:t>
      </w:r>
    </w:p>
    <w:p w14:paraId="427ACA37" w14:textId="71831743" w:rsidR="002B7C3F" w:rsidRPr="00361C9D" w:rsidRDefault="002B7C3F" w:rsidP="000576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>g) „mobile“ pre prezentáciu pre zobrazenie v mobilných aplikáciách podľa bodu 2.6.13.</w:t>
      </w:r>
      <w:r w:rsidR="000576B5" w:rsidRPr="00361C9D">
        <w:rPr>
          <w:rFonts w:ascii="Times New Roman" w:eastAsia="Times New Roman" w:hAnsi="Times New Roman" w:cs="Times New Roman"/>
          <w:color w:val="FF0000"/>
          <w:sz w:val="24"/>
          <w:szCs w:val="24"/>
        </w:rPr>
        <w:t>“.</w:t>
      </w:r>
    </w:p>
    <w:p w14:paraId="7BAC679C" w14:textId="77777777" w:rsidR="002B7C3F" w:rsidRPr="00361C9D" w:rsidRDefault="002B7C3F" w:rsidP="002B7C3F">
      <w:pPr>
        <w:rPr>
          <w:rFonts w:ascii="Times New Roman" w:hAnsi="Times New Roman" w:cs="Times New Roman"/>
          <w:sz w:val="24"/>
          <w:szCs w:val="24"/>
        </w:rPr>
      </w:pPr>
    </w:p>
    <w:p w14:paraId="6F6E5108" w14:textId="734FD09D" w:rsidR="000576B5" w:rsidRPr="004173A8" w:rsidRDefault="004173A8" w:rsidP="004173A8">
      <w:pPr>
        <w:rPr>
          <w:rFonts w:ascii="Times New Roman" w:hAnsi="Times New Roman" w:cs="Times New Roman"/>
          <w:b/>
          <w:color w:val="2A12DC"/>
          <w:sz w:val="24"/>
          <w:szCs w:val="24"/>
        </w:rPr>
      </w:pPr>
      <w:r>
        <w:rPr>
          <w:rFonts w:ascii="Times New Roman" w:hAnsi="Times New Roman" w:cs="Times New Roman"/>
          <w:b/>
          <w:color w:val="2A12DC"/>
          <w:sz w:val="24"/>
          <w:szCs w:val="24"/>
        </w:rPr>
        <w:t>34</w:t>
      </w:r>
      <w:r w:rsidR="00C01142" w:rsidRPr="00361C9D">
        <w:rPr>
          <w:rFonts w:ascii="Times New Roman" w:hAnsi="Times New Roman" w:cs="Times New Roman"/>
          <w:b/>
          <w:color w:val="2A12DC"/>
          <w:sz w:val="24"/>
          <w:szCs w:val="24"/>
        </w:rPr>
        <w:t xml:space="preserve">. </w:t>
      </w:r>
      <w:r w:rsidR="000576B5" w:rsidRPr="00361C9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highlight w:val="yellow"/>
        </w:rPr>
        <w:t xml:space="preserve"> PS 4 , PS 6</w:t>
      </w:r>
    </w:p>
    <w:p w14:paraId="1D4AE6D7" w14:textId="032D3EE5" w:rsidR="006406FC" w:rsidRPr="00361C9D" w:rsidRDefault="006406FC" w:rsidP="006406FC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  <w:r w:rsidRPr="00361C9D">
        <w:rPr>
          <w:rFonts w:eastAsia="Times New Roman"/>
          <w:b/>
          <w:bCs/>
          <w:color w:val="000000"/>
        </w:rPr>
        <w:t>„Súhlasíte so znením doplneného ustanovenia v prílohe č. 3 bode 3.1.1 vykonávacieho predpisu k štandardom pre ISVS ?“</w:t>
      </w:r>
    </w:p>
    <w:p w14:paraId="54C32138" w14:textId="0A4EA4A7" w:rsidR="000576B5" w:rsidRPr="00361C9D" w:rsidRDefault="000576B5" w:rsidP="004173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highlight w:val="lightGray"/>
        </w:rPr>
      </w:pPr>
    </w:p>
    <w:p w14:paraId="74013C5D" w14:textId="773249AA" w:rsidR="002B7C3F" w:rsidRPr="00361C9D" w:rsidRDefault="006406FC" w:rsidP="006406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9D">
        <w:rPr>
          <w:rFonts w:ascii="Times New Roman" w:hAnsi="Times New Roman" w:cs="Times New Roman"/>
          <w:sz w:val="24"/>
          <w:szCs w:val="24"/>
        </w:rPr>
        <w:t>„</w:t>
      </w:r>
      <w:r w:rsidR="000576B5" w:rsidRPr="00361C9D">
        <w:rPr>
          <w:rFonts w:ascii="Times New Roman" w:hAnsi="Times New Roman" w:cs="Times New Roman"/>
          <w:sz w:val="24"/>
          <w:szCs w:val="24"/>
        </w:rPr>
        <w:t>3.1.1 Publikovaný elektronický formulár má byť aktuálny. Každá oprava alebo úprava publikovaného elektronického formulára, vrátane doplnenia alebo úpravy jeho súčastí, sa vykonáva vznikom novej verzie tohto formulára bez zmeny pôvodnej verzie.</w:t>
      </w:r>
      <w:r w:rsidRPr="00361C9D">
        <w:rPr>
          <w:rFonts w:ascii="Times New Roman" w:hAnsi="Times New Roman" w:cs="Times New Roman"/>
          <w:sz w:val="24"/>
          <w:szCs w:val="24"/>
        </w:rPr>
        <w:t xml:space="preserve"> </w:t>
      </w:r>
      <w:r w:rsidR="002B7C3F" w:rsidRPr="00361C9D">
        <w:rPr>
          <w:rFonts w:ascii="Times New Roman" w:hAnsi="Times New Roman" w:cs="Times New Roman"/>
          <w:color w:val="FF0000"/>
          <w:sz w:val="24"/>
          <w:szCs w:val="24"/>
        </w:rPr>
        <w:t>Vytvorenie novej verzie elektronického formulára sa nevyžaduje v prípade, ak ide o doplnenie prezentačnej schémy podľa bodu 2.6.13 pre mobilné zariadenia.</w:t>
      </w:r>
      <w:r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“. </w:t>
      </w:r>
    </w:p>
    <w:p w14:paraId="6E75C25B" w14:textId="77777777" w:rsidR="002B7C3F" w:rsidRPr="00361C9D" w:rsidRDefault="002B7C3F" w:rsidP="002B7C3F">
      <w:pPr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0745871C" w14:textId="25BE36EC" w:rsidR="006028EC" w:rsidRPr="00361C9D" w:rsidRDefault="004173A8" w:rsidP="006028EC">
      <w:pPr>
        <w:shd w:val="clear" w:color="auto" w:fill="FFFFFF"/>
        <w:jc w:val="both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A12DC"/>
          <w:sz w:val="24"/>
          <w:szCs w:val="24"/>
        </w:rPr>
        <w:t>35</w:t>
      </w:r>
      <w:r w:rsidR="00C01142" w:rsidRPr="00361C9D">
        <w:rPr>
          <w:rFonts w:ascii="Times New Roman" w:eastAsia="Times New Roman" w:hAnsi="Times New Roman" w:cs="Times New Roman"/>
          <w:b/>
          <w:bCs/>
          <w:color w:val="2A12DC"/>
          <w:sz w:val="24"/>
          <w:szCs w:val="24"/>
        </w:rPr>
        <w:t>.</w:t>
      </w:r>
      <w:r w:rsidR="006028EC" w:rsidRPr="00361C9D">
        <w:rPr>
          <w:rFonts w:ascii="Times New Roman" w:eastAsia="Times New Roman" w:hAnsi="Times New Roman" w:cs="Times New Roman"/>
          <w:b/>
          <w:bCs/>
          <w:color w:val="2A12DC"/>
          <w:sz w:val="24"/>
          <w:szCs w:val="24"/>
        </w:rPr>
        <w:t xml:space="preserve"> </w:t>
      </w:r>
      <w:r w:rsidR="006028EC" w:rsidRPr="00361C9D">
        <w:rPr>
          <w:rFonts w:ascii="Times New Roman" w:hAnsi="Times New Roman" w:cs="Times New Roman"/>
          <w:b/>
          <w:color w:val="4472C4" w:themeColor="accent5"/>
          <w:sz w:val="24"/>
          <w:szCs w:val="24"/>
          <w:highlight w:val="yellow"/>
        </w:rPr>
        <w:t>PS 6</w:t>
      </w:r>
    </w:p>
    <w:p w14:paraId="731F3AD9" w14:textId="77777777" w:rsidR="004173A8" w:rsidRDefault="006028EC" w:rsidP="004173A8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  <w:r w:rsidRPr="00361C9D">
        <w:rPr>
          <w:rFonts w:eastAsia="Times New Roman"/>
          <w:b/>
          <w:bCs/>
          <w:color w:val="000000"/>
        </w:rPr>
        <w:t xml:space="preserve"> „Súhlasíte so znením doplneného ustanovenia v prílohe č. 3 bode 2.6.11 vykonávacieho predpisu k štandardom pre ISVS ?“</w:t>
      </w:r>
    </w:p>
    <w:p w14:paraId="19DFF504" w14:textId="77777777" w:rsidR="004173A8" w:rsidRDefault="004173A8" w:rsidP="004173A8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</w:p>
    <w:p w14:paraId="2F14331A" w14:textId="20B9FB07" w:rsidR="006028EC" w:rsidRPr="00361C9D" w:rsidRDefault="006028EC" w:rsidP="004173A8">
      <w:pPr>
        <w:pStyle w:val="Normlnywebov"/>
        <w:shd w:val="clear" w:color="auto" w:fill="FFFFFF"/>
        <w:jc w:val="both"/>
        <w:rPr>
          <w:rFonts w:eastAsia="Times New Roman"/>
          <w:bCs/>
        </w:rPr>
      </w:pPr>
      <w:r w:rsidRPr="00361C9D">
        <w:rPr>
          <w:rFonts w:eastAsia="Times New Roman"/>
          <w:bCs/>
        </w:rPr>
        <w:t xml:space="preserve">„2.6.11 K elektronickému formuláru sa spravidla poskytuje aj prezentácia na čítanie bez možnosti úprav dátových polí, a to vo formáte HTML alebo XHTML, pričom doplnkovo môžu byť poskytnuté ďalšie takéto prezentácie v iných formátoch. V príslušnej prezentačnej schéme sa pre transformáciu dátových prvkov do  prezentácie vo formáte HTML alebo XHTML používa jazyk XSL </w:t>
      </w:r>
      <w:proofErr w:type="spellStart"/>
      <w:r w:rsidRPr="00361C9D">
        <w:rPr>
          <w:rFonts w:eastAsia="Times New Roman"/>
          <w:bCs/>
        </w:rPr>
        <w:t>Transformations</w:t>
      </w:r>
      <w:proofErr w:type="spellEnd"/>
      <w:r w:rsidRPr="00361C9D">
        <w:rPr>
          <w:rFonts w:eastAsia="Times New Roman"/>
          <w:bCs/>
        </w:rPr>
        <w:t xml:space="preserve"> 1.0 (XSLT). Požiadavky podľa tohto bodu a bodu 2.6.7 je možné splniť aj jednou spoločnou prezentačnou schémou a prezentáciou. </w:t>
      </w:r>
      <w:r w:rsidRPr="00361C9D">
        <w:rPr>
          <w:rFonts w:eastAsia="Times New Roman"/>
          <w:bCs/>
          <w:color w:val="FF0000"/>
        </w:rPr>
        <w:t>V prezentačnej schéme sa spravidla zabezpečuje, aby sa v prezentácii vo formáte HTML alebo XHTML formátovanie obsahu a jeho usporiadanie prispôsobilo veľkosti obrazovky používateľa pri zachovaní logickej štruktúry obsahu, pričom ak to nie je možné zabezpečiť, poskytuje sa samostatná prezentačná schéma podľa bodu 2.6.13.“.</w:t>
      </w:r>
    </w:p>
    <w:p w14:paraId="34F93B0C" w14:textId="5A0C5AED" w:rsidR="006028EC" w:rsidRDefault="006028EC" w:rsidP="006028EC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270920CC" w14:textId="7E456688" w:rsidR="004173A8" w:rsidRDefault="004173A8" w:rsidP="006028EC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477B777A" w14:textId="77777777" w:rsidR="004173A8" w:rsidRPr="00361C9D" w:rsidRDefault="004173A8" w:rsidP="006028EC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585B0397" w14:textId="2BDFD9A1" w:rsidR="006028EC" w:rsidRPr="00361C9D" w:rsidRDefault="004173A8" w:rsidP="006028E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A12D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A12DC"/>
          <w:sz w:val="24"/>
          <w:szCs w:val="24"/>
        </w:rPr>
        <w:lastRenderedPageBreak/>
        <w:t>36</w:t>
      </w:r>
      <w:r w:rsidR="00C01142" w:rsidRPr="00361C9D">
        <w:rPr>
          <w:rFonts w:ascii="Times New Roman" w:eastAsia="Times New Roman" w:hAnsi="Times New Roman" w:cs="Times New Roman"/>
          <w:b/>
          <w:bCs/>
          <w:color w:val="2A12DC"/>
          <w:sz w:val="24"/>
          <w:szCs w:val="24"/>
        </w:rPr>
        <w:t>.</w:t>
      </w:r>
      <w:r w:rsidR="006028EC" w:rsidRPr="00361C9D">
        <w:rPr>
          <w:rFonts w:ascii="Times New Roman" w:hAnsi="Times New Roman" w:cs="Times New Roman"/>
          <w:b/>
          <w:color w:val="4472C4" w:themeColor="accent5"/>
          <w:sz w:val="24"/>
          <w:szCs w:val="24"/>
          <w:highlight w:val="yellow"/>
        </w:rPr>
        <w:t xml:space="preserve"> PS 6</w:t>
      </w:r>
    </w:p>
    <w:p w14:paraId="6B2BCB6E" w14:textId="1C573E16" w:rsidR="006028EC" w:rsidRDefault="006028EC" w:rsidP="004173A8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  <w:r w:rsidRPr="00361C9D">
        <w:rPr>
          <w:rFonts w:eastAsia="Times New Roman"/>
          <w:b/>
          <w:bCs/>
          <w:color w:val="000000"/>
        </w:rPr>
        <w:t>„Súhlasíte so znením nového ustanovenia bodu 2.6.13 v prílohe č. 3 vykonávacieho predpisu k štandardom pre ISVS ?“</w:t>
      </w:r>
    </w:p>
    <w:p w14:paraId="59F58E4F" w14:textId="77777777" w:rsidR="004173A8" w:rsidRPr="00361C9D" w:rsidRDefault="004173A8" w:rsidP="004173A8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</w:p>
    <w:p w14:paraId="5A726E9F" w14:textId="4E3C7CE1" w:rsidR="006028EC" w:rsidRPr="00361C9D" w:rsidRDefault="006028EC" w:rsidP="006028EC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„2.6.13 Prezentáciou elektronického formulára pre zobrazenie v mobilných aplikáciách na čítanie bez možnosti úprav dátových polí je formát HTML podľa </w:t>
      </w:r>
      <w:proofErr w:type="spellStart"/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World</w:t>
      </w:r>
      <w:proofErr w:type="spellEnd"/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Wide</w:t>
      </w:r>
      <w:proofErr w:type="spellEnd"/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Web </w:t>
      </w:r>
      <w:proofErr w:type="spellStart"/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Consortium</w:t>
      </w:r>
      <w:proofErr w:type="spellEnd"/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(W3C) alebo XHTML podľa </w:t>
      </w:r>
      <w:proofErr w:type="spellStart"/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World</w:t>
      </w:r>
      <w:proofErr w:type="spellEnd"/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Wide</w:t>
      </w:r>
      <w:proofErr w:type="spellEnd"/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Web </w:t>
      </w:r>
      <w:proofErr w:type="spellStart"/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Consortium</w:t>
      </w:r>
      <w:proofErr w:type="spellEnd"/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(W3C), pričom môžu existovať aj ďalšie prezentácie pre zobrazenie v mobilných aplikáciách v iných formátoch. V prezentačnej schéme sa pre transformáciu dátových prvkov do prezentácie vo formáte HTML alebo XHTML používa transformačný jazyk XSL </w:t>
      </w:r>
      <w:proofErr w:type="spellStart"/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Transformations</w:t>
      </w:r>
      <w:proofErr w:type="spellEnd"/>
      <w:r w:rsidRPr="00361C9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1.0 (XSLT). V prezentačnej schéme sa zabezpečuje, aby sa v prezentácii formátovanie obsahu a jeho usporiadanie prispôsobilo veľkosti obrazovky používateľa pri zachovaní logickej štruktúry obsahu. Požiadavky podľa tohto bodu a bodov 2.6.7 a 2.6.11 je možné splniť aj jednou spoločnou prezentačnou schémou a prezentáciou. Ak v elektronickom formulári nie je prezentačná schéma podľa tohto bodu, pre prezentáciu v mobilných aplikáciách sa používa prezentačná schéma podľa bodu 2.6.11.“. </w:t>
      </w:r>
    </w:p>
    <w:p w14:paraId="238D1432" w14:textId="77777777" w:rsidR="00512198" w:rsidRPr="00361C9D" w:rsidRDefault="00512198" w:rsidP="00512198">
      <w:pPr>
        <w:pStyle w:val="Normlnywebov"/>
        <w:shd w:val="clear" w:color="auto" w:fill="FFFFFF"/>
        <w:jc w:val="both"/>
      </w:pPr>
    </w:p>
    <w:p w14:paraId="25455A29" w14:textId="343BB0C1" w:rsidR="006028EC" w:rsidRPr="00361C9D" w:rsidRDefault="004173A8" w:rsidP="006028E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37</w:t>
      </w:r>
      <w:r w:rsidR="00C01142" w:rsidRPr="00361C9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 w:rsidR="006028EC" w:rsidRPr="00361C9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6028EC" w:rsidRPr="00361C9D">
        <w:rPr>
          <w:rFonts w:ascii="Times New Roman" w:hAnsi="Times New Roman" w:cs="Times New Roman"/>
          <w:b/>
          <w:color w:val="4472C4" w:themeColor="accent5"/>
          <w:sz w:val="24"/>
          <w:szCs w:val="24"/>
          <w:highlight w:val="yellow"/>
        </w:rPr>
        <w:t>PS 6</w:t>
      </w:r>
    </w:p>
    <w:p w14:paraId="699BB1B1" w14:textId="10EAB1E6" w:rsidR="006028EC" w:rsidRPr="00361C9D" w:rsidRDefault="004173A8" w:rsidP="006028EC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  <w:r w:rsidRPr="00361C9D">
        <w:rPr>
          <w:rFonts w:eastAsia="Times New Roman"/>
          <w:b/>
          <w:bCs/>
          <w:color w:val="000000"/>
        </w:rPr>
        <w:t xml:space="preserve"> </w:t>
      </w:r>
      <w:r w:rsidR="006028EC" w:rsidRPr="00361C9D">
        <w:rPr>
          <w:rFonts w:eastAsia="Times New Roman"/>
          <w:b/>
          <w:bCs/>
          <w:color w:val="000000"/>
        </w:rPr>
        <w:t>„Súhlasíte so znením upraveného ustanovenia  v prílohe č. 3 v bode 4.2.9 v súčasnosti platného výnosu o štandardoch pre ISVS ?“</w:t>
      </w:r>
    </w:p>
    <w:p w14:paraId="117C0610" w14:textId="75B0D852" w:rsidR="006028EC" w:rsidRPr="00361C9D" w:rsidRDefault="006028EC" w:rsidP="006028E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C4CA3E3" w14:textId="0BC53E21" w:rsidR="00512198" w:rsidRPr="00361C9D" w:rsidRDefault="006028EC" w:rsidP="006028EC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 „4.2.9 Textové informácie v cudzom jazyku je možné poskytnúť ako súčasť existujúcej prezentačnej schémy alebo osobitnou prezentačnou schémou. Pre každý jazyk sa spravidla vytvára nový elektronický formulár.“.</w:t>
      </w:r>
    </w:p>
    <w:p w14:paraId="027E8940" w14:textId="77777777" w:rsidR="004173A8" w:rsidRDefault="004173A8" w:rsidP="006028E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14:paraId="6042E4FE" w14:textId="4B092732" w:rsidR="006028EC" w:rsidRPr="00361C9D" w:rsidRDefault="004173A8" w:rsidP="006028EC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38</w:t>
      </w:r>
      <w:r w:rsidR="00C01142" w:rsidRPr="00361C9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 w:rsidR="006028EC" w:rsidRPr="00361C9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6028EC" w:rsidRPr="00361C9D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highlight w:val="yellow"/>
        </w:rPr>
        <w:t>PS 4</w:t>
      </w:r>
    </w:p>
    <w:p w14:paraId="22977CFF" w14:textId="4FB67F43" w:rsidR="006028EC" w:rsidRDefault="004173A8" w:rsidP="004173A8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  <w:r w:rsidRPr="00361C9D">
        <w:rPr>
          <w:rFonts w:eastAsia="Times New Roman"/>
          <w:b/>
          <w:bCs/>
          <w:color w:val="000000"/>
        </w:rPr>
        <w:t xml:space="preserve"> </w:t>
      </w:r>
      <w:r w:rsidR="006028EC" w:rsidRPr="00361C9D">
        <w:rPr>
          <w:rFonts w:eastAsia="Times New Roman"/>
          <w:b/>
          <w:bCs/>
          <w:color w:val="000000"/>
        </w:rPr>
        <w:t>„Súhlasíte so znením opraveného ustanovenia v prílohe č. 5 v bode 6 v súčasnosti platného výnosu o štandardoch pre ISVS ?“</w:t>
      </w:r>
    </w:p>
    <w:p w14:paraId="273D11AC" w14:textId="77777777" w:rsidR="004173A8" w:rsidRPr="004173A8" w:rsidRDefault="004173A8" w:rsidP="004173A8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</w:p>
    <w:p w14:paraId="5F991C13" w14:textId="50B106C8" w:rsidR="006028EC" w:rsidRPr="00361C9D" w:rsidRDefault="004E1D00" w:rsidP="006028E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61C9D">
        <w:rPr>
          <w:rFonts w:ascii="Times New Roman" w:hAnsi="Times New Roman" w:cs="Times New Roman"/>
          <w:sz w:val="24"/>
          <w:szCs w:val="24"/>
        </w:rPr>
        <w:t>„</w:t>
      </w:r>
      <w:r w:rsidR="006028EC" w:rsidRPr="00361C9D">
        <w:rPr>
          <w:rFonts w:ascii="Times New Roman" w:hAnsi="Times New Roman" w:cs="Times New Roman"/>
          <w:sz w:val="24"/>
          <w:szCs w:val="24"/>
        </w:rPr>
        <w:t>6. ukončenia riadkov v súbore sa označujú znakom U+</w:t>
      </w:r>
      <w:r w:rsidRPr="00361C9D">
        <w:rPr>
          <w:rFonts w:ascii="Times New Roman" w:hAnsi="Times New Roman" w:cs="Times New Roman"/>
          <w:sz w:val="24"/>
          <w:szCs w:val="24"/>
        </w:rPr>
        <w:t>000A (LF) alebo dvojicou znakov</w:t>
      </w:r>
      <w:r w:rsidR="006028EC" w:rsidRPr="00361C9D">
        <w:rPr>
          <w:rFonts w:ascii="Times New Roman" w:hAnsi="Times New Roman" w:cs="Times New Roman"/>
          <w:sz w:val="24"/>
          <w:szCs w:val="24"/>
        </w:rPr>
        <w:t xml:space="preserve"> </w:t>
      </w:r>
      <w:r w:rsidR="006028EC"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U+000D a U+000A </w:t>
      </w:r>
      <w:r w:rsidR="006028EC" w:rsidRPr="00361C9D">
        <w:rPr>
          <w:rFonts w:ascii="Times New Roman" w:hAnsi="Times New Roman" w:cs="Times New Roman"/>
          <w:sz w:val="24"/>
          <w:szCs w:val="24"/>
        </w:rPr>
        <w:t>(CR LF); iné označenia sa nepoužívajú,</w:t>
      </w:r>
      <w:r w:rsidRPr="00361C9D">
        <w:rPr>
          <w:rFonts w:ascii="Times New Roman" w:hAnsi="Times New Roman" w:cs="Times New Roman"/>
          <w:sz w:val="24"/>
          <w:szCs w:val="24"/>
        </w:rPr>
        <w:t>“.</w:t>
      </w:r>
    </w:p>
    <w:p w14:paraId="4A4E5103" w14:textId="77777777" w:rsidR="000F2BD8" w:rsidRPr="00361C9D" w:rsidRDefault="000F2BD8" w:rsidP="006028E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2D0CB2C" w14:textId="00B182A2" w:rsidR="004E1D00" w:rsidRPr="00361C9D" w:rsidRDefault="004E1D00" w:rsidP="004E1D00">
      <w:pPr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361C9D">
        <w:rPr>
          <w:rFonts w:ascii="Times New Roman" w:hAnsi="Times New Roman" w:cs="Times New Roman"/>
          <w:b/>
          <w:color w:val="0000FF"/>
          <w:sz w:val="24"/>
          <w:szCs w:val="24"/>
        </w:rPr>
        <w:t>3</w:t>
      </w:r>
      <w:r w:rsidR="004173A8">
        <w:rPr>
          <w:rFonts w:ascii="Times New Roman" w:hAnsi="Times New Roman" w:cs="Times New Roman"/>
          <w:b/>
          <w:color w:val="0000FF"/>
          <w:sz w:val="24"/>
          <w:szCs w:val="24"/>
        </w:rPr>
        <w:t>9</w:t>
      </w:r>
      <w:r w:rsidRPr="00361C9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. </w:t>
      </w:r>
      <w:r w:rsidRPr="00361C9D">
        <w:rPr>
          <w:rFonts w:ascii="Times New Roman" w:hAnsi="Times New Roman" w:cs="Times New Roman"/>
          <w:b/>
          <w:color w:val="4472C4" w:themeColor="accent5"/>
          <w:sz w:val="24"/>
          <w:szCs w:val="24"/>
          <w:highlight w:val="yellow"/>
        </w:rPr>
        <w:t>PS 1, PS 4</w:t>
      </w:r>
      <w:r w:rsidRPr="00361C9D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, </w:t>
      </w:r>
      <w:r w:rsidRPr="00361C9D">
        <w:rPr>
          <w:rFonts w:ascii="Times New Roman" w:hAnsi="Times New Roman" w:cs="Times New Roman"/>
          <w:b/>
          <w:color w:val="4472C4" w:themeColor="accent5"/>
          <w:sz w:val="24"/>
          <w:szCs w:val="24"/>
          <w:highlight w:val="yellow"/>
        </w:rPr>
        <w:t>PS 6</w:t>
      </w:r>
    </w:p>
    <w:p w14:paraId="4FC80F4C" w14:textId="030775A6" w:rsidR="004E1D00" w:rsidRPr="00361C9D" w:rsidRDefault="00AE5C08" w:rsidP="00AE5C08">
      <w:pPr>
        <w:jc w:val="both"/>
        <w:rPr>
          <w:rFonts w:ascii="Times New Roman" w:hAnsi="Times New Roman" w:cs="Times New Roman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1D00" w:rsidRPr="0036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„Súhlasíte so znením doplneného ustanovenia v prílohe č. 11 bode D.4.1 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4E1D00" w:rsidRPr="0036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atribút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4E1D00" w:rsidRPr="0036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proofErr w:type="spellStart"/>
      <w:r w:rsidR="004E1D00" w:rsidRPr="0036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Identifier</w:t>
      </w:r>
      <w:proofErr w:type="spellEnd"/>
      <w:r w:rsidR="004E1D00" w:rsidRPr="0036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“ vykonávacieho predpisu k štandardom pre ISVS ?“</w:t>
      </w:r>
    </w:p>
    <w:p w14:paraId="35FA1A9C" w14:textId="66383CDB" w:rsidR="004E1D00" w:rsidRPr="00361C9D" w:rsidRDefault="004E1D00" w:rsidP="004E1D00">
      <w:pPr>
        <w:rPr>
          <w:rFonts w:ascii="Times New Roman" w:hAnsi="Times New Roman" w:cs="Times New Roman"/>
          <w:sz w:val="24"/>
          <w:szCs w:val="24"/>
        </w:rPr>
      </w:pPr>
      <w:r w:rsidRPr="00361C9D">
        <w:rPr>
          <w:rFonts w:ascii="Times New Roman" w:hAnsi="Times New Roman" w:cs="Times New Roman"/>
          <w:sz w:val="24"/>
          <w:szCs w:val="24"/>
        </w:rPr>
        <w:t xml:space="preserve">„[Pravidlá použitia: Ak nejde o elektronický formulár, tento atribút sa nemusí použiť, ale je možné jeho využitie na interné potreby informačných systémov verejnej správy. </w:t>
      </w:r>
      <w:r w:rsidRPr="00361C9D">
        <w:rPr>
          <w:rFonts w:ascii="Times New Roman" w:hAnsi="Times New Roman" w:cs="Times New Roman"/>
          <w:color w:val="FF0000"/>
          <w:sz w:val="24"/>
          <w:szCs w:val="24"/>
        </w:rPr>
        <w:t>Ak tento atribút obsahuje identifikátor elektronického formulára a zároveň je použitý element D.4.4, údaje sa pri prezentácii spracúvajú ako údaje, ktoré nie sú vyplnené podľa elektronického formulára</w:t>
      </w:r>
      <w:r w:rsidRPr="00361C9D">
        <w:rPr>
          <w:rFonts w:ascii="Times New Roman" w:hAnsi="Times New Roman" w:cs="Times New Roman"/>
          <w:sz w:val="24"/>
          <w:szCs w:val="24"/>
        </w:rPr>
        <w:t>.]“</w:t>
      </w:r>
    </w:p>
    <w:p w14:paraId="3BE453CC" w14:textId="77777777" w:rsidR="00AE5C08" w:rsidRDefault="00AE5C08" w:rsidP="004E1D0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7DB591C0" w14:textId="77777777" w:rsidR="00AE5C08" w:rsidRDefault="00AE5C08" w:rsidP="004E1D0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77C359CC" w14:textId="3C18AB18" w:rsidR="004E1D00" w:rsidRPr="00361C9D" w:rsidRDefault="00AE5C08" w:rsidP="004E1D00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40</w:t>
      </w:r>
      <w:r w:rsidR="000F2BD8" w:rsidRPr="00361C9D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4E1D00" w:rsidRPr="00361C9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4E1D00" w:rsidRPr="00361C9D">
        <w:rPr>
          <w:rFonts w:ascii="Times New Roman" w:hAnsi="Times New Roman" w:cs="Times New Roman"/>
          <w:b/>
          <w:color w:val="4472C4" w:themeColor="accent5"/>
          <w:sz w:val="24"/>
          <w:szCs w:val="24"/>
          <w:highlight w:val="yellow"/>
        </w:rPr>
        <w:t>PS 1, PS 4, PS 6</w:t>
      </w:r>
    </w:p>
    <w:p w14:paraId="01C55DEC" w14:textId="23655DB9" w:rsidR="004E1D00" w:rsidRPr="00361C9D" w:rsidRDefault="004E1D00" w:rsidP="00AE5C08">
      <w:pPr>
        <w:jc w:val="both"/>
        <w:rPr>
          <w:rFonts w:ascii="Times New Roman" w:hAnsi="Times New Roman" w:cs="Times New Roman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„Súhlasíte so znením opraveného ustanovenia v prílohe č. 11 bode D.4.2.1 a bode D.4.3.1 vykonávacieho predpisu k štandardom pre ISVS ?“</w:t>
      </w:r>
    </w:p>
    <w:p w14:paraId="74A558A9" w14:textId="2C9D2370" w:rsidR="004E1D00" w:rsidRPr="00361C9D" w:rsidRDefault="004E1D00" w:rsidP="004E1D00">
      <w:pPr>
        <w:rPr>
          <w:rFonts w:ascii="Times New Roman" w:hAnsi="Times New Roman" w:cs="Times New Roman"/>
          <w:sz w:val="24"/>
          <w:szCs w:val="24"/>
        </w:rPr>
      </w:pPr>
      <w:r w:rsidRPr="00361C9D">
        <w:rPr>
          <w:rFonts w:ascii="Times New Roman" w:hAnsi="Times New Roman" w:cs="Times New Roman"/>
          <w:sz w:val="24"/>
          <w:szCs w:val="24"/>
        </w:rPr>
        <w:t xml:space="preserve">„Pre formuláre sprístupnené v module elektronických formulárov do dátumu určeného podľa </w:t>
      </w:r>
      <w:r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prílohy č. 3 </w:t>
      </w:r>
      <w:r w:rsidRPr="00361C9D">
        <w:rPr>
          <w:rFonts w:ascii="Times New Roman" w:hAnsi="Times New Roman" w:cs="Times New Roman"/>
          <w:sz w:val="24"/>
          <w:szCs w:val="24"/>
        </w:rPr>
        <w:t xml:space="preserve">bodu 7.3.6 sa používa hodnota podľa dokumentácie zverejnenej v centrálnom </w:t>
      </w:r>
      <w:proofErr w:type="spellStart"/>
      <w:r w:rsidRPr="00361C9D">
        <w:rPr>
          <w:rFonts w:ascii="Times New Roman" w:hAnsi="Times New Roman" w:cs="Times New Roman"/>
          <w:sz w:val="24"/>
          <w:szCs w:val="24"/>
        </w:rPr>
        <w:t>metainformačnom</w:t>
      </w:r>
      <w:proofErr w:type="spellEnd"/>
      <w:r w:rsidRPr="00361C9D">
        <w:rPr>
          <w:rFonts w:ascii="Times New Roman" w:hAnsi="Times New Roman" w:cs="Times New Roman"/>
          <w:sz w:val="24"/>
          <w:szCs w:val="24"/>
        </w:rPr>
        <w:t xml:space="preserve"> systéme.“.</w:t>
      </w:r>
    </w:p>
    <w:p w14:paraId="2A634168" w14:textId="77777777" w:rsidR="00AE5C08" w:rsidRDefault="00AE5C08" w:rsidP="0099302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485610DC" w14:textId="5F7D67E8" w:rsidR="00993028" w:rsidRPr="00361C9D" w:rsidRDefault="00AE5C08" w:rsidP="0099302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41</w:t>
      </w:r>
      <w:r w:rsidR="000F2BD8" w:rsidRPr="00361C9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</w:t>
      </w:r>
      <w:r w:rsidR="00993028" w:rsidRPr="00361C9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 </w:t>
      </w:r>
      <w:r w:rsidR="00993028" w:rsidRPr="00361C9D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highlight w:val="yellow"/>
          <w:shd w:val="clear" w:color="auto" w:fill="FFFFFF"/>
        </w:rPr>
        <w:t>PS 1</w:t>
      </w:r>
    </w:p>
    <w:p w14:paraId="2589BBD2" w14:textId="555AF668" w:rsidR="00993028" w:rsidRPr="00361C9D" w:rsidRDefault="00AE5C08" w:rsidP="00993028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  <w:r w:rsidRPr="00361C9D">
        <w:rPr>
          <w:rFonts w:eastAsia="Times New Roman"/>
          <w:b/>
          <w:bCs/>
          <w:color w:val="000000"/>
        </w:rPr>
        <w:t xml:space="preserve"> </w:t>
      </w:r>
      <w:r w:rsidR="00993028" w:rsidRPr="00361C9D">
        <w:rPr>
          <w:rFonts w:eastAsia="Times New Roman"/>
          <w:b/>
          <w:bCs/>
          <w:color w:val="000000"/>
        </w:rPr>
        <w:t xml:space="preserve">„Súhlasíte s vypustením vety „Začína sa veľkým písmenom.“ v prílohe č. 13 v položke </w:t>
      </w:r>
      <w:r w:rsidR="00993028" w:rsidRPr="00361C9D">
        <w:rPr>
          <w:rFonts w:eastAsia="Times New Roman"/>
          <w:b/>
          <w:color w:val="222222"/>
          <w:shd w:val="clear" w:color="auto" w:fill="FFFFFF"/>
        </w:rPr>
        <w:t xml:space="preserve">D.5.9.2 </w:t>
      </w:r>
      <w:r w:rsidR="00993028" w:rsidRPr="00361C9D">
        <w:rPr>
          <w:rFonts w:eastAsia="Times New Roman"/>
          <w:b/>
          <w:bCs/>
          <w:color w:val="000000"/>
        </w:rPr>
        <w:t>v časti „Formát reprezentácie“ súčasnosti platného výnosu o štandardoch pre ISVS ?“</w:t>
      </w:r>
    </w:p>
    <w:p w14:paraId="58A74EE0" w14:textId="0C153714" w:rsidR="00993028" w:rsidRPr="00361C9D" w:rsidRDefault="00993028" w:rsidP="0099302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2B1BA6B" w14:textId="16922EFA" w:rsidR="00993028" w:rsidRPr="00361C9D" w:rsidRDefault="00AE5C08" w:rsidP="00993028">
      <w:pPr>
        <w:shd w:val="clear" w:color="auto" w:fill="FFFFFF"/>
        <w:spacing w:line="205" w:lineRule="atLeast"/>
        <w:jc w:val="both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  <w:t>42</w:t>
      </w:r>
      <w:r w:rsidR="000F2BD8" w:rsidRPr="00361C9D"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  <w:t>.</w:t>
      </w:r>
      <w:r w:rsidR="00993028" w:rsidRPr="00361C9D"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993028" w:rsidRPr="00361C9D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highlight w:val="yellow"/>
          <w:shd w:val="clear" w:color="auto" w:fill="FFFFFF"/>
        </w:rPr>
        <w:t>PS 1</w:t>
      </w:r>
    </w:p>
    <w:p w14:paraId="5055A929" w14:textId="284927A5" w:rsidR="00993028" w:rsidRPr="00361C9D" w:rsidRDefault="00AE5C08" w:rsidP="00993028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  <w:r w:rsidRPr="00361C9D">
        <w:rPr>
          <w:rFonts w:eastAsia="Times New Roman"/>
          <w:b/>
          <w:bCs/>
          <w:color w:val="000000"/>
        </w:rPr>
        <w:t xml:space="preserve"> </w:t>
      </w:r>
      <w:r w:rsidR="00993028" w:rsidRPr="00361C9D">
        <w:rPr>
          <w:rFonts w:eastAsia="Times New Roman"/>
          <w:b/>
          <w:bCs/>
          <w:color w:val="000000"/>
        </w:rPr>
        <w:t>„Súhlasíte s vypustením položky</w:t>
      </w:r>
      <w:r w:rsidR="00993028" w:rsidRPr="00361C9D">
        <w:t xml:space="preserve"> </w:t>
      </w:r>
      <w:r w:rsidR="00993028" w:rsidRPr="00361C9D">
        <w:rPr>
          <w:rFonts w:eastAsia="Times New Roman"/>
          <w:b/>
          <w:bCs/>
          <w:color w:val="000000"/>
        </w:rPr>
        <w:t xml:space="preserve">D.5.9.11 „Legislatívna </w:t>
      </w:r>
      <w:proofErr w:type="spellStart"/>
      <w:r w:rsidR="00993028" w:rsidRPr="00361C9D">
        <w:rPr>
          <w:rFonts w:eastAsia="Times New Roman"/>
          <w:b/>
          <w:bCs/>
          <w:color w:val="000000"/>
        </w:rPr>
        <w:t>uznateľnosť</w:t>
      </w:r>
      <w:proofErr w:type="spellEnd"/>
      <w:r w:rsidR="00993028" w:rsidRPr="00361C9D">
        <w:rPr>
          <w:rFonts w:eastAsia="Times New Roman"/>
          <w:b/>
          <w:bCs/>
          <w:color w:val="000000"/>
        </w:rPr>
        <w:t>“ v prílohe č. 13 v súčasnosti platného výnosu o štandardoch pre ISVS ?“</w:t>
      </w:r>
    </w:p>
    <w:p w14:paraId="24EE9F6F" w14:textId="0408554B" w:rsidR="00993028" w:rsidRPr="00361C9D" w:rsidRDefault="00993028" w:rsidP="0099302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4B93B3" w14:textId="4D894AD7" w:rsidR="00993028" w:rsidRPr="00361C9D" w:rsidRDefault="00AE5C08" w:rsidP="0099302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43</w:t>
      </w:r>
      <w:r w:rsidR="000F2BD8" w:rsidRPr="00361C9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.</w:t>
      </w:r>
      <w:r w:rsidR="00993028" w:rsidRPr="00361C9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="00993028" w:rsidRPr="00361C9D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highlight w:val="yellow"/>
        </w:rPr>
        <w:t>PS 1</w:t>
      </w:r>
    </w:p>
    <w:p w14:paraId="7D1A15B4" w14:textId="78715E16" w:rsidR="00993028" w:rsidRPr="00361C9D" w:rsidRDefault="00993028" w:rsidP="00993028">
      <w:pPr>
        <w:pStyle w:val="Normlnywebov"/>
        <w:shd w:val="clear" w:color="auto" w:fill="FFFFFF"/>
        <w:ind w:left="284" w:hanging="284"/>
        <w:jc w:val="both"/>
        <w:rPr>
          <w:rFonts w:eastAsia="Times New Roman"/>
          <w:b/>
          <w:bCs/>
          <w:color w:val="000000"/>
        </w:rPr>
      </w:pPr>
      <w:r w:rsidRPr="00361C9D">
        <w:rPr>
          <w:rFonts w:eastAsia="Times New Roman"/>
          <w:b/>
          <w:bCs/>
          <w:color w:val="000000"/>
        </w:rPr>
        <w:t xml:space="preserve"> „Súhlasíte s nahradením textu „„(1...N)“ v prvom stĺpci položky D.5.9.5 prílohy č. 13 textom „(0...N)“ v súčasnosti platného výnosu o štandardoch pre ISVS ?“</w:t>
      </w:r>
    </w:p>
    <w:p w14:paraId="29A02B5F" w14:textId="667FF60F" w:rsidR="004E1D00" w:rsidRPr="00361C9D" w:rsidRDefault="004E1D00" w:rsidP="0099302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2F0ECDA1" w14:textId="00D83897" w:rsidR="00993028" w:rsidRPr="00361C9D" w:rsidRDefault="00AE5C08" w:rsidP="00993028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  <w:t>44</w:t>
      </w:r>
      <w:r w:rsidR="000F2BD8" w:rsidRPr="00361C9D"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  <w:t>.</w:t>
      </w:r>
      <w:r w:rsidR="00993028" w:rsidRPr="00361C9D"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993028" w:rsidRPr="00361C9D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highlight w:val="yellow"/>
        </w:rPr>
        <w:t>PS 1</w:t>
      </w:r>
    </w:p>
    <w:p w14:paraId="04F5E4B6" w14:textId="3C69ECC6" w:rsidR="007246B4" w:rsidRPr="00361C9D" w:rsidRDefault="00993028" w:rsidP="00AE5C08">
      <w:pPr>
        <w:pStyle w:val="Normlnywebov"/>
        <w:shd w:val="clear" w:color="auto" w:fill="FFFFFF"/>
        <w:jc w:val="both"/>
        <w:rPr>
          <w:rFonts w:eastAsia="Times New Roman"/>
          <w:b/>
          <w:bCs/>
          <w:color w:val="000000"/>
        </w:rPr>
      </w:pPr>
      <w:r w:rsidRPr="00361C9D">
        <w:rPr>
          <w:rFonts w:eastAsia="Times New Roman"/>
          <w:b/>
          <w:bCs/>
          <w:color w:val="000000"/>
        </w:rPr>
        <w:t>„Súhlasíte so znením doplneného ustanovenia v prílohe č. 13 v položke D. 5.8 v</w:t>
      </w:r>
      <w:r w:rsidR="00AE5C08">
        <w:t> </w:t>
      </w:r>
      <w:r w:rsidR="00AE5C08">
        <w:rPr>
          <w:rFonts w:eastAsia="Times New Roman"/>
          <w:b/>
          <w:bCs/>
          <w:color w:val="000000"/>
        </w:rPr>
        <w:t xml:space="preserve">stĺpci </w:t>
      </w:r>
      <w:r w:rsidRPr="00361C9D">
        <w:rPr>
          <w:rFonts w:eastAsia="Times New Roman"/>
          <w:b/>
          <w:bCs/>
          <w:color w:val="000000"/>
        </w:rPr>
        <w:t xml:space="preserve">„Spresňujúce informácie a podmienky“ v súčasne platnom výnose </w:t>
      </w:r>
      <w:r w:rsidR="00AE5C08">
        <w:rPr>
          <w:rFonts w:eastAsia="Times New Roman"/>
          <w:b/>
          <w:bCs/>
          <w:color w:val="000000"/>
        </w:rPr>
        <w:t xml:space="preserve">o štandardoch pre </w:t>
      </w:r>
      <w:r w:rsidRPr="00361C9D">
        <w:rPr>
          <w:rFonts w:eastAsia="Times New Roman"/>
          <w:b/>
          <w:bCs/>
          <w:color w:val="000000"/>
        </w:rPr>
        <w:t>ISVS ?“</w:t>
      </w:r>
      <w:r w:rsidR="00AE5C08">
        <w:rPr>
          <w:rFonts w:eastAsia="Times New Roman"/>
          <w:b/>
          <w:bCs/>
          <w:color w:val="000000"/>
        </w:rPr>
        <w:t>.</w:t>
      </w:r>
    </w:p>
    <w:p w14:paraId="26A48A1C" w14:textId="60BA7DB7" w:rsidR="00AE5C08" w:rsidRDefault="007246B4" w:rsidP="00AE5C08">
      <w:pPr>
        <w:shd w:val="clear" w:color="auto" w:fill="FFFFFF"/>
        <w:spacing w:before="100" w:beforeAutospacing="1" w:after="120" w:line="20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9D">
        <w:rPr>
          <w:rFonts w:ascii="Times New Roman" w:eastAsia="Times New Roman" w:hAnsi="Times New Roman" w:cs="Times New Roman"/>
          <w:sz w:val="24"/>
          <w:szCs w:val="24"/>
        </w:rPr>
        <w:t>„D.5.8 Ľubovoľné doplňujúce informácie k položke.</w:t>
      </w:r>
      <w:r w:rsidRPr="00361C9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„[Formát reprezentácie: Dátový typ „Lokalizovaný dátový prvok s históriou“ vo formáte textového reťazca.]“</w:t>
      </w:r>
      <w:r w:rsidRPr="00361C9D">
        <w:rPr>
          <w:rFonts w:ascii="Times New Roman" w:eastAsia="Times New Roman" w:hAnsi="Times New Roman" w:cs="Times New Roman"/>
          <w:sz w:val="24"/>
          <w:szCs w:val="24"/>
        </w:rPr>
        <w:t xml:space="preserve"> [Pravidlá použitia: Obsahuje buď doplňujúce informácie o položke, alebo všeobecný popis položky, pričom neopakuje obsah atribútov. Zahŕňa, Tiež zahŕňa a Vylučuje, ak existujú.] [Poznámky: Používa sa napríklad na zapísanie dôvodu zaradenia odporúčanej položky.]“.</w:t>
      </w:r>
    </w:p>
    <w:p w14:paraId="57779F3A" w14:textId="77777777" w:rsidR="00AE5C08" w:rsidRDefault="00AE5C08" w:rsidP="00AE5C0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F1ABB2" w14:textId="11EB9FA9" w:rsidR="007246B4" w:rsidRPr="00361C9D" w:rsidRDefault="00AE5C08" w:rsidP="00AE5C0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  <w:t>45</w:t>
      </w:r>
      <w:r w:rsidR="000F2BD8" w:rsidRPr="00361C9D"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  <w:t>.</w:t>
      </w:r>
      <w:r w:rsidR="007246B4" w:rsidRPr="00361C9D"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7246B4" w:rsidRPr="00361C9D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highlight w:val="yellow"/>
        </w:rPr>
        <w:t>PS 1</w:t>
      </w:r>
    </w:p>
    <w:p w14:paraId="14067040" w14:textId="0FD419BF" w:rsidR="00AE5C08" w:rsidRDefault="00E365D5" w:rsidP="004D65B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E36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„Súhlasíte s úpravou textu „(0...N)“ na text „(0...1)“ v prvom stĺpci v položke D.5.8 v prílohe č. 13 v súčasnosti platného výnosu o štandardoch pre ISVS a vypustením textu „[Pravidlá použitia: Môže byť použitý viackrát.]“ v treťom stĺpci tejto položky ?“</w:t>
      </w:r>
    </w:p>
    <w:p w14:paraId="7F23FBA1" w14:textId="77777777" w:rsidR="00AE5C08" w:rsidRDefault="00AE5C08" w:rsidP="004D65B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</w:p>
    <w:p w14:paraId="428FF265" w14:textId="77777777" w:rsidR="00AE5C08" w:rsidRDefault="00AE5C08" w:rsidP="004D65B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</w:p>
    <w:p w14:paraId="3FDDC19E" w14:textId="77777777" w:rsidR="00AE5C08" w:rsidRDefault="00AE5C08" w:rsidP="004D65B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</w:p>
    <w:p w14:paraId="71982D9F" w14:textId="77777777" w:rsidR="00AE5C08" w:rsidRDefault="00AE5C08" w:rsidP="004D65B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</w:p>
    <w:p w14:paraId="21D77237" w14:textId="0C674A40" w:rsidR="004D65B4" w:rsidRPr="00361C9D" w:rsidRDefault="00AE5C08" w:rsidP="004D6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  <w:lastRenderedPageBreak/>
        <w:t>46</w:t>
      </w:r>
      <w:r w:rsidR="000F2BD8" w:rsidRPr="00361C9D"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  <w:t>.</w:t>
      </w:r>
      <w:r w:rsidR="004D65B4" w:rsidRPr="00361C9D"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4D65B4" w:rsidRPr="00361C9D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highlight w:val="yellow"/>
        </w:rPr>
        <w:t>PS 1</w:t>
      </w:r>
    </w:p>
    <w:p w14:paraId="062F0D7E" w14:textId="250394CD" w:rsidR="004D65B4" w:rsidRPr="00361C9D" w:rsidRDefault="00AE5C08" w:rsidP="00AE5C08">
      <w:pPr>
        <w:pStyle w:val="Normlnywebov"/>
        <w:shd w:val="clear" w:color="auto" w:fill="FFFFFF"/>
        <w:ind w:left="142" w:hanging="142"/>
        <w:jc w:val="both"/>
        <w:rPr>
          <w:rFonts w:eastAsia="Times New Roman"/>
          <w:b/>
          <w:bCs/>
          <w:color w:val="000000"/>
        </w:rPr>
      </w:pPr>
      <w:r w:rsidRPr="00361C9D">
        <w:rPr>
          <w:rFonts w:eastAsia="Times New Roman"/>
          <w:b/>
          <w:bCs/>
          <w:color w:val="000000"/>
        </w:rPr>
        <w:t xml:space="preserve"> </w:t>
      </w:r>
      <w:r w:rsidR="004D65B4" w:rsidRPr="00361C9D">
        <w:rPr>
          <w:rFonts w:eastAsia="Times New Roman"/>
          <w:b/>
          <w:bCs/>
          <w:color w:val="000000"/>
        </w:rPr>
        <w:t>„Súhlasíte so znením nového ustanovenia § 45a vyko</w:t>
      </w:r>
      <w:r>
        <w:rPr>
          <w:rFonts w:eastAsia="Times New Roman"/>
          <w:b/>
          <w:bCs/>
          <w:color w:val="000000"/>
        </w:rPr>
        <w:t xml:space="preserve">návacieho predpisu k štandardom </w:t>
      </w:r>
      <w:r w:rsidR="004D65B4" w:rsidRPr="00361C9D">
        <w:rPr>
          <w:rFonts w:eastAsia="Times New Roman"/>
          <w:b/>
          <w:bCs/>
          <w:color w:val="000000"/>
        </w:rPr>
        <w:t>pre ISVS ?“</w:t>
      </w:r>
    </w:p>
    <w:p w14:paraId="5AFD350D" w14:textId="77777777" w:rsidR="004D65B4" w:rsidRPr="00361C9D" w:rsidRDefault="004D65B4" w:rsidP="004D6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0EE7F169" w14:textId="619C88CC" w:rsidR="004D65B4" w:rsidRPr="00361C9D" w:rsidRDefault="00AE5C08" w:rsidP="004D65B4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„</w:t>
      </w:r>
      <w:r w:rsidR="004D65B4" w:rsidRPr="00361C9D">
        <w:rPr>
          <w:rFonts w:ascii="Times New Roman" w:hAnsi="Times New Roman" w:cs="Times New Roman"/>
          <w:b/>
          <w:color w:val="FF0000"/>
          <w:sz w:val="24"/>
          <w:szCs w:val="24"/>
        </w:rPr>
        <w:t>§ 45a Centrálny repozitár zdrojových kódov</w:t>
      </w:r>
      <w:r w:rsidR="004D65B4"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324F174" w14:textId="1FFDD80F" w:rsidR="004D65B4" w:rsidRPr="00361C9D" w:rsidRDefault="004D65B4" w:rsidP="004D65B4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</w:rPr>
        <w:t>(1) Štandardom pre zverejňovanie zdrojového kódu podľa § 15 ods. 2 písm. d) zákona je jeho zverejnenie v centrálnom repozitári zdrojových kódov. Zdrojový kód sa zverejňuje automatizovane dostupným spôsobom s evidenciou jeho verzie.</w:t>
      </w:r>
    </w:p>
    <w:p w14:paraId="6B4FE4B3" w14:textId="62366E3F" w:rsidR="004D65B4" w:rsidRPr="00361C9D" w:rsidRDefault="004D65B4" w:rsidP="004D65B4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(2) Centrálny repozitár zdrojových kódov (ďalej len „repozitár“) sa zriaďuje na portáli data.gov.sk. V repozitári sa uvádzajú údaje o zdrojovom kóde minimálne v rozsahu: </w:t>
      </w:r>
    </w:p>
    <w:p w14:paraId="7305A714" w14:textId="77777777" w:rsidR="004D65B4" w:rsidRPr="00361C9D" w:rsidRDefault="004D65B4" w:rsidP="004D65B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</w:rPr>
        <w:t>a) orgán riadenia, ktorý je držiteľom zdrojového kódu,</w:t>
      </w:r>
    </w:p>
    <w:p w14:paraId="3AE79471" w14:textId="77777777" w:rsidR="004D65B4" w:rsidRPr="00361C9D" w:rsidRDefault="004D65B4" w:rsidP="004D65B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</w:rPr>
        <w:t>b) označenie zdrojového kódu,</w:t>
      </w:r>
    </w:p>
    <w:p w14:paraId="6136755C" w14:textId="77777777" w:rsidR="004D65B4" w:rsidRPr="00361C9D" w:rsidRDefault="004D65B4" w:rsidP="004D65B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</w:rPr>
        <w:t>c) označenie licencie, ktorá sa viaže na zdrojový kód,</w:t>
      </w:r>
    </w:p>
    <w:p w14:paraId="0141411D" w14:textId="77777777" w:rsidR="004D65B4" w:rsidRPr="00361C9D" w:rsidRDefault="004D65B4" w:rsidP="004D65B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</w:rPr>
        <w:t>d) uvedenie použitého programovacieho jazyka,</w:t>
      </w:r>
    </w:p>
    <w:p w14:paraId="3F6B9E39" w14:textId="77777777" w:rsidR="004D65B4" w:rsidRPr="00361C9D" w:rsidRDefault="004D65B4" w:rsidP="004D65B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</w:rPr>
        <w:t>d) označenie režimu zverejnenia zdrojového kódu,</w:t>
      </w:r>
    </w:p>
    <w:p w14:paraId="1EA1BC63" w14:textId="77777777" w:rsidR="004D65B4" w:rsidRPr="00361C9D" w:rsidRDefault="004D65B4" w:rsidP="004D65B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</w:rPr>
        <w:t>e) rozhodnutie o výnimke spolu s odôvodnením, v prípade, že o výnimke bolo rozhodnuté,</w:t>
      </w:r>
    </w:p>
    <w:p w14:paraId="3DC4F270" w14:textId="77777777" w:rsidR="004D65B4" w:rsidRPr="00361C9D" w:rsidRDefault="004D65B4" w:rsidP="004D65B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f) dokumentácia zdrojového kódu, </w:t>
      </w:r>
    </w:p>
    <w:p w14:paraId="47958FAC" w14:textId="77777777" w:rsidR="004D65B4" w:rsidRPr="00361C9D" w:rsidRDefault="004D65B4" w:rsidP="004D65B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g) príručky a návody pre použitie programu, ktorého zdrojový kód sa zverejňuje, </w:t>
      </w:r>
    </w:p>
    <w:p w14:paraId="0645ED48" w14:textId="238E3224" w:rsidR="004D65B4" w:rsidRPr="00361C9D" w:rsidRDefault="004D65B4" w:rsidP="004D65B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h) účely použitia programu a zdrojového kódu. </w:t>
      </w:r>
    </w:p>
    <w:p w14:paraId="21266120" w14:textId="77777777" w:rsidR="004D65B4" w:rsidRPr="00361C9D" w:rsidRDefault="004D65B4" w:rsidP="004D65B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3AC9AC1" w14:textId="46AF5D88" w:rsidR="004D65B4" w:rsidRPr="00361C9D" w:rsidRDefault="004D65B4" w:rsidP="004D65B4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</w:rPr>
        <w:t>(3) V repozitári sa zverejňuje tá časť zdrojového kódu, na ktorú má orgán riadenia otvorenú licenciu</w:t>
      </w:r>
      <w:r w:rsidRPr="00361C9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x)</w:t>
      </w:r>
      <w:r w:rsidRPr="00361C9D">
        <w:rPr>
          <w:rFonts w:ascii="Times New Roman" w:hAnsi="Times New Roman" w:cs="Times New Roman"/>
          <w:color w:val="FF0000"/>
          <w:sz w:val="24"/>
          <w:szCs w:val="24"/>
        </w:rPr>
        <w:t>.  Okrem zdrojového kódu sa v repozitári zverejňuje prostredníctvom dokumentácie aj návod na skompilovanie a spustenie programu.</w:t>
      </w:r>
    </w:p>
    <w:p w14:paraId="4FB9AF69" w14:textId="03D65983" w:rsidR="004D65B4" w:rsidRPr="00361C9D" w:rsidRDefault="004D65B4" w:rsidP="004D65B4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</w:rPr>
        <w:t>(4) Pri zverejnení zdrojového kódu sa označí režim jeho zverejnenia a to v rozsahu, v akom zverejnenie tohto kódu nemôže byť zneužité na činnosť smerujúcu k narušeniu alebo k zničeniu informačného systému verejnej správy a v jednom z týchto dvoch  režimov</w:t>
      </w:r>
    </w:p>
    <w:p w14:paraId="218B2C0F" w14:textId="77777777" w:rsidR="004D65B4" w:rsidRPr="00361C9D" w:rsidRDefault="004D65B4" w:rsidP="0000089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</w:rPr>
        <w:t>a)  verejné – zdrojový kód je dostupný pre verejnosť bez obmedzenia,</w:t>
      </w:r>
    </w:p>
    <w:p w14:paraId="7325F7EA" w14:textId="6A1CFA7D" w:rsidR="004D65B4" w:rsidRPr="00361C9D" w:rsidRDefault="004D65B4" w:rsidP="0000089F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b)  s obmedzenou dostupnosťou pre orgány riadenia -  zdrojový kód je dostupný iba pre orgány riadenia. </w:t>
      </w:r>
    </w:p>
    <w:p w14:paraId="54D6C0FC" w14:textId="61AC4C29" w:rsidR="004D65B4" w:rsidRPr="00361C9D" w:rsidRDefault="004D65B4" w:rsidP="0000089F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(5) Štandardom pre zverejňovanie zdrojového kódu v repozitári je jeho zverejnenie v režime podľa ods. 4 písm. a), ak orgán riadenia nerozhodne inak. </w:t>
      </w:r>
    </w:p>
    <w:p w14:paraId="4DB6664D" w14:textId="1CD4A7DF" w:rsidR="004D65B4" w:rsidRPr="00361C9D" w:rsidRDefault="004D65B4" w:rsidP="0000089F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</w:rPr>
        <w:t>(6) Zdrojový kód vytvorený v rámci projektov podporených z verejných zdrojov sa vždy zverejňuje ako verejný; v odôvodnených prípadoch v režime podľa ods. 4 písm. b).</w:t>
      </w:r>
    </w:p>
    <w:p w14:paraId="697F813F" w14:textId="637B2721" w:rsidR="004D65B4" w:rsidRPr="00361C9D" w:rsidRDefault="004D65B4" w:rsidP="004D65B4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</w:rPr>
        <w:t>(7) Rozhodnutie o zverejnení zdrojového kódu v inom režime ako podľa ods. 4 písm. a) spolu s jeho odôvodnením orgán riadenia zverejní v repozitári.“.</w:t>
      </w:r>
    </w:p>
    <w:p w14:paraId="5B8E2F98" w14:textId="2FD4C406" w:rsidR="004D65B4" w:rsidRPr="00361C9D" w:rsidRDefault="004D65B4" w:rsidP="004D65B4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E5C08">
        <w:rPr>
          <w:rFonts w:ascii="Times New Roman" w:hAnsi="Times New Roman" w:cs="Times New Roman"/>
          <w:sz w:val="24"/>
          <w:szCs w:val="24"/>
        </w:rPr>
        <w:t>____________</w:t>
      </w:r>
    </w:p>
    <w:p w14:paraId="7F9837AB" w14:textId="3726EBEC" w:rsidR="004D65B4" w:rsidRPr="00AE5C08" w:rsidRDefault="004D65B4" w:rsidP="004D65B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E5C08">
        <w:rPr>
          <w:rFonts w:ascii="Times New Roman" w:hAnsi="Times New Roman" w:cs="Times New Roman"/>
          <w:sz w:val="24"/>
          <w:szCs w:val="24"/>
        </w:rPr>
        <w:t>Poznámka pod čiarou:</w:t>
      </w:r>
    </w:p>
    <w:p w14:paraId="13D60C01" w14:textId="1FD784F5" w:rsidR="009B68DD" w:rsidRDefault="004D65B4" w:rsidP="004D65B4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C9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x)</w:t>
      </w:r>
      <w:r w:rsidRPr="00361C9D">
        <w:rPr>
          <w:rFonts w:ascii="Times New Roman" w:hAnsi="Times New Roman" w:cs="Times New Roman"/>
          <w:color w:val="FF0000"/>
          <w:sz w:val="24"/>
          <w:szCs w:val="24"/>
        </w:rPr>
        <w:t xml:space="preserve"> podľa § 15 ods. 2 písm. d) bod 1 zákona o</w:t>
      </w:r>
      <w:r w:rsidR="00895220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361C9D">
        <w:rPr>
          <w:rFonts w:ascii="Times New Roman" w:hAnsi="Times New Roman" w:cs="Times New Roman"/>
          <w:color w:val="FF0000"/>
          <w:sz w:val="24"/>
          <w:szCs w:val="24"/>
        </w:rPr>
        <w:t>ITVS</w:t>
      </w:r>
    </w:p>
    <w:p w14:paraId="5B9E9EB8" w14:textId="77777777" w:rsidR="00895220" w:rsidRDefault="00895220" w:rsidP="00895220">
      <w:pPr>
        <w:shd w:val="clear" w:color="auto" w:fill="FFFFFF"/>
        <w:jc w:val="both"/>
        <w:rPr>
          <w:rFonts w:ascii="Arial" w:eastAsia="Times New Roman" w:hAnsi="Arial" w:cs="Arial"/>
          <w:b/>
          <w:color w:val="0000FF"/>
          <w:sz w:val="28"/>
          <w:szCs w:val="28"/>
          <w:shd w:val="clear" w:color="auto" w:fill="FFFFFF"/>
        </w:rPr>
      </w:pPr>
    </w:p>
    <w:p w14:paraId="04DF2D14" w14:textId="2F93FEB1" w:rsidR="00895220" w:rsidRDefault="00895220" w:rsidP="00895220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4472C4" w:themeColor="accent5"/>
        </w:rPr>
      </w:pPr>
      <w:r>
        <w:rPr>
          <w:rFonts w:ascii="Arial" w:eastAsia="Times New Roman" w:hAnsi="Arial" w:cs="Arial"/>
          <w:b/>
          <w:color w:val="0000FF"/>
          <w:sz w:val="28"/>
          <w:szCs w:val="28"/>
          <w:shd w:val="clear" w:color="auto" w:fill="FFFFFF"/>
        </w:rPr>
        <w:lastRenderedPageBreak/>
        <w:t xml:space="preserve">39. </w:t>
      </w:r>
      <w:r>
        <w:rPr>
          <w:rFonts w:ascii="Arial" w:eastAsia="Times New Roman" w:hAnsi="Arial" w:cs="Arial"/>
          <w:b/>
          <w:bCs/>
          <w:color w:val="4472C4" w:themeColor="accent5"/>
          <w:highlight w:val="yellow"/>
        </w:rPr>
        <w:t>PS 3</w:t>
      </w:r>
    </w:p>
    <w:p w14:paraId="00D10E98" w14:textId="77777777" w:rsidR="00895220" w:rsidRPr="0003314E" w:rsidRDefault="00895220" w:rsidP="00895220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D3588C">
        <w:rPr>
          <w:rFonts w:ascii="Arial" w:hAnsi="Arial" w:cs="Arial"/>
          <w:b/>
          <w:sz w:val="21"/>
          <w:szCs w:val="21"/>
        </w:rPr>
        <w:t>„Súhlasíte s vypustením prílohy č. 1 a prílohy č. 10 a s tým súvisiacim doplnením niektorých ustanovení aktuálneho znenia výnosu o štandardoch pre ISVS podľa priložených dokumentov ?“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02CEF">
        <w:rPr>
          <w:rFonts w:ascii="Arial" w:hAnsi="Arial" w:cs="Arial"/>
          <w:sz w:val="21"/>
          <w:szCs w:val="21"/>
        </w:rPr>
        <w:t>– konkrétne návrhy sú priložené v maile.</w:t>
      </w:r>
    </w:p>
    <w:p w14:paraId="6B1A1682" w14:textId="77777777" w:rsidR="00895220" w:rsidRPr="00361C9D" w:rsidRDefault="00895220" w:rsidP="004D65B4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895220" w:rsidRPr="00361C9D" w:rsidSect="00ED5B2D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3F09E" w14:textId="77777777" w:rsidR="00F54734" w:rsidRDefault="00F54734" w:rsidP="00A01B68">
      <w:pPr>
        <w:spacing w:after="0" w:line="240" w:lineRule="auto"/>
      </w:pPr>
      <w:r>
        <w:separator/>
      </w:r>
    </w:p>
  </w:endnote>
  <w:endnote w:type="continuationSeparator" w:id="0">
    <w:p w14:paraId="185B061A" w14:textId="77777777" w:rsidR="00F54734" w:rsidRDefault="00F54734" w:rsidP="00A0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230036"/>
      <w:docPartObj>
        <w:docPartGallery w:val="Page Numbers (Bottom of Page)"/>
        <w:docPartUnique/>
      </w:docPartObj>
    </w:sdtPr>
    <w:sdtEndPr/>
    <w:sdtContent>
      <w:p w14:paraId="635344D8" w14:textId="022DF8BE" w:rsidR="00A01B68" w:rsidRDefault="00A01B6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220">
          <w:rPr>
            <w:noProof/>
          </w:rPr>
          <w:t>17</w:t>
        </w:r>
        <w:r>
          <w:fldChar w:fldCharType="end"/>
        </w:r>
      </w:p>
    </w:sdtContent>
  </w:sdt>
  <w:p w14:paraId="76606F9F" w14:textId="77777777" w:rsidR="00A01B68" w:rsidRDefault="00A01B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2157A" w14:textId="77777777" w:rsidR="00F54734" w:rsidRDefault="00F54734" w:rsidP="00A01B68">
      <w:pPr>
        <w:spacing w:after="0" w:line="240" w:lineRule="auto"/>
      </w:pPr>
      <w:r>
        <w:separator/>
      </w:r>
    </w:p>
  </w:footnote>
  <w:footnote w:type="continuationSeparator" w:id="0">
    <w:p w14:paraId="3CF2D0BA" w14:textId="77777777" w:rsidR="00F54734" w:rsidRDefault="00F54734" w:rsidP="00A0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8DAEE" w14:textId="7987BB48" w:rsidR="00ED5B2D" w:rsidRDefault="00ED5B2D" w:rsidP="00ED5B2D">
    <w:pPr>
      <w:pStyle w:val="Pta"/>
    </w:pPr>
    <w:r>
      <w:t>Finálny podklad návrhov na schvaľovanie do Komisie pre štandardizáciu ISVS_29.10.2019</w:t>
    </w:r>
  </w:p>
  <w:p w14:paraId="23497E1B" w14:textId="77777777" w:rsidR="00ED5B2D" w:rsidRDefault="00ED5B2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052D2" w14:textId="0A8600D3" w:rsidR="00ED5B2D" w:rsidRDefault="00ED5B2D" w:rsidP="00ED5B2D">
    <w:pPr>
      <w:pStyle w:val="Pta"/>
    </w:pPr>
    <w:r>
      <w:t>Finálny podklad návrhov na schvaľovanie do Komisie pre štandardizáciu ISVS_29.10.2019</w:t>
    </w:r>
  </w:p>
  <w:p w14:paraId="1A8C04EF" w14:textId="77777777" w:rsidR="00ED5B2D" w:rsidRDefault="00ED5B2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5EE"/>
    <w:multiLevelType w:val="hybridMultilevel"/>
    <w:tmpl w:val="1DFE127E"/>
    <w:lvl w:ilvl="0" w:tplc="B3682B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C14BA"/>
    <w:multiLevelType w:val="hybridMultilevel"/>
    <w:tmpl w:val="9698D398"/>
    <w:lvl w:ilvl="0" w:tplc="91F638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07391"/>
    <w:multiLevelType w:val="hybridMultilevel"/>
    <w:tmpl w:val="3EF49F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76FB9"/>
    <w:multiLevelType w:val="multilevel"/>
    <w:tmpl w:val="D0B069AA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E84978"/>
    <w:multiLevelType w:val="hybridMultilevel"/>
    <w:tmpl w:val="A55A0D50"/>
    <w:lvl w:ilvl="0" w:tplc="37B6BA00">
      <w:start w:val="1"/>
      <w:numFmt w:val="decimal"/>
      <w:lvlText w:val="%1."/>
      <w:lvlJc w:val="left"/>
      <w:pPr>
        <w:ind w:left="360" w:hanging="360"/>
      </w:pPr>
      <w:rPr>
        <w:rFonts w:hint="default"/>
        <w:color w:val="2A12DC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1773BB"/>
    <w:multiLevelType w:val="hybridMultilevel"/>
    <w:tmpl w:val="2918F8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B25D1"/>
    <w:multiLevelType w:val="hybridMultilevel"/>
    <w:tmpl w:val="F2FA08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231E2"/>
    <w:multiLevelType w:val="hybridMultilevel"/>
    <w:tmpl w:val="BF5848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BF"/>
    <w:rsid w:val="00000404"/>
    <w:rsid w:val="0000089F"/>
    <w:rsid w:val="00021A79"/>
    <w:rsid w:val="000576B5"/>
    <w:rsid w:val="000D4054"/>
    <w:rsid w:val="000F2BD8"/>
    <w:rsid w:val="0010714E"/>
    <w:rsid w:val="00133A44"/>
    <w:rsid w:val="00145E6A"/>
    <w:rsid w:val="001A09DB"/>
    <w:rsid w:val="001D6056"/>
    <w:rsid w:val="001E61E6"/>
    <w:rsid w:val="001E71A2"/>
    <w:rsid w:val="001F0086"/>
    <w:rsid w:val="00247F0C"/>
    <w:rsid w:val="0027131F"/>
    <w:rsid w:val="00271440"/>
    <w:rsid w:val="002B0291"/>
    <w:rsid w:val="002B160C"/>
    <w:rsid w:val="002B7C3F"/>
    <w:rsid w:val="002E3DF1"/>
    <w:rsid w:val="003125E3"/>
    <w:rsid w:val="00361C9D"/>
    <w:rsid w:val="00396186"/>
    <w:rsid w:val="003E70B3"/>
    <w:rsid w:val="004173A8"/>
    <w:rsid w:val="00435495"/>
    <w:rsid w:val="00456FF1"/>
    <w:rsid w:val="00475B08"/>
    <w:rsid w:val="004A31D9"/>
    <w:rsid w:val="004D42BC"/>
    <w:rsid w:val="004D4D3C"/>
    <w:rsid w:val="004D65B4"/>
    <w:rsid w:val="004E1D00"/>
    <w:rsid w:val="00512198"/>
    <w:rsid w:val="005E1CF9"/>
    <w:rsid w:val="005F3815"/>
    <w:rsid w:val="006028EC"/>
    <w:rsid w:val="006031C0"/>
    <w:rsid w:val="0061335B"/>
    <w:rsid w:val="006406FC"/>
    <w:rsid w:val="00642509"/>
    <w:rsid w:val="0065150D"/>
    <w:rsid w:val="006569C0"/>
    <w:rsid w:val="00687B58"/>
    <w:rsid w:val="0069632A"/>
    <w:rsid w:val="006A2619"/>
    <w:rsid w:val="006D5919"/>
    <w:rsid w:val="006F5AC6"/>
    <w:rsid w:val="007246B4"/>
    <w:rsid w:val="00787408"/>
    <w:rsid w:val="007E14E8"/>
    <w:rsid w:val="007F1879"/>
    <w:rsid w:val="00843BB5"/>
    <w:rsid w:val="00852B82"/>
    <w:rsid w:val="008752C8"/>
    <w:rsid w:val="00895220"/>
    <w:rsid w:val="0092141B"/>
    <w:rsid w:val="00934224"/>
    <w:rsid w:val="00993028"/>
    <w:rsid w:val="009A3BB1"/>
    <w:rsid w:val="009B059A"/>
    <w:rsid w:val="009B68DD"/>
    <w:rsid w:val="009C067E"/>
    <w:rsid w:val="009C749E"/>
    <w:rsid w:val="00A01B68"/>
    <w:rsid w:val="00A274BF"/>
    <w:rsid w:val="00AE5C08"/>
    <w:rsid w:val="00B4253D"/>
    <w:rsid w:val="00B64489"/>
    <w:rsid w:val="00B669E7"/>
    <w:rsid w:val="00B92494"/>
    <w:rsid w:val="00BF38D3"/>
    <w:rsid w:val="00C01142"/>
    <w:rsid w:val="00C034F7"/>
    <w:rsid w:val="00C64630"/>
    <w:rsid w:val="00CB47DD"/>
    <w:rsid w:val="00CC4990"/>
    <w:rsid w:val="00CF3365"/>
    <w:rsid w:val="00D02FE6"/>
    <w:rsid w:val="00DB0B1F"/>
    <w:rsid w:val="00E365D5"/>
    <w:rsid w:val="00E41455"/>
    <w:rsid w:val="00E4433D"/>
    <w:rsid w:val="00E87AAE"/>
    <w:rsid w:val="00ED5B2D"/>
    <w:rsid w:val="00EF361E"/>
    <w:rsid w:val="00F11996"/>
    <w:rsid w:val="00F1207B"/>
    <w:rsid w:val="00F13493"/>
    <w:rsid w:val="00F54734"/>
    <w:rsid w:val="00FA37E2"/>
    <w:rsid w:val="00FC6EBC"/>
    <w:rsid w:val="00FC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F209"/>
  <w15:chartTrackingRefBased/>
  <w15:docId w15:val="{DA0BB6A4-3AB5-450B-A5A9-D392B331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433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E443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443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4433D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433D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2FE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2FE6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D02F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D4D3C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4D4D3C"/>
    <w:rPr>
      <w:color w:val="0000FF"/>
      <w:u w:val="single"/>
    </w:rPr>
  </w:style>
  <w:style w:type="character" w:customStyle="1" w:styleId="highlight">
    <w:name w:val="highlight"/>
    <w:rsid w:val="00512198"/>
  </w:style>
  <w:style w:type="paragraph" w:styleId="Revzia">
    <w:name w:val="Revision"/>
    <w:hidden/>
    <w:uiPriority w:val="99"/>
    <w:semiHidden/>
    <w:rsid w:val="007E14E8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F1207B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0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1B68"/>
  </w:style>
  <w:style w:type="paragraph" w:styleId="Pta">
    <w:name w:val="footer"/>
    <w:basedOn w:val="Normlny"/>
    <w:link w:val="PtaChar"/>
    <w:uiPriority w:val="99"/>
    <w:unhideWhenUsed/>
    <w:rsid w:val="00A01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4/55/20210623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4/55/20210623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v-lex.sk/pravne-predpisy/SK/ZZ/2014/55/20210623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lov-lex.sk/pravne-predpisy/SK/ZZ/2014/55/202106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14/55/20210623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4939</Words>
  <Characters>28157</Characters>
  <Application>Microsoft Office Word</Application>
  <DocSecurity>0</DocSecurity>
  <Lines>234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Habaľová</dc:creator>
  <cp:keywords/>
  <dc:description/>
  <cp:lastModifiedBy>Simona Habaľová</cp:lastModifiedBy>
  <cp:revision>7</cp:revision>
  <dcterms:created xsi:type="dcterms:W3CDTF">2019-10-15T08:28:00Z</dcterms:created>
  <dcterms:modified xsi:type="dcterms:W3CDTF">2019-10-15T12:20:00Z</dcterms:modified>
</cp:coreProperties>
</file>