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7CA2" w14:textId="77777777" w:rsidR="006D0865" w:rsidRPr="00E65F0C" w:rsidRDefault="001E5DB9" w:rsidP="006D0865">
      <w:pPr>
        <w:tabs>
          <w:tab w:val="left" w:pos="2654"/>
          <w:tab w:val="center" w:pos="4535"/>
        </w:tabs>
        <w:spacing w:before="120"/>
        <w:jc w:val="center"/>
        <w:rPr>
          <w:rFonts w:ascii="Tahoma" w:hAnsi="Tahoma" w:cs="Tahoma"/>
          <w:b/>
          <w:sz w:val="36"/>
          <w:szCs w:val="22"/>
          <w:lang w:val="sk-SK"/>
        </w:rPr>
      </w:pPr>
      <w:r w:rsidRPr="00E65F0C">
        <w:rPr>
          <w:rFonts w:ascii="Tahoma" w:hAnsi="Tahoma" w:cs="Tahoma"/>
          <w:b/>
          <w:sz w:val="36"/>
          <w:szCs w:val="22"/>
          <w:lang w:val="sk-SK"/>
        </w:rPr>
        <w:t>PLÁN TESTOV (TESTOVACIE PRÍPADY)</w:t>
      </w:r>
    </w:p>
    <w:p w14:paraId="42C331F0" w14:textId="77777777" w:rsidR="00AD0F71" w:rsidRPr="00E65F0C" w:rsidRDefault="00847341" w:rsidP="006D0865">
      <w:pPr>
        <w:tabs>
          <w:tab w:val="left" w:pos="2654"/>
          <w:tab w:val="center" w:pos="4535"/>
        </w:tabs>
        <w:spacing w:before="120"/>
        <w:jc w:val="center"/>
        <w:rPr>
          <w:rFonts w:ascii="Tahoma" w:hAnsi="Tahoma" w:cs="Tahoma"/>
          <w:b/>
          <w:sz w:val="36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špecializovaný (realizačný/technický) produkt</w:t>
      </w:r>
    </w:p>
    <w:p w14:paraId="555F8AEB" w14:textId="77777777" w:rsidR="00F17436" w:rsidRPr="00E65F0C" w:rsidRDefault="00F17436" w:rsidP="007934A7">
      <w:pPr>
        <w:tabs>
          <w:tab w:val="left" w:pos="2654"/>
          <w:tab w:val="center" w:pos="4535"/>
        </w:tabs>
        <w:spacing w:before="120"/>
        <w:rPr>
          <w:rFonts w:ascii="Tahoma" w:hAnsi="Tahoma" w:cs="Tahoma"/>
          <w:b/>
          <w:sz w:val="21"/>
          <w:szCs w:val="22"/>
          <w:lang w:val="sk-SK"/>
        </w:rPr>
      </w:pPr>
    </w:p>
    <w:p w14:paraId="4D614531" w14:textId="77777777" w:rsidR="007934A7" w:rsidRPr="00E65F0C" w:rsidRDefault="009207C5" w:rsidP="007934A7">
      <w:pPr>
        <w:tabs>
          <w:tab w:val="left" w:pos="2654"/>
          <w:tab w:val="center" w:pos="4535"/>
        </w:tabs>
        <w:spacing w:before="120"/>
        <w:rPr>
          <w:rFonts w:ascii="Tahoma" w:hAnsi="Tahoma" w:cs="Tahoma"/>
          <w:b/>
          <w:sz w:val="21"/>
          <w:szCs w:val="22"/>
          <w:lang w:val="sk-SK"/>
        </w:rPr>
      </w:pPr>
      <w:r w:rsidRPr="00E65F0C">
        <w:rPr>
          <w:rFonts w:ascii="Tahoma" w:hAnsi="Tahoma" w:cs="Tahoma"/>
          <w:b/>
          <w:sz w:val="21"/>
          <w:szCs w:val="22"/>
          <w:lang w:val="sk-SK"/>
        </w:rPr>
        <w:t>Dodávateľ</w:t>
      </w:r>
      <w:r w:rsidR="007934A7" w:rsidRPr="00E65F0C">
        <w:rPr>
          <w:rFonts w:ascii="Tahoma" w:hAnsi="Tahoma" w:cs="Tahoma"/>
          <w:b/>
          <w:sz w:val="21"/>
          <w:szCs w:val="22"/>
          <w:lang w:val="sk-SK"/>
        </w:rPr>
        <w:t>:</w:t>
      </w:r>
      <w:r w:rsidR="007934A7" w:rsidRPr="00E65F0C">
        <w:rPr>
          <w:rFonts w:ascii="Tahoma" w:hAnsi="Tahoma" w:cs="Tahoma"/>
          <w:b/>
          <w:sz w:val="21"/>
          <w:szCs w:val="22"/>
          <w:lang w:val="sk-SK"/>
        </w:rPr>
        <w:tab/>
      </w:r>
      <w:r w:rsidR="007934A7" w:rsidRPr="00E65F0C">
        <w:rPr>
          <w:rFonts w:ascii="Tahoma" w:hAnsi="Tahoma" w:cs="Tahoma"/>
          <w:b/>
          <w:sz w:val="21"/>
          <w:szCs w:val="22"/>
          <w:lang w:val="sk-SK"/>
        </w:rPr>
        <w:tab/>
      </w:r>
      <w:r w:rsidR="007934A7" w:rsidRPr="00E65F0C">
        <w:rPr>
          <w:rFonts w:ascii="Tahoma" w:hAnsi="Tahoma" w:cs="Tahoma"/>
          <w:b/>
          <w:sz w:val="21"/>
          <w:szCs w:val="22"/>
          <w:lang w:val="sk-SK"/>
        </w:rPr>
        <w:tab/>
      </w:r>
      <w:r w:rsidR="0089708B" w:rsidRPr="00E65F0C">
        <w:rPr>
          <w:rFonts w:ascii="Tahoma" w:hAnsi="Tahoma" w:cs="Tahoma"/>
          <w:b/>
          <w:sz w:val="21"/>
          <w:szCs w:val="22"/>
          <w:lang w:val="sk-SK"/>
        </w:rPr>
        <w:t>Realizátor projektu</w:t>
      </w:r>
      <w:r w:rsidR="007934A7" w:rsidRPr="00E65F0C">
        <w:rPr>
          <w:rFonts w:ascii="Tahoma" w:hAnsi="Tahoma" w:cs="Tahoma"/>
          <w:b/>
          <w:sz w:val="21"/>
          <w:szCs w:val="22"/>
          <w:lang w:val="sk-SK"/>
        </w:rPr>
        <w:t xml:space="preserve">: </w:t>
      </w:r>
    </w:p>
    <w:p w14:paraId="27A85141" w14:textId="77777777" w:rsidR="00156745" w:rsidRPr="00E65F0C" w:rsidRDefault="00B334EF" w:rsidP="00156745">
      <w:pPr>
        <w:tabs>
          <w:tab w:val="left" w:pos="2654"/>
          <w:tab w:val="center" w:pos="4535"/>
        </w:tabs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Univerzita Karlova</w:t>
      </w:r>
      <w:r w:rsidR="009207C5" w:rsidRPr="00E65F0C">
        <w:rPr>
          <w:rFonts w:ascii="Tahoma" w:hAnsi="Tahoma" w:cs="Tahoma"/>
          <w:sz w:val="21"/>
          <w:szCs w:val="22"/>
          <w:lang w:val="sk-SK"/>
        </w:rPr>
        <w:tab/>
      </w:r>
      <w:r w:rsidR="003A1B85"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  <w:t>Ministerstvo investícii, regionálneho rozvoja</w:t>
      </w:r>
    </w:p>
    <w:p w14:paraId="7F41E607" w14:textId="77777777" w:rsidR="00156745" w:rsidRPr="00E65F0C" w:rsidRDefault="00B334EF" w:rsidP="00156745">
      <w:pPr>
        <w:tabs>
          <w:tab w:val="left" w:pos="2654"/>
          <w:tab w:val="center" w:pos="4535"/>
        </w:tabs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Matematicko-fyzikální fakulta</w:t>
      </w:r>
      <w:r w:rsidR="00156745" w:rsidRPr="00E65F0C">
        <w:rPr>
          <w:rFonts w:ascii="Tahoma" w:hAnsi="Tahoma" w:cs="Tahoma"/>
          <w:sz w:val="21"/>
          <w:szCs w:val="22"/>
          <w:lang w:val="sk-SK"/>
        </w:rPr>
        <w:tab/>
      </w:r>
      <w:r w:rsidR="00156745"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>a informatizácie Slovenskej republiky</w:t>
      </w:r>
    </w:p>
    <w:p w14:paraId="1E229C52" w14:textId="77777777" w:rsidR="00156745" w:rsidRPr="00E65F0C" w:rsidRDefault="00B334EF" w:rsidP="00156745">
      <w:pPr>
        <w:tabs>
          <w:tab w:val="left" w:pos="2654"/>
          <w:tab w:val="center" w:pos="4535"/>
        </w:tabs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Ke Karlovu 3</w:t>
      </w:r>
      <w:r w:rsidR="00156745" w:rsidRPr="00E65F0C">
        <w:rPr>
          <w:rFonts w:ascii="Tahoma" w:hAnsi="Tahoma" w:cs="Tahoma"/>
          <w:sz w:val="21"/>
          <w:szCs w:val="22"/>
          <w:lang w:val="sk-SK"/>
        </w:rPr>
        <w:tab/>
      </w:r>
      <w:r w:rsidR="00156745" w:rsidRPr="00E65F0C">
        <w:rPr>
          <w:rFonts w:ascii="Tahoma" w:hAnsi="Tahoma" w:cs="Tahoma"/>
          <w:sz w:val="21"/>
          <w:szCs w:val="22"/>
          <w:lang w:val="sk-SK"/>
        </w:rPr>
        <w:tab/>
      </w:r>
      <w:r w:rsidR="00156745"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>Štefánikova 15</w:t>
      </w:r>
    </w:p>
    <w:p w14:paraId="30D3C058" w14:textId="77777777" w:rsidR="00156745" w:rsidRPr="00E65F0C" w:rsidRDefault="00B334EF" w:rsidP="00156745">
      <w:pPr>
        <w:tabs>
          <w:tab w:val="left" w:pos="2654"/>
          <w:tab w:val="center" w:pos="4535"/>
        </w:tabs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121 16 Praha 2</w:t>
      </w:r>
      <w:r w:rsidR="00156745" w:rsidRPr="00E65F0C">
        <w:rPr>
          <w:rFonts w:ascii="Tahoma" w:hAnsi="Tahoma" w:cs="Tahoma"/>
          <w:sz w:val="21"/>
          <w:szCs w:val="22"/>
          <w:lang w:val="sk-SK"/>
        </w:rPr>
        <w:tab/>
      </w:r>
      <w:r w:rsidR="00156745" w:rsidRPr="00E65F0C">
        <w:rPr>
          <w:rFonts w:ascii="Tahoma" w:hAnsi="Tahoma" w:cs="Tahoma"/>
          <w:sz w:val="21"/>
          <w:szCs w:val="22"/>
          <w:lang w:val="sk-SK"/>
        </w:rPr>
        <w:tab/>
      </w:r>
      <w:r w:rsidR="00156745"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>811 05  Bratislava</w:t>
      </w:r>
    </w:p>
    <w:p w14:paraId="4686BF8B" w14:textId="77777777" w:rsidR="00156745" w:rsidRPr="00E65F0C" w:rsidRDefault="00156745" w:rsidP="00156745">
      <w:pPr>
        <w:tabs>
          <w:tab w:val="left" w:pos="2654"/>
          <w:tab w:val="center" w:pos="4535"/>
        </w:tabs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 xml:space="preserve">IČO: </w:t>
      </w:r>
      <w:r w:rsidR="00B334EF" w:rsidRPr="00E65F0C">
        <w:rPr>
          <w:rFonts w:ascii="Tahoma" w:hAnsi="Tahoma" w:cs="Tahoma"/>
          <w:sz w:val="21"/>
          <w:szCs w:val="22"/>
          <w:lang w:val="sk-SK"/>
        </w:rPr>
        <w:t>00216208</w:t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  <w:t xml:space="preserve">IČO: </w:t>
      </w:r>
      <w:r w:rsidR="00B334EF" w:rsidRPr="00E65F0C">
        <w:rPr>
          <w:rFonts w:ascii="Tahoma" w:hAnsi="Tahoma" w:cs="Tahoma"/>
          <w:sz w:val="21"/>
          <w:szCs w:val="22"/>
          <w:lang w:val="sk-SK"/>
        </w:rPr>
        <w:t>50349287</w:t>
      </w:r>
    </w:p>
    <w:p w14:paraId="3A6F0D97" w14:textId="77777777" w:rsidR="00D2218B" w:rsidRPr="00E65F0C" w:rsidRDefault="00D2218B" w:rsidP="00156745">
      <w:pPr>
        <w:tabs>
          <w:tab w:val="left" w:pos="2654"/>
          <w:tab w:val="center" w:pos="4535"/>
        </w:tabs>
        <w:rPr>
          <w:rFonts w:ascii="Tahoma" w:hAnsi="Tahoma" w:cs="Tahoma"/>
          <w:sz w:val="21"/>
          <w:szCs w:val="22"/>
          <w:lang w:val="sk-SK"/>
        </w:rPr>
      </w:pPr>
    </w:p>
    <w:p w14:paraId="51692861" w14:textId="77777777" w:rsidR="00D2218B" w:rsidRPr="00E65F0C" w:rsidRDefault="00D2218B" w:rsidP="00156745">
      <w:pPr>
        <w:tabs>
          <w:tab w:val="left" w:pos="2654"/>
          <w:tab w:val="center" w:pos="4535"/>
        </w:tabs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Zodpovedná osoba:</w:t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  <w:t>Zodpovedná osoba:</w:t>
      </w:r>
    </w:p>
    <w:p w14:paraId="4A3EF8DD" w14:textId="77777777" w:rsidR="00D2218B" w:rsidRPr="00E65F0C" w:rsidRDefault="00B334EF" w:rsidP="00156745">
      <w:pPr>
        <w:tabs>
          <w:tab w:val="left" w:pos="2654"/>
          <w:tab w:val="center" w:pos="4535"/>
        </w:tabs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RNDr. Jakub Klimek, PhD.</w:t>
      </w:r>
      <w:r w:rsidR="00D2218B" w:rsidRPr="00E65F0C">
        <w:rPr>
          <w:rFonts w:ascii="Tahoma" w:hAnsi="Tahoma" w:cs="Tahoma"/>
          <w:sz w:val="21"/>
          <w:szCs w:val="22"/>
          <w:lang w:val="sk-SK"/>
        </w:rPr>
        <w:tab/>
      </w:r>
      <w:r w:rsidR="00D2218B" w:rsidRPr="00E65F0C">
        <w:rPr>
          <w:rFonts w:ascii="Tahoma" w:hAnsi="Tahoma" w:cs="Tahoma"/>
          <w:sz w:val="21"/>
          <w:szCs w:val="22"/>
          <w:lang w:val="sk-SK"/>
        </w:rPr>
        <w:tab/>
      </w:r>
      <w:r w:rsidR="00D2218B"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>Mgr. Tibor Jedinák</w:t>
      </w:r>
    </w:p>
    <w:p w14:paraId="6CDE1824" w14:textId="77777777" w:rsidR="007934A7" w:rsidRPr="00E65F0C" w:rsidRDefault="007934A7" w:rsidP="007934A7">
      <w:pPr>
        <w:tabs>
          <w:tab w:val="left" w:pos="2654"/>
          <w:tab w:val="center" w:pos="4535"/>
        </w:tabs>
        <w:spacing w:before="120"/>
        <w:rPr>
          <w:rFonts w:ascii="Tahoma" w:hAnsi="Tahoma" w:cs="Tahoma"/>
          <w:b/>
          <w:sz w:val="21"/>
          <w:szCs w:val="22"/>
          <w:u w:val="single"/>
          <w:lang w:val="sk-SK"/>
        </w:rPr>
      </w:pPr>
    </w:p>
    <w:p w14:paraId="1F50FF76" w14:textId="77777777" w:rsidR="00FB652F" w:rsidRPr="00E65F0C" w:rsidRDefault="00FB652F" w:rsidP="00B334EF">
      <w:pPr>
        <w:ind w:left="2832" w:hanging="2832"/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 xml:space="preserve">Názov projektu: </w:t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="00B334EF" w:rsidRPr="00E65F0C">
        <w:rPr>
          <w:rFonts w:ascii="Tahoma" w:hAnsi="Tahoma" w:cs="Tahoma"/>
          <w:sz w:val="21"/>
          <w:szCs w:val="22"/>
          <w:lang w:val="sk-SK"/>
        </w:rPr>
        <w:t>Otvorené údaje 2.0 - Rozvoj centrálnych komponentov pre kvalitné zabezpečenie otvorených údajov</w:t>
      </w:r>
    </w:p>
    <w:p w14:paraId="01651861" w14:textId="77777777" w:rsidR="00FB652F" w:rsidRPr="00E65F0C" w:rsidRDefault="0089708B" w:rsidP="00B334EF">
      <w:pPr>
        <w:ind w:left="2832" w:hanging="2832"/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Realizátor projektu</w:t>
      </w:r>
      <w:r w:rsidR="00FB652F" w:rsidRPr="00E65F0C">
        <w:rPr>
          <w:rFonts w:ascii="Tahoma" w:hAnsi="Tahoma" w:cs="Tahoma"/>
          <w:sz w:val="21"/>
          <w:szCs w:val="22"/>
          <w:lang w:val="sk-SK"/>
        </w:rPr>
        <w:t>:</w:t>
      </w:r>
      <w:r w:rsidR="00FB652F" w:rsidRPr="00E65F0C">
        <w:rPr>
          <w:rFonts w:ascii="Tahoma" w:hAnsi="Tahoma" w:cs="Tahoma"/>
          <w:sz w:val="21"/>
          <w:szCs w:val="22"/>
          <w:lang w:val="sk-SK"/>
        </w:rPr>
        <w:tab/>
      </w:r>
      <w:r w:rsidR="00B334EF" w:rsidRPr="00E65F0C">
        <w:rPr>
          <w:rFonts w:ascii="Tahoma" w:hAnsi="Tahoma" w:cs="Tahoma"/>
          <w:sz w:val="21"/>
          <w:szCs w:val="22"/>
          <w:lang w:val="sk-SK"/>
        </w:rPr>
        <w:t>Ministerstvo investícii, regionálneho rozvoja a informatizácie Slovenskej republiky</w:t>
      </w:r>
    </w:p>
    <w:p w14:paraId="1E64F1CB" w14:textId="77777777" w:rsidR="00FB652F" w:rsidRPr="00E65F0C" w:rsidRDefault="00FB652F" w:rsidP="00FB652F">
      <w:pPr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Autor: (zvyčajne PM)</w:t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="00B334EF" w:rsidRPr="00E65F0C">
        <w:rPr>
          <w:rFonts w:ascii="Tahoma" w:hAnsi="Tahoma" w:cs="Tahoma"/>
          <w:sz w:val="21"/>
          <w:szCs w:val="22"/>
          <w:lang w:val="sk-SK"/>
        </w:rPr>
        <w:t>Jakub Klímek</w:t>
      </w:r>
    </w:p>
    <w:p w14:paraId="219CC733" w14:textId="07531C52" w:rsidR="00FB652F" w:rsidRPr="00E65F0C" w:rsidRDefault="00FB652F" w:rsidP="00FB652F">
      <w:pPr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Dátum vystavenia správy:</w:t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="00A54BAD" w:rsidRPr="00E65F0C">
        <w:rPr>
          <w:rFonts w:ascii="Tahoma" w:hAnsi="Tahoma" w:cs="Tahoma"/>
          <w:sz w:val="21"/>
          <w:szCs w:val="22"/>
          <w:lang w:val="sk-SK"/>
        </w:rPr>
        <w:t>13</w:t>
      </w:r>
      <w:r w:rsidRPr="00E65F0C">
        <w:rPr>
          <w:rFonts w:ascii="Tahoma" w:hAnsi="Tahoma" w:cs="Tahoma"/>
          <w:sz w:val="21"/>
          <w:szCs w:val="22"/>
          <w:lang w:val="sk-SK"/>
        </w:rPr>
        <w:t>.</w:t>
      </w:r>
      <w:r w:rsidR="000604D6" w:rsidRPr="00E65F0C">
        <w:rPr>
          <w:rFonts w:ascii="Tahoma" w:hAnsi="Tahoma" w:cs="Tahoma"/>
          <w:sz w:val="21"/>
          <w:szCs w:val="22"/>
          <w:lang w:val="sk-SK"/>
        </w:rPr>
        <w:t>06</w:t>
      </w:r>
      <w:r w:rsidRPr="00E65F0C">
        <w:rPr>
          <w:rFonts w:ascii="Tahoma" w:hAnsi="Tahoma" w:cs="Tahoma"/>
          <w:sz w:val="21"/>
          <w:szCs w:val="22"/>
          <w:lang w:val="sk-SK"/>
        </w:rPr>
        <w:t>.</w:t>
      </w:r>
      <w:r w:rsidR="000604D6" w:rsidRPr="00E65F0C">
        <w:rPr>
          <w:rFonts w:ascii="Tahoma" w:hAnsi="Tahoma" w:cs="Tahoma"/>
          <w:sz w:val="21"/>
          <w:szCs w:val="22"/>
          <w:lang w:val="sk-SK"/>
        </w:rPr>
        <w:t>2022</w:t>
      </w:r>
    </w:p>
    <w:p w14:paraId="1692B553" w14:textId="77777777" w:rsidR="00FB652F" w:rsidRPr="00E65F0C" w:rsidRDefault="00FB652F" w:rsidP="00FB652F">
      <w:pPr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 xml:space="preserve">Miesto: </w:t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="00B334EF" w:rsidRPr="00E65F0C">
        <w:rPr>
          <w:rFonts w:ascii="Tahoma" w:hAnsi="Tahoma" w:cs="Tahoma"/>
          <w:sz w:val="21"/>
          <w:szCs w:val="22"/>
          <w:lang w:val="sk-SK"/>
        </w:rPr>
        <w:t>Praha</w:t>
      </w:r>
    </w:p>
    <w:p w14:paraId="1542FF6B" w14:textId="5F142410" w:rsidR="00FB652F" w:rsidRPr="00E65F0C" w:rsidRDefault="00FB652F" w:rsidP="00FB652F">
      <w:pPr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Kód ITMS2014+:</w:t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commentRangeStart w:id="0"/>
      <w:r w:rsidR="006F1198" w:rsidRPr="00E65F0C">
        <w:rPr>
          <w:rFonts w:ascii="Tahoma" w:hAnsi="Tahoma" w:cs="Tahoma"/>
          <w:sz w:val="21"/>
          <w:szCs w:val="22"/>
          <w:lang w:val="sk-SK"/>
        </w:rPr>
        <w:t>NFP311070Y652</w:t>
      </w:r>
      <w:commentRangeEnd w:id="0"/>
      <w:r w:rsidR="006F1198" w:rsidRPr="00E65F0C">
        <w:rPr>
          <w:rStyle w:val="CommentReference"/>
          <w:rFonts w:ascii="Tahoma" w:hAnsi="Tahoma" w:cs="Tahoma"/>
        </w:rPr>
        <w:commentReference w:id="0"/>
      </w:r>
    </w:p>
    <w:p w14:paraId="464D67ED" w14:textId="77777777" w:rsidR="00FB652F" w:rsidRPr="00E65F0C" w:rsidRDefault="00FB652F" w:rsidP="00FB652F">
      <w:pPr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Verzia:</w:t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Pr="00E65F0C">
        <w:rPr>
          <w:rFonts w:ascii="Tahoma" w:hAnsi="Tahoma" w:cs="Tahoma"/>
          <w:sz w:val="21"/>
          <w:szCs w:val="22"/>
          <w:lang w:val="sk-SK"/>
        </w:rPr>
        <w:tab/>
      </w:r>
      <w:r w:rsidR="000604D6" w:rsidRPr="00E65F0C">
        <w:rPr>
          <w:rFonts w:ascii="Tahoma" w:hAnsi="Tahoma" w:cs="Tahoma"/>
          <w:sz w:val="21"/>
          <w:szCs w:val="22"/>
          <w:lang w:val="sk-SK"/>
        </w:rPr>
        <w:t>0.1</w:t>
      </w:r>
    </w:p>
    <w:p w14:paraId="2298CC33" w14:textId="77777777" w:rsidR="00D80BB7" w:rsidRPr="00E65F0C" w:rsidRDefault="00D80BB7" w:rsidP="00AD0F71">
      <w:pPr>
        <w:rPr>
          <w:rFonts w:ascii="Tahoma" w:hAnsi="Tahoma" w:cs="Tahoma"/>
          <w:sz w:val="21"/>
          <w:szCs w:val="22"/>
          <w:lang w:val="sk-SK"/>
        </w:rPr>
      </w:pPr>
    </w:p>
    <w:p w14:paraId="5ADE7B45" w14:textId="77777777" w:rsidR="0080056B" w:rsidRPr="00E65F0C" w:rsidRDefault="0080056B" w:rsidP="0080056B">
      <w:pPr>
        <w:rPr>
          <w:rFonts w:ascii="Tahoma" w:hAnsi="Tahoma" w:cs="Tahoma"/>
          <w:b/>
          <w:sz w:val="21"/>
          <w:szCs w:val="22"/>
          <w:lang w:val="sk-SK"/>
        </w:rPr>
      </w:pPr>
      <w:r w:rsidRPr="00E65F0C">
        <w:rPr>
          <w:rFonts w:ascii="Tahoma" w:hAnsi="Tahoma" w:cs="Tahoma"/>
          <w:b/>
          <w:sz w:val="21"/>
          <w:szCs w:val="22"/>
          <w:lang w:val="sk-SK"/>
        </w:rPr>
        <w:t>Verzia a história dokumentu:</w:t>
      </w:r>
    </w:p>
    <w:tbl>
      <w:tblPr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"/>
        <w:gridCol w:w="1701"/>
        <w:gridCol w:w="3827"/>
        <w:gridCol w:w="2835"/>
      </w:tblGrid>
      <w:tr w:rsidR="0080056B" w:rsidRPr="00E65F0C" w14:paraId="62EB6FDA" w14:textId="77777777" w:rsidTr="006003C5">
        <w:tc>
          <w:tcPr>
            <w:tcW w:w="959" w:type="dxa"/>
            <w:shd w:val="clear" w:color="auto" w:fill="E7E6E6"/>
          </w:tcPr>
          <w:p w14:paraId="242BEF7E" w14:textId="77777777" w:rsidR="0080056B" w:rsidRPr="00E65F0C" w:rsidRDefault="00AE2161" w:rsidP="00365100">
            <w:pPr>
              <w:rPr>
                <w:rFonts w:ascii="Tahoma" w:hAnsi="Tahoma" w:cs="Tahoma"/>
                <w:b/>
                <w:sz w:val="21"/>
                <w:szCs w:val="22"/>
                <w:lang w:val="sk-SK"/>
              </w:rPr>
            </w:pPr>
            <w:r w:rsidRPr="00E65F0C">
              <w:rPr>
                <w:rFonts w:ascii="Tahoma" w:hAnsi="Tahoma" w:cs="Tahoma"/>
                <w:b/>
                <w:sz w:val="21"/>
                <w:szCs w:val="22"/>
                <w:lang w:val="sk-SK"/>
              </w:rPr>
              <w:t>ID</w:t>
            </w:r>
          </w:p>
        </w:tc>
        <w:tc>
          <w:tcPr>
            <w:tcW w:w="1701" w:type="dxa"/>
            <w:shd w:val="clear" w:color="auto" w:fill="E7E6E6"/>
          </w:tcPr>
          <w:p w14:paraId="448F7E0E" w14:textId="77777777" w:rsidR="0080056B" w:rsidRPr="00E65F0C" w:rsidRDefault="0080056B" w:rsidP="00365100">
            <w:pPr>
              <w:rPr>
                <w:rFonts w:ascii="Tahoma" w:hAnsi="Tahoma" w:cs="Tahoma"/>
                <w:b/>
                <w:sz w:val="21"/>
                <w:szCs w:val="22"/>
                <w:lang w:val="sk-SK"/>
              </w:rPr>
            </w:pPr>
            <w:r w:rsidRPr="00E65F0C">
              <w:rPr>
                <w:rFonts w:ascii="Tahoma" w:hAnsi="Tahoma" w:cs="Tahoma"/>
                <w:b/>
                <w:sz w:val="21"/>
                <w:szCs w:val="22"/>
                <w:lang w:val="sk-SK"/>
              </w:rPr>
              <w:t>Verzia</w:t>
            </w:r>
          </w:p>
        </w:tc>
        <w:tc>
          <w:tcPr>
            <w:tcW w:w="3827" w:type="dxa"/>
            <w:shd w:val="clear" w:color="auto" w:fill="E7E6E6"/>
          </w:tcPr>
          <w:p w14:paraId="4FE3AB4A" w14:textId="77777777" w:rsidR="0080056B" w:rsidRPr="00E65F0C" w:rsidRDefault="0080056B" w:rsidP="00365100">
            <w:pPr>
              <w:rPr>
                <w:rFonts w:ascii="Tahoma" w:hAnsi="Tahoma" w:cs="Tahoma"/>
                <w:b/>
                <w:sz w:val="21"/>
                <w:szCs w:val="22"/>
                <w:lang w:val="sk-SK"/>
              </w:rPr>
            </w:pPr>
            <w:r w:rsidRPr="00E65F0C">
              <w:rPr>
                <w:rFonts w:ascii="Tahoma" w:hAnsi="Tahoma" w:cs="Tahoma"/>
                <w:b/>
                <w:sz w:val="21"/>
                <w:szCs w:val="22"/>
                <w:lang w:val="sk-SK"/>
              </w:rPr>
              <w:t>Popis</w:t>
            </w:r>
          </w:p>
        </w:tc>
        <w:tc>
          <w:tcPr>
            <w:tcW w:w="2835" w:type="dxa"/>
            <w:shd w:val="clear" w:color="auto" w:fill="E7E6E6"/>
          </w:tcPr>
          <w:p w14:paraId="6C2F054E" w14:textId="77777777" w:rsidR="0080056B" w:rsidRPr="00E65F0C" w:rsidRDefault="0080056B" w:rsidP="00365100">
            <w:pPr>
              <w:rPr>
                <w:rFonts w:ascii="Tahoma" w:hAnsi="Tahoma" w:cs="Tahoma"/>
                <w:b/>
                <w:sz w:val="21"/>
                <w:szCs w:val="22"/>
                <w:lang w:val="sk-SK"/>
              </w:rPr>
            </w:pPr>
            <w:r w:rsidRPr="00E65F0C">
              <w:rPr>
                <w:rFonts w:ascii="Tahoma" w:hAnsi="Tahoma" w:cs="Tahoma"/>
                <w:b/>
                <w:sz w:val="21"/>
                <w:szCs w:val="22"/>
                <w:lang w:val="sk-SK"/>
              </w:rPr>
              <w:t>Autor</w:t>
            </w:r>
          </w:p>
        </w:tc>
      </w:tr>
      <w:tr w:rsidR="0080056B" w:rsidRPr="00E65F0C" w14:paraId="1F3836FF" w14:textId="77777777" w:rsidTr="006003C5">
        <w:tc>
          <w:tcPr>
            <w:tcW w:w="959" w:type="dxa"/>
            <w:shd w:val="clear" w:color="auto" w:fill="auto"/>
          </w:tcPr>
          <w:p w14:paraId="7D2EFB66" w14:textId="77777777" w:rsidR="0080056B" w:rsidRPr="00E65F0C" w:rsidRDefault="0080056B" w:rsidP="006003C5">
            <w:pPr>
              <w:numPr>
                <w:ilvl w:val="0"/>
                <w:numId w:val="8"/>
              </w:numPr>
              <w:rPr>
                <w:rFonts w:ascii="Tahoma" w:hAnsi="Tahoma" w:cs="Tahoma"/>
                <w:sz w:val="21"/>
                <w:szCs w:val="22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0E6F65E7" w14:textId="77777777" w:rsidR="0080056B" w:rsidRPr="00E65F0C" w:rsidRDefault="000604D6" w:rsidP="000604D6">
            <w:pPr>
              <w:rPr>
                <w:rFonts w:ascii="Tahoma" w:hAnsi="Tahoma" w:cs="Tahoma"/>
                <w:sz w:val="21"/>
                <w:szCs w:val="22"/>
                <w:lang w:val="sk-SK"/>
              </w:rPr>
            </w:pPr>
            <w:r w:rsidRPr="00E65F0C">
              <w:rPr>
                <w:rFonts w:ascii="Tahoma" w:hAnsi="Tahoma" w:cs="Tahoma"/>
                <w:sz w:val="21"/>
                <w:szCs w:val="22"/>
                <w:lang w:val="sk-SK"/>
              </w:rPr>
              <w:t>0.1</w:t>
            </w:r>
          </w:p>
        </w:tc>
        <w:tc>
          <w:tcPr>
            <w:tcW w:w="3827" w:type="dxa"/>
            <w:shd w:val="clear" w:color="auto" w:fill="auto"/>
          </w:tcPr>
          <w:p w14:paraId="62A50D7B" w14:textId="77777777" w:rsidR="0080056B" w:rsidRPr="00E65F0C" w:rsidRDefault="000604D6" w:rsidP="000604D6">
            <w:pPr>
              <w:rPr>
                <w:rFonts w:ascii="Tahoma" w:hAnsi="Tahoma" w:cs="Tahoma"/>
                <w:sz w:val="21"/>
                <w:szCs w:val="22"/>
                <w:lang w:val="sk-SK"/>
              </w:rPr>
            </w:pPr>
            <w:r w:rsidRPr="00E65F0C">
              <w:rPr>
                <w:rFonts w:ascii="Tahoma" w:hAnsi="Tahoma" w:cs="Tahoma"/>
                <w:sz w:val="21"/>
                <w:szCs w:val="22"/>
                <w:lang w:val="sk-SK"/>
              </w:rPr>
              <w:t>Iniciální verze</w:t>
            </w:r>
          </w:p>
        </w:tc>
        <w:tc>
          <w:tcPr>
            <w:tcW w:w="2835" w:type="dxa"/>
            <w:shd w:val="clear" w:color="auto" w:fill="auto"/>
          </w:tcPr>
          <w:p w14:paraId="71031B38" w14:textId="77777777" w:rsidR="0080056B" w:rsidRPr="00E65F0C" w:rsidRDefault="000604D6" w:rsidP="000604D6">
            <w:pPr>
              <w:rPr>
                <w:rFonts w:ascii="Tahoma" w:hAnsi="Tahoma" w:cs="Tahoma"/>
                <w:sz w:val="21"/>
                <w:szCs w:val="22"/>
                <w:lang w:val="sk-SK"/>
              </w:rPr>
            </w:pPr>
            <w:r w:rsidRPr="00E65F0C">
              <w:rPr>
                <w:rFonts w:ascii="Tahoma" w:hAnsi="Tahoma" w:cs="Tahoma"/>
                <w:sz w:val="21"/>
                <w:szCs w:val="22"/>
                <w:lang w:val="sk-SK"/>
              </w:rPr>
              <w:t>Jakub Klímek</w:t>
            </w:r>
          </w:p>
        </w:tc>
      </w:tr>
      <w:tr w:rsidR="0080056B" w:rsidRPr="00E65F0C" w14:paraId="28675AD5" w14:textId="77777777" w:rsidTr="006003C5">
        <w:tc>
          <w:tcPr>
            <w:tcW w:w="959" w:type="dxa"/>
            <w:shd w:val="clear" w:color="auto" w:fill="auto"/>
          </w:tcPr>
          <w:p w14:paraId="4AA28DA8" w14:textId="77777777" w:rsidR="0080056B" w:rsidRPr="00E65F0C" w:rsidRDefault="0080056B" w:rsidP="000604D6">
            <w:pPr>
              <w:rPr>
                <w:rFonts w:ascii="Tahoma" w:hAnsi="Tahoma" w:cs="Tahoma"/>
                <w:sz w:val="21"/>
                <w:szCs w:val="22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592148A3" w14:textId="77777777" w:rsidR="0080056B" w:rsidRPr="00E65F0C" w:rsidRDefault="0080056B" w:rsidP="000604D6">
            <w:pPr>
              <w:rPr>
                <w:rFonts w:ascii="Tahoma" w:hAnsi="Tahoma" w:cs="Tahoma"/>
                <w:sz w:val="21"/>
                <w:szCs w:val="22"/>
                <w:lang w:val="sk-SK"/>
              </w:rPr>
            </w:pPr>
          </w:p>
        </w:tc>
        <w:tc>
          <w:tcPr>
            <w:tcW w:w="3827" w:type="dxa"/>
            <w:shd w:val="clear" w:color="auto" w:fill="auto"/>
          </w:tcPr>
          <w:p w14:paraId="6CEC708D" w14:textId="77777777" w:rsidR="0080056B" w:rsidRPr="00E65F0C" w:rsidRDefault="0080056B" w:rsidP="000604D6">
            <w:pPr>
              <w:rPr>
                <w:rFonts w:ascii="Tahoma" w:hAnsi="Tahoma" w:cs="Tahoma"/>
                <w:sz w:val="21"/>
                <w:szCs w:val="22"/>
                <w:lang w:val="sk-SK"/>
              </w:rPr>
            </w:pPr>
          </w:p>
        </w:tc>
        <w:tc>
          <w:tcPr>
            <w:tcW w:w="2835" w:type="dxa"/>
            <w:shd w:val="clear" w:color="auto" w:fill="auto"/>
          </w:tcPr>
          <w:p w14:paraId="45A6BB2C" w14:textId="77777777" w:rsidR="0080056B" w:rsidRPr="00E65F0C" w:rsidRDefault="0080056B" w:rsidP="000604D6">
            <w:pPr>
              <w:rPr>
                <w:rFonts w:ascii="Tahoma" w:hAnsi="Tahoma" w:cs="Tahoma"/>
                <w:sz w:val="21"/>
                <w:szCs w:val="22"/>
                <w:lang w:val="sk-SK"/>
              </w:rPr>
            </w:pPr>
          </w:p>
        </w:tc>
      </w:tr>
    </w:tbl>
    <w:p w14:paraId="47E7424A" w14:textId="77777777" w:rsidR="00DB409D" w:rsidRPr="00E65F0C" w:rsidRDefault="00DB409D">
      <w:pPr>
        <w:pStyle w:val="GridTable5Dark-Accent11"/>
        <w:rPr>
          <w:rFonts w:ascii="Tahoma" w:hAnsi="Tahoma" w:cs="Tahoma"/>
          <w:sz w:val="24"/>
        </w:rPr>
      </w:pPr>
      <w:r w:rsidRPr="00E65F0C">
        <w:rPr>
          <w:rFonts w:ascii="Tahoma" w:hAnsi="Tahoma" w:cs="Tahoma"/>
          <w:sz w:val="24"/>
        </w:rPr>
        <w:t>Obsah</w:t>
      </w:r>
    </w:p>
    <w:p w14:paraId="19EA92C2" w14:textId="673E8735" w:rsidR="009366F5" w:rsidRPr="00084652" w:rsidRDefault="00DB409D">
      <w:pPr>
        <w:pStyle w:val="TOC1"/>
        <w:tabs>
          <w:tab w:val="left" w:pos="44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r w:rsidRPr="00E65F0C">
        <w:rPr>
          <w:rFonts w:ascii="Tahoma" w:hAnsi="Tahoma" w:cs="Tahoma"/>
          <w:b w:val="0"/>
          <w:bCs w:val="0"/>
          <w:sz w:val="8"/>
          <w:szCs w:val="16"/>
        </w:rPr>
        <w:fldChar w:fldCharType="begin"/>
      </w:r>
      <w:r w:rsidRPr="00E65F0C">
        <w:rPr>
          <w:rFonts w:ascii="Tahoma" w:hAnsi="Tahoma" w:cs="Tahoma"/>
          <w:sz w:val="8"/>
          <w:szCs w:val="16"/>
        </w:rPr>
        <w:instrText>TOC \o "1-3" \h \z \u</w:instrText>
      </w:r>
      <w:r w:rsidRPr="00E65F0C">
        <w:rPr>
          <w:rFonts w:ascii="Tahoma" w:hAnsi="Tahoma" w:cs="Tahoma"/>
          <w:b w:val="0"/>
          <w:bCs w:val="0"/>
          <w:sz w:val="8"/>
          <w:szCs w:val="16"/>
        </w:rPr>
        <w:fldChar w:fldCharType="separate"/>
      </w:r>
      <w:hyperlink w:anchor="_Toc106025906" w:history="1">
        <w:r w:rsidR="009366F5" w:rsidRPr="00AB1895">
          <w:rPr>
            <w:rStyle w:val="Hyperlink"/>
            <w:rFonts w:ascii="Tahoma" w:hAnsi="Tahoma" w:cs="Tahoma"/>
            <w:noProof/>
            <w:lang w:val="sk-SK"/>
          </w:rPr>
          <w:t>1.</w:t>
        </w:r>
        <w:r w:rsidR="009366F5"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="009366F5" w:rsidRPr="00AB1895">
          <w:rPr>
            <w:rStyle w:val="Hyperlink"/>
            <w:rFonts w:ascii="Tahoma" w:hAnsi="Tahoma" w:cs="Tahoma"/>
            <w:noProof/>
            <w:lang w:val="sk-SK"/>
          </w:rPr>
          <w:t>Účel dokumentu:</w:t>
        </w:r>
        <w:r w:rsidR="009366F5">
          <w:rPr>
            <w:noProof/>
            <w:webHidden/>
          </w:rPr>
          <w:tab/>
        </w:r>
        <w:r w:rsidR="009366F5">
          <w:rPr>
            <w:noProof/>
            <w:webHidden/>
          </w:rPr>
          <w:fldChar w:fldCharType="begin"/>
        </w:r>
        <w:r w:rsidR="009366F5">
          <w:rPr>
            <w:noProof/>
            <w:webHidden/>
          </w:rPr>
          <w:instrText xml:space="preserve"> PAGEREF _Toc106025906 \h </w:instrText>
        </w:r>
        <w:r w:rsidR="009366F5">
          <w:rPr>
            <w:noProof/>
            <w:webHidden/>
          </w:rPr>
        </w:r>
        <w:r w:rsidR="009366F5">
          <w:rPr>
            <w:noProof/>
            <w:webHidden/>
          </w:rPr>
          <w:fldChar w:fldCharType="separate"/>
        </w:r>
        <w:r w:rsidR="009366F5">
          <w:rPr>
            <w:noProof/>
            <w:webHidden/>
          </w:rPr>
          <w:t>3</w:t>
        </w:r>
        <w:r w:rsidR="009366F5">
          <w:rPr>
            <w:noProof/>
            <w:webHidden/>
          </w:rPr>
          <w:fldChar w:fldCharType="end"/>
        </w:r>
      </w:hyperlink>
    </w:p>
    <w:p w14:paraId="570CCA42" w14:textId="4FFBCE43" w:rsidR="009366F5" w:rsidRPr="00084652" w:rsidRDefault="009366F5">
      <w:pPr>
        <w:pStyle w:val="TOC1"/>
        <w:tabs>
          <w:tab w:val="left" w:pos="44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07" w:history="1">
        <w:r w:rsidRPr="00AB1895">
          <w:rPr>
            <w:rStyle w:val="Hyperlink"/>
            <w:rFonts w:ascii="Tahoma" w:hAnsi="Tahoma" w:cs="Tahoma"/>
            <w:noProof/>
            <w:lang w:val="sk-SK"/>
          </w:rPr>
          <w:t>2.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Úvod: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B81F25" w14:textId="1F22D0E6" w:rsidR="009366F5" w:rsidRPr="00084652" w:rsidRDefault="009366F5">
      <w:pPr>
        <w:pStyle w:val="TOC1"/>
        <w:tabs>
          <w:tab w:val="left" w:pos="44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08" w:history="1">
        <w:r w:rsidRPr="00AB1895">
          <w:rPr>
            <w:rStyle w:val="Hyperlink"/>
            <w:rFonts w:ascii="Tahoma" w:hAnsi="Tahoma" w:cs="Tahoma"/>
            <w:noProof/>
            <w:lang w:val="sk-SK"/>
          </w:rPr>
          <w:t>3.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Autorský tím dokumentu: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8F87C3" w14:textId="0EAE8E39" w:rsidR="009366F5" w:rsidRPr="00084652" w:rsidRDefault="009366F5">
      <w:pPr>
        <w:pStyle w:val="TOC1"/>
        <w:tabs>
          <w:tab w:val="left" w:pos="44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09" w:history="1">
        <w:r w:rsidRPr="00AB1895">
          <w:rPr>
            <w:rStyle w:val="Hyperlink"/>
            <w:rFonts w:ascii="Tahoma" w:hAnsi="Tahoma" w:cs="Tahoma"/>
            <w:noProof/>
            <w:lang w:val="sk-SK"/>
          </w:rPr>
          <w:t>4.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Odkazy na relevantné dokumenty: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581BF4" w14:textId="36009787" w:rsidR="009366F5" w:rsidRPr="00084652" w:rsidRDefault="009366F5">
      <w:pPr>
        <w:pStyle w:val="TOC1"/>
        <w:tabs>
          <w:tab w:val="left" w:pos="44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0" w:history="1">
        <w:r w:rsidRPr="00AB1895">
          <w:rPr>
            <w:rStyle w:val="Hyperlink"/>
            <w:rFonts w:ascii="Tahoma" w:hAnsi="Tahoma" w:cs="Tahoma"/>
            <w:noProof/>
            <w:lang w:val="sk-SK"/>
          </w:rPr>
          <w:t>5.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Opis produktu a jeho komponentov (modulov):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3550DC" w14:textId="183170F2" w:rsidR="009366F5" w:rsidRPr="00084652" w:rsidRDefault="009366F5">
      <w:pPr>
        <w:pStyle w:val="TOC1"/>
        <w:tabs>
          <w:tab w:val="left" w:pos="44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1" w:history="1">
        <w:r w:rsidRPr="00AB1895">
          <w:rPr>
            <w:rStyle w:val="Hyperlink"/>
            <w:rFonts w:ascii="Tahoma" w:hAnsi="Tahoma" w:cs="Tahoma"/>
            <w:noProof/>
            <w:lang w:val="sk-SK"/>
          </w:rPr>
          <w:t>6.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Štruktúrovaný opis úrovní testovania celého riešenia a jeho komponentov (modulov):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6BCD02" w14:textId="669DE213" w:rsidR="009366F5" w:rsidRPr="00084652" w:rsidRDefault="009366F5">
      <w:pPr>
        <w:pStyle w:val="TOC1"/>
        <w:tabs>
          <w:tab w:val="left" w:pos="44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2" w:history="1">
        <w:r w:rsidRPr="00AB1895">
          <w:rPr>
            <w:rStyle w:val="Hyperlink"/>
            <w:rFonts w:ascii="Tahoma" w:hAnsi="Tahoma" w:cs="Tahoma"/>
            <w:noProof/>
            <w:lang w:val="sk-SK"/>
          </w:rPr>
          <w:t>7.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</w:rPr>
          <w:t>NÁVRH ROZSAHU A SPÔSOBU TESTOVANIA</w:t>
        </w:r>
        <w:r w:rsidRPr="00AB1895">
          <w:rPr>
            <w:rStyle w:val="Hyperlink"/>
            <w:rFonts w:ascii="Tahoma" w:hAnsi="Tahoma" w:cs="Tahoma"/>
            <w:noProof/>
            <w:lang w:val="sk-SK"/>
          </w:rPr>
          <w:t xml:space="preserve"> - typy testovania celého riešenia aj jednotlivých modulov: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A48B57" w14:textId="19850975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3" w:history="1">
        <w:r w:rsidRPr="00AB1895">
          <w:rPr>
            <w:rStyle w:val="Hyperlink"/>
            <w:rFonts w:ascii="Tahoma" w:hAnsi="Tahoma" w:cs="Tahoma"/>
            <w:noProof/>
          </w:rPr>
          <w:t>7.1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</w:rPr>
          <w:t>Funkčné testy (FAT)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7823244" w14:textId="60FFD2B6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4" w:history="1">
        <w:r w:rsidRPr="00AB1895">
          <w:rPr>
            <w:rStyle w:val="Hyperlink"/>
            <w:rFonts w:ascii="Tahoma" w:hAnsi="Tahoma" w:cs="Tahoma"/>
            <w:noProof/>
          </w:rPr>
          <w:t>7.2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</w:rPr>
          <w:t>Systémové a integračné testy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CF343F" w14:textId="16BD6C2E" w:rsidR="009366F5" w:rsidRPr="00084652" w:rsidRDefault="009366F5">
      <w:pPr>
        <w:pStyle w:val="TOC1"/>
        <w:tabs>
          <w:tab w:val="left" w:pos="88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5" w:history="1">
        <w:r w:rsidRPr="00AB1895">
          <w:rPr>
            <w:rStyle w:val="Hyperlink"/>
            <w:rFonts w:ascii="Tahoma" w:hAnsi="Tahoma" w:cs="Tahoma"/>
            <w:noProof/>
          </w:rPr>
          <w:t>7.2.1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</w:rPr>
          <w:t>Integrační testy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140AAF" w14:textId="036B84D7" w:rsidR="009366F5" w:rsidRPr="00084652" w:rsidRDefault="009366F5">
      <w:pPr>
        <w:pStyle w:val="TOC1"/>
        <w:tabs>
          <w:tab w:val="left" w:pos="88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6" w:history="1">
        <w:r w:rsidRPr="00AB1895">
          <w:rPr>
            <w:rStyle w:val="Hyperlink"/>
            <w:rFonts w:ascii="Tahoma" w:hAnsi="Tahoma" w:cs="Tahoma"/>
            <w:noProof/>
          </w:rPr>
          <w:t>7.2.2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</w:rPr>
          <w:t>Systémové testy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EAC572" w14:textId="7DD2E643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7" w:history="1">
        <w:r w:rsidRPr="00AB1895">
          <w:rPr>
            <w:rStyle w:val="Hyperlink"/>
            <w:rFonts w:ascii="Tahoma" w:hAnsi="Tahoma" w:cs="Tahoma"/>
            <w:noProof/>
          </w:rPr>
          <w:t>7.3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</w:rPr>
          <w:t>Bezpečnostné testy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A59980" w14:textId="5FDC7BE1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8" w:history="1">
        <w:r w:rsidRPr="00AB1895">
          <w:rPr>
            <w:rStyle w:val="Hyperlink"/>
            <w:rFonts w:ascii="Tahoma" w:hAnsi="Tahoma" w:cs="Tahoma"/>
            <w:noProof/>
          </w:rPr>
          <w:t>7.4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</w:rPr>
          <w:t>Záťažové a výkonnostné testy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FEC3B5" w14:textId="6A8AB1AB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19" w:history="1">
        <w:r w:rsidRPr="00AB1895">
          <w:rPr>
            <w:rStyle w:val="Hyperlink"/>
            <w:rFonts w:ascii="Tahoma" w:hAnsi="Tahoma" w:cs="Tahoma"/>
            <w:noProof/>
          </w:rPr>
          <w:t>7.5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</w:rPr>
          <w:t>UX - testovanie benchmarking používateľského rozhrania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A6A223" w14:textId="6B776344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0" w:history="1">
        <w:r w:rsidRPr="00AB1895">
          <w:rPr>
            <w:rStyle w:val="Hyperlink"/>
            <w:rFonts w:ascii="Tahoma" w:hAnsi="Tahoma" w:cs="Tahoma"/>
            <w:noProof/>
          </w:rPr>
          <w:t>7.6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</w:rPr>
          <w:t>UAT testy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A6F913" w14:textId="75FAE8DB" w:rsidR="009366F5" w:rsidRPr="00084652" w:rsidRDefault="009366F5">
      <w:pPr>
        <w:pStyle w:val="TOC1"/>
        <w:tabs>
          <w:tab w:val="left" w:pos="44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1" w:history="1">
        <w:r w:rsidRPr="00AB1895">
          <w:rPr>
            <w:rStyle w:val="Hyperlink"/>
            <w:rFonts w:ascii="Tahoma" w:hAnsi="Tahoma" w:cs="Tahoma"/>
            <w:noProof/>
            <w:lang w:val="sk-SK"/>
          </w:rPr>
          <w:t>8.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Organizácia testov a personálne zabezpečenie: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EAE1802" w14:textId="3C95EB90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2" w:history="1">
        <w:r w:rsidRPr="00AB1895">
          <w:rPr>
            <w:rStyle w:val="Hyperlink"/>
            <w:rFonts w:ascii="Tahoma" w:hAnsi="Tahoma" w:cs="Tahoma"/>
            <w:noProof/>
            <w:lang w:val="sk-SK"/>
          </w:rPr>
          <w:t>8.1.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Testovacie prípady: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7DBD0DB" w14:textId="1932F6AE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3" w:history="1">
        <w:r w:rsidRPr="00AB1895">
          <w:rPr>
            <w:rStyle w:val="Hyperlink"/>
            <w:rFonts w:ascii="Tahoma" w:hAnsi="Tahoma" w:cs="Tahoma"/>
            <w:noProof/>
            <w:lang w:val="sk-SK"/>
          </w:rPr>
          <w:t>8.2.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Testovacie prostredie: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6E82A03" w14:textId="7E54953D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4" w:history="1">
        <w:r w:rsidRPr="00AB1895">
          <w:rPr>
            <w:rStyle w:val="Hyperlink"/>
            <w:rFonts w:ascii="Tahoma" w:hAnsi="Tahoma" w:cs="Tahoma"/>
            <w:noProof/>
            <w:lang w:val="sk-SK"/>
          </w:rPr>
          <w:t>8.3.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Testovacie dáta: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3A0A7BA" w14:textId="0A749722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5" w:history="1">
        <w:r w:rsidRPr="00AB1895">
          <w:rPr>
            <w:rStyle w:val="Hyperlink"/>
            <w:rFonts w:ascii="Tahoma" w:hAnsi="Tahoma" w:cs="Tahoma"/>
            <w:noProof/>
            <w:lang w:val="sk-SK"/>
          </w:rPr>
          <w:t>8.4.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Testovacie záznamy a protokoly: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54F8753" w14:textId="646983FF" w:rsidR="009366F5" w:rsidRPr="00084652" w:rsidRDefault="009366F5">
      <w:pPr>
        <w:pStyle w:val="TOC1"/>
        <w:tabs>
          <w:tab w:val="left" w:pos="44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6" w:history="1">
        <w:r w:rsidRPr="00AB1895">
          <w:rPr>
            <w:rStyle w:val="Hyperlink"/>
            <w:rFonts w:ascii="Tahoma" w:hAnsi="Tahoma" w:cs="Tahoma"/>
            <w:noProof/>
            <w:lang w:val="sk-SK"/>
          </w:rPr>
          <w:t>9.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Klasifikácia chýb: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0765A1" w14:textId="3EA11C8B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7" w:history="1">
        <w:r w:rsidRPr="00AB1895">
          <w:rPr>
            <w:rStyle w:val="Hyperlink"/>
            <w:rFonts w:ascii="Tahoma" w:hAnsi="Tahoma" w:cs="Tahoma"/>
            <w:noProof/>
            <w:lang w:val="sk-SK"/>
          </w:rPr>
          <w:t>10.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Manažment riadenia chýb a opráv (Defect Management):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1D2894F" w14:textId="69FE11C6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8" w:history="1">
        <w:r w:rsidRPr="00AB1895">
          <w:rPr>
            <w:rStyle w:val="Hyperlink"/>
            <w:rFonts w:ascii="Tahoma" w:hAnsi="Tahoma" w:cs="Tahoma"/>
            <w:noProof/>
            <w:lang w:val="sk-SK"/>
          </w:rPr>
          <w:t>11.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Monitoring a reporting testovania: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EA81E7" w14:textId="14AC0725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29" w:history="1">
        <w:r w:rsidRPr="00AB1895">
          <w:rPr>
            <w:rStyle w:val="Hyperlink"/>
            <w:rFonts w:ascii="Tahoma" w:hAnsi="Tahoma" w:cs="Tahoma"/>
            <w:noProof/>
            <w:lang w:val="sk-SK"/>
          </w:rPr>
          <w:t>12.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Spôsoby vyhodnotenia výsledkov testovania: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3864B77" w14:textId="17EFCD4E" w:rsidR="009366F5" w:rsidRPr="00084652" w:rsidRDefault="009366F5">
      <w:pPr>
        <w:pStyle w:val="TOC1"/>
        <w:tabs>
          <w:tab w:val="left" w:pos="660"/>
          <w:tab w:val="right" w:leader="dot" w:pos="9060"/>
        </w:tabs>
        <w:rPr>
          <w:b w:val="0"/>
          <w:bCs w:val="0"/>
          <w:caps w:val="0"/>
          <w:noProof/>
          <w:lang w:val="cs-CZ" w:eastAsia="cs-CZ"/>
        </w:rPr>
      </w:pPr>
      <w:hyperlink w:anchor="_Toc106025930" w:history="1">
        <w:r w:rsidRPr="00AB1895">
          <w:rPr>
            <w:rStyle w:val="Hyperlink"/>
            <w:rFonts w:ascii="Tahoma" w:hAnsi="Tahoma" w:cs="Tahoma"/>
            <w:noProof/>
            <w:lang w:val="sk-SK"/>
          </w:rPr>
          <w:t>13.</w:t>
        </w:r>
        <w:r w:rsidRPr="00084652">
          <w:rPr>
            <w:b w:val="0"/>
            <w:bCs w:val="0"/>
            <w:caps w:val="0"/>
            <w:noProof/>
            <w:lang w:val="cs-CZ" w:eastAsia="cs-CZ"/>
          </w:rPr>
          <w:tab/>
        </w:r>
        <w:r w:rsidRPr="00AB1895">
          <w:rPr>
            <w:rStyle w:val="Hyperlink"/>
            <w:rFonts w:ascii="Tahoma" w:hAnsi="Tahoma" w:cs="Tahoma"/>
            <w:noProof/>
            <w:lang w:val="sk-SK"/>
          </w:rPr>
          <w:t>Prílohy: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_Toc106025930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633721" w14:textId="0209F830" w:rsidR="00DB409D" w:rsidRPr="00E65F0C" w:rsidRDefault="00DB409D" w:rsidP="00141E42">
      <w:pPr>
        <w:rPr>
          <w:rFonts w:ascii="Tahoma" w:hAnsi="Tahoma" w:cs="Tahoma"/>
          <w:sz w:val="21"/>
        </w:rPr>
      </w:pPr>
      <w:r w:rsidRPr="00E65F0C">
        <w:rPr>
          <w:rFonts w:ascii="Tahoma" w:hAnsi="Tahoma" w:cs="Tahoma"/>
          <w:b/>
          <w:bCs/>
          <w:noProof/>
          <w:sz w:val="8"/>
          <w:szCs w:val="16"/>
        </w:rPr>
        <w:fldChar w:fldCharType="end"/>
      </w:r>
    </w:p>
    <w:p w14:paraId="2346B42C" w14:textId="77777777" w:rsidR="00DB409D" w:rsidRPr="00E65F0C" w:rsidRDefault="00DB409D" w:rsidP="0080056B">
      <w:pPr>
        <w:rPr>
          <w:rFonts w:ascii="Tahoma" w:hAnsi="Tahoma" w:cs="Tahoma"/>
          <w:sz w:val="21"/>
          <w:szCs w:val="22"/>
          <w:lang w:val="sk-SK"/>
        </w:rPr>
      </w:pPr>
    </w:p>
    <w:p w14:paraId="6A7AC4E3" w14:textId="77777777" w:rsidR="00DB409D" w:rsidRPr="00E65F0C" w:rsidRDefault="00141E42" w:rsidP="0080056B">
      <w:pPr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br w:type="page"/>
      </w:r>
    </w:p>
    <w:p w14:paraId="02E02E8E" w14:textId="77777777" w:rsidR="00847341" w:rsidRPr="00E65F0C" w:rsidRDefault="00847341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1" w:name="_Toc106025906"/>
      <w:r w:rsidRPr="00E65F0C">
        <w:rPr>
          <w:rFonts w:ascii="Tahoma" w:hAnsi="Tahoma" w:cs="Tahoma"/>
          <w:sz w:val="20"/>
          <w:szCs w:val="20"/>
          <w:lang w:val="sk-SK"/>
        </w:rPr>
        <w:t>Účel dokumentu:</w:t>
      </w:r>
      <w:bookmarkEnd w:id="1"/>
    </w:p>
    <w:p w14:paraId="27B324A9" w14:textId="2B9F6A98" w:rsidR="00965C31" w:rsidRPr="00E65F0C" w:rsidRDefault="00CB7128" w:rsidP="00CB7128">
      <w:pPr>
        <w:rPr>
          <w:rFonts w:ascii="Tahoma" w:hAnsi="Tahoma" w:cs="Tahoma"/>
          <w:color w:val="FF0000"/>
          <w:lang w:val="sk-SK"/>
        </w:rPr>
      </w:pPr>
      <w:r w:rsidRPr="00E65F0C">
        <w:rPr>
          <w:rFonts w:ascii="Tahoma" w:hAnsi="Tahoma" w:cs="Tahoma"/>
          <w:lang w:val="sk-SK"/>
        </w:rPr>
        <w:t xml:space="preserve">Účelem dokumentu je poskytnout přehled testování modulu Národní katalog otevřených dat (NKOD). </w:t>
      </w:r>
    </w:p>
    <w:p w14:paraId="1E921D45" w14:textId="77777777" w:rsidR="00847341" w:rsidRPr="00E65F0C" w:rsidRDefault="00847341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2" w:name="_Toc106025907"/>
      <w:r w:rsidRPr="00E65F0C">
        <w:rPr>
          <w:rFonts w:ascii="Tahoma" w:hAnsi="Tahoma" w:cs="Tahoma"/>
          <w:sz w:val="20"/>
          <w:szCs w:val="20"/>
          <w:lang w:val="sk-SK"/>
        </w:rPr>
        <w:t>Úvod:</w:t>
      </w:r>
      <w:bookmarkEnd w:id="2"/>
    </w:p>
    <w:p w14:paraId="175D0072" w14:textId="2C912EB3" w:rsidR="00141E42" w:rsidRPr="00E65F0C" w:rsidRDefault="009C1E46" w:rsidP="00494800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 xml:space="preserve">V tomto dokumentu plánujeme testování Národního katalogu otevřených dat (NKOD), části většího projektu „Otvorené údaje 2.0 (OD2.0)“. </w:t>
      </w:r>
      <w:r w:rsidR="00A2545A" w:rsidRPr="00E65F0C">
        <w:rPr>
          <w:rFonts w:ascii="Tahoma" w:hAnsi="Tahoma" w:cs="Tahoma"/>
          <w:lang w:val="sk-SK"/>
        </w:rPr>
        <w:t>Předmětem testování bude jednak ověření funkčnosti SPARQL endpointu a jeho obsahu pro dotazování přes webovou stránku a nástroji třetích stran, a také ověření základních funkcionalit NKOD – tedy registrace datových sad a jejich promítnutí do dat ve SPARQL endpointu.</w:t>
      </w:r>
    </w:p>
    <w:p w14:paraId="0F38E7DD" w14:textId="77777777" w:rsidR="00494800" w:rsidRPr="00E65F0C" w:rsidRDefault="00494800" w:rsidP="00494800">
      <w:pPr>
        <w:keepNext/>
        <w:rPr>
          <w:rFonts w:ascii="Tahoma" w:hAnsi="Tahoma" w:cs="Tahoma"/>
        </w:rPr>
      </w:pPr>
      <w:r w:rsidRPr="00E65F0C">
        <w:rPr>
          <w:rFonts w:ascii="Tahoma" w:hAnsi="Tahoma" w:cs="Tahoma"/>
          <w:noProof/>
          <w:lang w:val="sk-SK"/>
        </w:rPr>
        <w:pict w14:anchorId="203F2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120" type="#_x0000_t75" style="width:453.65pt;height:162.3pt;visibility:visible;mso-wrap-style:square">
            <v:imagedata r:id="rId13" o:title=""/>
          </v:shape>
        </w:pict>
      </w:r>
    </w:p>
    <w:p w14:paraId="58B943EB" w14:textId="17ED61BF" w:rsidR="00494800" w:rsidRPr="00E65F0C" w:rsidRDefault="00494800" w:rsidP="00494800">
      <w:pPr>
        <w:pStyle w:val="Caption"/>
        <w:jc w:val="center"/>
        <w:rPr>
          <w:rFonts w:ascii="Tahoma" w:hAnsi="Tahoma" w:cs="Tahoma"/>
          <w:b w:val="0"/>
          <w:sz w:val="22"/>
          <w:lang w:val="sk-SK"/>
        </w:rPr>
      </w:pPr>
      <w:proofErr w:type="spellStart"/>
      <w:r w:rsidRPr="00E65F0C">
        <w:rPr>
          <w:rFonts w:ascii="Tahoma" w:hAnsi="Tahoma" w:cs="Tahoma"/>
        </w:rPr>
        <w:t>Obrázok</w:t>
      </w:r>
      <w:proofErr w:type="spellEnd"/>
      <w:r w:rsidRPr="00E65F0C">
        <w:rPr>
          <w:rFonts w:ascii="Tahoma" w:hAnsi="Tahoma" w:cs="Tahoma"/>
        </w:rPr>
        <w:t xml:space="preserve"> </w:t>
      </w:r>
      <w:r w:rsidRPr="00E65F0C">
        <w:rPr>
          <w:rFonts w:ascii="Tahoma" w:hAnsi="Tahoma" w:cs="Tahoma"/>
        </w:rPr>
        <w:fldChar w:fldCharType="begin"/>
      </w:r>
      <w:r w:rsidRPr="00E65F0C">
        <w:rPr>
          <w:rFonts w:ascii="Tahoma" w:hAnsi="Tahoma" w:cs="Tahoma"/>
        </w:rPr>
        <w:instrText xml:space="preserve"> SEQ Obrázok \* ARABIC </w:instrText>
      </w:r>
      <w:r w:rsidRPr="00E65F0C">
        <w:rPr>
          <w:rFonts w:ascii="Tahoma" w:hAnsi="Tahoma" w:cs="Tahoma"/>
        </w:rPr>
        <w:fldChar w:fldCharType="separate"/>
      </w:r>
      <w:r w:rsidR="008F4E92" w:rsidRPr="00E65F0C">
        <w:rPr>
          <w:rFonts w:ascii="Tahoma" w:hAnsi="Tahoma" w:cs="Tahoma"/>
          <w:noProof/>
        </w:rPr>
        <w:t>1</w:t>
      </w:r>
      <w:r w:rsidRPr="00E65F0C">
        <w:rPr>
          <w:rFonts w:ascii="Tahoma" w:hAnsi="Tahoma" w:cs="Tahoma"/>
        </w:rPr>
        <w:fldChar w:fldCharType="end"/>
      </w:r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Mapa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testů</w:t>
      </w:r>
      <w:proofErr w:type="spellEnd"/>
      <w:r w:rsidRPr="00E65F0C">
        <w:rPr>
          <w:rFonts w:ascii="Tahoma" w:hAnsi="Tahoma" w:cs="Tahoma"/>
        </w:rPr>
        <w:t xml:space="preserve"> a </w:t>
      </w:r>
      <w:proofErr w:type="spellStart"/>
      <w:r w:rsidRPr="00E65F0C">
        <w:rPr>
          <w:rFonts w:ascii="Tahoma" w:hAnsi="Tahoma" w:cs="Tahoma"/>
        </w:rPr>
        <w:t>případů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užití</w:t>
      </w:r>
      <w:proofErr w:type="spellEnd"/>
      <w:r w:rsidRPr="00E65F0C">
        <w:rPr>
          <w:rFonts w:ascii="Tahoma" w:hAnsi="Tahoma" w:cs="Tahoma"/>
        </w:rPr>
        <w:t xml:space="preserve"> NKOD</w:t>
      </w:r>
    </w:p>
    <w:p w14:paraId="65E6E390" w14:textId="77777777" w:rsidR="00847341" w:rsidRPr="00E65F0C" w:rsidRDefault="00847341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3" w:name="_Toc106025908"/>
      <w:r w:rsidRPr="00E65F0C">
        <w:rPr>
          <w:rFonts w:ascii="Tahoma" w:hAnsi="Tahoma" w:cs="Tahoma"/>
          <w:sz w:val="20"/>
          <w:szCs w:val="20"/>
          <w:lang w:val="sk-SK"/>
        </w:rPr>
        <w:t>Autorský tím dokumentu:</w:t>
      </w:r>
      <w:bookmarkEnd w:id="3"/>
    </w:p>
    <w:tbl>
      <w:tblPr>
        <w:tblW w:w="932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1559"/>
        <w:gridCol w:w="2835"/>
      </w:tblGrid>
      <w:tr w:rsidR="0080056B" w:rsidRPr="00E65F0C" w14:paraId="59E7FD5E" w14:textId="77777777" w:rsidTr="00F62009">
        <w:trPr>
          <w:jc w:val="center"/>
        </w:trPr>
        <w:tc>
          <w:tcPr>
            <w:tcW w:w="959" w:type="dxa"/>
            <w:shd w:val="clear" w:color="auto" w:fill="F2F2F2"/>
          </w:tcPr>
          <w:p w14:paraId="65B4F675" w14:textId="77777777" w:rsidR="0080056B" w:rsidRPr="00E65F0C" w:rsidRDefault="00141E42" w:rsidP="00365100">
            <w:pPr>
              <w:rPr>
                <w:rFonts w:ascii="Tahoma" w:hAnsi="Tahoma" w:cs="Tahoma"/>
                <w:sz w:val="20"/>
                <w:lang w:val="sk-SK"/>
              </w:rPr>
            </w:pPr>
            <w:r w:rsidRPr="00E65F0C">
              <w:rPr>
                <w:rFonts w:ascii="Tahoma" w:hAnsi="Tahoma" w:cs="Tahoma"/>
                <w:sz w:val="20"/>
                <w:lang w:val="sk-SK"/>
              </w:rPr>
              <w:t>ID</w:t>
            </w:r>
          </w:p>
        </w:tc>
        <w:tc>
          <w:tcPr>
            <w:tcW w:w="1701" w:type="dxa"/>
            <w:shd w:val="clear" w:color="auto" w:fill="F2F2F2"/>
          </w:tcPr>
          <w:p w14:paraId="6A5FDCF7" w14:textId="77777777" w:rsidR="0080056B" w:rsidRPr="00E65F0C" w:rsidRDefault="0080056B" w:rsidP="00365100">
            <w:pPr>
              <w:rPr>
                <w:rFonts w:ascii="Tahoma" w:hAnsi="Tahoma" w:cs="Tahoma"/>
                <w:sz w:val="20"/>
                <w:lang w:val="sk-SK"/>
              </w:rPr>
            </w:pPr>
            <w:r w:rsidRPr="00E65F0C">
              <w:rPr>
                <w:rFonts w:ascii="Tahoma" w:hAnsi="Tahoma" w:cs="Tahoma"/>
                <w:sz w:val="20"/>
                <w:lang w:val="sk-SK"/>
              </w:rPr>
              <w:t>Meno</w:t>
            </w:r>
          </w:p>
        </w:tc>
        <w:tc>
          <w:tcPr>
            <w:tcW w:w="2268" w:type="dxa"/>
            <w:shd w:val="clear" w:color="auto" w:fill="F2F2F2"/>
          </w:tcPr>
          <w:p w14:paraId="7AACD03C" w14:textId="77777777" w:rsidR="0080056B" w:rsidRPr="00E65F0C" w:rsidRDefault="0080056B" w:rsidP="00365100">
            <w:pPr>
              <w:rPr>
                <w:rFonts w:ascii="Tahoma" w:hAnsi="Tahoma" w:cs="Tahoma"/>
                <w:sz w:val="20"/>
                <w:lang w:val="sk-SK"/>
              </w:rPr>
            </w:pPr>
            <w:r w:rsidRPr="00E65F0C">
              <w:rPr>
                <w:rFonts w:ascii="Tahoma" w:hAnsi="Tahoma" w:cs="Tahoma"/>
                <w:sz w:val="20"/>
                <w:lang w:val="sk-SK"/>
              </w:rPr>
              <w:t>Priezvisko</w:t>
            </w:r>
          </w:p>
        </w:tc>
        <w:tc>
          <w:tcPr>
            <w:tcW w:w="1559" w:type="dxa"/>
            <w:shd w:val="clear" w:color="auto" w:fill="F2F2F2"/>
          </w:tcPr>
          <w:p w14:paraId="52BD8C33" w14:textId="77777777" w:rsidR="0080056B" w:rsidRPr="00E65F0C" w:rsidRDefault="0080056B" w:rsidP="00365100">
            <w:pPr>
              <w:rPr>
                <w:rFonts w:ascii="Tahoma" w:hAnsi="Tahoma" w:cs="Tahoma"/>
                <w:sz w:val="20"/>
                <w:lang w:val="sk-SK"/>
              </w:rPr>
            </w:pPr>
            <w:r w:rsidRPr="00E65F0C">
              <w:rPr>
                <w:rFonts w:ascii="Tahoma" w:hAnsi="Tahoma" w:cs="Tahoma"/>
                <w:sz w:val="20"/>
                <w:lang w:val="sk-SK"/>
              </w:rPr>
              <w:t>Organizácia</w:t>
            </w:r>
          </w:p>
        </w:tc>
        <w:tc>
          <w:tcPr>
            <w:tcW w:w="2835" w:type="dxa"/>
            <w:shd w:val="clear" w:color="auto" w:fill="F2F2F2"/>
          </w:tcPr>
          <w:p w14:paraId="4CB86ADA" w14:textId="77777777" w:rsidR="0080056B" w:rsidRPr="00E65F0C" w:rsidRDefault="0080056B" w:rsidP="00365100">
            <w:pPr>
              <w:rPr>
                <w:rFonts w:ascii="Tahoma" w:hAnsi="Tahoma" w:cs="Tahoma"/>
                <w:sz w:val="20"/>
                <w:lang w:val="sk-SK"/>
              </w:rPr>
            </w:pPr>
            <w:r w:rsidRPr="00E65F0C">
              <w:rPr>
                <w:rFonts w:ascii="Tahoma" w:hAnsi="Tahoma" w:cs="Tahoma"/>
                <w:sz w:val="20"/>
                <w:lang w:val="sk-SK"/>
              </w:rPr>
              <w:t>Funkcia</w:t>
            </w:r>
          </w:p>
        </w:tc>
      </w:tr>
      <w:tr w:rsidR="0080056B" w:rsidRPr="00E65F0C" w14:paraId="4770F3F1" w14:textId="77777777" w:rsidTr="00F62009">
        <w:trPr>
          <w:jc w:val="center"/>
        </w:trPr>
        <w:tc>
          <w:tcPr>
            <w:tcW w:w="959" w:type="dxa"/>
            <w:shd w:val="clear" w:color="auto" w:fill="auto"/>
          </w:tcPr>
          <w:p w14:paraId="33EFE6A0" w14:textId="77777777" w:rsidR="0080056B" w:rsidRPr="00E65F0C" w:rsidRDefault="0080056B" w:rsidP="0080056B">
            <w:pPr>
              <w:numPr>
                <w:ilvl w:val="0"/>
                <w:numId w:val="12"/>
              </w:num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156F5C0C" w14:textId="77777777" w:rsidR="0080056B" w:rsidRPr="00E65F0C" w:rsidRDefault="00C5365C" w:rsidP="00C5365C">
            <w:pPr>
              <w:rPr>
                <w:rFonts w:ascii="Tahoma" w:hAnsi="Tahoma" w:cs="Tahoma"/>
                <w:sz w:val="20"/>
                <w:lang w:val="sk-SK"/>
              </w:rPr>
            </w:pPr>
            <w:r w:rsidRPr="00E65F0C">
              <w:rPr>
                <w:rFonts w:ascii="Tahoma" w:hAnsi="Tahoma" w:cs="Tahoma"/>
                <w:sz w:val="20"/>
                <w:lang w:val="sk-SK"/>
              </w:rPr>
              <w:t>Jakub</w:t>
            </w:r>
          </w:p>
        </w:tc>
        <w:tc>
          <w:tcPr>
            <w:tcW w:w="2268" w:type="dxa"/>
            <w:shd w:val="clear" w:color="auto" w:fill="auto"/>
          </w:tcPr>
          <w:p w14:paraId="6C2AFC9E" w14:textId="77777777" w:rsidR="0080056B" w:rsidRPr="00E65F0C" w:rsidRDefault="00C5365C" w:rsidP="00C5365C">
            <w:pPr>
              <w:rPr>
                <w:rFonts w:ascii="Tahoma" w:hAnsi="Tahoma" w:cs="Tahoma"/>
                <w:sz w:val="20"/>
                <w:lang w:val="sk-SK"/>
              </w:rPr>
            </w:pPr>
            <w:r w:rsidRPr="00E65F0C">
              <w:rPr>
                <w:rFonts w:ascii="Tahoma" w:hAnsi="Tahoma" w:cs="Tahoma"/>
                <w:sz w:val="20"/>
                <w:lang w:val="sk-SK"/>
              </w:rPr>
              <w:t>Klímek</w:t>
            </w:r>
          </w:p>
        </w:tc>
        <w:tc>
          <w:tcPr>
            <w:tcW w:w="1559" w:type="dxa"/>
            <w:shd w:val="clear" w:color="auto" w:fill="auto"/>
          </w:tcPr>
          <w:p w14:paraId="482A2572" w14:textId="77777777" w:rsidR="0080056B" w:rsidRPr="00E65F0C" w:rsidRDefault="00C5365C" w:rsidP="00C5365C">
            <w:pPr>
              <w:rPr>
                <w:rFonts w:ascii="Tahoma" w:hAnsi="Tahoma" w:cs="Tahoma"/>
                <w:sz w:val="20"/>
                <w:lang w:val="sk-SK"/>
              </w:rPr>
            </w:pPr>
            <w:r w:rsidRPr="00E65F0C">
              <w:rPr>
                <w:rFonts w:ascii="Tahoma" w:hAnsi="Tahoma" w:cs="Tahoma"/>
                <w:sz w:val="20"/>
                <w:lang w:val="sk-SK"/>
              </w:rPr>
              <w:t>MFF UK</w:t>
            </w:r>
          </w:p>
        </w:tc>
        <w:tc>
          <w:tcPr>
            <w:tcW w:w="2835" w:type="dxa"/>
          </w:tcPr>
          <w:p w14:paraId="13EB5D8F" w14:textId="77777777" w:rsidR="0080056B" w:rsidRPr="00E65F0C" w:rsidRDefault="0080056B" w:rsidP="00C5365C">
            <w:pPr>
              <w:rPr>
                <w:rFonts w:ascii="Tahoma" w:hAnsi="Tahoma" w:cs="Tahoma"/>
                <w:sz w:val="20"/>
                <w:lang w:val="sk-SK"/>
              </w:rPr>
            </w:pPr>
            <w:r w:rsidRPr="00E65F0C">
              <w:rPr>
                <w:rFonts w:ascii="Tahoma" w:hAnsi="Tahoma" w:cs="Tahoma"/>
                <w:sz w:val="20"/>
                <w:lang w:val="sk-SK"/>
              </w:rPr>
              <w:t>Zodpovedný autor</w:t>
            </w:r>
          </w:p>
        </w:tc>
      </w:tr>
      <w:tr w:rsidR="0080056B" w:rsidRPr="00E65F0C" w14:paraId="1A3ED082" w14:textId="77777777" w:rsidTr="00F62009">
        <w:trPr>
          <w:jc w:val="center"/>
        </w:trPr>
        <w:tc>
          <w:tcPr>
            <w:tcW w:w="959" w:type="dxa"/>
            <w:shd w:val="clear" w:color="auto" w:fill="auto"/>
          </w:tcPr>
          <w:p w14:paraId="534B38D8" w14:textId="77777777" w:rsidR="0080056B" w:rsidRPr="00E65F0C" w:rsidRDefault="0080056B" w:rsidP="00C5365C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07D09D93" w14:textId="77777777" w:rsidR="0080056B" w:rsidRPr="00E65F0C" w:rsidRDefault="0080056B" w:rsidP="00C5365C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14:paraId="6939C17A" w14:textId="77777777" w:rsidR="0080056B" w:rsidRPr="00E65F0C" w:rsidRDefault="0080056B" w:rsidP="00C5365C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67C0648C" w14:textId="77777777" w:rsidR="0080056B" w:rsidRPr="00E65F0C" w:rsidRDefault="0080056B" w:rsidP="00C5365C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2835" w:type="dxa"/>
          </w:tcPr>
          <w:p w14:paraId="5ADE3908" w14:textId="77777777" w:rsidR="0080056B" w:rsidRPr="00E65F0C" w:rsidRDefault="0080056B" w:rsidP="00C5365C">
            <w:pPr>
              <w:rPr>
                <w:rFonts w:ascii="Tahoma" w:hAnsi="Tahoma" w:cs="Tahoma"/>
                <w:sz w:val="20"/>
                <w:lang w:val="sk-SK"/>
              </w:rPr>
            </w:pPr>
          </w:p>
        </w:tc>
      </w:tr>
    </w:tbl>
    <w:p w14:paraId="76D1D494" w14:textId="77777777" w:rsidR="00847341" w:rsidRPr="00E65F0C" w:rsidRDefault="00847341" w:rsidP="00141E42">
      <w:pPr>
        <w:rPr>
          <w:rFonts w:ascii="Tahoma" w:hAnsi="Tahoma" w:cs="Tahoma"/>
          <w:sz w:val="20"/>
          <w:lang w:val="sk-SK"/>
        </w:rPr>
      </w:pPr>
    </w:p>
    <w:p w14:paraId="6AD52B4C" w14:textId="77777777" w:rsidR="00D260CC" w:rsidRPr="00E65F0C" w:rsidRDefault="00847341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4" w:name="_Toc106025909"/>
      <w:r w:rsidRPr="00E65F0C">
        <w:rPr>
          <w:rFonts w:ascii="Tahoma" w:hAnsi="Tahoma" w:cs="Tahoma"/>
          <w:sz w:val="20"/>
          <w:szCs w:val="20"/>
          <w:lang w:val="sk-SK"/>
        </w:rPr>
        <w:t>Odkazy na relevantné dokumenty</w:t>
      </w:r>
      <w:r w:rsidR="00D260CC" w:rsidRPr="00E65F0C">
        <w:rPr>
          <w:rFonts w:ascii="Tahoma" w:hAnsi="Tahoma" w:cs="Tahoma"/>
          <w:sz w:val="20"/>
          <w:szCs w:val="20"/>
          <w:lang w:val="sk-SK"/>
        </w:rPr>
        <w:t>:</w:t>
      </w:r>
      <w:bookmarkEnd w:id="4"/>
    </w:p>
    <w:p w14:paraId="0EEAF46E" w14:textId="77777777" w:rsidR="00C5365C" w:rsidRPr="00E65F0C" w:rsidRDefault="00C5365C" w:rsidP="00C5365C">
      <w:pPr>
        <w:numPr>
          <w:ilvl w:val="0"/>
          <w:numId w:val="29"/>
        </w:num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 xml:space="preserve">Platná zmluva - </w:t>
      </w:r>
      <w:r w:rsidR="00084652" w:rsidRPr="00E65F0C">
        <w:rPr>
          <w:rFonts w:ascii="Tahoma" w:hAnsi="Tahoma" w:cs="Tahoma"/>
        </w:rPr>
        <w:fldChar w:fldCharType="begin"/>
      </w:r>
      <w:r w:rsidR="00084652" w:rsidRPr="00E65F0C">
        <w:rPr>
          <w:rFonts w:ascii="Tahoma" w:hAnsi="Tahoma" w:cs="Tahoma"/>
        </w:rPr>
        <w:instrText xml:space="preserve"> HYPERLINK "https://crz.gov.sk/zmluva/6345166/" </w:instrText>
      </w:r>
      <w:r w:rsidR="00084652" w:rsidRPr="00E65F0C">
        <w:rPr>
          <w:rFonts w:ascii="Tahoma" w:hAnsi="Tahoma" w:cs="Tahoma"/>
        </w:rPr>
        <w:fldChar w:fldCharType="separate"/>
      </w:r>
      <w:r w:rsidRPr="00E65F0C">
        <w:rPr>
          <w:rStyle w:val="Hyperlink"/>
          <w:rFonts w:ascii="Tahoma" w:hAnsi="Tahoma" w:cs="Tahoma"/>
          <w:lang w:val="sk-SK"/>
        </w:rPr>
        <w:t>https://crz.gov.sk/zmluva/6345166/</w:t>
      </w:r>
      <w:r w:rsidR="00084652" w:rsidRPr="00E65F0C">
        <w:rPr>
          <w:rStyle w:val="Hyperlink"/>
          <w:rFonts w:ascii="Tahoma" w:hAnsi="Tahoma" w:cs="Tahoma"/>
          <w:lang w:val="sk-SK"/>
        </w:rPr>
        <w:fldChar w:fldCharType="end"/>
      </w:r>
    </w:p>
    <w:p w14:paraId="66AFD023" w14:textId="77777777" w:rsidR="00C5365C" w:rsidRPr="00E65F0C" w:rsidRDefault="00C5365C" w:rsidP="00C5365C">
      <w:pPr>
        <w:numPr>
          <w:ilvl w:val="0"/>
          <w:numId w:val="29"/>
        </w:num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Odôvodnenie projektu - I 04 OD 2.0 PID_v2.0.docx, kapitola 2.2</w:t>
      </w:r>
    </w:p>
    <w:p w14:paraId="01D0C70E" w14:textId="77777777" w:rsidR="00C5365C" w:rsidRPr="00E65F0C" w:rsidRDefault="00C5365C" w:rsidP="00C5365C">
      <w:pPr>
        <w:numPr>
          <w:ilvl w:val="0"/>
          <w:numId w:val="29"/>
        </w:num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 xml:space="preserve">Štúdia uskutočniteľnosti - </w:t>
      </w:r>
      <w:hyperlink r:id="rId14" w:history="1">
        <w:r w:rsidRPr="00E65F0C">
          <w:rPr>
            <w:rStyle w:val="Hyperlink"/>
            <w:rFonts w:ascii="Tahoma" w:hAnsi="Tahoma" w:cs="Tahoma"/>
            <w:lang w:val="sk-SK"/>
          </w:rPr>
          <w:t>https://metais.vicepremier.gov.sk/studia/detail/635b50c2-c482-049f-c6a3-1f5eca675621?tab=basicForm</w:t>
        </w:r>
      </w:hyperlink>
      <w:r w:rsidRPr="00E65F0C">
        <w:rPr>
          <w:rFonts w:ascii="Tahoma" w:hAnsi="Tahoma" w:cs="Tahoma"/>
          <w:lang w:val="sk-SK"/>
        </w:rPr>
        <w:t xml:space="preserve"> </w:t>
      </w:r>
    </w:p>
    <w:p w14:paraId="41710C9F" w14:textId="77777777" w:rsidR="00C5365C" w:rsidRPr="00E65F0C" w:rsidRDefault="00C5365C" w:rsidP="00C5365C">
      <w:pPr>
        <w:numPr>
          <w:ilvl w:val="0"/>
          <w:numId w:val="29"/>
        </w:num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Popis produktu - I 04 OD 2.0 PID_v2.0.docx, kapitola 3</w:t>
      </w:r>
    </w:p>
    <w:p w14:paraId="28FE13DF" w14:textId="77777777" w:rsidR="00167741" w:rsidRPr="00E65F0C" w:rsidRDefault="00167741" w:rsidP="00C5365C">
      <w:pPr>
        <w:numPr>
          <w:ilvl w:val="0"/>
          <w:numId w:val="29"/>
        </w:num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Nadväznosť na Detailný Návrh Riešenia</w:t>
      </w:r>
    </w:p>
    <w:p w14:paraId="364D0FE7" w14:textId="77777777" w:rsidR="00167741" w:rsidRPr="00E65F0C" w:rsidRDefault="00366198" w:rsidP="00167741">
      <w:pPr>
        <w:numPr>
          <w:ilvl w:val="1"/>
          <w:numId w:val="29"/>
        </w:num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Funkčné špecifikácia</w:t>
      </w:r>
      <w:r w:rsidR="00167741" w:rsidRPr="00E65F0C">
        <w:rPr>
          <w:rFonts w:ascii="Tahoma" w:hAnsi="Tahoma" w:cs="Tahoma"/>
          <w:lang w:val="sk-SK"/>
        </w:rPr>
        <w:t xml:space="preserve"> – DNR, kapitol</w:t>
      </w:r>
      <w:r w:rsidRPr="00E65F0C">
        <w:rPr>
          <w:rFonts w:ascii="Tahoma" w:hAnsi="Tahoma" w:cs="Tahoma"/>
          <w:lang w:val="sk-SK"/>
        </w:rPr>
        <w:t>y</w:t>
      </w:r>
      <w:r w:rsidR="00167741" w:rsidRPr="00E65F0C">
        <w:rPr>
          <w:rFonts w:ascii="Tahoma" w:hAnsi="Tahoma" w:cs="Tahoma"/>
          <w:lang w:val="sk-SK"/>
        </w:rPr>
        <w:t xml:space="preserve"> 3</w:t>
      </w:r>
      <w:r w:rsidRPr="00E65F0C">
        <w:rPr>
          <w:rFonts w:ascii="Tahoma" w:hAnsi="Tahoma" w:cs="Tahoma"/>
          <w:lang w:val="sk-SK"/>
        </w:rPr>
        <w:t xml:space="preserve"> - 6</w:t>
      </w:r>
    </w:p>
    <w:p w14:paraId="4567EC1B" w14:textId="77777777" w:rsidR="00167741" w:rsidRPr="00E65F0C" w:rsidRDefault="00366198" w:rsidP="00167741">
      <w:pPr>
        <w:numPr>
          <w:ilvl w:val="1"/>
          <w:numId w:val="29"/>
        </w:num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 xml:space="preserve">Technické špecifikácia - </w:t>
      </w:r>
      <w:r w:rsidR="00167741" w:rsidRPr="00E65F0C">
        <w:rPr>
          <w:rFonts w:ascii="Tahoma" w:hAnsi="Tahoma" w:cs="Tahoma"/>
          <w:lang w:val="sk-SK"/>
        </w:rPr>
        <w:t>DNR, kapitola 9</w:t>
      </w:r>
      <w:r w:rsidRPr="00E65F0C">
        <w:rPr>
          <w:rFonts w:ascii="Tahoma" w:hAnsi="Tahoma" w:cs="Tahoma"/>
          <w:lang w:val="sk-SK"/>
        </w:rPr>
        <w:t>, 10</w:t>
      </w:r>
    </w:p>
    <w:p w14:paraId="3ED9A3D2" w14:textId="77777777" w:rsidR="0089708B" w:rsidRPr="00E65F0C" w:rsidRDefault="0089708B" w:rsidP="00141E42">
      <w:pPr>
        <w:rPr>
          <w:rFonts w:ascii="Tahoma" w:hAnsi="Tahoma" w:cs="Tahoma"/>
          <w:b/>
          <w:sz w:val="20"/>
          <w:lang w:val="sk-SK"/>
        </w:rPr>
      </w:pPr>
    </w:p>
    <w:p w14:paraId="3E6E8B3A" w14:textId="77777777" w:rsidR="00F16D05" w:rsidRPr="00E65F0C" w:rsidRDefault="00141E42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5" w:name="_Toc106025910"/>
      <w:r w:rsidRPr="00E65F0C">
        <w:rPr>
          <w:rFonts w:ascii="Tahoma" w:hAnsi="Tahoma" w:cs="Tahoma"/>
          <w:sz w:val="20"/>
          <w:szCs w:val="20"/>
          <w:lang w:val="sk-SK"/>
        </w:rPr>
        <w:t>Opis</w:t>
      </w:r>
      <w:r w:rsidR="001E5DB9" w:rsidRPr="00E65F0C">
        <w:rPr>
          <w:rFonts w:ascii="Tahoma" w:hAnsi="Tahoma" w:cs="Tahoma"/>
          <w:sz w:val="20"/>
          <w:szCs w:val="20"/>
          <w:lang w:val="sk-SK"/>
        </w:rPr>
        <w:t xml:space="preserve"> </w:t>
      </w:r>
      <w:r w:rsidR="00847341" w:rsidRPr="00E65F0C">
        <w:rPr>
          <w:rFonts w:ascii="Tahoma" w:hAnsi="Tahoma" w:cs="Tahoma"/>
          <w:sz w:val="20"/>
          <w:szCs w:val="20"/>
          <w:lang w:val="sk-SK"/>
        </w:rPr>
        <w:t>produktu</w:t>
      </w:r>
      <w:r w:rsidR="00CC249B" w:rsidRPr="00E65F0C">
        <w:rPr>
          <w:rFonts w:ascii="Tahoma" w:hAnsi="Tahoma" w:cs="Tahoma"/>
          <w:sz w:val="20"/>
          <w:szCs w:val="20"/>
          <w:lang w:val="sk-SK"/>
        </w:rPr>
        <w:t xml:space="preserve"> a jeho komponentov (modulov)</w:t>
      </w:r>
      <w:r w:rsidR="00847341" w:rsidRPr="00E65F0C">
        <w:rPr>
          <w:rFonts w:ascii="Tahoma" w:hAnsi="Tahoma" w:cs="Tahoma"/>
          <w:sz w:val="20"/>
          <w:szCs w:val="20"/>
          <w:lang w:val="sk-SK"/>
        </w:rPr>
        <w:t>:</w:t>
      </w:r>
      <w:bookmarkEnd w:id="5"/>
    </w:p>
    <w:p w14:paraId="31E0050A" w14:textId="0A1C763E" w:rsidR="003F45D7" w:rsidRPr="00E65F0C" w:rsidRDefault="00824B55" w:rsidP="003F45D7">
      <w:pPr>
        <w:rPr>
          <w:rStyle w:val="BookTitle"/>
          <w:rFonts w:ascii="Tahoma" w:hAnsi="Tahoma" w:cs="Tahoma"/>
          <w:b w:val="0"/>
          <w:bCs w:val="0"/>
          <w:i w:val="0"/>
          <w:iCs w:val="0"/>
          <w:spacing w:val="0"/>
          <w:lang w:val="sk-SK"/>
        </w:rPr>
      </w:pPr>
      <w:r w:rsidRPr="00E65F0C">
        <w:rPr>
          <w:rFonts w:ascii="Tahoma" w:hAnsi="Tahoma" w:cs="Tahoma"/>
          <w:lang w:val="sk-SK"/>
        </w:rPr>
        <w:t>Národní katalog otevřených dat se skládá z</w:t>
      </w:r>
      <w:r w:rsidR="00FC34D3" w:rsidRPr="00E65F0C">
        <w:rPr>
          <w:rFonts w:ascii="Tahoma" w:hAnsi="Tahoma" w:cs="Tahoma"/>
          <w:lang w:val="sk-SK"/>
        </w:rPr>
        <w:t xml:space="preserve"> následujících </w:t>
      </w:r>
      <w:r w:rsidRPr="00E65F0C">
        <w:rPr>
          <w:rFonts w:ascii="Tahoma" w:hAnsi="Tahoma" w:cs="Tahoma"/>
          <w:lang w:val="sk-SK"/>
        </w:rPr>
        <w:t>základních komponent – Metadatový procesor implementovaný softwarem LinkedPipes ET</w:t>
      </w:r>
      <w:r w:rsidR="00FC34D3" w:rsidRPr="00E65F0C">
        <w:rPr>
          <w:rFonts w:ascii="Tahoma" w:hAnsi="Tahoma" w:cs="Tahoma"/>
          <w:lang w:val="sk-SK"/>
        </w:rPr>
        <w:t xml:space="preserve">L, </w:t>
      </w:r>
      <w:r w:rsidRPr="00E65F0C">
        <w:rPr>
          <w:rFonts w:ascii="Tahoma" w:hAnsi="Tahoma" w:cs="Tahoma"/>
          <w:lang w:val="sk-SK"/>
        </w:rPr>
        <w:t>RDF úložiště implementované softwarem Ontotext GraphDB</w:t>
      </w:r>
      <w:r w:rsidR="00FC34D3" w:rsidRPr="00E65F0C">
        <w:rPr>
          <w:rFonts w:ascii="Tahoma" w:hAnsi="Tahoma" w:cs="Tahoma"/>
          <w:lang w:val="sk-SK"/>
        </w:rPr>
        <w:t xml:space="preserve"> a webová stránka zpřístupňující dotazování nad SPARQL endpointem uživatelům</w:t>
      </w:r>
      <w:r w:rsidRPr="00E65F0C">
        <w:rPr>
          <w:rFonts w:ascii="Tahoma" w:hAnsi="Tahoma" w:cs="Tahoma"/>
          <w:lang w:val="sk-SK"/>
        </w:rPr>
        <w:t xml:space="preserve">. </w:t>
      </w:r>
      <w:r w:rsidR="00FC34D3" w:rsidRPr="00E65F0C">
        <w:rPr>
          <w:rFonts w:ascii="Tahoma" w:hAnsi="Tahoma" w:cs="Tahoma"/>
          <w:lang w:val="sk-SK"/>
        </w:rPr>
        <w:t>První dvě</w:t>
      </w:r>
      <w:r w:rsidRPr="00E65F0C">
        <w:rPr>
          <w:rFonts w:ascii="Tahoma" w:hAnsi="Tahoma" w:cs="Tahoma"/>
          <w:lang w:val="sk-SK"/>
        </w:rPr>
        <w:t xml:space="preserve"> komponenty jsou již hotový software, který není třeba testovat jako takový. Je ale třeba testovat základní funkčnost NKOD jako takového, tj. funkčnost datových pipeline spouštěných v LinkedPipes ETL a tvořících obsah Národního katalogu otevřených dat a pipeline měřících datovou kvalitu a dostupnost registrovaných zdrojů, včetně integrace s RDF úložištěm.</w:t>
      </w:r>
      <w:r w:rsidR="009C1E46" w:rsidRPr="00E65F0C">
        <w:rPr>
          <w:rFonts w:ascii="Tahoma" w:hAnsi="Tahoma" w:cs="Tahoma"/>
          <w:lang w:val="sk-SK"/>
        </w:rPr>
        <w:t xml:space="preserve"> Taktéž je třeba testovat funkčnost </w:t>
      </w:r>
      <w:r w:rsidR="009C1E46" w:rsidRPr="00E65F0C">
        <w:rPr>
          <w:rFonts w:ascii="Tahoma" w:hAnsi="Tahoma" w:cs="Tahoma"/>
          <w:lang w:val="sk-SK"/>
        </w:rPr>
        <w:lastRenderedPageBreak/>
        <w:t>webové stránky, která umožní napsat vlastní, nebo vybrat předpřipravený SPARQL dotaz k vyhodnocení.</w:t>
      </w:r>
    </w:p>
    <w:p w14:paraId="7A2E29B8" w14:textId="77777777" w:rsidR="001E5DB9" w:rsidRPr="00E65F0C" w:rsidRDefault="00141E42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6" w:name="_Toc106025911"/>
      <w:r w:rsidRPr="00E65F0C">
        <w:rPr>
          <w:rFonts w:ascii="Tahoma" w:hAnsi="Tahoma" w:cs="Tahoma"/>
          <w:sz w:val="20"/>
          <w:szCs w:val="20"/>
          <w:lang w:val="sk-SK"/>
        </w:rPr>
        <w:t>Štruktúrovaný opis úrovní testovania celého riešenia a je</w:t>
      </w:r>
      <w:r w:rsidR="00DF77F2" w:rsidRPr="00E65F0C">
        <w:rPr>
          <w:rFonts w:ascii="Tahoma" w:hAnsi="Tahoma" w:cs="Tahoma"/>
          <w:sz w:val="20"/>
          <w:szCs w:val="20"/>
          <w:lang w:val="sk-SK"/>
        </w:rPr>
        <w:t>h</w:t>
      </w:r>
      <w:r w:rsidRPr="00E65F0C">
        <w:rPr>
          <w:rFonts w:ascii="Tahoma" w:hAnsi="Tahoma" w:cs="Tahoma"/>
          <w:sz w:val="20"/>
          <w:szCs w:val="20"/>
          <w:lang w:val="sk-SK"/>
        </w:rPr>
        <w:t>o komponentov (modulov)</w:t>
      </w:r>
      <w:r w:rsidR="001E5DB9" w:rsidRPr="00E65F0C">
        <w:rPr>
          <w:rFonts w:ascii="Tahoma" w:hAnsi="Tahoma" w:cs="Tahoma"/>
          <w:sz w:val="20"/>
          <w:szCs w:val="20"/>
          <w:lang w:val="sk-SK"/>
        </w:rPr>
        <w:t>:</w:t>
      </w:r>
      <w:bookmarkEnd w:id="6"/>
    </w:p>
    <w:p w14:paraId="31CC8552" w14:textId="32125411" w:rsidR="008F4E92" w:rsidRPr="00E65F0C" w:rsidRDefault="00995A5A" w:rsidP="008F4E92">
      <w:pPr>
        <w:keepNext/>
        <w:jc w:val="center"/>
        <w:rPr>
          <w:rFonts w:ascii="Tahoma" w:hAnsi="Tahoma" w:cs="Tahoma"/>
        </w:rPr>
      </w:pPr>
      <w:r w:rsidRPr="00E65F0C">
        <w:rPr>
          <w:rFonts w:ascii="Tahoma" w:hAnsi="Tahoma" w:cs="Tahoma"/>
          <w:noProof/>
        </w:rPr>
        <w:pict w14:anchorId="7B34C263">
          <v:shape id="_x0000_i1126" type="#_x0000_t75" style="width:453.65pt;height:287.6pt;visibility:visible;mso-wrap-style:square">
            <v:imagedata r:id="rId15" o:title=""/>
          </v:shape>
        </w:pict>
      </w:r>
    </w:p>
    <w:p w14:paraId="580376EC" w14:textId="24349588" w:rsidR="00141E42" w:rsidRPr="00E65F0C" w:rsidRDefault="008F4E92" w:rsidP="008F4E92">
      <w:pPr>
        <w:pStyle w:val="Caption"/>
        <w:jc w:val="center"/>
        <w:rPr>
          <w:rFonts w:ascii="Tahoma" w:hAnsi="Tahoma" w:cs="Tahoma"/>
          <w:lang w:val="sk-SK"/>
        </w:rPr>
      </w:pPr>
      <w:proofErr w:type="spellStart"/>
      <w:r w:rsidRPr="00E65F0C">
        <w:rPr>
          <w:rFonts w:ascii="Tahoma" w:hAnsi="Tahoma" w:cs="Tahoma"/>
        </w:rPr>
        <w:t>Obrázok</w:t>
      </w:r>
      <w:proofErr w:type="spellEnd"/>
      <w:r w:rsidRPr="00E65F0C">
        <w:rPr>
          <w:rFonts w:ascii="Tahoma" w:hAnsi="Tahoma" w:cs="Tahoma"/>
        </w:rPr>
        <w:t xml:space="preserve"> </w:t>
      </w:r>
      <w:r w:rsidRPr="00E65F0C">
        <w:rPr>
          <w:rFonts w:ascii="Tahoma" w:hAnsi="Tahoma" w:cs="Tahoma"/>
        </w:rPr>
        <w:fldChar w:fldCharType="begin"/>
      </w:r>
      <w:r w:rsidRPr="00E65F0C">
        <w:rPr>
          <w:rFonts w:ascii="Tahoma" w:hAnsi="Tahoma" w:cs="Tahoma"/>
        </w:rPr>
        <w:instrText xml:space="preserve"> SEQ Obrázok \* ARABIC </w:instrText>
      </w:r>
      <w:r w:rsidRPr="00E65F0C">
        <w:rPr>
          <w:rFonts w:ascii="Tahoma" w:hAnsi="Tahoma" w:cs="Tahoma"/>
        </w:rPr>
        <w:fldChar w:fldCharType="separate"/>
      </w:r>
      <w:r w:rsidRPr="00E65F0C">
        <w:rPr>
          <w:rFonts w:ascii="Tahoma" w:hAnsi="Tahoma" w:cs="Tahoma"/>
          <w:noProof/>
        </w:rPr>
        <w:t>2</w:t>
      </w:r>
      <w:r w:rsidRPr="00E65F0C">
        <w:rPr>
          <w:rFonts w:ascii="Tahoma" w:hAnsi="Tahoma" w:cs="Tahoma"/>
        </w:rPr>
        <w:fldChar w:fldCharType="end"/>
      </w:r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Mapování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požadavků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na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případy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užití</w:t>
      </w:r>
      <w:proofErr w:type="spellEnd"/>
      <w:r w:rsidRPr="00E65F0C">
        <w:rPr>
          <w:rFonts w:ascii="Tahoma" w:hAnsi="Tahoma" w:cs="Tahoma"/>
        </w:rPr>
        <w:t xml:space="preserve"> a </w:t>
      </w:r>
      <w:proofErr w:type="spellStart"/>
      <w:r w:rsidRPr="00E65F0C">
        <w:rPr>
          <w:rFonts w:ascii="Tahoma" w:hAnsi="Tahoma" w:cs="Tahoma"/>
        </w:rPr>
        <w:t>testovací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případy</w:t>
      </w:r>
      <w:proofErr w:type="spellEnd"/>
      <w:r w:rsidR="00995A5A" w:rsidRPr="00E65F0C">
        <w:rPr>
          <w:rFonts w:ascii="Tahoma" w:hAnsi="Tahoma" w:cs="Tahoma"/>
        </w:rPr>
        <w:t xml:space="preserve"> – z </w:t>
      </w:r>
      <w:proofErr w:type="spellStart"/>
      <w:r w:rsidR="00995A5A" w:rsidRPr="00E65F0C">
        <w:rPr>
          <w:rFonts w:ascii="Tahoma" w:hAnsi="Tahoma" w:cs="Tahoma"/>
        </w:rPr>
        <w:t>přílohy</w:t>
      </w:r>
      <w:proofErr w:type="spellEnd"/>
      <w:r w:rsidR="00995A5A" w:rsidRPr="00E65F0C">
        <w:rPr>
          <w:rFonts w:ascii="Tahoma" w:hAnsi="Tahoma" w:cs="Tahoma"/>
        </w:rPr>
        <w:t xml:space="preserve"> </w:t>
      </w:r>
      <w:proofErr w:type="spellStart"/>
      <w:r w:rsidR="00995A5A" w:rsidRPr="00E65F0C">
        <w:rPr>
          <w:rFonts w:ascii="Tahoma" w:hAnsi="Tahoma" w:cs="Tahoma"/>
        </w:rPr>
        <w:t>seznamu</w:t>
      </w:r>
      <w:proofErr w:type="spellEnd"/>
      <w:r w:rsidR="00995A5A" w:rsidRPr="00E65F0C">
        <w:rPr>
          <w:rFonts w:ascii="Tahoma" w:hAnsi="Tahoma" w:cs="Tahoma"/>
        </w:rPr>
        <w:t xml:space="preserve"> </w:t>
      </w:r>
      <w:proofErr w:type="spellStart"/>
      <w:r w:rsidR="00995A5A" w:rsidRPr="00E65F0C">
        <w:rPr>
          <w:rFonts w:ascii="Tahoma" w:hAnsi="Tahoma" w:cs="Tahoma"/>
        </w:rPr>
        <w:t>požadavků</w:t>
      </w:r>
      <w:proofErr w:type="spellEnd"/>
    </w:p>
    <w:p w14:paraId="17F617F9" w14:textId="77777777" w:rsidR="00DF77F2" w:rsidRPr="00E65F0C" w:rsidRDefault="00DF77F2" w:rsidP="00DF77F2">
      <w:pPr>
        <w:jc w:val="center"/>
        <w:rPr>
          <w:rFonts w:ascii="Tahoma" w:hAnsi="Tahoma" w:cs="Tahoma"/>
          <w:sz w:val="20"/>
          <w:lang w:val="sk-SK"/>
        </w:rPr>
      </w:pPr>
    </w:p>
    <w:p w14:paraId="5020B4BE" w14:textId="4EF1E617" w:rsidR="000C1EEB" w:rsidRPr="00E65F0C" w:rsidRDefault="004E7C4D" w:rsidP="00141E42">
      <w:pPr>
        <w:pStyle w:val="Heading1"/>
        <w:numPr>
          <w:ilvl w:val="0"/>
          <w:numId w:val="16"/>
        </w:numPr>
        <w:tabs>
          <w:tab w:val="num" w:pos="709"/>
        </w:tabs>
        <w:rPr>
          <w:rFonts w:ascii="Tahoma" w:hAnsi="Tahoma" w:cs="Tahoma"/>
          <w:sz w:val="20"/>
          <w:szCs w:val="20"/>
          <w:lang w:val="sk-SK"/>
        </w:rPr>
      </w:pPr>
      <w:bookmarkStart w:id="7" w:name="_Toc106025912"/>
      <w:r w:rsidRPr="00E65F0C">
        <w:rPr>
          <w:rFonts w:ascii="Tahoma" w:hAnsi="Tahoma" w:cs="Tahoma"/>
          <w:sz w:val="20"/>
          <w:szCs w:val="20"/>
        </w:rPr>
        <w:t>NÁVRH ROZSAHU A SPÔSOBU TESTOVANIA</w:t>
      </w:r>
      <w:r w:rsidRPr="00E65F0C">
        <w:rPr>
          <w:rFonts w:ascii="Tahoma" w:hAnsi="Tahoma" w:cs="Tahoma"/>
          <w:sz w:val="20"/>
          <w:szCs w:val="20"/>
          <w:lang w:val="sk-SK"/>
        </w:rPr>
        <w:t xml:space="preserve"> - t</w:t>
      </w:r>
      <w:r w:rsidR="001653A2" w:rsidRPr="00E65F0C">
        <w:rPr>
          <w:rFonts w:ascii="Tahoma" w:hAnsi="Tahoma" w:cs="Tahoma"/>
          <w:sz w:val="20"/>
          <w:szCs w:val="20"/>
          <w:lang w:val="sk-SK"/>
        </w:rPr>
        <w:t>ypy testovania celého riešenia aj jednotlivých modulov:</w:t>
      </w:r>
      <w:bookmarkEnd w:id="7"/>
    </w:p>
    <w:p w14:paraId="3114D1E1" w14:textId="15011B18" w:rsidR="00995A5A" w:rsidRPr="00E65F0C" w:rsidRDefault="00995A5A" w:rsidP="00995A5A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Národní katalog otevřených dat navrhujeme testovat následujícími typy testů pro ověření jeho funkčnosti.</w:t>
      </w:r>
    </w:p>
    <w:p w14:paraId="2995B4C4" w14:textId="77777777" w:rsidR="004E7C4D" w:rsidRPr="00E65F0C" w:rsidRDefault="004E7C4D" w:rsidP="004E7C4D">
      <w:pPr>
        <w:pStyle w:val="Heading1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bookmarkStart w:id="8" w:name="_Toc57125315"/>
      <w:bookmarkStart w:id="9" w:name="_Toc106025913"/>
      <w:proofErr w:type="spellStart"/>
      <w:r w:rsidRPr="00E65F0C">
        <w:rPr>
          <w:rFonts w:ascii="Tahoma" w:hAnsi="Tahoma" w:cs="Tahoma"/>
          <w:sz w:val="20"/>
          <w:szCs w:val="20"/>
        </w:rPr>
        <w:t>Funkčné</w:t>
      </w:r>
      <w:proofErr w:type="spellEnd"/>
      <w:r w:rsidRPr="00E65F0C">
        <w:rPr>
          <w:rFonts w:ascii="Tahoma" w:hAnsi="Tahoma" w:cs="Tahoma"/>
          <w:sz w:val="20"/>
          <w:szCs w:val="20"/>
        </w:rPr>
        <w:t xml:space="preserve"> testy (FAT)</w:t>
      </w:r>
      <w:bookmarkEnd w:id="9"/>
    </w:p>
    <w:p w14:paraId="6F448177" w14:textId="77777777" w:rsidR="00A461C6" w:rsidRPr="00E65F0C" w:rsidRDefault="00A461C6" w:rsidP="00A461C6">
      <w:pPr>
        <w:rPr>
          <w:rFonts w:ascii="Tahoma" w:hAnsi="Tahoma" w:cs="Tahoma"/>
        </w:rPr>
      </w:pPr>
      <w:r w:rsidRPr="00E65F0C">
        <w:rPr>
          <w:rFonts w:ascii="Tahoma" w:hAnsi="Tahoma" w:cs="Tahoma"/>
        </w:rPr>
        <w:t xml:space="preserve">Tyto testy </w:t>
      </w:r>
      <w:proofErr w:type="spellStart"/>
      <w:r w:rsidRPr="00E65F0C">
        <w:rPr>
          <w:rFonts w:ascii="Tahoma" w:hAnsi="Tahoma" w:cs="Tahoma"/>
        </w:rPr>
        <w:t>budou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vykonané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dodavatelem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na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testovacím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prostředí</w:t>
      </w:r>
      <w:proofErr w:type="spellEnd"/>
      <w:r w:rsidR="002F47D3" w:rsidRPr="00E65F0C">
        <w:rPr>
          <w:rFonts w:ascii="Tahoma" w:hAnsi="Tahoma" w:cs="Tahoma"/>
        </w:rPr>
        <w:t xml:space="preserve"> po </w:t>
      </w:r>
      <w:proofErr w:type="spellStart"/>
      <w:r w:rsidR="002F47D3" w:rsidRPr="00E65F0C">
        <w:rPr>
          <w:rFonts w:ascii="Tahoma" w:hAnsi="Tahoma" w:cs="Tahoma"/>
        </w:rPr>
        <w:t>dokončení</w:t>
      </w:r>
      <w:proofErr w:type="spellEnd"/>
      <w:r w:rsidR="002F47D3" w:rsidRPr="00E65F0C">
        <w:rPr>
          <w:rFonts w:ascii="Tahoma" w:hAnsi="Tahoma" w:cs="Tahoma"/>
        </w:rPr>
        <w:t xml:space="preserve"> </w:t>
      </w:r>
      <w:proofErr w:type="spellStart"/>
      <w:r w:rsidR="002F47D3" w:rsidRPr="00E65F0C">
        <w:rPr>
          <w:rFonts w:ascii="Tahoma" w:hAnsi="Tahoma" w:cs="Tahoma"/>
        </w:rPr>
        <w:t>implementace</w:t>
      </w:r>
      <w:proofErr w:type="spellEnd"/>
      <w:r w:rsidR="002F47D3" w:rsidRPr="00E65F0C">
        <w:rPr>
          <w:rFonts w:ascii="Tahoma" w:hAnsi="Tahoma" w:cs="Tahoma"/>
        </w:rPr>
        <w:t xml:space="preserve"> a </w:t>
      </w:r>
      <w:proofErr w:type="spellStart"/>
      <w:r w:rsidR="002F47D3" w:rsidRPr="00E65F0C">
        <w:rPr>
          <w:rFonts w:ascii="Tahoma" w:hAnsi="Tahoma" w:cs="Tahoma"/>
        </w:rPr>
        <w:t>nasazení</w:t>
      </w:r>
      <w:proofErr w:type="spellEnd"/>
      <w:r w:rsidR="002F47D3" w:rsidRPr="00E65F0C">
        <w:rPr>
          <w:rFonts w:ascii="Tahoma" w:hAnsi="Tahoma" w:cs="Tahoma"/>
        </w:rPr>
        <w:t xml:space="preserve"> do </w:t>
      </w:r>
      <w:proofErr w:type="spellStart"/>
      <w:r w:rsidR="002F47D3" w:rsidRPr="00E65F0C">
        <w:rPr>
          <w:rFonts w:ascii="Tahoma" w:hAnsi="Tahoma" w:cs="Tahoma"/>
        </w:rPr>
        <w:t>testovacího</w:t>
      </w:r>
      <w:proofErr w:type="spellEnd"/>
      <w:r w:rsidR="002F47D3" w:rsidRPr="00E65F0C">
        <w:rPr>
          <w:rFonts w:ascii="Tahoma" w:hAnsi="Tahoma" w:cs="Tahoma"/>
        </w:rPr>
        <w:t xml:space="preserve"> </w:t>
      </w:r>
      <w:proofErr w:type="spellStart"/>
      <w:r w:rsidR="002F47D3" w:rsidRPr="00E65F0C">
        <w:rPr>
          <w:rFonts w:ascii="Tahoma" w:hAnsi="Tahoma" w:cs="Tahoma"/>
        </w:rPr>
        <w:t>prostředí</w:t>
      </w:r>
      <w:proofErr w:type="spellEnd"/>
      <w:r w:rsidR="002F47D3" w:rsidRPr="00E65F0C">
        <w:rPr>
          <w:rFonts w:ascii="Tahoma" w:hAnsi="Tahoma" w:cs="Tahoma"/>
        </w:rPr>
        <w:t>.</w:t>
      </w:r>
    </w:p>
    <w:p w14:paraId="360477E5" w14:textId="77777777" w:rsidR="00691BA7" w:rsidRPr="00E65F0C" w:rsidRDefault="00691BA7" w:rsidP="00A461C6">
      <w:pPr>
        <w:rPr>
          <w:rFonts w:ascii="Tahoma" w:hAnsi="Tahoma" w:cs="Tahoma"/>
        </w:rPr>
      </w:pPr>
    </w:p>
    <w:p w14:paraId="5979F4DA" w14:textId="172B372C" w:rsidR="00691BA7" w:rsidRPr="00E65F0C" w:rsidRDefault="00691BA7" w:rsidP="00A461C6">
      <w:pPr>
        <w:rPr>
          <w:rFonts w:ascii="Tahoma" w:hAnsi="Tahoma" w:cs="Tahoma"/>
        </w:rPr>
      </w:pPr>
      <w:proofErr w:type="spellStart"/>
      <w:r w:rsidRPr="00E65F0C">
        <w:rPr>
          <w:rFonts w:ascii="Tahoma" w:hAnsi="Tahoma" w:cs="Tahoma"/>
        </w:rPr>
        <w:t>Testovat</w:t>
      </w:r>
      <w:proofErr w:type="spellEnd"/>
      <w:r w:rsidRPr="00E65F0C">
        <w:rPr>
          <w:rFonts w:ascii="Tahoma" w:hAnsi="Tahoma" w:cs="Tahoma"/>
        </w:rPr>
        <w:t xml:space="preserve"> se </w:t>
      </w:r>
      <w:proofErr w:type="spellStart"/>
      <w:r w:rsidRPr="00E65F0C">
        <w:rPr>
          <w:rFonts w:ascii="Tahoma" w:hAnsi="Tahoma" w:cs="Tahoma"/>
        </w:rPr>
        <w:t>bude</w:t>
      </w:r>
      <w:proofErr w:type="spellEnd"/>
      <w:r w:rsidRPr="00E65F0C">
        <w:rPr>
          <w:rFonts w:ascii="Tahoma" w:hAnsi="Tahoma" w:cs="Tahoma"/>
        </w:rPr>
        <w:t xml:space="preserve"> s </w:t>
      </w:r>
      <w:proofErr w:type="spellStart"/>
      <w:r w:rsidRPr="00E65F0C">
        <w:rPr>
          <w:rFonts w:ascii="Tahoma" w:hAnsi="Tahoma" w:cs="Tahoma"/>
        </w:rPr>
        <w:t>daty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vzniklými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migrací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původního</w:t>
      </w:r>
      <w:proofErr w:type="spellEnd"/>
      <w:r w:rsidRPr="00E65F0C">
        <w:rPr>
          <w:rFonts w:ascii="Tahoma" w:hAnsi="Tahoma" w:cs="Tahoma"/>
        </w:rPr>
        <w:t xml:space="preserve"> data.gov.sk, </w:t>
      </w:r>
      <w:proofErr w:type="spellStart"/>
      <w:r w:rsidRPr="00E65F0C">
        <w:rPr>
          <w:rFonts w:ascii="Tahoma" w:hAnsi="Tahoma" w:cs="Tahoma"/>
        </w:rPr>
        <w:t>které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budou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standardním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procesem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tvorby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aktuálního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obsahu</w:t>
      </w:r>
      <w:proofErr w:type="spellEnd"/>
      <w:r w:rsidRPr="00E65F0C">
        <w:rPr>
          <w:rFonts w:ascii="Tahoma" w:hAnsi="Tahoma" w:cs="Tahoma"/>
        </w:rPr>
        <w:t xml:space="preserve"> NKOD </w:t>
      </w:r>
      <w:proofErr w:type="spellStart"/>
      <w:r w:rsidRPr="00E65F0C">
        <w:rPr>
          <w:rFonts w:ascii="Tahoma" w:hAnsi="Tahoma" w:cs="Tahoma"/>
        </w:rPr>
        <w:t>nahrány</w:t>
      </w:r>
      <w:proofErr w:type="spellEnd"/>
      <w:r w:rsidRPr="00E65F0C">
        <w:rPr>
          <w:rFonts w:ascii="Tahoma" w:hAnsi="Tahoma" w:cs="Tahoma"/>
        </w:rPr>
        <w:t xml:space="preserve"> do RDF </w:t>
      </w:r>
      <w:proofErr w:type="spellStart"/>
      <w:r w:rsidRPr="00E65F0C">
        <w:rPr>
          <w:rFonts w:ascii="Tahoma" w:hAnsi="Tahoma" w:cs="Tahoma"/>
        </w:rPr>
        <w:t>úložiště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přístupného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přes</w:t>
      </w:r>
      <w:proofErr w:type="spellEnd"/>
      <w:r w:rsidRPr="00E65F0C">
        <w:rPr>
          <w:rFonts w:ascii="Tahoma" w:hAnsi="Tahoma" w:cs="Tahoma"/>
        </w:rPr>
        <w:t xml:space="preserve"> SPARQL endpoint.</w:t>
      </w:r>
    </w:p>
    <w:p w14:paraId="6FF06328" w14:textId="77777777" w:rsidR="00691BA7" w:rsidRPr="00E65F0C" w:rsidRDefault="00691BA7" w:rsidP="00A461C6">
      <w:pPr>
        <w:rPr>
          <w:rFonts w:ascii="Tahoma" w:hAnsi="Tahoma" w:cs="Tahoma"/>
        </w:rPr>
      </w:pPr>
    </w:p>
    <w:p w14:paraId="3227B043" w14:textId="0D6AE904" w:rsidR="002F47D3" w:rsidRPr="00E65F0C" w:rsidRDefault="002F47D3" w:rsidP="00A461C6">
      <w:pPr>
        <w:rPr>
          <w:rFonts w:ascii="Tahoma" w:hAnsi="Tahoma" w:cs="Tahoma"/>
        </w:rPr>
      </w:pPr>
      <w:proofErr w:type="spellStart"/>
      <w:r w:rsidRPr="00E65F0C">
        <w:rPr>
          <w:rFonts w:ascii="Tahoma" w:hAnsi="Tahoma" w:cs="Tahoma"/>
        </w:rPr>
        <w:t>Testovány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budou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následující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funkcionality</w:t>
      </w:r>
      <w:proofErr w:type="spellEnd"/>
      <w:r w:rsidRPr="00E65F0C">
        <w:rPr>
          <w:rFonts w:ascii="Tahoma" w:hAnsi="Tahoma" w:cs="Tahoma"/>
        </w:rPr>
        <w:t>:</w:t>
      </w:r>
    </w:p>
    <w:p w14:paraId="0BF52240" w14:textId="4D463CC1" w:rsidR="00691BA7" w:rsidRPr="00E65F0C" w:rsidRDefault="00824A99" w:rsidP="00171AEE">
      <w:pPr>
        <w:numPr>
          <w:ilvl w:val="0"/>
          <w:numId w:val="38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F</w:t>
      </w:r>
      <w:r w:rsidR="007D04A1" w:rsidRPr="00E65F0C">
        <w:rPr>
          <w:rFonts w:ascii="Tahoma" w:hAnsi="Tahoma" w:cs="Tahoma"/>
          <w:b/>
          <w:bCs/>
        </w:rPr>
        <w:t>01</w:t>
      </w:r>
      <w:r w:rsidR="007D04A1" w:rsidRPr="00E65F0C">
        <w:rPr>
          <w:rFonts w:ascii="Tahoma" w:hAnsi="Tahoma" w:cs="Tahoma"/>
        </w:rPr>
        <w:t xml:space="preserve"> </w:t>
      </w:r>
      <w:r w:rsidR="00691BA7" w:rsidRPr="00E65F0C">
        <w:rPr>
          <w:rFonts w:ascii="Tahoma" w:hAnsi="Tahoma" w:cs="Tahoma"/>
        </w:rPr>
        <w:t xml:space="preserve">Na SPARQL </w:t>
      </w:r>
      <w:proofErr w:type="spellStart"/>
      <w:r w:rsidR="00691BA7" w:rsidRPr="00E65F0C">
        <w:rPr>
          <w:rFonts w:ascii="Tahoma" w:hAnsi="Tahoma" w:cs="Tahoma"/>
        </w:rPr>
        <w:t>endpointu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lze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vyhodnotit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dotaz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pomocí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aplikace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třetí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strany</w:t>
      </w:r>
      <w:proofErr w:type="spellEnd"/>
      <w:r w:rsidR="00691BA7" w:rsidRPr="00E65F0C">
        <w:rPr>
          <w:rFonts w:ascii="Tahoma" w:hAnsi="Tahoma" w:cs="Tahoma"/>
        </w:rPr>
        <w:t xml:space="preserve"> (</w:t>
      </w:r>
      <w:proofErr w:type="spellStart"/>
      <w:r w:rsidR="00691BA7" w:rsidRPr="00E65F0C">
        <w:rPr>
          <w:rFonts w:ascii="Tahoma" w:hAnsi="Tahoma" w:cs="Tahoma"/>
        </w:rPr>
        <w:t>např</w:t>
      </w:r>
      <w:proofErr w:type="spellEnd"/>
      <w:r w:rsidR="00691BA7" w:rsidRPr="00E65F0C">
        <w:rPr>
          <w:rFonts w:ascii="Tahoma" w:hAnsi="Tahoma" w:cs="Tahoma"/>
        </w:rPr>
        <w:t xml:space="preserve">. </w:t>
      </w:r>
      <w:proofErr w:type="spellStart"/>
      <w:r w:rsidR="00585D97" w:rsidRPr="00E65F0C">
        <w:rPr>
          <w:rFonts w:ascii="Tahoma" w:hAnsi="Tahoma" w:cs="Tahoma"/>
        </w:rPr>
        <w:t>Webový</w:t>
      </w:r>
      <w:proofErr w:type="spellEnd"/>
      <w:r w:rsidR="00585D97" w:rsidRPr="00E65F0C">
        <w:rPr>
          <w:rFonts w:ascii="Tahoma" w:hAnsi="Tahoma" w:cs="Tahoma"/>
        </w:rPr>
        <w:t xml:space="preserve"> </w:t>
      </w:r>
      <w:proofErr w:type="spellStart"/>
      <w:r w:rsidR="00585D97" w:rsidRPr="00E65F0C">
        <w:rPr>
          <w:rFonts w:ascii="Tahoma" w:hAnsi="Tahoma" w:cs="Tahoma"/>
        </w:rPr>
        <w:t>prohlížeč</w:t>
      </w:r>
      <w:proofErr w:type="spellEnd"/>
      <w:r w:rsidR="00691BA7" w:rsidRPr="00E65F0C">
        <w:rPr>
          <w:rFonts w:ascii="Tahoma" w:hAnsi="Tahoma" w:cs="Tahoma"/>
        </w:rPr>
        <w:t>).</w:t>
      </w:r>
    </w:p>
    <w:p w14:paraId="562FB057" w14:textId="1A958F2F" w:rsidR="00691BA7" w:rsidRPr="00E65F0C" w:rsidRDefault="00824A99" w:rsidP="00171AEE">
      <w:pPr>
        <w:numPr>
          <w:ilvl w:val="0"/>
          <w:numId w:val="38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F</w:t>
      </w:r>
      <w:r w:rsidR="007D04A1" w:rsidRPr="00E65F0C">
        <w:rPr>
          <w:rFonts w:ascii="Tahoma" w:hAnsi="Tahoma" w:cs="Tahoma"/>
          <w:b/>
          <w:bCs/>
        </w:rPr>
        <w:t>02</w:t>
      </w:r>
      <w:r w:rsidR="007D04A1" w:rsidRPr="00E65F0C">
        <w:rPr>
          <w:rFonts w:ascii="Tahoma" w:hAnsi="Tahoma" w:cs="Tahoma"/>
        </w:rPr>
        <w:t xml:space="preserve"> </w:t>
      </w:r>
      <w:r w:rsidR="00691BA7" w:rsidRPr="00E65F0C">
        <w:rPr>
          <w:rFonts w:ascii="Tahoma" w:hAnsi="Tahoma" w:cs="Tahoma"/>
        </w:rPr>
        <w:t xml:space="preserve">Na </w:t>
      </w:r>
      <w:proofErr w:type="spellStart"/>
      <w:r w:rsidR="00691BA7" w:rsidRPr="00E65F0C">
        <w:rPr>
          <w:rFonts w:ascii="Tahoma" w:hAnsi="Tahoma" w:cs="Tahoma"/>
        </w:rPr>
        <w:t>webové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stránce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lze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napsat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vlastní</w:t>
      </w:r>
      <w:proofErr w:type="spellEnd"/>
      <w:r w:rsidR="00691BA7" w:rsidRPr="00E65F0C">
        <w:rPr>
          <w:rFonts w:ascii="Tahoma" w:hAnsi="Tahoma" w:cs="Tahoma"/>
        </w:rPr>
        <w:t xml:space="preserve"> SPARQL </w:t>
      </w:r>
      <w:proofErr w:type="spellStart"/>
      <w:r w:rsidR="00691BA7" w:rsidRPr="00E65F0C">
        <w:rPr>
          <w:rFonts w:ascii="Tahoma" w:hAnsi="Tahoma" w:cs="Tahoma"/>
        </w:rPr>
        <w:t>dotaz</w:t>
      </w:r>
      <w:proofErr w:type="spellEnd"/>
      <w:r w:rsidR="00691BA7" w:rsidRPr="00E65F0C">
        <w:rPr>
          <w:rFonts w:ascii="Tahoma" w:hAnsi="Tahoma" w:cs="Tahoma"/>
        </w:rPr>
        <w:t xml:space="preserve"> a </w:t>
      </w:r>
      <w:proofErr w:type="spellStart"/>
      <w:r w:rsidR="00691BA7" w:rsidRPr="00E65F0C">
        <w:rPr>
          <w:rFonts w:ascii="Tahoma" w:hAnsi="Tahoma" w:cs="Tahoma"/>
        </w:rPr>
        <w:t>vyhodnotit</w:t>
      </w:r>
      <w:proofErr w:type="spellEnd"/>
      <w:r w:rsidR="00691BA7" w:rsidRPr="00E65F0C">
        <w:rPr>
          <w:rFonts w:ascii="Tahoma" w:hAnsi="Tahoma" w:cs="Tahoma"/>
        </w:rPr>
        <w:t xml:space="preserve"> ho </w:t>
      </w:r>
      <w:proofErr w:type="spellStart"/>
      <w:r w:rsidR="00691BA7" w:rsidRPr="00E65F0C">
        <w:rPr>
          <w:rFonts w:ascii="Tahoma" w:hAnsi="Tahoma" w:cs="Tahoma"/>
        </w:rPr>
        <w:t>nad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daty</w:t>
      </w:r>
      <w:proofErr w:type="spellEnd"/>
      <w:r w:rsidR="00691BA7" w:rsidRPr="00E65F0C">
        <w:rPr>
          <w:rFonts w:ascii="Tahoma" w:hAnsi="Tahoma" w:cs="Tahoma"/>
        </w:rPr>
        <w:t xml:space="preserve"> NKOD v RDF </w:t>
      </w:r>
      <w:proofErr w:type="spellStart"/>
      <w:r w:rsidR="00691BA7" w:rsidRPr="00E65F0C">
        <w:rPr>
          <w:rFonts w:ascii="Tahoma" w:hAnsi="Tahoma" w:cs="Tahoma"/>
        </w:rPr>
        <w:t>úložišti</w:t>
      </w:r>
      <w:proofErr w:type="spellEnd"/>
      <w:r w:rsidR="00691BA7" w:rsidRPr="00E65F0C">
        <w:rPr>
          <w:rFonts w:ascii="Tahoma" w:hAnsi="Tahoma" w:cs="Tahoma"/>
        </w:rPr>
        <w:t xml:space="preserve"> </w:t>
      </w:r>
    </w:p>
    <w:p w14:paraId="37A1C1E6" w14:textId="76A2B418" w:rsidR="002F47D3" w:rsidRPr="00E65F0C" w:rsidRDefault="00824A99" w:rsidP="00171AEE">
      <w:pPr>
        <w:numPr>
          <w:ilvl w:val="0"/>
          <w:numId w:val="38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F</w:t>
      </w:r>
      <w:r w:rsidR="007D04A1" w:rsidRPr="00E65F0C">
        <w:rPr>
          <w:rFonts w:ascii="Tahoma" w:hAnsi="Tahoma" w:cs="Tahoma"/>
          <w:b/>
          <w:bCs/>
        </w:rPr>
        <w:t>03</w:t>
      </w:r>
      <w:r w:rsidR="007D04A1" w:rsidRPr="00E65F0C">
        <w:rPr>
          <w:rFonts w:ascii="Tahoma" w:hAnsi="Tahoma" w:cs="Tahoma"/>
        </w:rPr>
        <w:t xml:space="preserve"> </w:t>
      </w:r>
      <w:r w:rsidR="002F47D3" w:rsidRPr="00E65F0C">
        <w:rPr>
          <w:rFonts w:ascii="Tahoma" w:hAnsi="Tahoma" w:cs="Tahoma"/>
        </w:rPr>
        <w:t xml:space="preserve">Na </w:t>
      </w:r>
      <w:proofErr w:type="spellStart"/>
      <w:r w:rsidR="002F47D3" w:rsidRPr="00E65F0C">
        <w:rPr>
          <w:rFonts w:ascii="Tahoma" w:hAnsi="Tahoma" w:cs="Tahoma"/>
        </w:rPr>
        <w:t>webové</w:t>
      </w:r>
      <w:proofErr w:type="spellEnd"/>
      <w:r w:rsidR="002F47D3" w:rsidRPr="00E65F0C">
        <w:rPr>
          <w:rFonts w:ascii="Tahoma" w:hAnsi="Tahoma" w:cs="Tahoma"/>
        </w:rPr>
        <w:t xml:space="preserve"> </w:t>
      </w:r>
      <w:proofErr w:type="spellStart"/>
      <w:r w:rsidR="002F47D3" w:rsidRPr="00E65F0C">
        <w:rPr>
          <w:rFonts w:ascii="Tahoma" w:hAnsi="Tahoma" w:cs="Tahoma"/>
        </w:rPr>
        <w:t>stránce</w:t>
      </w:r>
      <w:proofErr w:type="spellEnd"/>
      <w:r w:rsidR="002F47D3" w:rsidRPr="00E65F0C">
        <w:rPr>
          <w:rFonts w:ascii="Tahoma" w:hAnsi="Tahoma" w:cs="Tahoma"/>
        </w:rPr>
        <w:t xml:space="preserve"> </w:t>
      </w:r>
      <w:proofErr w:type="spellStart"/>
      <w:r w:rsidR="002F47D3" w:rsidRPr="00E65F0C">
        <w:rPr>
          <w:rFonts w:ascii="Tahoma" w:hAnsi="Tahoma" w:cs="Tahoma"/>
        </w:rPr>
        <w:t>lze</w:t>
      </w:r>
      <w:proofErr w:type="spellEnd"/>
      <w:r w:rsidR="002F47D3" w:rsidRPr="00E65F0C">
        <w:rPr>
          <w:rFonts w:ascii="Tahoma" w:hAnsi="Tahoma" w:cs="Tahoma"/>
        </w:rPr>
        <w:t xml:space="preserve"> </w:t>
      </w:r>
      <w:proofErr w:type="spellStart"/>
      <w:r w:rsidR="002F47D3" w:rsidRPr="00E65F0C">
        <w:rPr>
          <w:rFonts w:ascii="Tahoma" w:hAnsi="Tahoma" w:cs="Tahoma"/>
        </w:rPr>
        <w:t>vybrat</w:t>
      </w:r>
      <w:proofErr w:type="spellEnd"/>
      <w:r w:rsidR="002F47D3" w:rsidRPr="00E65F0C">
        <w:rPr>
          <w:rFonts w:ascii="Tahoma" w:hAnsi="Tahoma" w:cs="Tahoma"/>
        </w:rPr>
        <w:t xml:space="preserve"> </w:t>
      </w:r>
      <w:proofErr w:type="spellStart"/>
      <w:r w:rsidR="002F47D3" w:rsidRPr="00E65F0C">
        <w:rPr>
          <w:rFonts w:ascii="Tahoma" w:hAnsi="Tahoma" w:cs="Tahoma"/>
        </w:rPr>
        <w:t>předpřipravený</w:t>
      </w:r>
      <w:proofErr w:type="spellEnd"/>
      <w:r w:rsidR="002F47D3" w:rsidRPr="00E65F0C">
        <w:rPr>
          <w:rFonts w:ascii="Tahoma" w:hAnsi="Tahoma" w:cs="Tahoma"/>
        </w:rPr>
        <w:t xml:space="preserve"> </w:t>
      </w:r>
      <w:proofErr w:type="spellStart"/>
      <w:r w:rsidR="002F47D3" w:rsidRPr="00E65F0C">
        <w:rPr>
          <w:rFonts w:ascii="Tahoma" w:hAnsi="Tahoma" w:cs="Tahoma"/>
        </w:rPr>
        <w:t>dotaz</w:t>
      </w:r>
      <w:proofErr w:type="spellEnd"/>
      <w:r w:rsidR="002F47D3" w:rsidRPr="00E65F0C">
        <w:rPr>
          <w:rFonts w:ascii="Tahoma" w:hAnsi="Tahoma" w:cs="Tahoma"/>
        </w:rPr>
        <w:t xml:space="preserve"> a </w:t>
      </w:r>
      <w:proofErr w:type="spellStart"/>
      <w:r w:rsidR="002F47D3" w:rsidRPr="00E65F0C">
        <w:rPr>
          <w:rFonts w:ascii="Tahoma" w:hAnsi="Tahoma" w:cs="Tahoma"/>
        </w:rPr>
        <w:t>vyhodnotit</w:t>
      </w:r>
      <w:proofErr w:type="spellEnd"/>
      <w:r w:rsidR="002F47D3" w:rsidRPr="00E65F0C">
        <w:rPr>
          <w:rFonts w:ascii="Tahoma" w:hAnsi="Tahoma" w:cs="Tahoma"/>
        </w:rPr>
        <w:t xml:space="preserve"> ho</w:t>
      </w:r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nad</w:t>
      </w:r>
      <w:proofErr w:type="spellEnd"/>
      <w:r w:rsidR="00691BA7" w:rsidRPr="00E65F0C">
        <w:rPr>
          <w:rFonts w:ascii="Tahoma" w:hAnsi="Tahoma" w:cs="Tahoma"/>
        </w:rPr>
        <w:t xml:space="preserve"> </w:t>
      </w:r>
      <w:proofErr w:type="spellStart"/>
      <w:r w:rsidR="00691BA7" w:rsidRPr="00E65F0C">
        <w:rPr>
          <w:rFonts w:ascii="Tahoma" w:hAnsi="Tahoma" w:cs="Tahoma"/>
        </w:rPr>
        <w:t>daty</w:t>
      </w:r>
      <w:proofErr w:type="spellEnd"/>
      <w:r w:rsidR="00691BA7" w:rsidRPr="00E65F0C">
        <w:rPr>
          <w:rFonts w:ascii="Tahoma" w:hAnsi="Tahoma" w:cs="Tahoma"/>
        </w:rPr>
        <w:t xml:space="preserve"> NKOD v RDF </w:t>
      </w:r>
      <w:proofErr w:type="spellStart"/>
      <w:r w:rsidR="00691BA7" w:rsidRPr="00E65F0C">
        <w:rPr>
          <w:rFonts w:ascii="Tahoma" w:hAnsi="Tahoma" w:cs="Tahoma"/>
        </w:rPr>
        <w:t>úložišti</w:t>
      </w:r>
      <w:proofErr w:type="spellEnd"/>
    </w:p>
    <w:p w14:paraId="13B3EA6C" w14:textId="0C1AF297" w:rsidR="007D04A1" w:rsidRPr="00E65F0C" w:rsidRDefault="00824A99" w:rsidP="00171AEE">
      <w:pPr>
        <w:numPr>
          <w:ilvl w:val="0"/>
          <w:numId w:val="38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F</w:t>
      </w:r>
      <w:r w:rsidR="007D04A1" w:rsidRPr="00E65F0C">
        <w:rPr>
          <w:rFonts w:ascii="Tahoma" w:hAnsi="Tahoma" w:cs="Tahoma"/>
          <w:b/>
          <w:bCs/>
        </w:rPr>
        <w:t>04</w:t>
      </w:r>
      <w:r w:rsidR="007D04A1" w:rsidRPr="00E65F0C">
        <w:rPr>
          <w:rFonts w:ascii="Tahoma" w:hAnsi="Tahoma" w:cs="Tahoma"/>
        </w:rPr>
        <w:t xml:space="preserve"> </w:t>
      </w:r>
      <w:proofErr w:type="spellStart"/>
      <w:r w:rsidR="007D04A1" w:rsidRPr="00E65F0C">
        <w:rPr>
          <w:rFonts w:ascii="Tahoma" w:hAnsi="Tahoma" w:cs="Tahoma"/>
        </w:rPr>
        <w:t>Administrátor</w:t>
      </w:r>
      <w:proofErr w:type="spellEnd"/>
      <w:r w:rsidR="007D04A1" w:rsidRPr="00E65F0C">
        <w:rPr>
          <w:rFonts w:ascii="Tahoma" w:hAnsi="Tahoma" w:cs="Tahoma"/>
        </w:rPr>
        <w:t xml:space="preserve"> NKOD </w:t>
      </w:r>
      <w:proofErr w:type="spellStart"/>
      <w:r w:rsidR="007D04A1" w:rsidRPr="00E65F0C">
        <w:rPr>
          <w:rFonts w:ascii="Tahoma" w:hAnsi="Tahoma" w:cs="Tahoma"/>
        </w:rPr>
        <w:t>může</w:t>
      </w:r>
      <w:proofErr w:type="spellEnd"/>
      <w:r w:rsidR="007D04A1" w:rsidRPr="00E65F0C">
        <w:rPr>
          <w:rFonts w:ascii="Tahoma" w:hAnsi="Tahoma" w:cs="Tahoma"/>
        </w:rPr>
        <w:t xml:space="preserve"> </w:t>
      </w:r>
      <w:proofErr w:type="spellStart"/>
      <w:r w:rsidR="007D04A1" w:rsidRPr="00E65F0C">
        <w:rPr>
          <w:rFonts w:ascii="Tahoma" w:hAnsi="Tahoma" w:cs="Tahoma"/>
        </w:rPr>
        <w:t>konfigurovat</w:t>
      </w:r>
      <w:proofErr w:type="spellEnd"/>
      <w:r w:rsidR="007D04A1" w:rsidRPr="00E65F0C">
        <w:rPr>
          <w:rFonts w:ascii="Tahoma" w:hAnsi="Tahoma" w:cs="Tahoma"/>
        </w:rPr>
        <w:t xml:space="preserve"> </w:t>
      </w:r>
      <w:proofErr w:type="spellStart"/>
      <w:r w:rsidR="007D04A1" w:rsidRPr="00E65F0C">
        <w:rPr>
          <w:rFonts w:ascii="Tahoma" w:hAnsi="Tahoma" w:cs="Tahoma"/>
        </w:rPr>
        <w:t>předpřipravené</w:t>
      </w:r>
      <w:proofErr w:type="spellEnd"/>
      <w:r w:rsidR="007D04A1" w:rsidRPr="00E65F0C">
        <w:rPr>
          <w:rFonts w:ascii="Tahoma" w:hAnsi="Tahoma" w:cs="Tahoma"/>
        </w:rPr>
        <w:t xml:space="preserve"> </w:t>
      </w:r>
      <w:proofErr w:type="spellStart"/>
      <w:r w:rsidR="007D04A1" w:rsidRPr="00E65F0C">
        <w:rPr>
          <w:rFonts w:ascii="Tahoma" w:hAnsi="Tahoma" w:cs="Tahoma"/>
        </w:rPr>
        <w:t>dotaz</w:t>
      </w:r>
      <w:r w:rsidR="00F23304" w:rsidRPr="00E65F0C">
        <w:rPr>
          <w:rFonts w:ascii="Tahoma" w:hAnsi="Tahoma" w:cs="Tahoma"/>
        </w:rPr>
        <w:t>y</w:t>
      </w:r>
      <w:proofErr w:type="spellEnd"/>
    </w:p>
    <w:p w14:paraId="00D93844" w14:textId="2933EA28" w:rsidR="00F23304" w:rsidRPr="00E65F0C" w:rsidRDefault="00F23304" w:rsidP="00171AEE">
      <w:pPr>
        <w:numPr>
          <w:ilvl w:val="0"/>
          <w:numId w:val="38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 xml:space="preserve">F05 </w:t>
      </w:r>
      <w:proofErr w:type="spellStart"/>
      <w:r w:rsidRPr="00E65F0C">
        <w:rPr>
          <w:rFonts w:ascii="Tahoma" w:hAnsi="Tahoma" w:cs="Tahoma"/>
        </w:rPr>
        <w:t>Vícejazyčnost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uživatelského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rozhraní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webové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stránky</w:t>
      </w:r>
      <w:proofErr w:type="spellEnd"/>
    </w:p>
    <w:p w14:paraId="16B996FD" w14:textId="0FAE625A" w:rsidR="00760C54" w:rsidRPr="00E65F0C" w:rsidRDefault="00C40D42" w:rsidP="00760C54">
      <w:pPr>
        <w:pStyle w:val="Heading1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 w:rsidRPr="00E65F0C">
        <w:rPr>
          <w:rFonts w:ascii="Tahoma" w:hAnsi="Tahoma" w:cs="Tahoma"/>
          <w:sz w:val="20"/>
          <w:szCs w:val="20"/>
        </w:rPr>
        <w:lastRenderedPageBreak/>
        <w:t xml:space="preserve"> </w:t>
      </w:r>
      <w:bookmarkStart w:id="10" w:name="_Toc106025914"/>
      <w:proofErr w:type="spellStart"/>
      <w:r w:rsidR="00760C54" w:rsidRPr="00E65F0C">
        <w:rPr>
          <w:rFonts w:ascii="Tahoma" w:hAnsi="Tahoma" w:cs="Tahoma"/>
          <w:sz w:val="20"/>
          <w:szCs w:val="20"/>
        </w:rPr>
        <w:t>Systémové</w:t>
      </w:r>
      <w:proofErr w:type="spellEnd"/>
      <w:r w:rsidR="00760C54" w:rsidRPr="00E65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60C54" w:rsidRPr="00E65F0C">
        <w:rPr>
          <w:rFonts w:ascii="Tahoma" w:hAnsi="Tahoma" w:cs="Tahoma"/>
          <w:sz w:val="20"/>
          <w:szCs w:val="20"/>
        </w:rPr>
        <w:t>a</w:t>
      </w:r>
      <w:proofErr w:type="gramEnd"/>
      <w:r w:rsidR="00760C54" w:rsidRPr="00E65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60C54" w:rsidRPr="00E65F0C">
        <w:rPr>
          <w:rFonts w:ascii="Tahoma" w:hAnsi="Tahoma" w:cs="Tahoma"/>
          <w:sz w:val="20"/>
          <w:szCs w:val="20"/>
        </w:rPr>
        <w:t>integračné</w:t>
      </w:r>
      <w:proofErr w:type="spellEnd"/>
      <w:r w:rsidR="00760C54" w:rsidRPr="00E65F0C">
        <w:rPr>
          <w:rFonts w:ascii="Tahoma" w:hAnsi="Tahoma" w:cs="Tahoma"/>
          <w:sz w:val="20"/>
          <w:szCs w:val="20"/>
        </w:rPr>
        <w:t xml:space="preserve"> testy</w:t>
      </w:r>
      <w:bookmarkEnd w:id="10"/>
    </w:p>
    <w:p w14:paraId="2FFFDD04" w14:textId="1316D664" w:rsidR="00C40D42" w:rsidRPr="00E65F0C" w:rsidRDefault="00C40D42" w:rsidP="00C40D42">
      <w:pPr>
        <w:rPr>
          <w:rFonts w:ascii="Tahoma" w:hAnsi="Tahoma" w:cs="Tahoma"/>
        </w:rPr>
      </w:pPr>
      <w:r w:rsidRPr="00E65F0C">
        <w:rPr>
          <w:rFonts w:ascii="Tahoma" w:hAnsi="Tahoma" w:cs="Tahoma"/>
        </w:rPr>
        <w:t xml:space="preserve">Tyto testy </w:t>
      </w:r>
      <w:proofErr w:type="spellStart"/>
      <w:r w:rsidRPr="00E65F0C">
        <w:rPr>
          <w:rFonts w:ascii="Tahoma" w:hAnsi="Tahoma" w:cs="Tahoma"/>
        </w:rPr>
        <w:t>budou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vykonané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dodavatelem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na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testovacím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prostředí</w:t>
      </w:r>
      <w:proofErr w:type="spellEnd"/>
      <w:r w:rsidRPr="00E65F0C">
        <w:rPr>
          <w:rFonts w:ascii="Tahoma" w:hAnsi="Tahoma" w:cs="Tahoma"/>
        </w:rPr>
        <w:t xml:space="preserve"> po </w:t>
      </w:r>
      <w:proofErr w:type="spellStart"/>
      <w:r w:rsidRPr="00E65F0C">
        <w:rPr>
          <w:rFonts w:ascii="Tahoma" w:hAnsi="Tahoma" w:cs="Tahoma"/>
        </w:rPr>
        <w:t>dokončení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implementace</w:t>
      </w:r>
      <w:proofErr w:type="spellEnd"/>
      <w:r w:rsidRPr="00E65F0C">
        <w:rPr>
          <w:rFonts w:ascii="Tahoma" w:hAnsi="Tahoma" w:cs="Tahoma"/>
        </w:rPr>
        <w:t xml:space="preserve"> a </w:t>
      </w:r>
      <w:proofErr w:type="spellStart"/>
      <w:r w:rsidRPr="00E65F0C">
        <w:rPr>
          <w:rFonts w:ascii="Tahoma" w:hAnsi="Tahoma" w:cs="Tahoma"/>
        </w:rPr>
        <w:t>nasazení</w:t>
      </w:r>
      <w:proofErr w:type="spellEnd"/>
      <w:r w:rsidRPr="00E65F0C">
        <w:rPr>
          <w:rFonts w:ascii="Tahoma" w:hAnsi="Tahoma" w:cs="Tahoma"/>
        </w:rPr>
        <w:t xml:space="preserve"> do </w:t>
      </w:r>
      <w:proofErr w:type="spellStart"/>
      <w:r w:rsidRPr="00E65F0C">
        <w:rPr>
          <w:rFonts w:ascii="Tahoma" w:hAnsi="Tahoma" w:cs="Tahoma"/>
        </w:rPr>
        <w:t>testovacího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prostředí</w:t>
      </w:r>
      <w:proofErr w:type="spellEnd"/>
      <w:r w:rsidRPr="00E65F0C">
        <w:rPr>
          <w:rFonts w:ascii="Tahoma" w:hAnsi="Tahoma" w:cs="Tahoma"/>
        </w:rPr>
        <w:t>.</w:t>
      </w:r>
    </w:p>
    <w:p w14:paraId="2B74AE81" w14:textId="77777777" w:rsidR="00C40D42" w:rsidRPr="00E65F0C" w:rsidRDefault="00C40D42" w:rsidP="00C40D42">
      <w:pPr>
        <w:rPr>
          <w:rFonts w:ascii="Tahoma" w:hAnsi="Tahoma" w:cs="Tahoma"/>
        </w:rPr>
      </w:pPr>
    </w:p>
    <w:p w14:paraId="50D0F056" w14:textId="7275BE98" w:rsidR="00C40D42" w:rsidRPr="00E65F0C" w:rsidRDefault="00C40D42" w:rsidP="00ED0CFF">
      <w:pPr>
        <w:pStyle w:val="Heading1"/>
        <w:numPr>
          <w:ilvl w:val="2"/>
          <w:numId w:val="25"/>
        </w:numPr>
        <w:rPr>
          <w:rFonts w:ascii="Tahoma" w:hAnsi="Tahoma" w:cs="Tahoma"/>
          <w:sz w:val="20"/>
          <w:szCs w:val="20"/>
        </w:rPr>
      </w:pPr>
      <w:bookmarkStart w:id="11" w:name="_Toc106025915"/>
      <w:proofErr w:type="spellStart"/>
      <w:r w:rsidRPr="00E65F0C">
        <w:rPr>
          <w:rFonts w:ascii="Tahoma" w:hAnsi="Tahoma" w:cs="Tahoma"/>
          <w:sz w:val="20"/>
          <w:szCs w:val="20"/>
        </w:rPr>
        <w:t>Integrační</w:t>
      </w:r>
      <w:proofErr w:type="spellEnd"/>
      <w:r w:rsidR="00ED0CFF" w:rsidRPr="00E65F0C">
        <w:rPr>
          <w:rFonts w:ascii="Tahoma" w:hAnsi="Tahoma" w:cs="Tahoma"/>
          <w:sz w:val="20"/>
          <w:szCs w:val="20"/>
        </w:rPr>
        <w:t xml:space="preserve"> testy</w:t>
      </w:r>
      <w:bookmarkEnd w:id="11"/>
    </w:p>
    <w:p w14:paraId="5147FD78" w14:textId="77777777" w:rsidR="00ED0CFF" w:rsidRPr="00E65F0C" w:rsidRDefault="00ED0CFF" w:rsidP="00ED0CFF">
      <w:pPr>
        <w:rPr>
          <w:rFonts w:ascii="Tahoma" w:hAnsi="Tahoma" w:cs="Tahoma"/>
        </w:rPr>
      </w:pPr>
      <w:proofErr w:type="spellStart"/>
      <w:r w:rsidRPr="00E65F0C">
        <w:rPr>
          <w:rFonts w:ascii="Tahoma" w:hAnsi="Tahoma" w:cs="Tahoma"/>
        </w:rPr>
        <w:t>Testovat</w:t>
      </w:r>
      <w:proofErr w:type="spellEnd"/>
      <w:r w:rsidRPr="00E65F0C">
        <w:rPr>
          <w:rFonts w:ascii="Tahoma" w:hAnsi="Tahoma" w:cs="Tahoma"/>
        </w:rPr>
        <w:t xml:space="preserve"> se </w:t>
      </w:r>
      <w:proofErr w:type="spellStart"/>
      <w:r w:rsidRPr="00E65F0C">
        <w:rPr>
          <w:rFonts w:ascii="Tahoma" w:hAnsi="Tahoma" w:cs="Tahoma"/>
        </w:rPr>
        <w:t>bude</w:t>
      </w:r>
      <w:proofErr w:type="spellEnd"/>
      <w:r w:rsidRPr="00E65F0C">
        <w:rPr>
          <w:rFonts w:ascii="Tahoma" w:hAnsi="Tahoma" w:cs="Tahoma"/>
        </w:rPr>
        <w:t xml:space="preserve"> s </w:t>
      </w:r>
      <w:proofErr w:type="spellStart"/>
      <w:r w:rsidRPr="00E65F0C">
        <w:rPr>
          <w:rFonts w:ascii="Tahoma" w:hAnsi="Tahoma" w:cs="Tahoma"/>
        </w:rPr>
        <w:t>daty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vzniklými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migrací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původního</w:t>
      </w:r>
      <w:proofErr w:type="spellEnd"/>
      <w:r w:rsidRPr="00E65F0C">
        <w:rPr>
          <w:rFonts w:ascii="Tahoma" w:hAnsi="Tahoma" w:cs="Tahoma"/>
        </w:rPr>
        <w:t xml:space="preserve"> data.gov.sk, </w:t>
      </w:r>
      <w:proofErr w:type="spellStart"/>
      <w:r w:rsidRPr="00E65F0C">
        <w:rPr>
          <w:rFonts w:ascii="Tahoma" w:hAnsi="Tahoma" w:cs="Tahoma"/>
        </w:rPr>
        <w:t>které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budou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standardním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procesem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tvorby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aktuálního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obsahu</w:t>
      </w:r>
      <w:proofErr w:type="spellEnd"/>
      <w:r w:rsidRPr="00E65F0C">
        <w:rPr>
          <w:rFonts w:ascii="Tahoma" w:hAnsi="Tahoma" w:cs="Tahoma"/>
        </w:rPr>
        <w:t xml:space="preserve"> NKOD </w:t>
      </w:r>
      <w:proofErr w:type="spellStart"/>
      <w:r w:rsidRPr="00E65F0C">
        <w:rPr>
          <w:rFonts w:ascii="Tahoma" w:hAnsi="Tahoma" w:cs="Tahoma"/>
        </w:rPr>
        <w:t>nahrány</w:t>
      </w:r>
      <w:proofErr w:type="spellEnd"/>
      <w:r w:rsidRPr="00E65F0C">
        <w:rPr>
          <w:rFonts w:ascii="Tahoma" w:hAnsi="Tahoma" w:cs="Tahoma"/>
        </w:rPr>
        <w:t xml:space="preserve"> do RDF </w:t>
      </w:r>
      <w:proofErr w:type="spellStart"/>
      <w:r w:rsidRPr="00E65F0C">
        <w:rPr>
          <w:rFonts w:ascii="Tahoma" w:hAnsi="Tahoma" w:cs="Tahoma"/>
        </w:rPr>
        <w:t>úložiště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přístupného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přes</w:t>
      </w:r>
      <w:proofErr w:type="spellEnd"/>
      <w:r w:rsidRPr="00E65F0C">
        <w:rPr>
          <w:rFonts w:ascii="Tahoma" w:hAnsi="Tahoma" w:cs="Tahoma"/>
        </w:rPr>
        <w:t xml:space="preserve"> SPARQL endpoint.</w:t>
      </w:r>
    </w:p>
    <w:p w14:paraId="2A1DB8D1" w14:textId="77777777" w:rsidR="00ED0CFF" w:rsidRPr="00E65F0C" w:rsidRDefault="00ED0CFF" w:rsidP="00ED0CFF">
      <w:pPr>
        <w:rPr>
          <w:rFonts w:ascii="Tahoma" w:hAnsi="Tahoma" w:cs="Tahoma"/>
        </w:rPr>
      </w:pPr>
    </w:p>
    <w:p w14:paraId="68E22726" w14:textId="3720577D" w:rsidR="00524D53" w:rsidRPr="00E65F0C" w:rsidRDefault="00824A99" w:rsidP="00524D53">
      <w:pPr>
        <w:numPr>
          <w:ilvl w:val="0"/>
          <w:numId w:val="32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I01</w:t>
      </w:r>
      <w:r w:rsidRPr="00E65F0C">
        <w:rPr>
          <w:rFonts w:ascii="Tahoma" w:hAnsi="Tahoma" w:cs="Tahoma"/>
        </w:rPr>
        <w:t xml:space="preserve"> </w:t>
      </w:r>
      <w:r w:rsidR="00E706E7" w:rsidRPr="00E65F0C">
        <w:rPr>
          <w:rFonts w:ascii="Tahoma" w:hAnsi="Tahoma" w:cs="Tahoma"/>
        </w:rPr>
        <w:t xml:space="preserve">- </w:t>
      </w:r>
      <w:proofErr w:type="spellStart"/>
      <w:r w:rsidR="00524D53" w:rsidRPr="00E65F0C">
        <w:rPr>
          <w:rFonts w:ascii="Tahoma" w:hAnsi="Tahoma" w:cs="Tahoma"/>
        </w:rPr>
        <w:t>LinkedPipes</w:t>
      </w:r>
      <w:proofErr w:type="spellEnd"/>
      <w:r w:rsidR="00524D53" w:rsidRPr="00E65F0C">
        <w:rPr>
          <w:rFonts w:ascii="Tahoma" w:hAnsi="Tahoma" w:cs="Tahoma"/>
        </w:rPr>
        <w:t xml:space="preserve"> ETL </w:t>
      </w:r>
      <w:proofErr w:type="spellStart"/>
      <w:r w:rsidR="00524D53" w:rsidRPr="00E65F0C">
        <w:rPr>
          <w:rFonts w:ascii="Tahoma" w:hAnsi="Tahoma" w:cs="Tahoma"/>
        </w:rPr>
        <w:t>může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přistupovat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na</w:t>
      </w:r>
      <w:proofErr w:type="spellEnd"/>
      <w:r w:rsidR="00524D53" w:rsidRPr="00E65F0C">
        <w:rPr>
          <w:rFonts w:ascii="Tahoma" w:hAnsi="Tahoma" w:cs="Tahoma"/>
        </w:rPr>
        <w:t xml:space="preserve"> Web</w:t>
      </w:r>
    </w:p>
    <w:p w14:paraId="1CA01571" w14:textId="75CC6372" w:rsidR="00484933" w:rsidRPr="00E65F0C" w:rsidRDefault="00706F98" w:rsidP="00ED0CFF">
      <w:pPr>
        <w:numPr>
          <w:ilvl w:val="0"/>
          <w:numId w:val="32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I02</w:t>
      </w:r>
      <w:r w:rsidRPr="00E65F0C">
        <w:rPr>
          <w:rFonts w:ascii="Tahoma" w:hAnsi="Tahoma" w:cs="Tahoma"/>
        </w:rPr>
        <w:t xml:space="preserve"> - </w:t>
      </w:r>
      <w:proofErr w:type="spellStart"/>
      <w:r w:rsidR="00484933" w:rsidRPr="00E65F0C">
        <w:rPr>
          <w:rFonts w:ascii="Tahoma" w:hAnsi="Tahoma" w:cs="Tahoma"/>
        </w:rPr>
        <w:t>LinkedPipes</w:t>
      </w:r>
      <w:proofErr w:type="spellEnd"/>
      <w:r w:rsidR="00484933" w:rsidRPr="00E65F0C">
        <w:rPr>
          <w:rFonts w:ascii="Tahoma" w:hAnsi="Tahoma" w:cs="Tahoma"/>
        </w:rPr>
        <w:t xml:space="preserve"> ETL </w:t>
      </w:r>
      <w:proofErr w:type="spellStart"/>
      <w:r w:rsidR="00484933" w:rsidRPr="00E65F0C">
        <w:rPr>
          <w:rFonts w:ascii="Tahoma" w:hAnsi="Tahoma" w:cs="Tahoma"/>
        </w:rPr>
        <w:t>může</w:t>
      </w:r>
      <w:proofErr w:type="spellEnd"/>
      <w:r w:rsidR="00484933" w:rsidRPr="00E65F0C">
        <w:rPr>
          <w:rFonts w:ascii="Tahoma" w:hAnsi="Tahoma" w:cs="Tahoma"/>
        </w:rPr>
        <w:t xml:space="preserve"> </w:t>
      </w:r>
      <w:proofErr w:type="spellStart"/>
      <w:r w:rsidR="00484933" w:rsidRPr="00E65F0C">
        <w:rPr>
          <w:rFonts w:ascii="Tahoma" w:hAnsi="Tahoma" w:cs="Tahoma"/>
        </w:rPr>
        <w:t>zapsat</w:t>
      </w:r>
      <w:proofErr w:type="spellEnd"/>
      <w:r w:rsidR="00484933" w:rsidRPr="00E65F0C">
        <w:rPr>
          <w:rFonts w:ascii="Tahoma" w:hAnsi="Tahoma" w:cs="Tahoma"/>
        </w:rPr>
        <w:t xml:space="preserve"> do RDF </w:t>
      </w:r>
      <w:proofErr w:type="spellStart"/>
      <w:r w:rsidR="00484933" w:rsidRPr="00E65F0C">
        <w:rPr>
          <w:rFonts w:ascii="Tahoma" w:hAnsi="Tahoma" w:cs="Tahoma"/>
        </w:rPr>
        <w:t>úložiště</w:t>
      </w:r>
      <w:proofErr w:type="spellEnd"/>
      <w:r w:rsidR="00484933" w:rsidRPr="00E65F0C">
        <w:rPr>
          <w:rFonts w:ascii="Tahoma" w:hAnsi="Tahoma" w:cs="Tahoma"/>
        </w:rPr>
        <w:t xml:space="preserve"> </w:t>
      </w:r>
      <w:proofErr w:type="spellStart"/>
      <w:r w:rsidR="00484933" w:rsidRPr="00E65F0C">
        <w:rPr>
          <w:rFonts w:ascii="Tahoma" w:hAnsi="Tahoma" w:cs="Tahoma"/>
        </w:rPr>
        <w:t>skrz</w:t>
      </w:r>
      <w:proofErr w:type="spellEnd"/>
      <w:r w:rsidR="00484933" w:rsidRPr="00E65F0C">
        <w:rPr>
          <w:rFonts w:ascii="Tahoma" w:hAnsi="Tahoma" w:cs="Tahoma"/>
        </w:rPr>
        <w:t xml:space="preserve"> SPARQL endpoint</w:t>
      </w:r>
    </w:p>
    <w:p w14:paraId="0E7D825D" w14:textId="2ADAAB67" w:rsidR="00C40D42" w:rsidRPr="00E65F0C" w:rsidRDefault="00C40D42" w:rsidP="00ED0CFF">
      <w:pPr>
        <w:pStyle w:val="Heading1"/>
        <w:numPr>
          <w:ilvl w:val="2"/>
          <w:numId w:val="25"/>
        </w:numPr>
        <w:rPr>
          <w:rFonts w:ascii="Tahoma" w:hAnsi="Tahoma" w:cs="Tahoma"/>
          <w:sz w:val="20"/>
          <w:szCs w:val="20"/>
        </w:rPr>
      </w:pPr>
      <w:bookmarkStart w:id="12" w:name="_Toc106025916"/>
      <w:proofErr w:type="spellStart"/>
      <w:r w:rsidRPr="00E65F0C">
        <w:rPr>
          <w:rFonts w:ascii="Tahoma" w:hAnsi="Tahoma" w:cs="Tahoma"/>
          <w:sz w:val="20"/>
          <w:szCs w:val="20"/>
        </w:rPr>
        <w:t>Systémové</w:t>
      </w:r>
      <w:proofErr w:type="spellEnd"/>
      <w:r w:rsidR="00ED0CFF" w:rsidRPr="00E65F0C">
        <w:rPr>
          <w:rFonts w:ascii="Tahoma" w:hAnsi="Tahoma" w:cs="Tahoma"/>
          <w:sz w:val="20"/>
          <w:szCs w:val="20"/>
        </w:rPr>
        <w:t xml:space="preserve"> testy</w:t>
      </w:r>
      <w:bookmarkEnd w:id="12"/>
    </w:p>
    <w:p w14:paraId="2D2AFCBF" w14:textId="2BC71575" w:rsidR="0000587C" w:rsidRPr="00E65F0C" w:rsidRDefault="0000587C" w:rsidP="0000587C">
      <w:pPr>
        <w:numPr>
          <w:ilvl w:val="0"/>
          <w:numId w:val="37"/>
        </w:numPr>
        <w:rPr>
          <w:rFonts w:ascii="Tahoma" w:hAnsi="Tahoma" w:cs="Tahoma"/>
        </w:rPr>
      </w:pPr>
      <w:bookmarkStart w:id="13" w:name="_Hlk105584570"/>
      <w:r w:rsidRPr="00E65F0C">
        <w:rPr>
          <w:rFonts w:ascii="Tahoma" w:hAnsi="Tahoma" w:cs="Tahoma"/>
          <w:b/>
          <w:bCs/>
        </w:rPr>
        <w:t>S01</w:t>
      </w:r>
      <w:r w:rsidRPr="00E65F0C">
        <w:rPr>
          <w:rFonts w:ascii="Tahoma" w:hAnsi="Tahoma" w:cs="Tahoma"/>
        </w:rPr>
        <w:t xml:space="preserve"> - </w:t>
      </w:r>
      <w:bookmarkEnd w:id="13"/>
      <w:r w:rsidRPr="00E65F0C">
        <w:rPr>
          <w:rFonts w:ascii="Tahoma" w:hAnsi="Tahoma" w:cs="Tahoma"/>
        </w:rPr>
        <w:t xml:space="preserve">Po </w:t>
      </w:r>
      <w:proofErr w:type="spellStart"/>
      <w:r w:rsidRPr="00E65F0C">
        <w:rPr>
          <w:rFonts w:ascii="Tahoma" w:hAnsi="Tahoma" w:cs="Tahoma"/>
        </w:rPr>
        <w:t>registraci</w:t>
      </w:r>
      <w:proofErr w:type="spellEnd"/>
      <w:r w:rsidRPr="00E65F0C">
        <w:rPr>
          <w:rFonts w:ascii="Tahoma" w:hAnsi="Tahoma" w:cs="Tahoma"/>
        </w:rPr>
        <w:t xml:space="preserve"> LKOD </w:t>
      </w:r>
      <w:proofErr w:type="spellStart"/>
      <w:r w:rsidRPr="00E65F0C">
        <w:rPr>
          <w:rFonts w:ascii="Tahoma" w:hAnsi="Tahoma" w:cs="Tahoma"/>
        </w:rPr>
        <w:t>typu</w:t>
      </w:r>
      <w:proofErr w:type="spellEnd"/>
      <w:r w:rsidRPr="00E65F0C">
        <w:rPr>
          <w:rFonts w:ascii="Tahoma" w:hAnsi="Tahoma" w:cs="Tahoma"/>
        </w:rPr>
        <w:t xml:space="preserve"> DCAT-AP </w:t>
      </w:r>
      <w:proofErr w:type="spellStart"/>
      <w:r w:rsidRPr="00E65F0C">
        <w:rPr>
          <w:rFonts w:ascii="Tahoma" w:hAnsi="Tahoma" w:cs="Tahoma"/>
        </w:rPr>
        <w:t>Dokumenty</w:t>
      </w:r>
      <w:proofErr w:type="spellEnd"/>
      <w:r w:rsidRPr="00E65F0C">
        <w:rPr>
          <w:rFonts w:ascii="Tahoma" w:hAnsi="Tahoma" w:cs="Tahoma"/>
        </w:rPr>
        <w:t xml:space="preserve"> se </w:t>
      </w:r>
      <w:proofErr w:type="spellStart"/>
      <w:r w:rsidRPr="00E65F0C">
        <w:rPr>
          <w:rFonts w:ascii="Tahoma" w:hAnsi="Tahoma" w:cs="Tahoma"/>
        </w:rPr>
        <w:t>záznamy</w:t>
      </w:r>
      <w:proofErr w:type="spellEnd"/>
      <w:r w:rsidRPr="00E65F0C">
        <w:rPr>
          <w:rFonts w:ascii="Tahoma" w:hAnsi="Tahoma" w:cs="Tahoma"/>
        </w:rPr>
        <w:t xml:space="preserve"> z </w:t>
      </w:r>
      <w:proofErr w:type="spellStart"/>
      <w:r w:rsidRPr="00E65F0C">
        <w:rPr>
          <w:rFonts w:ascii="Tahoma" w:hAnsi="Tahoma" w:cs="Tahoma"/>
        </w:rPr>
        <w:t>něj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objeví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ve</w:t>
      </w:r>
      <w:proofErr w:type="spellEnd"/>
      <w:r w:rsidRPr="00E65F0C">
        <w:rPr>
          <w:rFonts w:ascii="Tahoma" w:hAnsi="Tahoma" w:cs="Tahoma"/>
        </w:rPr>
        <w:t xml:space="preserve"> SPARQL </w:t>
      </w:r>
      <w:proofErr w:type="spellStart"/>
      <w:r w:rsidRPr="00E65F0C">
        <w:rPr>
          <w:rFonts w:ascii="Tahoma" w:hAnsi="Tahoma" w:cs="Tahoma"/>
        </w:rPr>
        <w:t>endpointu</w:t>
      </w:r>
      <w:proofErr w:type="spellEnd"/>
      <w:r w:rsidRPr="00E65F0C">
        <w:rPr>
          <w:rFonts w:ascii="Tahoma" w:hAnsi="Tahoma" w:cs="Tahoma"/>
        </w:rPr>
        <w:t xml:space="preserve"> NKOD</w:t>
      </w:r>
    </w:p>
    <w:p w14:paraId="1B7C4625" w14:textId="53A9C732" w:rsidR="0000587C" w:rsidRPr="00E65F0C" w:rsidRDefault="0000587C" w:rsidP="0000587C">
      <w:pPr>
        <w:numPr>
          <w:ilvl w:val="0"/>
          <w:numId w:val="37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S02</w:t>
      </w:r>
      <w:r w:rsidRPr="00E65F0C">
        <w:rPr>
          <w:rFonts w:ascii="Tahoma" w:hAnsi="Tahoma" w:cs="Tahoma"/>
        </w:rPr>
        <w:t xml:space="preserve"> - Po </w:t>
      </w:r>
      <w:proofErr w:type="spellStart"/>
      <w:r w:rsidRPr="00E65F0C">
        <w:rPr>
          <w:rFonts w:ascii="Tahoma" w:hAnsi="Tahoma" w:cs="Tahoma"/>
        </w:rPr>
        <w:t>registraci</w:t>
      </w:r>
      <w:proofErr w:type="spellEnd"/>
      <w:r w:rsidRPr="00E65F0C">
        <w:rPr>
          <w:rFonts w:ascii="Tahoma" w:hAnsi="Tahoma" w:cs="Tahoma"/>
        </w:rPr>
        <w:t xml:space="preserve"> LKOD </w:t>
      </w:r>
      <w:proofErr w:type="spellStart"/>
      <w:r w:rsidRPr="00E65F0C">
        <w:rPr>
          <w:rFonts w:ascii="Tahoma" w:hAnsi="Tahoma" w:cs="Tahoma"/>
        </w:rPr>
        <w:t>typu</w:t>
      </w:r>
      <w:proofErr w:type="spellEnd"/>
      <w:r w:rsidRPr="00E65F0C">
        <w:rPr>
          <w:rFonts w:ascii="Tahoma" w:hAnsi="Tahoma" w:cs="Tahoma"/>
        </w:rPr>
        <w:t xml:space="preserve"> DCAT-AP SPARQL Endpoint se </w:t>
      </w:r>
      <w:proofErr w:type="spellStart"/>
      <w:r w:rsidRPr="00E65F0C">
        <w:rPr>
          <w:rFonts w:ascii="Tahoma" w:hAnsi="Tahoma" w:cs="Tahoma"/>
        </w:rPr>
        <w:t>záznamy</w:t>
      </w:r>
      <w:proofErr w:type="spellEnd"/>
      <w:r w:rsidRPr="00E65F0C">
        <w:rPr>
          <w:rFonts w:ascii="Tahoma" w:hAnsi="Tahoma" w:cs="Tahoma"/>
        </w:rPr>
        <w:t xml:space="preserve"> z </w:t>
      </w:r>
      <w:proofErr w:type="spellStart"/>
      <w:r w:rsidRPr="00E65F0C">
        <w:rPr>
          <w:rFonts w:ascii="Tahoma" w:hAnsi="Tahoma" w:cs="Tahoma"/>
        </w:rPr>
        <w:t>něj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objeví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ve</w:t>
      </w:r>
      <w:proofErr w:type="spellEnd"/>
      <w:r w:rsidRPr="00E65F0C">
        <w:rPr>
          <w:rFonts w:ascii="Tahoma" w:hAnsi="Tahoma" w:cs="Tahoma"/>
        </w:rPr>
        <w:t xml:space="preserve"> SPARQL </w:t>
      </w:r>
      <w:proofErr w:type="spellStart"/>
      <w:r w:rsidRPr="00E65F0C">
        <w:rPr>
          <w:rFonts w:ascii="Tahoma" w:hAnsi="Tahoma" w:cs="Tahoma"/>
        </w:rPr>
        <w:t>endpointu</w:t>
      </w:r>
      <w:proofErr w:type="spellEnd"/>
      <w:r w:rsidRPr="00E65F0C">
        <w:rPr>
          <w:rFonts w:ascii="Tahoma" w:hAnsi="Tahoma" w:cs="Tahoma"/>
        </w:rPr>
        <w:t xml:space="preserve"> NKOD</w:t>
      </w:r>
    </w:p>
    <w:p w14:paraId="44CB46F3" w14:textId="1F8D8E22" w:rsidR="0000587C" w:rsidRPr="00E65F0C" w:rsidRDefault="0000587C" w:rsidP="0000587C">
      <w:pPr>
        <w:numPr>
          <w:ilvl w:val="0"/>
          <w:numId w:val="37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S03</w:t>
      </w:r>
      <w:r w:rsidRPr="00E65F0C">
        <w:rPr>
          <w:rFonts w:ascii="Tahoma" w:hAnsi="Tahoma" w:cs="Tahoma"/>
        </w:rPr>
        <w:t xml:space="preserve"> - Po </w:t>
      </w:r>
      <w:proofErr w:type="spellStart"/>
      <w:r w:rsidRPr="00E65F0C">
        <w:rPr>
          <w:rFonts w:ascii="Tahoma" w:hAnsi="Tahoma" w:cs="Tahoma"/>
        </w:rPr>
        <w:t>registraci</w:t>
      </w:r>
      <w:proofErr w:type="spellEnd"/>
      <w:r w:rsidRPr="00E65F0C">
        <w:rPr>
          <w:rFonts w:ascii="Tahoma" w:hAnsi="Tahoma" w:cs="Tahoma"/>
        </w:rPr>
        <w:t xml:space="preserve"> LKOD </w:t>
      </w:r>
      <w:proofErr w:type="spellStart"/>
      <w:r w:rsidRPr="00E65F0C">
        <w:rPr>
          <w:rFonts w:ascii="Tahoma" w:hAnsi="Tahoma" w:cs="Tahoma"/>
        </w:rPr>
        <w:t>typu</w:t>
      </w:r>
      <w:proofErr w:type="spellEnd"/>
      <w:r w:rsidRPr="00E65F0C">
        <w:rPr>
          <w:rFonts w:ascii="Tahoma" w:hAnsi="Tahoma" w:cs="Tahoma"/>
        </w:rPr>
        <w:t xml:space="preserve"> CKAN API se </w:t>
      </w:r>
      <w:proofErr w:type="spellStart"/>
      <w:r w:rsidRPr="00E65F0C">
        <w:rPr>
          <w:rFonts w:ascii="Tahoma" w:hAnsi="Tahoma" w:cs="Tahoma"/>
        </w:rPr>
        <w:t>záznamy</w:t>
      </w:r>
      <w:proofErr w:type="spellEnd"/>
      <w:r w:rsidRPr="00E65F0C">
        <w:rPr>
          <w:rFonts w:ascii="Tahoma" w:hAnsi="Tahoma" w:cs="Tahoma"/>
        </w:rPr>
        <w:t xml:space="preserve"> z </w:t>
      </w:r>
      <w:proofErr w:type="spellStart"/>
      <w:r w:rsidRPr="00E65F0C">
        <w:rPr>
          <w:rFonts w:ascii="Tahoma" w:hAnsi="Tahoma" w:cs="Tahoma"/>
        </w:rPr>
        <w:t>něj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objeví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ve</w:t>
      </w:r>
      <w:proofErr w:type="spellEnd"/>
      <w:r w:rsidRPr="00E65F0C">
        <w:rPr>
          <w:rFonts w:ascii="Tahoma" w:hAnsi="Tahoma" w:cs="Tahoma"/>
        </w:rPr>
        <w:t xml:space="preserve"> SPARQL </w:t>
      </w:r>
      <w:proofErr w:type="spellStart"/>
      <w:r w:rsidRPr="00E65F0C">
        <w:rPr>
          <w:rFonts w:ascii="Tahoma" w:hAnsi="Tahoma" w:cs="Tahoma"/>
        </w:rPr>
        <w:t>endpointu</w:t>
      </w:r>
      <w:proofErr w:type="spellEnd"/>
      <w:r w:rsidRPr="00E65F0C">
        <w:rPr>
          <w:rFonts w:ascii="Tahoma" w:hAnsi="Tahoma" w:cs="Tahoma"/>
        </w:rPr>
        <w:t xml:space="preserve"> NKOD</w:t>
      </w:r>
    </w:p>
    <w:p w14:paraId="14926D25" w14:textId="482C97BD" w:rsidR="00F40000" w:rsidRPr="00E65F0C" w:rsidRDefault="00F40000" w:rsidP="00F40000">
      <w:pPr>
        <w:numPr>
          <w:ilvl w:val="1"/>
          <w:numId w:val="37"/>
        </w:numPr>
        <w:rPr>
          <w:rFonts w:ascii="Tahoma" w:hAnsi="Tahoma" w:cs="Tahoma"/>
        </w:rPr>
      </w:pPr>
      <w:r w:rsidRPr="00E65F0C">
        <w:rPr>
          <w:rFonts w:ascii="Tahoma" w:hAnsi="Tahoma" w:cs="Tahoma"/>
        </w:rPr>
        <w:t xml:space="preserve">Na </w:t>
      </w:r>
      <w:proofErr w:type="spellStart"/>
      <w:r w:rsidRPr="00E65F0C">
        <w:rPr>
          <w:rFonts w:ascii="Tahoma" w:hAnsi="Tahoma" w:cs="Tahoma"/>
        </w:rPr>
        <w:t>tento</w:t>
      </w:r>
      <w:proofErr w:type="spellEnd"/>
      <w:r w:rsidRPr="00E65F0C">
        <w:rPr>
          <w:rFonts w:ascii="Tahoma" w:hAnsi="Tahoma" w:cs="Tahoma"/>
        </w:rPr>
        <w:t xml:space="preserve"> test </w:t>
      </w:r>
      <w:proofErr w:type="spellStart"/>
      <w:r w:rsidRPr="00E65F0C">
        <w:rPr>
          <w:rFonts w:ascii="Tahoma" w:hAnsi="Tahoma" w:cs="Tahoma"/>
        </w:rPr>
        <w:t>ideálně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navazuje</w:t>
      </w:r>
      <w:proofErr w:type="spellEnd"/>
      <w:r w:rsidRPr="00E65F0C">
        <w:rPr>
          <w:rFonts w:ascii="Tahoma" w:hAnsi="Tahoma" w:cs="Tahoma"/>
        </w:rPr>
        <w:t xml:space="preserve"> test </w:t>
      </w:r>
      <w:r w:rsidRPr="00E65F0C">
        <w:rPr>
          <w:rFonts w:ascii="Tahoma" w:hAnsi="Tahoma" w:cs="Tahoma"/>
          <w:b/>
          <w:bCs/>
        </w:rPr>
        <w:t>S06</w:t>
      </w:r>
    </w:p>
    <w:p w14:paraId="22A506C0" w14:textId="2723EC8D" w:rsidR="00C40D42" w:rsidRPr="00E65F0C" w:rsidRDefault="0000587C" w:rsidP="00C40D42">
      <w:pPr>
        <w:numPr>
          <w:ilvl w:val="0"/>
          <w:numId w:val="37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S04</w:t>
      </w:r>
      <w:r w:rsidRPr="00E65F0C">
        <w:rPr>
          <w:rFonts w:ascii="Tahoma" w:hAnsi="Tahoma" w:cs="Tahoma"/>
        </w:rPr>
        <w:t xml:space="preserve"> - </w:t>
      </w:r>
      <w:r w:rsidR="00C40D42" w:rsidRPr="00E65F0C">
        <w:rPr>
          <w:rFonts w:ascii="Tahoma" w:hAnsi="Tahoma" w:cs="Tahoma"/>
        </w:rPr>
        <w:t xml:space="preserve">Po </w:t>
      </w:r>
      <w:proofErr w:type="spellStart"/>
      <w:r w:rsidR="00C40D42" w:rsidRPr="00E65F0C">
        <w:rPr>
          <w:rFonts w:ascii="Tahoma" w:hAnsi="Tahoma" w:cs="Tahoma"/>
        </w:rPr>
        <w:t>registraci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6B0913" w:rsidRPr="00E65F0C">
        <w:rPr>
          <w:rFonts w:ascii="Tahoma" w:hAnsi="Tahoma" w:cs="Tahoma"/>
        </w:rPr>
        <w:t>datasetu</w:t>
      </w:r>
      <w:proofErr w:type="spellEnd"/>
      <w:r w:rsidR="00C40D42" w:rsidRPr="00E65F0C">
        <w:rPr>
          <w:rFonts w:ascii="Tahoma" w:hAnsi="Tahoma" w:cs="Tahoma"/>
        </w:rPr>
        <w:t xml:space="preserve"> v NKOD se </w:t>
      </w:r>
      <w:proofErr w:type="spellStart"/>
      <w:r w:rsidR="00C40D42" w:rsidRPr="00E65F0C">
        <w:rPr>
          <w:rFonts w:ascii="Tahoma" w:hAnsi="Tahoma" w:cs="Tahoma"/>
        </w:rPr>
        <w:t>záznam</w:t>
      </w:r>
      <w:proofErr w:type="spellEnd"/>
      <w:r w:rsidR="00C40D42" w:rsidRPr="00E65F0C">
        <w:rPr>
          <w:rFonts w:ascii="Tahoma" w:hAnsi="Tahoma" w:cs="Tahoma"/>
        </w:rPr>
        <w:t xml:space="preserve"> o </w:t>
      </w:r>
      <w:proofErr w:type="spellStart"/>
      <w:r w:rsidR="00C40D42" w:rsidRPr="00E65F0C">
        <w:rPr>
          <w:rFonts w:ascii="Tahoma" w:hAnsi="Tahoma" w:cs="Tahoma"/>
        </w:rPr>
        <w:t>ní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objeví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ve</w:t>
      </w:r>
      <w:proofErr w:type="spellEnd"/>
      <w:r w:rsidR="00C40D42" w:rsidRPr="00E65F0C">
        <w:rPr>
          <w:rFonts w:ascii="Tahoma" w:hAnsi="Tahoma" w:cs="Tahoma"/>
        </w:rPr>
        <w:t xml:space="preserve"> SPARQL </w:t>
      </w:r>
      <w:proofErr w:type="spellStart"/>
      <w:r w:rsidR="00C40D42" w:rsidRPr="00E65F0C">
        <w:rPr>
          <w:rFonts w:ascii="Tahoma" w:hAnsi="Tahoma" w:cs="Tahoma"/>
        </w:rPr>
        <w:t>endpointu</w:t>
      </w:r>
      <w:proofErr w:type="spellEnd"/>
    </w:p>
    <w:p w14:paraId="58959D5D" w14:textId="54D797F1" w:rsidR="00C40D42" w:rsidRPr="00E65F0C" w:rsidRDefault="0000587C" w:rsidP="00C40D42">
      <w:pPr>
        <w:numPr>
          <w:ilvl w:val="0"/>
          <w:numId w:val="37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 xml:space="preserve">S05 </w:t>
      </w:r>
      <w:r w:rsidRPr="00E65F0C">
        <w:rPr>
          <w:rFonts w:ascii="Tahoma" w:hAnsi="Tahoma" w:cs="Tahoma"/>
        </w:rPr>
        <w:t xml:space="preserve">- </w:t>
      </w:r>
      <w:proofErr w:type="spellStart"/>
      <w:r w:rsidR="00C40D42" w:rsidRPr="00E65F0C">
        <w:rPr>
          <w:rFonts w:ascii="Tahoma" w:hAnsi="Tahoma" w:cs="Tahoma"/>
        </w:rPr>
        <w:t>Nedostupný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registrovaný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zdroj</w:t>
      </w:r>
      <w:proofErr w:type="spellEnd"/>
      <w:r w:rsidR="00C40D42" w:rsidRPr="00E65F0C">
        <w:rPr>
          <w:rFonts w:ascii="Tahoma" w:hAnsi="Tahoma" w:cs="Tahoma"/>
        </w:rPr>
        <w:t xml:space="preserve"> (</w:t>
      </w:r>
      <w:proofErr w:type="spellStart"/>
      <w:r w:rsidR="00C40D42" w:rsidRPr="00E65F0C">
        <w:rPr>
          <w:rFonts w:ascii="Tahoma" w:hAnsi="Tahoma" w:cs="Tahoma"/>
        </w:rPr>
        <w:t>např</w:t>
      </w:r>
      <w:proofErr w:type="spellEnd"/>
      <w:r w:rsidR="00C40D42" w:rsidRPr="00E65F0C">
        <w:rPr>
          <w:rFonts w:ascii="Tahoma" w:hAnsi="Tahoma" w:cs="Tahoma"/>
        </w:rPr>
        <w:t xml:space="preserve">. </w:t>
      </w:r>
      <w:proofErr w:type="spellStart"/>
      <w:r w:rsidR="00C40D42" w:rsidRPr="00E65F0C">
        <w:rPr>
          <w:rFonts w:ascii="Tahoma" w:hAnsi="Tahoma" w:cs="Tahoma"/>
        </w:rPr>
        <w:t>Soubor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ke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stažení</w:t>
      </w:r>
      <w:proofErr w:type="spellEnd"/>
      <w:r w:rsidR="00C40D42" w:rsidRPr="00E65F0C">
        <w:rPr>
          <w:rFonts w:ascii="Tahoma" w:hAnsi="Tahoma" w:cs="Tahoma"/>
        </w:rPr>
        <w:t xml:space="preserve">) se </w:t>
      </w:r>
      <w:proofErr w:type="spellStart"/>
      <w:r w:rsidR="00C40D42" w:rsidRPr="00E65F0C">
        <w:rPr>
          <w:rFonts w:ascii="Tahoma" w:hAnsi="Tahoma" w:cs="Tahoma"/>
        </w:rPr>
        <w:t>objeví</w:t>
      </w:r>
      <w:proofErr w:type="spellEnd"/>
      <w:r w:rsidR="00C40D42" w:rsidRPr="00E65F0C">
        <w:rPr>
          <w:rFonts w:ascii="Tahoma" w:hAnsi="Tahoma" w:cs="Tahoma"/>
        </w:rPr>
        <w:t xml:space="preserve"> v </w:t>
      </w:r>
      <w:proofErr w:type="spellStart"/>
      <w:r w:rsidR="00C40D42" w:rsidRPr="00E65F0C">
        <w:rPr>
          <w:rFonts w:ascii="Tahoma" w:hAnsi="Tahoma" w:cs="Tahoma"/>
        </w:rPr>
        <w:t>reportu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měření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dostupnosti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registrovaných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zdrojů</w:t>
      </w:r>
      <w:proofErr w:type="spellEnd"/>
    </w:p>
    <w:p w14:paraId="7EC2CE93" w14:textId="29EE4786" w:rsidR="00C40D42" w:rsidRPr="00E65F0C" w:rsidRDefault="0000587C" w:rsidP="00C40D42">
      <w:pPr>
        <w:numPr>
          <w:ilvl w:val="0"/>
          <w:numId w:val="37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S06</w:t>
      </w:r>
      <w:r w:rsidRPr="00E65F0C">
        <w:rPr>
          <w:rFonts w:ascii="Tahoma" w:hAnsi="Tahoma" w:cs="Tahoma"/>
        </w:rPr>
        <w:t xml:space="preserve"> - </w:t>
      </w:r>
      <w:proofErr w:type="spellStart"/>
      <w:r w:rsidR="00C40D42" w:rsidRPr="00E65F0C">
        <w:rPr>
          <w:rFonts w:ascii="Tahoma" w:hAnsi="Tahoma" w:cs="Tahoma"/>
        </w:rPr>
        <w:t>Datová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sada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nesplňující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povinné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položky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dle</w:t>
      </w:r>
      <w:proofErr w:type="spellEnd"/>
      <w:r w:rsidR="00C40D42" w:rsidRPr="00E65F0C">
        <w:rPr>
          <w:rFonts w:ascii="Tahoma" w:hAnsi="Tahoma" w:cs="Tahoma"/>
        </w:rPr>
        <w:t xml:space="preserve"> DCAT-AP-SK 2.0 se </w:t>
      </w:r>
      <w:proofErr w:type="spellStart"/>
      <w:r w:rsidR="00C40D42" w:rsidRPr="00E65F0C">
        <w:rPr>
          <w:rFonts w:ascii="Tahoma" w:hAnsi="Tahoma" w:cs="Tahoma"/>
        </w:rPr>
        <w:t>objeví</w:t>
      </w:r>
      <w:proofErr w:type="spellEnd"/>
      <w:r w:rsidR="00C40D42" w:rsidRPr="00E65F0C">
        <w:rPr>
          <w:rFonts w:ascii="Tahoma" w:hAnsi="Tahoma" w:cs="Tahoma"/>
        </w:rPr>
        <w:t xml:space="preserve"> v </w:t>
      </w:r>
      <w:proofErr w:type="spellStart"/>
      <w:r w:rsidR="00C40D42" w:rsidRPr="00E65F0C">
        <w:rPr>
          <w:rFonts w:ascii="Tahoma" w:hAnsi="Tahoma" w:cs="Tahoma"/>
        </w:rPr>
        <w:t>reportu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měření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kvality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metadat</w:t>
      </w:r>
      <w:proofErr w:type="spellEnd"/>
      <w:r w:rsidR="00C40D42" w:rsidRPr="00E65F0C">
        <w:rPr>
          <w:rFonts w:ascii="Tahoma" w:hAnsi="Tahoma" w:cs="Tahoma"/>
        </w:rPr>
        <w:t>.</w:t>
      </w:r>
    </w:p>
    <w:p w14:paraId="353AAEA8" w14:textId="6A509840" w:rsidR="008011EF" w:rsidRPr="00E65F0C" w:rsidRDefault="008011EF" w:rsidP="00C40D42">
      <w:pPr>
        <w:numPr>
          <w:ilvl w:val="0"/>
          <w:numId w:val="37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 xml:space="preserve">S07 </w:t>
      </w:r>
      <w:r w:rsidRPr="00E65F0C">
        <w:rPr>
          <w:rFonts w:ascii="Tahoma" w:hAnsi="Tahoma" w:cs="Tahoma"/>
        </w:rPr>
        <w:t xml:space="preserve">– </w:t>
      </w:r>
      <w:proofErr w:type="spellStart"/>
      <w:r w:rsidR="00F23304" w:rsidRPr="00E65F0C">
        <w:rPr>
          <w:rFonts w:ascii="Tahoma" w:hAnsi="Tahoma" w:cs="Tahoma"/>
        </w:rPr>
        <w:t>Migrace</w:t>
      </w:r>
      <w:proofErr w:type="spellEnd"/>
      <w:r w:rsidR="00F23304" w:rsidRPr="00E65F0C">
        <w:rPr>
          <w:rFonts w:ascii="Tahoma" w:hAnsi="Tahoma" w:cs="Tahoma"/>
        </w:rPr>
        <w:t xml:space="preserve"> data.gov.sk</w:t>
      </w:r>
    </w:p>
    <w:p w14:paraId="42208062" w14:textId="41703935" w:rsidR="008011EF" w:rsidRPr="00E65F0C" w:rsidRDefault="008011EF" w:rsidP="00C40D42">
      <w:pPr>
        <w:numPr>
          <w:ilvl w:val="0"/>
          <w:numId w:val="37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 xml:space="preserve">S08 </w:t>
      </w:r>
      <w:r w:rsidR="00F23304" w:rsidRPr="00E65F0C">
        <w:rPr>
          <w:rFonts w:ascii="Tahoma" w:hAnsi="Tahoma" w:cs="Tahoma"/>
        </w:rPr>
        <w:t>–</w:t>
      </w:r>
      <w:r w:rsidRPr="00E65F0C">
        <w:rPr>
          <w:rFonts w:ascii="Tahoma" w:hAnsi="Tahoma" w:cs="Tahoma"/>
        </w:rPr>
        <w:t xml:space="preserve"> </w:t>
      </w:r>
      <w:proofErr w:type="spellStart"/>
      <w:r w:rsidR="00F23304" w:rsidRPr="00E65F0C">
        <w:rPr>
          <w:rFonts w:ascii="Tahoma" w:hAnsi="Tahoma" w:cs="Tahoma"/>
        </w:rPr>
        <w:t>Soulad</w:t>
      </w:r>
      <w:proofErr w:type="spellEnd"/>
      <w:r w:rsidR="00F23304" w:rsidRPr="00E65F0C">
        <w:rPr>
          <w:rFonts w:ascii="Tahoma" w:hAnsi="Tahoma" w:cs="Tahoma"/>
        </w:rPr>
        <w:t xml:space="preserve"> </w:t>
      </w:r>
      <w:proofErr w:type="spellStart"/>
      <w:r w:rsidR="00F23304" w:rsidRPr="00E65F0C">
        <w:rPr>
          <w:rFonts w:ascii="Tahoma" w:hAnsi="Tahoma" w:cs="Tahoma"/>
        </w:rPr>
        <w:t>dat</w:t>
      </w:r>
      <w:proofErr w:type="spellEnd"/>
      <w:r w:rsidR="00F23304" w:rsidRPr="00E65F0C">
        <w:rPr>
          <w:rFonts w:ascii="Tahoma" w:hAnsi="Tahoma" w:cs="Tahoma"/>
        </w:rPr>
        <w:t xml:space="preserve"> NKOD se </w:t>
      </w:r>
      <w:proofErr w:type="spellStart"/>
      <w:r w:rsidR="00F23304" w:rsidRPr="00E65F0C">
        <w:rPr>
          <w:rFonts w:ascii="Tahoma" w:hAnsi="Tahoma" w:cs="Tahoma"/>
        </w:rPr>
        <w:t>specifikací</w:t>
      </w:r>
      <w:proofErr w:type="spellEnd"/>
      <w:r w:rsidR="00F23304" w:rsidRPr="00E65F0C">
        <w:rPr>
          <w:rFonts w:ascii="Tahoma" w:hAnsi="Tahoma" w:cs="Tahoma"/>
        </w:rPr>
        <w:t xml:space="preserve"> DCAT-AP-SK</w:t>
      </w:r>
    </w:p>
    <w:p w14:paraId="3A40522F" w14:textId="0B472573" w:rsidR="00AE774F" w:rsidRPr="00E65F0C" w:rsidRDefault="00AE774F" w:rsidP="00AE774F">
      <w:pPr>
        <w:numPr>
          <w:ilvl w:val="1"/>
          <w:numId w:val="37"/>
        </w:numPr>
        <w:rPr>
          <w:rFonts w:ascii="Tahoma" w:hAnsi="Tahoma" w:cs="Tahoma"/>
        </w:rPr>
      </w:pPr>
      <w:proofErr w:type="spellStart"/>
      <w:r w:rsidRPr="00E65F0C">
        <w:rPr>
          <w:rFonts w:ascii="Tahoma" w:hAnsi="Tahoma" w:cs="Tahoma"/>
        </w:rPr>
        <w:t>Lze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vykonat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spolu</w:t>
      </w:r>
      <w:proofErr w:type="spellEnd"/>
      <w:r w:rsidRPr="00E65F0C">
        <w:rPr>
          <w:rFonts w:ascii="Tahoma" w:hAnsi="Tahoma" w:cs="Tahoma"/>
        </w:rPr>
        <w:t xml:space="preserve"> s </w:t>
      </w:r>
      <w:r w:rsidRPr="00E65F0C">
        <w:rPr>
          <w:rFonts w:ascii="Tahoma" w:hAnsi="Tahoma" w:cs="Tahoma"/>
          <w:b/>
          <w:bCs/>
        </w:rPr>
        <w:t>S01</w:t>
      </w:r>
    </w:p>
    <w:p w14:paraId="58BB4077" w14:textId="77777777" w:rsidR="00C40D42" w:rsidRPr="00E65F0C" w:rsidRDefault="00C40D42" w:rsidP="00C40D42">
      <w:pPr>
        <w:rPr>
          <w:rFonts w:ascii="Tahoma" w:hAnsi="Tahoma" w:cs="Tahoma"/>
        </w:rPr>
      </w:pPr>
    </w:p>
    <w:p w14:paraId="30759475" w14:textId="77777777" w:rsidR="004E7C4D" w:rsidRPr="00E65F0C" w:rsidRDefault="00760C54" w:rsidP="004E7C4D">
      <w:pPr>
        <w:pStyle w:val="Heading1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 w:rsidRPr="00E65F0C">
        <w:rPr>
          <w:rFonts w:ascii="Tahoma" w:hAnsi="Tahoma" w:cs="Tahoma"/>
          <w:sz w:val="20"/>
          <w:szCs w:val="20"/>
        </w:rPr>
        <w:t xml:space="preserve"> </w:t>
      </w:r>
      <w:bookmarkStart w:id="14" w:name="_Toc106025917"/>
      <w:proofErr w:type="spellStart"/>
      <w:r w:rsidR="004E7C4D" w:rsidRPr="00E65F0C">
        <w:rPr>
          <w:rFonts w:ascii="Tahoma" w:hAnsi="Tahoma" w:cs="Tahoma"/>
          <w:sz w:val="20"/>
          <w:szCs w:val="20"/>
        </w:rPr>
        <w:t>Bezpečnostné</w:t>
      </w:r>
      <w:proofErr w:type="spellEnd"/>
      <w:r w:rsidR="004E7C4D" w:rsidRPr="00E65F0C">
        <w:rPr>
          <w:rFonts w:ascii="Tahoma" w:hAnsi="Tahoma" w:cs="Tahoma"/>
          <w:sz w:val="20"/>
          <w:szCs w:val="20"/>
        </w:rPr>
        <w:t xml:space="preserve"> testy</w:t>
      </w:r>
      <w:bookmarkEnd w:id="14"/>
    </w:p>
    <w:p w14:paraId="29CD0BF8" w14:textId="34379F7E" w:rsidR="00484933" w:rsidRPr="00E65F0C" w:rsidRDefault="00830193" w:rsidP="00830193">
      <w:pPr>
        <w:numPr>
          <w:ilvl w:val="0"/>
          <w:numId w:val="39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B01</w:t>
      </w:r>
      <w:r w:rsidRPr="00E65F0C">
        <w:rPr>
          <w:rFonts w:ascii="Tahoma" w:hAnsi="Tahoma" w:cs="Tahoma"/>
        </w:rPr>
        <w:t xml:space="preserve"> - </w:t>
      </w:r>
      <w:proofErr w:type="spellStart"/>
      <w:r w:rsidR="00484933" w:rsidRPr="00E65F0C">
        <w:rPr>
          <w:rFonts w:ascii="Tahoma" w:hAnsi="Tahoma" w:cs="Tahoma"/>
        </w:rPr>
        <w:t>Přes</w:t>
      </w:r>
      <w:proofErr w:type="spellEnd"/>
      <w:r w:rsidR="00484933" w:rsidRPr="00E65F0C">
        <w:rPr>
          <w:rFonts w:ascii="Tahoma" w:hAnsi="Tahoma" w:cs="Tahoma"/>
        </w:rPr>
        <w:t xml:space="preserve"> </w:t>
      </w:r>
      <w:proofErr w:type="spellStart"/>
      <w:r w:rsidR="00484933" w:rsidRPr="00E65F0C">
        <w:rPr>
          <w:rFonts w:ascii="Tahoma" w:hAnsi="Tahoma" w:cs="Tahoma"/>
        </w:rPr>
        <w:t>veřejný</w:t>
      </w:r>
      <w:proofErr w:type="spellEnd"/>
      <w:r w:rsidR="00484933" w:rsidRPr="00E65F0C">
        <w:rPr>
          <w:rFonts w:ascii="Tahoma" w:hAnsi="Tahoma" w:cs="Tahoma"/>
        </w:rPr>
        <w:t xml:space="preserve"> </w:t>
      </w:r>
      <w:proofErr w:type="spellStart"/>
      <w:r w:rsidR="00484933" w:rsidRPr="00E65F0C">
        <w:rPr>
          <w:rFonts w:ascii="Tahoma" w:hAnsi="Tahoma" w:cs="Tahoma"/>
        </w:rPr>
        <w:t>přístup</w:t>
      </w:r>
      <w:proofErr w:type="spellEnd"/>
      <w:r w:rsidR="00484933" w:rsidRPr="00E65F0C">
        <w:rPr>
          <w:rFonts w:ascii="Tahoma" w:hAnsi="Tahoma" w:cs="Tahoma"/>
        </w:rPr>
        <w:t xml:space="preserve"> </w:t>
      </w:r>
      <w:proofErr w:type="spellStart"/>
      <w:r w:rsidR="00484933" w:rsidRPr="00E65F0C">
        <w:rPr>
          <w:rFonts w:ascii="Tahoma" w:hAnsi="Tahoma" w:cs="Tahoma"/>
        </w:rPr>
        <w:t>ke</w:t>
      </w:r>
      <w:proofErr w:type="spellEnd"/>
      <w:r w:rsidR="00484933" w:rsidRPr="00E65F0C">
        <w:rPr>
          <w:rFonts w:ascii="Tahoma" w:hAnsi="Tahoma" w:cs="Tahoma"/>
        </w:rPr>
        <w:t xml:space="preserve"> SPARQL </w:t>
      </w:r>
      <w:proofErr w:type="spellStart"/>
      <w:r w:rsidR="00484933" w:rsidRPr="00E65F0C">
        <w:rPr>
          <w:rFonts w:ascii="Tahoma" w:hAnsi="Tahoma" w:cs="Tahoma"/>
        </w:rPr>
        <w:t>endpointu</w:t>
      </w:r>
      <w:proofErr w:type="spellEnd"/>
      <w:r w:rsidR="00484933" w:rsidRPr="00E65F0C">
        <w:rPr>
          <w:rFonts w:ascii="Tahoma" w:hAnsi="Tahoma" w:cs="Tahoma"/>
        </w:rPr>
        <w:t xml:space="preserve"> </w:t>
      </w:r>
      <w:proofErr w:type="spellStart"/>
      <w:r w:rsidR="00484933" w:rsidRPr="00E65F0C">
        <w:rPr>
          <w:rFonts w:ascii="Tahoma" w:hAnsi="Tahoma" w:cs="Tahoma"/>
        </w:rPr>
        <w:t>nelze</w:t>
      </w:r>
      <w:proofErr w:type="spellEnd"/>
      <w:r w:rsidR="00484933" w:rsidRPr="00E65F0C">
        <w:rPr>
          <w:rFonts w:ascii="Tahoma" w:hAnsi="Tahoma" w:cs="Tahoma"/>
        </w:rPr>
        <w:t xml:space="preserve"> </w:t>
      </w:r>
      <w:proofErr w:type="spellStart"/>
      <w:r w:rsidR="00484933" w:rsidRPr="00E65F0C">
        <w:rPr>
          <w:rFonts w:ascii="Tahoma" w:hAnsi="Tahoma" w:cs="Tahoma"/>
        </w:rPr>
        <w:t>jeho</w:t>
      </w:r>
      <w:proofErr w:type="spellEnd"/>
      <w:r w:rsidR="00484933" w:rsidRPr="00E65F0C">
        <w:rPr>
          <w:rFonts w:ascii="Tahoma" w:hAnsi="Tahoma" w:cs="Tahoma"/>
        </w:rPr>
        <w:t xml:space="preserve"> </w:t>
      </w:r>
      <w:proofErr w:type="spellStart"/>
      <w:r w:rsidR="00484933" w:rsidRPr="00E65F0C">
        <w:rPr>
          <w:rFonts w:ascii="Tahoma" w:hAnsi="Tahoma" w:cs="Tahoma"/>
        </w:rPr>
        <w:t>obsah</w:t>
      </w:r>
      <w:proofErr w:type="spellEnd"/>
      <w:r w:rsidR="00484933" w:rsidRPr="00E65F0C">
        <w:rPr>
          <w:rFonts w:ascii="Tahoma" w:hAnsi="Tahoma" w:cs="Tahoma"/>
        </w:rPr>
        <w:t xml:space="preserve"> </w:t>
      </w:r>
      <w:proofErr w:type="spellStart"/>
      <w:r w:rsidR="00484933" w:rsidRPr="00E65F0C">
        <w:rPr>
          <w:rFonts w:ascii="Tahoma" w:hAnsi="Tahoma" w:cs="Tahoma"/>
        </w:rPr>
        <w:t>změnit</w:t>
      </w:r>
      <w:proofErr w:type="spellEnd"/>
    </w:p>
    <w:p w14:paraId="3A50FD2A" w14:textId="77777777" w:rsidR="000C1EEB" w:rsidRPr="00E65F0C" w:rsidRDefault="000C1EEB" w:rsidP="000C1EEB">
      <w:pPr>
        <w:rPr>
          <w:rFonts w:ascii="Tahoma" w:hAnsi="Tahoma" w:cs="Tahoma"/>
        </w:rPr>
      </w:pPr>
    </w:p>
    <w:p w14:paraId="500D0674" w14:textId="77777777" w:rsidR="000C1EEB" w:rsidRPr="00E65F0C" w:rsidRDefault="00760C54" w:rsidP="000C1EEB">
      <w:pPr>
        <w:pStyle w:val="Heading1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 w:rsidRPr="00E65F0C">
        <w:rPr>
          <w:rFonts w:ascii="Tahoma" w:hAnsi="Tahoma" w:cs="Tahoma"/>
          <w:sz w:val="20"/>
          <w:szCs w:val="20"/>
        </w:rPr>
        <w:t xml:space="preserve"> </w:t>
      </w:r>
      <w:bookmarkStart w:id="15" w:name="_Toc106025918"/>
      <w:proofErr w:type="spellStart"/>
      <w:r w:rsidR="004E7C4D" w:rsidRPr="00E65F0C">
        <w:rPr>
          <w:rFonts w:ascii="Tahoma" w:hAnsi="Tahoma" w:cs="Tahoma"/>
          <w:sz w:val="20"/>
          <w:szCs w:val="20"/>
        </w:rPr>
        <w:t>Záťažové</w:t>
      </w:r>
      <w:proofErr w:type="spellEnd"/>
      <w:r w:rsidR="004E7C4D" w:rsidRPr="00E65F0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4E7C4D" w:rsidRPr="00E65F0C">
        <w:rPr>
          <w:rFonts w:ascii="Tahoma" w:hAnsi="Tahoma" w:cs="Tahoma"/>
          <w:sz w:val="20"/>
          <w:szCs w:val="20"/>
        </w:rPr>
        <w:t>výkonnostné</w:t>
      </w:r>
      <w:proofErr w:type="spellEnd"/>
      <w:r w:rsidR="004E7C4D" w:rsidRPr="00E65F0C">
        <w:rPr>
          <w:rFonts w:ascii="Tahoma" w:hAnsi="Tahoma" w:cs="Tahoma"/>
          <w:sz w:val="20"/>
          <w:szCs w:val="20"/>
        </w:rPr>
        <w:t xml:space="preserve"> testy</w:t>
      </w:r>
      <w:bookmarkEnd w:id="15"/>
    </w:p>
    <w:p w14:paraId="1EBD73F3" w14:textId="4D3B88EF" w:rsidR="00484933" w:rsidRPr="00E65F0C" w:rsidRDefault="00830193" w:rsidP="00830193">
      <w:pPr>
        <w:numPr>
          <w:ilvl w:val="0"/>
          <w:numId w:val="40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V01</w:t>
      </w:r>
      <w:r w:rsidRPr="00E65F0C">
        <w:rPr>
          <w:rFonts w:ascii="Tahoma" w:hAnsi="Tahoma" w:cs="Tahoma"/>
        </w:rPr>
        <w:t xml:space="preserve"> - </w:t>
      </w:r>
      <w:proofErr w:type="spellStart"/>
      <w:r w:rsidR="00524D53" w:rsidRPr="00E65F0C">
        <w:rPr>
          <w:rFonts w:ascii="Tahoma" w:hAnsi="Tahoma" w:cs="Tahoma"/>
        </w:rPr>
        <w:t>Požadavek</w:t>
      </w:r>
      <w:proofErr w:type="spellEnd"/>
      <w:r w:rsidR="00524D53" w:rsidRPr="00E65F0C">
        <w:rPr>
          <w:rFonts w:ascii="Tahoma" w:hAnsi="Tahoma" w:cs="Tahoma"/>
        </w:rPr>
        <w:t xml:space="preserve"> 15 - </w:t>
      </w:r>
      <w:proofErr w:type="spellStart"/>
      <w:r w:rsidR="00524D53" w:rsidRPr="00E65F0C">
        <w:rPr>
          <w:rFonts w:ascii="Tahoma" w:hAnsi="Tahoma" w:cs="Tahoma"/>
        </w:rPr>
        <w:t>Dostatočná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kapacita</w:t>
      </w:r>
      <w:proofErr w:type="spellEnd"/>
      <w:r w:rsidR="00524D53" w:rsidRPr="00E65F0C">
        <w:rPr>
          <w:rFonts w:ascii="Tahoma" w:hAnsi="Tahoma" w:cs="Tahoma"/>
        </w:rPr>
        <w:t xml:space="preserve"> a </w:t>
      </w:r>
      <w:proofErr w:type="spellStart"/>
      <w:r w:rsidR="00524D53" w:rsidRPr="00E65F0C">
        <w:rPr>
          <w:rFonts w:ascii="Tahoma" w:hAnsi="Tahoma" w:cs="Tahoma"/>
        </w:rPr>
        <w:t>výkon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portálu</w:t>
      </w:r>
      <w:proofErr w:type="spellEnd"/>
      <w:r w:rsidR="00524D53" w:rsidRPr="00E65F0C">
        <w:rPr>
          <w:rFonts w:ascii="Tahoma" w:hAnsi="Tahoma" w:cs="Tahoma"/>
        </w:rPr>
        <w:t xml:space="preserve"> - </w:t>
      </w:r>
      <w:proofErr w:type="spellStart"/>
      <w:r w:rsidR="00524D53" w:rsidRPr="00E65F0C">
        <w:rPr>
          <w:rFonts w:ascii="Tahoma" w:hAnsi="Tahoma" w:cs="Tahoma"/>
        </w:rPr>
        <w:t>Nový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portál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musí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byť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výkonnostne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adekvátny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iným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otvoreným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portálom</w:t>
      </w:r>
      <w:proofErr w:type="spellEnd"/>
      <w:r w:rsidR="00524D53" w:rsidRPr="00E65F0C">
        <w:rPr>
          <w:rFonts w:ascii="Tahoma" w:hAnsi="Tahoma" w:cs="Tahoma"/>
        </w:rPr>
        <w:t xml:space="preserve"> v EÚ z </w:t>
      </w:r>
      <w:proofErr w:type="spellStart"/>
      <w:r w:rsidR="00524D53" w:rsidRPr="00E65F0C">
        <w:rPr>
          <w:rFonts w:ascii="Tahoma" w:hAnsi="Tahoma" w:cs="Tahoma"/>
        </w:rPr>
        <w:t>pohľadu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rýchlosti</w:t>
      </w:r>
      <w:proofErr w:type="spellEnd"/>
      <w:r w:rsidR="00524D53" w:rsidRPr="00E65F0C">
        <w:rPr>
          <w:rFonts w:ascii="Tahoma" w:hAnsi="Tahoma" w:cs="Tahoma"/>
        </w:rPr>
        <w:t xml:space="preserve">, </w:t>
      </w:r>
      <w:proofErr w:type="spellStart"/>
      <w:r w:rsidR="00524D53" w:rsidRPr="00E65F0C">
        <w:rPr>
          <w:rFonts w:ascii="Tahoma" w:hAnsi="Tahoma" w:cs="Tahoma"/>
        </w:rPr>
        <w:t>vyhľadávania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či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zobrazovania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metadát</w:t>
      </w:r>
      <w:proofErr w:type="spellEnd"/>
      <w:r w:rsidR="00524D53" w:rsidRPr="00E65F0C">
        <w:rPr>
          <w:rFonts w:ascii="Tahoma" w:hAnsi="Tahoma" w:cs="Tahoma"/>
        </w:rPr>
        <w:t xml:space="preserve"> o </w:t>
      </w:r>
      <w:proofErr w:type="spellStart"/>
      <w:r w:rsidR="00524D53" w:rsidRPr="00E65F0C">
        <w:rPr>
          <w:rFonts w:ascii="Tahoma" w:hAnsi="Tahoma" w:cs="Tahoma"/>
        </w:rPr>
        <w:t>otvorených</w:t>
      </w:r>
      <w:proofErr w:type="spellEnd"/>
      <w:r w:rsidR="00524D53" w:rsidRPr="00E65F0C">
        <w:rPr>
          <w:rFonts w:ascii="Tahoma" w:hAnsi="Tahoma" w:cs="Tahoma"/>
        </w:rPr>
        <w:t xml:space="preserve"> </w:t>
      </w:r>
      <w:proofErr w:type="spellStart"/>
      <w:r w:rsidR="00524D53" w:rsidRPr="00E65F0C">
        <w:rPr>
          <w:rFonts w:ascii="Tahoma" w:hAnsi="Tahoma" w:cs="Tahoma"/>
        </w:rPr>
        <w:t>údajoch</w:t>
      </w:r>
      <w:proofErr w:type="spellEnd"/>
      <w:r w:rsidR="00524D53" w:rsidRPr="00E65F0C">
        <w:rPr>
          <w:rFonts w:ascii="Tahoma" w:hAnsi="Tahoma" w:cs="Tahoma"/>
        </w:rPr>
        <w:t>.</w:t>
      </w:r>
    </w:p>
    <w:p w14:paraId="6515E2A7" w14:textId="77777777" w:rsidR="004E7C4D" w:rsidRPr="00E65F0C" w:rsidRDefault="004E7C4D" w:rsidP="004E7C4D">
      <w:pPr>
        <w:pStyle w:val="Heading1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bookmarkStart w:id="16" w:name="_Toc106025919"/>
      <w:r w:rsidRPr="00E65F0C">
        <w:rPr>
          <w:rFonts w:ascii="Tahoma" w:hAnsi="Tahoma" w:cs="Tahoma"/>
          <w:sz w:val="20"/>
          <w:szCs w:val="20"/>
        </w:rPr>
        <w:t xml:space="preserve">UX - </w:t>
      </w:r>
      <w:proofErr w:type="spellStart"/>
      <w:r w:rsidR="00760C54" w:rsidRPr="00E65F0C">
        <w:rPr>
          <w:rFonts w:ascii="Tahoma" w:hAnsi="Tahoma" w:cs="Tahoma"/>
          <w:sz w:val="20"/>
          <w:szCs w:val="20"/>
        </w:rPr>
        <w:t>testovanie</w:t>
      </w:r>
      <w:proofErr w:type="spellEnd"/>
      <w:r w:rsidR="00760C54" w:rsidRPr="00E65F0C">
        <w:rPr>
          <w:rFonts w:ascii="Tahoma" w:hAnsi="Tahoma" w:cs="Tahoma"/>
          <w:sz w:val="20"/>
          <w:szCs w:val="20"/>
        </w:rPr>
        <w:t xml:space="preserve"> benchmarking </w:t>
      </w:r>
      <w:proofErr w:type="spellStart"/>
      <w:r w:rsidR="00760C54" w:rsidRPr="00E65F0C">
        <w:rPr>
          <w:rFonts w:ascii="Tahoma" w:hAnsi="Tahoma" w:cs="Tahoma"/>
          <w:sz w:val="20"/>
          <w:szCs w:val="20"/>
        </w:rPr>
        <w:t>používateľského</w:t>
      </w:r>
      <w:proofErr w:type="spellEnd"/>
      <w:r w:rsidR="00760C54" w:rsidRPr="00E65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60C54" w:rsidRPr="00E65F0C">
        <w:rPr>
          <w:rFonts w:ascii="Tahoma" w:hAnsi="Tahoma" w:cs="Tahoma"/>
          <w:sz w:val="20"/>
          <w:szCs w:val="20"/>
        </w:rPr>
        <w:t>rozhrania</w:t>
      </w:r>
      <w:bookmarkEnd w:id="16"/>
      <w:proofErr w:type="spellEnd"/>
    </w:p>
    <w:p w14:paraId="587E4F31" w14:textId="7BFB22BD" w:rsidR="00F23304" w:rsidRPr="00E65F0C" w:rsidRDefault="00524D53" w:rsidP="00F23304">
      <w:pPr>
        <w:rPr>
          <w:rFonts w:ascii="Tahoma" w:hAnsi="Tahoma" w:cs="Tahoma"/>
        </w:rPr>
      </w:pPr>
      <w:proofErr w:type="spellStart"/>
      <w:r w:rsidRPr="00E65F0C">
        <w:rPr>
          <w:rFonts w:ascii="Tahoma" w:hAnsi="Tahoma" w:cs="Tahoma"/>
        </w:rPr>
        <w:t>Uživatelské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rozhraní</w:t>
      </w:r>
      <w:proofErr w:type="spellEnd"/>
      <w:r w:rsidRPr="00E65F0C">
        <w:rPr>
          <w:rFonts w:ascii="Tahoma" w:hAnsi="Tahoma" w:cs="Tahoma"/>
        </w:rPr>
        <w:t xml:space="preserve"> v </w:t>
      </w:r>
      <w:proofErr w:type="spellStart"/>
      <w:r w:rsidRPr="00E65F0C">
        <w:rPr>
          <w:rFonts w:ascii="Tahoma" w:hAnsi="Tahoma" w:cs="Tahoma"/>
        </w:rPr>
        <w:t>rámci</w:t>
      </w:r>
      <w:proofErr w:type="spellEnd"/>
      <w:r w:rsidRPr="00E65F0C">
        <w:rPr>
          <w:rFonts w:ascii="Tahoma" w:hAnsi="Tahoma" w:cs="Tahoma"/>
        </w:rPr>
        <w:t xml:space="preserve"> NKOD je </w:t>
      </w:r>
      <w:proofErr w:type="spellStart"/>
      <w:r w:rsidRPr="00E65F0C">
        <w:rPr>
          <w:rFonts w:ascii="Tahoma" w:hAnsi="Tahoma" w:cs="Tahoma"/>
        </w:rPr>
        <w:t>reprezentováno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jednou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statickou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webovou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stránkou</w:t>
      </w:r>
      <w:proofErr w:type="spellEnd"/>
      <w:r w:rsidRPr="00E65F0C">
        <w:rPr>
          <w:rFonts w:ascii="Tahoma" w:hAnsi="Tahoma" w:cs="Tahoma"/>
        </w:rPr>
        <w:t xml:space="preserve"> pro </w:t>
      </w:r>
      <w:proofErr w:type="spellStart"/>
      <w:r w:rsidRPr="00E65F0C">
        <w:rPr>
          <w:rFonts w:ascii="Tahoma" w:hAnsi="Tahoma" w:cs="Tahoma"/>
        </w:rPr>
        <w:t>zadání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proofErr w:type="gramStart"/>
      <w:r w:rsidRPr="00E65F0C">
        <w:rPr>
          <w:rFonts w:ascii="Tahoma" w:hAnsi="Tahoma" w:cs="Tahoma"/>
        </w:rPr>
        <w:t>vlastního</w:t>
      </w:r>
      <w:proofErr w:type="spellEnd"/>
      <w:r w:rsidRPr="00E65F0C">
        <w:rPr>
          <w:rFonts w:ascii="Tahoma" w:hAnsi="Tahoma" w:cs="Tahoma"/>
        </w:rPr>
        <w:t xml:space="preserve">  </w:t>
      </w:r>
      <w:proofErr w:type="spellStart"/>
      <w:r w:rsidRPr="00E65F0C">
        <w:rPr>
          <w:rFonts w:ascii="Tahoma" w:hAnsi="Tahoma" w:cs="Tahoma"/>
        </w:rPr>
        <w:t>či</w:t>
      </w:r>
      <w:proofErr w:type="spellEnd"/>
      <w:proofErr w:type="gram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vybrání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předpřipraveného</w:t>
      </w:r>
      <w:proofErr w:type="spellEnd"/>
      <w:r w:rsidRPr="00E65F0C">
        <w:rPr>
          <w:rFonts w:ascii="Tahoma" w:hAnsi="Tahoma" w:cs="Tahoma"/>
        </w:rPr>
        <w:t xml:space="preserve"> SPARQL </w:t>
      </w:r>
      <w:proofErr w:type="spellStart"/>
      <w:r w:rsidRPr="00E65F0C">
        <w:rPr>
          <w:rFonts w:ascii="Tahoma" w:hAnsi="Tahoma" w:cs="Tahoma"/>
        </w:rPr>
        <w:t>dotazu</w:t>
      </w:r>
      <w:proofErr w:type="spellEnd"/>
      <w:r w:rsidRPr="00E65F0C">
        <w:rPr>
          <w:rFonts w:ascii="Tahoma" w:hAnsi="Tahoma" w:cs="Tahoma"/>
        </w:rPr>
        <w:t xml:space="preserve">, </w:t>
      </w:r>
      <w:proofErr w:type="spellStart"/>
      <w:r w:rsidRPr="00E65F0C">
        <w:rPr>
          <w:rFonts w:ascii="Tahoma" w:hAnsi="Tahoma" w:cs="Tahoma"/>
        </w:rPr>
        <w:t>jeho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vykonání</w:t>
      </w:r>
      <w:proofErr w:type="spellEnd"/>
      <w:r w:rsidRPr="00E65F0C">
        <w:rPr>
          <w:rFonts w:ascii="Tahoma" w:hAnsi="Tahoma" w:cs="Tahoma"/>
        </w:rPr>
        <w:t xml:space="preserve"> a </w:t>
      </w:r>
      <w:proofErr w:type="spellStart"/>
      <w:r w:rsidRPr="00E65F0C">
        <w:rPr>
          <w:rFonts w:ascii="Tahoma" w:hAnsi="Tahoma" w:cs="Tahoma"/>
        </w:rPr>
        <w:t>zobrazení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výsledků</w:t>
      </w:r>
      <w:proofErr w:type="spellEnd"/>
      <w:r w:rsidRPr="00E65F0C">
        <w:rPr>
          <w:rFonts w:ascii="Tahoma" w:hAnsi="Tahoma" w:cs="Tahoma"/>
        </w:rPr>
        <w:t>.</w:t>
      </w:r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Prototyp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této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stránky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byl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DC5898" w:rsidRPr="00E65F0C">
        <w:rPr>
          <w:rFonts w:ascii="Tahoma" w:hAnsi="Tahoma" w:cs="Tahoma"/>
        </w:rPr>
        <w:t>již</w:t>
      </w:r>
      <w:proofErr w:type="spellEnd"/>
      <w:r w:rsidR="00DC5898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součástí</w:t>
      </w:r>
      <w:proofErr w:type="spellEnd"/>
      <w:r w:rsidR="00C40D42" w:rsidRPr="00E65F0C">
        <w:rPr>
          <w:rFonts w:ascii="Tahoma" w:hAnsi="Tahoma" w:cs="Tahoma"/>
        </w:rPr>
        <w:t xml:space="preserve"> </w:t>
      </w:r>
      <w:proofErr w:type="spellStart"/>
      <w:r w:rsidR="00C40D42" w:rsidRPr="00E65F0C">
        <w:rPr>
          <w:rFonts w:ascii="Tahoma" w:hAnsi="Tahoma" w:cs="Tahoma"/>
        </w:rPr>
        <w:t>zadán</w:t>
      </w:r>
      <w:r w:rsidR="00DC5898" w:rsidRPr="00E65F0C">
        <w:rPr>
          <w:rFonts w:ascii="Tahoma" w:hAnsi="Tahoma" w:cs="Tahoma"/>
        </w:rPr>
        <w:t>í</w:t>
      </w:r>
      <w:proofErr w:type="spellEnd"/>
      <w:r w:rsidR="00DC5898" w:rsidRPr="00E65F0C">
        <w:rPr>
          <w:rFonts w:ascii="Tahoma" w:hAnsi="Tahoma" w:cs="Tahoma"/>
        </w:rPr>
        <w:t xml:space="preserve">, </w:t>
      </w:r>
      <w:proofErr w:type="spellStart"/>
      <w:r w:rsidR="00DC5898" w:rsidRPr="00E65F0C">
        <w:rPr>
          <w:rFonts w:ascii="Tahoma" w:hAnsi="Tahoma" w:cs="Tahoma"/>
        </w:rPr>
        <w:t>stejně</w:t>
      </w:r>
      <w:proofErr w:type="spellEnd"/>
      <w:r w:rsidR="00DC5898" w:rsidRPr="00E65F0C">
        <w:rPr>
          <w:rFonts w:ascii="Tahoma" w:hAnsi="Tahoma" w:cs="Tahoma"/>
        </w:rPr>
        <w:t xml:space="preserve"> je ale </w:t>
      </w:r>
      <w:proofErr w:type="spellStart"/>
      <w:r w:rsidR="00DC5898" w:rsidRPr="00E65F0C">
        <w:rPr>
          <w:rFonts w:ascii="Tahoma" w:hAnsi="Tahoma" w:cs="Tahoma"/>
        </w:rPr>
        <w:t>třeba</w:t>
      </w:r>
      <w:proofErr w:type="spellEnd"/>
      <w:r w:rsidR="00DC5898" w:rsidRPr="00E65F0C">
        <w:rPr>
          <w:rFonts w:ascii="Tahoma" w:hAnsi="Tahoma" w:cs="Tahoma"/>
        </w:rPr>
        <w:t xml:space="preserve"> </w:t>
      </w:r>
      <w:proofErr w:type="spellStart"/>
      <w:r w:rsidR="00DC5898" w:rsidRPr="00E65F0C">
        <w:rPr>
          <w:rFonts w:ascii="Tahoma" w:hAnsi="Tahoma" w:cs="Tahoma"/>
        </w:rPr>
        <w:t>ověřit</w:t>
      </w:r>
      <w:proofErr w:type="spellEnd"/>
      <w:r w:rsidR="00DC5898" w:rsidRPr="00E65F0C">
        <w:rPr>
          <w:rFonts w:ascii="Tahoma" w:hAnsi="Tahoma" w:cs="Tahoma"/>
        </w:rPr>
        <w:t xml:space="preserve">, </w:t>
      </w:r>
      <w:proofErr w:type="spellStart"/>
      <w:r w:rsidR="00DC5898" w:rsidRPr="00E65F0C">
        <w:rPr>
          <w:rFonts w:ascii="Tahoma" w:hAnsi="Tahoma" w:cs="Tahoma"/>
        </w:rPr>
        <w:t>že</w:t>
      </w:r>
      <w:proofErr w:type="spellEnd"/>
      <w:r w:rsidR="00DC5898" w:rsidRPr="00E65F0C">
        <w:rPr>
          <w:rFonts w:ascii="Tahoma" w:hAnsi="Tahoma" w:cs="Tahoma"/>
        </w:rPr>
        <w:t xml:space="preserve"> </w:t>
      </w:r>
      <w:proofErr w:type="spellStart"/>
      <w:r w:rsidR="00DC5898" w:rsidRPr="00E65F0C">
        <w:rPr>
          <w:rFonts w:ascii="Tahoma" w:hAnsi="Tahoma" w:cs="Tahoma"/>
        </w:rPr>
        <w:t>jeho</w:t>
      </w:r>
      <w:proofErr w:type="spellEnd"/>
      <w:r w:rsidR="00DC5898" w:rsidRPr="00E65F0C">
        <w:rPr>
          <w:rFonts w:ascii="Tahoma" w:hAnsi="Tahoma" w:cs="Tahoma"/>
        </w:rPr>
        <w:t xml:space="preserve"> </w:t>
      </w:r>
      <w:proofErr w:type="spellStart"/>
      <w:r w:rsidR="00DC5898" w:rsidRPr="00E65F0C">
        <w:rPr>
          <w:rFonts w:ascii="Tahoma" w:hAnsi="Tahoma" w:cs="Tahoma"/>
        </w:rPr>
        <w:t>implementace</w:t>
      </w:r>
      <w:proofErr w:type="spellEnd"/>
      <w:r w:rsidR="00DC5898" w:rsidRPr="00E65F0C">
        <w:rPr>
          <w:rFonts w:ascii="Tahoma" w:hAnsi="Tahoma" w:cs="Tahoma"/>
        </w:rPr>
        <w:t xml:space="preserve"> je v </w:t>
      </w:r>
      <w:proofErr w:type="spellStart"/>
      <w:r w:rsidR="00DC5898" w:rsidRPr="00E65F0C">
        <w:rPr>
          <w:rFonts w:ascii="Tahoma" w:hAnsi="Tahoma" w:cs="Tahoma"/>
        </w:rPr>
        <w:t>souladu</w:t>
      </w:r>
      <w:proofErr w:type="spellEnd"/>
      <w:r w:rsidR="00DC5898" w:rsidRPr="00E65F0C">
        <w:rPr>
          <w:rFonts w:ascii="Tahoma" w:hAnsi="Tahoma" w:cs="Tahoma"/>
        </w:rPr>
        <w:t xml:space="preserve"> s </w:t>
      </w:r>
      <w:proofErr w:type="spellStart"/>
      <w:r w:rsidR="00DC5898" w:rsidRPr="00E65F0C">
        <w:rPr>
          <w:rFonts w:ascii="Tahoma" w:hAnsi="Tahoma" w:cs="Tahoma"/>
        </w:rPr>
        <w:t>grafickým</w:t>
      </w:r>
      <w:proofErr w:type="spellEnd"/>
      <w:r w:rsidR="00DC5898" w:rsidRPr="00E65F0C">
        <w:rPr>
          <w:rFonts w:ascii="Tahoma" w:hAnsi="Tahoma" w:cs="Tahoma"/>
        </w:rPr>
        <w:t xml:space="preserve"> </w:t>
      </w:r>
      <w:proofErr w:type="spellStart"/>
      <w:r w:rsidR="00DC5898" w:rsidRPr="00E65F0C">
        <w:rPr>
          <w:rFonts w:ascii="Tahoma" w:hAnsi="Tahoma" w:cs="Tahoma"/>
        </w:rPr>
        <w:t>designem</w:t>
      </w:r>
      <w:proofErr w:type="spellEnd"/>
      <w:r w:rsidR="00DC5898" w:rsidRPr="00E65F0C">
        <w:rPr>
          <w:rFonts w:ascii="Tahoma" w:hAnsi="Tahoma" w:cs="Tahoma"/>
        </w:rPr>
        <w:t xml:space="preserve"> ID-SK.</w:t>
      </w:r>
    </w:p>
    <w:p w14:paraId="2BE64531" w14:textId="676AD91B" w:rsidR="00F23304" w:rsidRPr="00E65F0C" w:rsidRDefault="00F23304" w:rsidP="00F23304">
      <w:pPr>
        <w:numPr>
          <w:ilvl w:val="0"/>
          <w:numId w:val="40"/>
        </w:numPr>
        <w:rPr>
          <w:rFonts w:ascii="Tahoma" w:hAnsi="Tahoma" w:cs="Tahoma"/>
        </w:rPr>
      </w:pPr>
      <w:r w:rsidRPr="00E65F0C">
        <w:rPr>
          <w:rFonts w:ascii="Tahoma" w:hAnsi="Tahoma" w:cs="Tahoma"/>
          <w:b/>
          <w:bCs/>
        </w:rPr>
        <w:t>UX01</w:t>
      </w:r>
      <w:r w:rsidRPr="00E65F0C">
        <w:rPr>
          <w:rFonts w:ascii="Tahoma" w:hAnsi="Tahoma" w:cs="Tahoma"/>
        </w:rPr>
        <w:t xml:space="preserve"> – </w:t>
      </w:r>
      <w:proofErr w:type="spellStart"/>
      <w:r w:rsidR="00A0773A" w:rsidRPr="00E65F0C">
        <w:rPr>
          <w:rFonts w:ascii="Tahoma" w:hAnsi="Tahoma" w:cs="Tahoma"/>
        </w:rPr>
        <w:t>S</w:t>
      </w:r>
      <w:r w:rsidRPr="00E65F0C">
        <w:rPr>
          <w:rFonts w:ascii="Tahoma" w:hAnsi="Tahoma" w:cs="Tahoma"/>
        </w:rPr>
        <w:t>oulad</w:t>
      </w:r>
      <w:proofErr w:type="spellEnd"/>
      <w:r w:rsidRPr="00E65F0C">
        <w:rPr>
          <w:rFonts w:ascii="Tahoma" w:hAnsi="Tahoma" w:cs="Tahoma"/>
        </w:rPr>
        <w:t xml:space="preserve"> s </w:t>
      </w:r>
      <w:proofErr w:type="spellStart"/>
      <w:r w:rsidRPr="00E65F0C">
        <w:rPr>
          <w:rFonts w:ascii="Tahoma" w:hAnsi="Tahoma" w:cs="Tahoma"/>
        </w:rPr>
        <w:t>grafickým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designem</w:t>
      </w:r>
      <w:proofErr w:type="spellEnd"/>
      <w:r w:rsidRPr="00E65F0C">
        <w:rPr>
          <w:rFonts w:ascii="Tahoma" w:hAnsi="Tahoma" w:cs="Tahoma"/>
        </w:rPr>
        <w:t xml:space="preserve"> ID-SK</w:t>
      </w:r>
    </w:p>
    <w:p w14:paraId="070A1EC0" w14:textId="77777777" w:rsidR="004E7C4D" w:rsidRPr="00E65F0C" w:rsidRDefault="004E7C4D" w:rsidP="004E7C4D">
      <w:pPr>
        <w:pStyle w:val="Heading1"/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bookmarkStart w:id="17" w:name="_Toc106025920"/>
      <w:r w:rsidRPr="00E65F0C">
        <w:rPr>
          <w:rFonts w:ascii="Tahoma" w:hAnsi="Tahoma" w:cs="Tahoma"/>
          <w:sz w:val="20"/>
          <w:szCs w:val="20"/>
        </w:rPr>
        <w:t>UAT testy</w:t>
      </w:r>
      <w:bookmarkEnd w:id="17"/>
    </w:p>
    <w:p w14:paraId="37C5743D" w14:textId="794ECE55" w:rsidR="004E7C4D" w:rsidRPr="00E65F0C" w:rsidRDefault="00DC5898" w:rsidP="004E7C4D">
      <w:pPr>
        <w:rPr>
          <w:rFonts w:ascii="Tahoma" w:hAnsi="Tahoma" w:cs="Tahoma"/>
        </w:rPr>
      </w:pPr>
      <w:r w:rsidRPr="00E65F0C">
        <w:rPr>
          <w:rFonts w:ascii="Tahoma" w:hAnsi="Tahoma" w:cs="Tahoma"/>
        </w:rPr>
        <w:t xml:space="preserve">Pro </w:t>
      </w:r>
      <w:proofErr w:type="spellStart"/>
      <w:r w:rsidRPr="00E65F0C">
        <w:rPr>
          <w:rFonts w:ascii="Tahoma" w:hAnsi="Tahoma" w:cs="Tahoma"/>
        </w:rPr>
        <w:t>akceptaci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řešení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budou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provedeny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funkční</w:t>
      </w:r>
      <w:proofErr w:type="spellEnd"/>
      <w:r w:rsidRPr="00E65F0C">
        <w:rPr>
          <w:rFonts w:ascii="Tahoma" w:hAnsi="Tahoma" w:cs="Tahoma"/>
        </w:rPr>
        <w:t xml:space="preserve">, </w:t>
      </w:r>
      <w:proofErr w:type="spellStart"/>
      <w:r w:rsidRPr="00E65F0C">
        <w:rPr>
          <w:rFonts w:ascii="Tahoma" w:hAnsi="Tahoma" w:cs="Tahoma"/>
        </w:rPr>
        <w:t>systémové</w:t>
      </w:r>
      <w:proofErr w:type="spellEnd"/>
      <w:r w:rsidRPr="00E65F0C">
        <w:rPr>
          <w:rFonts w:ascii="Tahoma" w:hAnsi="Tahoma" w:cs="Tahoma"/>
        </w:rPr>
        <w:t xml:space="preserve">, </w:t>
      </w:r>
      <w:proofErr w:type="spellStart"/>
      <w:r w:rsidRPr="00E65F0C">
        <w:rPr>
          <w:rFonts w:ascii="Tahoma" w:hAnsi="Tahoma" w:cs="Tahoma"/>
        </w:rPr>
        <w:t>bezpečnostní</w:t>
      </w:r>
      <w:proofErr w:type="spellEnd"/>
      <w:r w:rsidRPr="00E65F0C">
        <w:rPr>
          <w:rFonts w:ascii="Tahoma" w:hAnsi="Tahoma" w:cs="Tahoma"/>
        </w:rPr>
        <w:t xml:space="preserve"> a </w:t>
      </w:r>
      <w:proofErr w:type="spellStart"/>
      <w:r w:rsidRPr="00E65F0C">
        <w:rPr>
          <w:rFonts w:ascii="Tahoma" w:hAnsi="Tahoma" w:cs="Tahoma"/>
        </w:rPr>
        <w:t>výkonnostní</w:t>
      </w:r>
      <w:proofErr w:type="spellEnd"/>
      <w:r w:rsidRPr="00E65F0C">
        <w:rPr>
          <w:rFonts w:ascii="Tahoma" w:hAnsi="Tahoma" w:cs="Tahoma"/>
        </w:rPr>
        <w:t xml:space="preserve"> testy a testy </w:t>
      </w:r>
      <w:proofErr w:type="spellStart"/>
      <w:r w:rsidRPr="00E65F0C">
        <w:rPr>
          <w:rFonts w:ascii="Tahoma" w:hAnsi="Tahoma" w:cs="Tahoma"/>
        </w:rPr>
        <w:t>uživatelského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rozhraní</w:t>
      </w:r>
      <w:proofErr w:type="spellEnd"/>
      <w:r w:rsidRPr="00E65F0C">
        <w:rPr>
          <w:rFonts w:ascii="Tahoma" w:hAnsi="Tahoma" w:cs="Tahoma"/>
        </w:rPr>
        <w:t xml:space="preserve">. </w:t>
      </w:r>
      <w:proofErr w:type="spellStart"/>
      <w:r w:rsidRPr="00E65F0C">
        <w:rPr>
          <w:rFonts w:ascii="Tahoma" w:hAnsi="Tahoma" w:cs="Tahoma"/>
        </w:rPr>
        <w:t>Akceptační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testování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provede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na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testovacím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prostředí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lastRenderedPageBreak/>
        <w:t>zadavatel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při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součinnosti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dodavatele</w:t>
      </w:r>
      <w:proofErr w:type="spellEnd"/>
      <w:r w:rsidRPr="00E65F0C">
        <w:rPr>
          <w:rFonts w:ascii="Tahoma" w:hAnsi="Tahoma" w:cs="Tahoma"/>
        </w:rPr>
        <w:t xml:space="preserve">. Pro </w:t>
      </w:r>
      <w:proofErr w:type="spellStart"/>
      <w:r w:rsidRPr="00E65F0C">
        <w:rPr>
          <w:rFonts w:ascii="Tahoma" w:hAnsi="Tahoma" w:cs="Tahoma"/>
        </w:rPr>
        <w:t>účely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akceptace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budou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vyplněny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protokoly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jednotlivých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testovacích</w:t>
      </w:r>
      <w:proofErr w:type="spellEnd"/>
      <w:r w:rsidRPr="00E65F0C">
        <w:rPr>
          <w:rFonts w:ascii="Tahoma" w:hAnsi="Tahoma" w:cs="Tahoma"/>
        </w:rPr>
        <w:t xml:space="preserve"> </w:t>
      </w:r>
      <w:proofErr w:type="spellStart"/>
      <w:r w:rsidRPr="00E65F0C">
        <w:rPr>
          <w:rFonts w:ascii="Tahoma" w:hAnsi="Tahoma" w:cs="Tahoma"/>
        </w:rPr>
        <w:t>případů</w:t>
      </w:r>
      <w:proofErr w:type="spellEnd"/>
      <w:r w:rsidRPr="00E65F0C">
        <w:rPr>
          <w:rFonts w:ascii="Tahoma" w:hAnsi="Tahoma" w:cs="Tahoma"/>
        </w:rPr>
        <w:t xml:space="preserve"> a </w:t>
      </w:r>
      <w:proofErr w:type="spellStart"/>
      <w:r w:rsidRPr="00E65F0C">
        <w:rPr>
          <w:rFonts w:ascii="Tahoma" w:hAnsi="Tahoma" w:cs="Tahoma"/>
        </w:rPr>
        <w:t>sumární</w:t>
      </w:r>
      <w:proofErr w:type="spellEnd"/>
      <w:r w:rsidRPr="00E65F0C">
        <w:rPr>
          <w:rFonts w:ascii="Tahoma" w:hAnsi="Tahoma" w:cs="Tahoma"/>
        </w:rPr>
        <w:t xml:space="preserve"> protocol.</w:t>
      </w:r>
    </w:p>
    <w:p w14:paraId="400F53C9" w14:textId="77777777" w:rsidR="00141E42" w:rsidRPr="00E65F0C" w:rsidRDefault="001653A2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18" w:name="_Toc106025921"/>
      <w:bookmarkEnd w:id="8"/>
      <w:r w:rsidRPr="00E65F0C">
        <w:rPr>
          <w:rFonts w:ascii="Tahoma" w:hAnsi="Tahoma" w:cs="Tahoma"/>
          <w:sz w:val="20"/>
          <w:szCs w:val="20"/>
          <w:lang w:val="sk-SK"/>
        </w:rPr>
        <w:t>Organizácia testov</w:t>
      </w:r>
      <w:r w:rsidR="00141E42" w:rsidRPr="00E65F0C">
        <w:rPr>
          <w:rFonts w:ascii="Tahoma" w:hAnsi="Tahoma" w:cs="Tahoma"/>
          <w:sz w:val="20"/>
          <w:szCs w:val="20"/>
          <w:lang w:val="sk-SK"/>
        </w:rPr>
        <w:t xml:space="preserve"> a personálne zabezpečenie:</w:t>
      </w:r>
      <w:bookmarkEnd w:id="18"/>
    </w:p>
    <w:p w14:paraId="270E2195" w14:textId="77777777" w:rsidR="001653A2" w:rsidRPr="00E65F0C" w:rsidRDefault="001653A2" w:rsidP="00141E42">
      <w:pPr>
        <w:pStyle w:val="Heading1"/>
        <w:numPr>
          <w:ilvl w:val="1"/>
          <w:numId w:val="16"/>
        </w:numPr>
        <w:ind w:left="1136"/>
        <w:rPr>
          <w:rFonts w:ascii="Tahoma" w:hAnsi="Tahoma" w:cs="Tahoma"/>
          <w:sz w:val="20"/>
          <w:szCs w:val="20"/>
          <w:lang w:val="sk-SK"/>
        </w:rPr>
      </w:pPr>
      <w:bookmarkStart w:id="19" w:name="_Toc106025922"/>
      <w:r w:rsidRPr="00E65F0C">
        <w:rPr>
          <w:rFonts w:ascii="Tahoma" w:hAnsi="Tahoma" w:cs="Tahoma"/>
          <w:sz w:val="20"/>
          <w:szCs w:val="20"/>
          <w:lang w:val="sk-SK"/>
        </w:rPr>
        <w:t>Testovacie prípady:</w:t>
      </w:r>
      <w:bookmarkEnd w:id="19"/>
    </w:p>
    <w:p w14:paraId="642B299E" w14:textId="41331A22" w:rsidR="00847341" w:rsidRPr="00E65F0C" w:rsidRDefault="009A297E" w:rsidP="00141E42">
      <w:pPr>
        <w:rPr>
          <w:rFonts w:ascii="Tahoma" w:hAnsi="Tahoma" w:cs="Tahoma"/>
          <w:sz w:val="20"/>
          <w:lang w:val="sk-SK"/>
        </w:rPr>
      </w:pPr>
      <w:r w:rsidRPr="00E65F0C">
        <w:rPr>
          <w:rFonts w:ascii="Tahoma" w:hAnsi="Tahoma" w:cs="Tahoma"/>
          <w:sz w:val="20"/>
          <w:lang w:val="sk-SK"/>
        </w:rPr>
        <w:t>Testovací případy jsou popsány v jednotlivých přílohách, které jim odpovídají.</w:t>
      </w:r>
    </w:p>
    <w:p w14:paraId="0086EF91" w14:textId="56018ACA" w:rsidR="001653A2" w:rsidRPr="00E65F0C" w:rsidRDefault="001653A2" w:rsidP="00141E42">
      <w:pPr>
        <w:pStyle w:val="Heading1"/>
        <w:numPr>
          <w:ilvl w:val="1"/>
          <w:numId w:val="16"/>
        </w:numPr>
        <w:ind w:left="1080"/>
        <w:rPr>
          <w:rFonts w:ascii="Tahoma" w:hAnsi="Tahoma" w:cs="Tahoma"/>
          <w:sz w:val="20"/>
          <w:szCs w:val="20"/>
          <w:lang w:val="sk-SK"/>
        </w:rPr>
      </w:pPr>
      <w:bookmarkStart w:id="20" w:name="_Toc106025923"/>
      <w:r w:rsidRPr="00E65F0C">
        <w:rPr>
          <w:rFonts w:ascii="Tahoma" w:hAnsi="Tahoma" w:cs="Tahoma"/>
          <w:sz w:val="20"/>
          <w:szCs w:val="20"/>
          <w:lang w:val="sk-SK"/>
        </w:rPr>
        <w:t>Testovacie prostredie:</w:t>
      </w:r>
      <w:bookmarkEnd w:id="20"/>
    </w:p>
    <w:p w14:paraId="698D0686" w14:textId="5B3D5F17" w:rsidR="001653A2" w:rsidRPr="00E65F0C" w:rsidRDefault="00521410" w:rsidP="00141E42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Testovací prostředí bude prostředí v komerčním cloudu, kde je nasazen a nakonfigurován Národní katalog otevřených data a jeho součásti. Pro testera je třeba zajistit do tohot</w:t>
      </w:r>
      <w:r w:rsidR="0050237A" w:rsidRPr="00E65F0C">
        <w:rPr>
          <w:rFonts w:ascii="Tahoma" w:hAnsi="Tahoma" w:cs="Tahoma"/>
          <w:lang w:val="sk-SK"/>
        </w:rPr>
        <w:t>o</w:t>
      </w:r>
      <w:r w:rsidRPr="00E65F0C">
        <w:rPr>
          <w:rFonts w:ascii="Tahoma" w:hAnsi="Tahoma" w:cs="Tahoma"/>
          <w:lang w:val="sk-SK"/>
        </w:rPr>
        <w:t xml:space="preserve"> prostředí přístup. Toto prostředí se použije pro všechny definované testy.</w:t>
      </w:r>
    </w:p>
    <w:p w14:paraId="624033BF" w14:textId="77777777" w:rsidR="00847341" w:rsidRPr="00E65F0C" w:rsidRDefault="001653A2" w:rsidP="00141E42">
      <w:pPr>
        <w:pStyle w:val="Heading1"/>
        <w:numPr>
          <w:ilvl w:val="1"/>
          <w:numId w:val="16"/>
        </w:numPr>
        <w:ind w:left="1080"/>
        <w:rPr>
          <w:rFonts w:ascii="Tahoma" w:hAnsi="Tahoma" w:cs="Tahoma"/>
          <w:sz w:val="20"/>
          <w:szCs w:val="20"/>
          <w:lang w:val="sk-SK"/>
        </w:rPr>
      </w:pPr>
      <w:bookmarkStart w:id="21" w:name="_Toc106025924"/>
      <w:r w:rsidRPr="00E65F0C">
        <w:rPr>
          <w:rFonts w:ascii="Tahoma" w:hAnsi="Tahoma" w:cs="Tahoma"/>
          <w:sz w:val="20"/>
          <w:szCs w:val="20"/>
          <w:lang w:val="sk-SK"/>
        </w:rPr>
        <w:t>Testovacie dáta</w:t>
      </w:r>
      <w:r w:rsidR="00847341" w:rsidRPr="00E65F0C">
        <w:rPr>
          <w:rFonts w:ascii="Tahoma" w:hAnsi="Tahoma" w:cs="Tahoma"/>
          <w:sz w:val="20"/>
          <w:szCs w:val="20"/>
          <w:lang w:val="sk-SK"/>
        </w:rPr>
        <w:t>:</w:t>
      </w:r>
      <w:bookmarkEnd w:id="21"/>
    </w:p>
    <w:p w14:paraId="38B85C68" w14:textId="2BA33135" w:rsidR="00847341" w:rsidRPr="00E65F0C" w:rsidRDefault="00521410" w:rsidP="0066018A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Testovací data jsou tvořena testovacími registračními záznamy testovacích LKODů a datasetů, a aktuálním obsahem data.gov.sk. Konkrétní podmnožina testovacích dat je specifikována v konkrétním testovacím případu.</w:t>
      </w:r>
    </w:p>
    <w:p w14:paraId="337B911E" w14:textId="47C3386F" w:rsidR="000A7B68" w:rsidRPr="00E65F0C" w:rsidRDefault="001653A2" w:rsidP="007D3D31">
      <w:pPr>
        <w:pStyle w:val="Heading1"/>
        <w:numPr>
          <w:ilvl w:val="1"/>
          <w:numId w:val="16"/>
        </w:numPr>
        <w:ind w:left="1080"/>
        <w:rPr>
          <w:rFonts w:ascii="Tahoma" w:hAnsi="Tahoma" w:cs="Tahoma"/>
          <w:sz w:val="20"/>
          <w:szCs w:val="20"/>
          <w:lang w:val="sk-SK"/>
        </w:rPr>
      </w:pPr>
      <w:bookmarkStart w:id="22" w:name="_Toc106025925"/>
      <w:r w:rsidRPr="00E65F0C">
        <w:rPr>
          <w:rFonts w:ascii="Tahoma" w:hAnsi="Tahoma" w:cs="Tahoma"/>
          <w:sz w:val="20"/>
          <w:szCs w:val="20"/>
          <w:lang w:val="sk-SK"/>
        </w:rPr>
        <w:t>Testovacie záznamy a protokoly</w:t>
      </w:r>
      <w:r w:rsidR="00847341" w:rsidRPr="00E65F0C">
        <w:rPr>
          <w:rFonts w:ascii="Tahoma" w:hAnsi="Tahoma" w:cs="Tahoma"/>
          <w:sz w:val="20"/>
          <w:szCs w:val="20"/>
          <w:lang w:val="sk-SK"/>
        </w:rPr>
        <w:t>:</w:t>
      </w:r>
      <w:bookmarkEnd w:id="22"/>
    </w:p>
    <w:p w14:paraId="2758D584" w14:textId="2FD51BE4" w:rsidR="007D3D31" w:rsidRPr="00E65F0C" w:rsidRDefault="007D3D31" w:rsidP="007D3D31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Protokol testovacího případu je součástí každého testovacího případu v příloze.</w:t>
      </w:r>
    </w:p>
    <w:p w14:paraId="03EA993F" w14:textId="5A0749C2" w:rsidR="007D3D31" w:rsidRPr="00E65F0C" w:rsidRDefault="007D3D31" w:rsidP="007D3D31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Návrh sumárního protokolu je v příloze.</w:t>
      </w:r>
    </w:p>
    <w:p w14:paraId="267AF57B" w14:textId="77777777" w:rsidR="00847341" w:rsidRPr="00E65F0C" w:rsidRDefault="00847341" w:rsidP="00141E42">
      <w:pPr>
        <w:ind w:left="360"/>
        <w:rPr>
          <w:rFonts w:ascii="Tahoma" w:hAnsi="Tahoma" w:cs="Tahoma"/>
          <w:sz w:val="20"/>
          <w:lang w:val="sk-SK"/>
        </w:rPr>
      </w:pPr>
    </w:p>
    <w:p w14:paraId="56283165" w14:textId="48F798E0" w:rsidR="001653A2" w:rsidRPr="00E65F0C" w:rsidRDefault="001653A2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23" w:name="_Toc106025926"/>
      <w:r w:rsidRPr="00E65F0C">
        <w:rPr>
          <w:rFonts w:ascii="Tahoma" w:hAnsi="Tahoma" w:cs="Tahoma"/>
          <w:sz w:val="20"/>
          <w:szCs w:val="20"/>
          <w:lang w:val="sk-SK"/>
        </w:rPr>
        <w:t>Klasifikácia chýb:</w:t>
      </w:r>
      <w:bookmarkEnd w:id="23"/>
    </w:p>
    <w:p w14:paraId="5DB0A8C2" w14:textId="1F6381E1" w:rsidR="00C40D42" w:rsidRPr="00E65F0C" w:rsidRDefault="00C40D42" w:rsidP="00C40D42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Pro akceptační testování je zavedená následující klasifikaec chyb dle požadavku 73:</w:t>
      </w:r>
    </w:p>
    <w:p w14:paraId="7E963B92" w14:textId="77777777" w:rsidR="00C40D42" w:rsidRPr="00E65F0C" w:rsidRDefault="00C40D42" w:rsidP="00C40D42">
      <w:pPr>
        <w:rPr>
          <w:rFonts w:ascii="Tahoma" w:hAnsi="Tahoma" w:cs="Tahoma"/>
          <w:lang w:val="sk-SK"/>
        </w:rPr>
      </w:pPr>
    </w:p>
    <w:p w14:paraId="11D63CC5" w14:textId="1DDAFACF" w:rsidR="00C40D42" w:rsidRPr="00E65F0C" w:rsidRDefault="00C40D42" w:rsidP="00C40D42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A - Kritická - Kritické vady, ktoré spôsobia úplné zlyhanie diela ako celku a nie je možné používať ani jednu jeho časť.</w:t>
      </w:r>
    </w:p>
    <w:p w14:paraId="62E61453" w14:textId="77777777" w:rsidR="00C40D42" w:rsidRPr="00E65F0C" w:rsidRDefault="00C40D42" w:rsidP="00C40D42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B – Vysoká - Vady a nedostatky, ktoré zapríčinia čiastočné zlyhanie diela a neumožňuje používať časť diela.</w:t>
      </w:r>
    </w:p>
    <w:p w14:paraId="2FA6AE49" w14:textId="60FE7BA9" w:rsidR="00C40D42" w:rsidRPr="00E65F0C" w:rsidRDefault="00C40D42" w:rsidP="00C40D42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>C - Stredná - Vady a nedostatky, ktoré spôsobia čiastočné obmedzenia používania diela.</w:t>
      </w:r>
    </w:p>
    <w:p w14:paraId="5EFBD4FE" w14:textId="0B5AC8A0" w:rsidR="001653A2" w:rsidRPr="00E65F0C" w:rsidRDefault="00C40D42" w:rsidP="00C40D42">
      <w:pPr>
        <w:rPr>
          <w:rFonts w:ascii="Tahoma" w:hAnsi="Tahoma" w:cs="Tahoma"/>
          <w:sz w:val="20"/>
          <w:lang w:val="sk-SK"/>
        </w:rPr>
      </w:pPr>
      <w:r w:rsidRPr="00E65F0C">
        <w:rPr>
          <w:rFonts w:ascii="Tahoma" w:hAnsi="Tahoma" w:cs="Tahoma"/>
          <w:lang w:val="sk-SK"/>
        </w:rPr>
        <w:t>D – Nízka - Kozmetické a drobné vady.</w:t>
      </w:r>
    </w:p>
    <w:p w14:paraId="7E27044A" w14:textId="77777777" w:rsidR="001653A2" w:rsidRPr="00E65F0C" w:rsidRDefault="001653A2" w:rsidP="00141E42">
      <w:pPr>
        <w:ind w:left="-360"/>
        <w:rPr>
          <w:rFonts w:ascii="Tahoma" w:hAnsi="Tahoma" w:cs="Tahoma"/>
          <w:sz w:val="20"/>
          <w:lang w:val="sk-SK"/>
        </w:rPr>
      </w:pPr>
    </w:p>
    <w:p w14:paraId="39DC79ED" w14:textId="77777777" w:rsidR="00965C31" w:rsidRPr="00E65F0C" w:rsidRDefault="00141E42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24" w:name="_Toc106025927"/>
      <w:r w:rsidRPr="00E65F0C">
        <w:rPr>
          <w:rFonts w:ascii="Tahoma" w:hAnsi="Tahoma" w:cs="Tahoma"/>
          <w:sz w:val="20"/>
          <w:szCs w:val="20"/>
          <w:lang w:val="sk-SK"/>
        </w:rPr>
        <w:t>Manažment riadenia chýb a opráv</w:t>
      </w:r>
      <w:r w:rsidR="001653A2" w:rsidRPr="00E65F0C">
        <w:rPr>
          <w:rFonts w:ascii="Tahoma" w:hAnsi="Tahoma" w:cs="Tahoma"/>
          <w:sz w:val="20"/>
          <w:szCs w:val="20"/>
          <w:lang w:val="sk-SK"/>
        </w:rPr>
        <w:t xml:space="preserve"> (Defect Management)</w:t>
      </w:r>
      <w:r w:rsidR="00D260CC" w:rsidRPr="00E65F0C">
        <w:rPr>
          <w:rFonts w:ascii="Tahoma" w:hAnsi="Tahoma" w:cs="Tahoma"/>
          <w:sz w:val="20"/>
          <w:szCs w:val="20"/>
          <w:lang w:val="sk-SK"/>
        </w:rPr>
        <w:t>:</w:t>
      </w:r>
      <w:bookmarkEnd w:id="24"/>
    </w:p>
    <w:p w14:paraId="5A3E5A6E" w14:textId="6273489A" w:rsidR="00141E42" w:rsidRPr="00E65F0C" w:rsidRDefault="00D81656" w:rsidP="00141E42">
      <w:pPr>
        <w:rPr>
          <w:rFonts w:ascii="Tahoma" w:hAnsi="Tahoma" w:cs="Tahoma"/>
          <w:lang w:val="sk-SK"/>
        </w:rPr>
      </w:pPr>
      <w:r w:rsidRPr="00E65F0C">
        <w:rPr>
          <w:rFonts w:ascii="Tahoma" w:hAnsi="Tahoma" w:cs="Tahoma"/>
          <w:lang w:val="sk-SK"/>
        </w:rPr>
        <w:t xml:space="preserve">Chyby nalezené ve fázi testování </w:t>
      </w:r>
      <w:r w:rsidR="009D755A" w:rsidRPr="00E65F0C">
        <w:rPr>
          <w:rFonts w:ascii="Tahoma" w:hAnsi="Tahoma" w:cs="Tahoma"/>
          <w:lang w:val="sk-SK"/>
        </w:rPr>
        <w:t>budou zaznamenány ve formě GitHub Issues na vývojovém repozitáři</w:t>
      </w:r>
      <w:r w:rsidR="00ED0CFF" w:rsidRPr="00E65F0C">
        <w:rPr>
          <w:rFonts w:ascii="Tahoma" w:hAnsi="Tahoma" w:cs="Tahoma"/>
          <w:lang w:val="sk-SK"/>
        </w:rPr>
        <w:t xml:space="preserve"> dodavatele</w:t>
      </w:r>
      <w:r w:rsidR="00D66B00" w:rsidRPr="00E65F0C">
        <w:rPr>
          <w:rFonts w:ascii="Tahoma" w:hAnsi="Tahoma" w:cs="Tahoma"/>
          <w:lang w:val="sk-SK"/>
        </w:rPr>
        <w:t>,</w:t>
      </w:r>
      <w:r w:rsidR="009D755A" w:rsidRPr="00E65F0C">
        <w:rPr>
          <w:rFonts w:ascii="Tahoma" w:hAnsi="Tahoma" w:cs="Tahoma"/>
          <w:lang w:val="sk-SK"/>
        </w:rPr>
        <w:t> opraveny</w:t>
      </w:r>
      <w:r w:rsidR="00D66B00" w:rsidRPr="00E65F0C">
        <w:rPr>
          <w:rFonts w:ascii="Tahoma" w:hAnsi="Tahoma" w:cs="Tahoma"/>
          <w:lang w:val="sk-SK"/>
        </w:rPr>
        <w:t xml:space="preserve"> a přetestovány.</w:t>
      </w:r>
    </w:p>
    <w:p w14:paraId="252005EE" w14:textId="77777777" w:rsidR="00847341" w:rsidRPr="00E65F0C" w:rsidRDefault="00BB05EB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25" w:name="_Toc106025928"/>
      <w:r w:rsidRPr="00E65F0C">
        <w:rPr>
          <w:rFonts w:ascii="Tahoma" w:hAnsi="Tahoma" w:cs="Tahoma"/>
          <w:sz w:val="20"/>
          <w:szCs w:val="20"/>
          <w:lang w:val="sk-SK"/>
        </w:rPr>
        <w:t xml:space="preserve">Monitoring </w:t>
      </w:r>
      <w:r w:rsidR="00141E42" w:rsidRPr="00E65F0C">
        <w:rPr>
          <w:rFonts w:ascii="Tahoma" w:hAnsi="Tahoma" w:cs="Tahoma"/>
          <w:sz w:val="20"/>
          <w:szCs w:val="20"/>
          <w:lang w:val="sk-SK"/>
        </w:rPr>
        <w:t xml:space="preserve">a reporting </w:t>
      </w:r>
      <w:r w:rsidRPr="00E65F0C">
        <w:rPr>
          <w:rFonts w:ascii="Tahoma" w:hAnsi="Tahoma" w:cs="Tahoma"/>
          <w:sz w:val="20"/>
          <w:szCs w:val="20"/>
          <w:lang w:val="sk-SK"/>
        </w:rPr>
        <w:t>testovania</w:t>
      </w:r>
      <w:r w:rsidR="00847341" w:rsidRPr="00E65F0C">
        <w:rPr>
          <w:rFonts w:ascii="Tahoma" w:hAnsi="Tahoma" w:cs="Tahoma"/>
          <w:sz w:val="20"/>
          <w:szCs w:val="20"/>
          <w:lang w:val="sk-SK"/>
        </w:rPr>
        <w:t>:</w:t>
      </w:r>
      <w:bookmarkEnd w:id="25"/>
    </w:p>
    <w:p w14:paraId="58903860" w14:textId="60AFE04F" w:rsidR="00847341" w:rsidRPr="00E65F0C" w:rsidRDefault="00C40D42" w:rsidP="00141E42">
      <w:pPr>
        <w:rPr>
          <w:rFonts w:ascii="Tahoma" w:hAnsi="Tahoma" w:cs="Tahoma"/>
          <w:sz w:val="20"/>
          <w:lang w:val="sk-SK"/>
        </w:rPr>
      </w:pPr>
      <w:r w:rsidRPr="00E65F0C">
        <w:rPr>
          <w:rFonts w:ascii="Tahoma" w:hAnsi="Tahoma" w:cs="Tahoma"/>
          <w:sz w:val="20"/>
          <w:lang w:val="sk-SK"/>
        </w:rPr>
        <w:t>Zpráva o testování na straně dodavatele (FAT, sytémové, integrační</w:t>
      </w:r>
      <w:r w:rsidR="009D755A" w:rsidRPr="00E65F0C">
        <w:rPr>
          <w:rFonts w:ascii="Tahoma" w:hAnsi="Tahoma" w:cs="Tahoma"/>
          <w:sz w:val="20"/>
          <w:lang w:val="sk-SK"/>
        </w:rPr>
        <w:t xml:space="preserve">, bezpečnostní </w:t>
      </w:r>
      <w:r w:rsidRPr="00E65F0C">
        <w:rPr>
          <w:rFonts w:ascii="Tahoma" w:hAnsi="Tahoma" w:cs="Tahoma"/>
          <w:sz w:val="20"/>
          <w:lang w:val="sk-SK"/>
        </w:rPr>
        <w:t>a</w:t>
      </w:r>
      <w:r w:rsidR="009D755A" w:rsidRPr="00E65F0C">
        <w:rPr>
          <w:rFonts w:ascii="Tahoma" w:hAnsi="Tahoma" w:cs="Tahoma"/>
          <w:sz w:val="20"/>
          <w:lang w:val="sk-SK"/>
        </w:rPr>
        <w:t> </w:t>
      </w:r>
      <w:r w:rsidRPr="00E65F0C">
        <w:rPr>
          <w:rFonts w:ascii="Tahoma" w:hAnsi="Tahoma" w:cs="Tahoma"/>
          <w:sz w:val="20"/>
          <w:lang w:val="sk-SK"/>
        </w:rPr>
        <w:t>zátěžové</w:t>
      </w:r>
      <w:r w:rsidR="009D755A" w:rsidRPr="00E65F0C">
        <w:rPr>
          <w:rFonts w:ascii="Tahoma" w:hAnsi="Tahoma" w:cs="Tahoma"/>
          <w:sz w:val="20"/>
          <w:lang w:val="sk-SK"/>
        </w:rPr>
        <w:t xml:space="preserve">) </w:t>
      </w:r>
      <w:r w:rsidRPr="00E65F0C">
        <w:rPr>
          <w:rFonts w:ascii="Tahoma" w:hAnsi="Tahoma" w:cs="Tahoma"/>
          <w:sz w:val="20"/>
          <w:lang w:val="sk-SK"/>
        </w:rPr>
        <w:t>v podobě vyplňených testovacích případů a sumárního protokolu bude předána objednateli po dokončení testování.</w:t>
      </w:r>
    </w:p>
    <w:p w14:paraId="2FCFAE91" w14:textId="77777777" w:rsidR="006D610C" w:rsidRPr="00E65F0C" w:rsidRDefault="00141E42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26" w:name="_Toc106025929"/>
      <w:r w:rsidRPr="00E65F0C">
        <w:rPr>
          <w:rFonts w:ascii="Tahoma" w:hAnsi="Tahoma" w:cs="Tahoma"/>
          <w:sz w:val="20"/>
          <w:szCs w:val="20"/>
          <w:lang w:val="sk-SK"/>
        </w:rPr>
        <w:t>Spôsoby vyhodnotenia výsledkov testovania</w:t>
      </w:r>
      <w:r w:rsidR="00847341" w:rsidRPr="00E65F0C">
        <w:rPr>
          <w:rFonts w:ascii="Tahoma" w:hAnsi="Tahoma" w:cs="Tahoma"/>
          <w:sz w:val="20"/>
          <w:szCs w:val="20"/>
          <w:lang w:val="sk-SK"/>
        </w:rPr>
        <w:t>:</w:t>
      </w:r>
      <w:bookmarkEnd w:id="26"/>
    </w:p>
    <w:p w14:paraId="4D68B589" w14:textId="59BBA987" w:rsidR="008075C0" w:rsidRPr="00E65F0C" w:rsidRDefault="00DA08CD" w:rsidP="009D755A">
      <w:pPr>
        <w:rPr>
          <w:rFonts w:ascii="Tahoma" w:hAnsi="Tahoma" w:cs="Tahoma"/>
          <w:sz w:val="20"/>
          <w:lang w:val="sk-SK"/>
        </w:rPr>
      </w:pPr>
      <w:r w:rsidRPr="00E65F0C">
        <w:rPr>
          <w:rFonts w:ascii="Tahoma" w:hAnsi="Tahoma" w:cs="Tahoma"/>
          <w:sz w:val="20"/>
          <w:lang w:val="sk-SK"/>
        </w:rPr>
        <w:t>Testování bude vyhodnocené jako úspěšné, pokud všehny testovací případy proběhnou dle očekávání.</w:t>
      </w:r>
    </w:p>
    <w:p w14:paraId="45091FD6" w14:textId="77777777" w:rsidR="009207C5" w:rsidRPr="00E65F0C" w:rsidRDefault="00D351E9" w:rsidP="00141E42">
      <w:pPr>
        <w:pStyle w:val="Heading1"/>
        <w:numPr>
          <w:ilvl w:val="0"/>
          <w:numId w:val="16"/>
        </w:numPr>
        <w:rPr>
          <w:rFonts w:ascii="Tahoma" w:hAnsi="Tahoma" w:cs="Tahoma"/>
          <w:sz w:val="20"/>
          <w:szCs w:val="20"/>
          <w:lang w:val="sk-SK"/>
        </w:rPr>
      </w:pPr>
      <w:bookmarkStart w:id="27" w:name="_Toc106025930"/>
      <w:r w:rsidRPr="00E65F0C">
        <w:rPr>
          <w:rFonts w:ascii="Tahoma" w:hAnsi="Tahoma" w:cs="Tahoma"/>
          <w:sz w:val="20"/>
          <w:szCs w:val="20"/>
          <w:lang w:val="sk-SK"/>
        </w:rPr>
        <w:t>Prílohy</w:t>
      </w:r>
      <w:r w:rsidR="009207C5" w:rsidRPr="00E65F0C">
        <w:rPr>
          <w:rFonts w:ascii="Tahoma" w:hAnsi="Tahoma" w:cs="Tahoma"/>
          <w:sz w:val="20"/>
          <w:szCs w:val="20"/>
          <w:lang w:val="sk-SK"/>
        </w:rPr>
        <w:t>:</w:t>
      </w:r>
      <w:bookmarkEnd w:id="27"/>
      <w:r w:rsidR="009207C5" w:rsidRPr="00E65F0C">
        <w:rPr>
          <w:rFonts w:ascii="Tahoma" w:hAnsi="Tahoma" w:cs="Tahoma"/>
          <w:sz w:val="20"/>
          <w:szCs w:val="20"/>
          <w:lang w:val="sk-SK"/>
        </w:rPr>
        <w:t xml:space="preserve"> </w:t>
      </w:r>
    </w:p>
    <w:p w14:paraId="0A173122" w14:textId="77777777" w:rsidR="002D3C00" w:rsidRPr="00E65F0C" w:rsidRDefault="002D3C00" w:rsidP="00141E42">
      <w:pPr>
        <w:rPr>
          <w:rFonts w:ascii="Tahoma" w:hAnsi="Tahoma" w:cs="Tahoma"/>
          <w:sz w:val="20"/>
          <w:lang w:val="sk-SK"/>
        </w:rPr>
      </w:pPr>
    </w:p>
    <w:p w14:paraId="36C49768" w14:textId="77777777" w:rsidR="000A7B68" w:rsidRPr="00E65F0C" w:rsidRDefault="00DB409D" w:rsidP="00141E42">
      <w:pPr>
        <w:rPr>
          <w:rFonts w:ascii="Tahoma" w:hAnsi="Tahoma" w:cs="Tahoma"/>
          <w:sz w:val="20"/>
          <w:lang w:val="sk-SK"/>
        </w:rPr>
      </w:pPr>
      <w:r w:rsidRPr="00E65F0C">
        <w:rPr>
          <w:rFonts w:ascii="Tahoma" w:hAnsi="Tahoma" w:cs="Tahoma"/>
          <w:b/>
          <w:sz w:val="20"/>
          <w:lang w:val="sk-SK"/>
        </w:rPr>
        <w:t xml:space="preserve">Príloha </w:t>
      </w:r>
      <w:r w:rsidR="000A7B68" w:rsidRPr="00E65F0C">
        <w:rPr>
          <w:rFonts w:ascii="Tahoma" w:hAnsi="Tahoma" w:cs="Tahoma"/>
          <w:b/>
          <w:sz w:val="20"/>
          <w:lang w:val="sk-SK"/>
        </w:rPr>
        <w:t>1</w:t>
      </w:r>
      <w:r w:rsidR="0089708B" w:rsidRPr="00E65F0C">
        <w:rPr>
          <w:rFonts w:ascii="Tahoma" w:hAnsi="Tahoma" w:cs="Tahoma"/>
          <w:b/>
          <w:sz w:val="20"/>
          <w:lang w:val="sk-SK"/>
        </w:rPr>
        <w:t>:</w:t>
      </w:r>
      <w:r w:rsidR="000A7B68" w:rsidRPr="00E65F0C">
        <w:rPr>
          <w:rFonts w:ascii="Tahoma" w:hAnsi="Tahoma" w:cs="Tahoma"/>
          <w:sz w:val="20"/>
          <w:lang w:val="sk-SK"/>
        </w:rPr>
        <w:t xml:space="preserve"> Testovací prípad, procedúra</w:t>
      </w:r>
    </w:p>
    <w:p w14:paraId="277BE3E4" w14:textId="62F4CF3E" w:rsidR="003A1B85" w:rsidRPr="00E65F0C" w:rsidRDefault="000A7B68" w:rsidP="00AD0F71">
      <w:pPr>
        <w:rPr>
          <w:rFonts w:ascii="Tahoma" w:hAnsi="Tahoma" w:cs="Tahoma"/>
          <w:sz w:val="20"/>
          <w:lang w:val="sk-SK"/>
        </w:rPr>
      </w:pPr>
      <w:r w:rsidRPr="00E65F0C">
        <w:rPr>
          <w:rFonts w:ascii="Tahoma" w:hAnsi="Tahoma" w:cs="Tahoma"/>
          <w:b/>
          <w:sz w:val="20"/>
          <w:lang w:val="sk-SK"/>
        </w:rPr>
        <w:t>Príloha 2</w:t>
      </w:r>
      <w:r w:rsidR="0089708B" w:rsidRPr="00E65F0C">
        <w:rPr>
          <w:rFonts w:ascii="Tahoma" w:hAnsi="Tahoma" w:cs="Tahoma"/>
          <w:b/>
          <w:sz w:val="20"/>
          <w:lang w:val="sk-SK"/>
        </w:rPr>
        <w:t>:</w:t>
      </w:r>
      <w:r w:rsidRPr="00E65F0C">
        <w:rPr>
          <w:rFonts w:ascii="Tahoma" w:hAnsi="Tahoma" w:cs="Tahoma"/>
          <w:sz w:val="20"/>
          <w:lang w:val="sk-SK"/>
        </w:rPr>
        <w:t xml:space="preserve"> Sumárny protokol testov</w:t>
      </w:r>
    </w:p>
    <w:p w14:paraId="64BF59AF" w14:textId="77777777" w:rsidR="00DC5898" w:rsidRPr="00E65F0C" w:rsidRDefault="00DC5898" w:rsidP="00AD0F71">
      <w:pPr>
        <w:rPr>
          <w:rFonts w:ascii="Tahoma" w:hAnsi="Tahoma" w:cs="Tahoma"/>
          <w:color w:val="FF0000"/>
          <w:sz w:val="20"/>
          <w:lang w:val="sk-SK"/>
        </w:rPr>
      </w:pPr>
    </w:p>
    <w:p w14:paraId="56E263D7" w14:textId="210D6689" w:rsidR="001741B5" w:rsidRPr="00E65F0C" w:rsidRDefault="001741B5" w:rsidP="001741B5">
      <w:pPr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V Bratislave, dňa</w:t>
      </w:r>
      <w:r w:rsidRPr="000C70A3">
        <w:rPr>
          <w:rFonts w:ascii="Tahoma" w:hAnsi="Tahoma" w:cs="Tahoma"/>
          <w:sz w:val="21"/>
          <w:szCs w:val="22"/>
          <w:lang w:val="sk-SK"/>
        </w:rPr>
        <w:t xml:space="preserve">: </w:t>
      </w:r>
      <w:r w:rsidR="00DC5898" w:rsidRPr="000C70A3">
        <w:rPr>
          <w:rFonts w:ascii="Tahoma" w:hAnsi="Tahoma" w:cs="Tahoma"/>
          <w:sz w:val="21"/>
          <w:szCs w:val="22"/>
          <w:lang w:val="sk-SK"/>
        </w:rPr>
        <w:t>13</w:t>
      </w:r>
      <w:r w:rsidRPr="000C70A3">
        <w:rPr>
          <w:rFonts w:ascii="Tahoma" w:hAnsi="Tahoma" w:cs="Tahoma"/>
          <w:sz w:val="21"/>
          <w:szCs w:val="22"/>
          <w:lang w:val="sk-SK"/>
        </w:rPr>
        <w:t>.</w:t>
      </w:r>
      <w:r w:rsidR="00DC5898" w:rsidRPr="000C70A3">
        <w:rPr>
          <w:rFonts w:ascii="Tahoma" w:hAnsi="Tahoma" w:cs="Tahoma"/>
          <w:sz w:val="21"/>
          <w:szCs w:val="22"/>
          <w:lang w:val="sk-SK"/>
        </w:rPr>
        <w:t>06</w:t>
      </w:r>
      <w:r w:rsidRPr="000C70A3">
        <w:rPr>
          <w:rFonts w:ascii="Tahoma" w:hAnsi="Tahoma" w:cs="Tahoma"/>
          <w:sz w:val="21"/>
          <w:szCs w:val="22"/>
          <w:lang w:val="sk-SK"/>
        </w:rPr>
        <w:t>.</w:t>
      </w:r>
      <w:r w:rsidR="00DC5898" w:rsidRPr="000C70A3">
        <w:rPr>
          <w:rFonts w:ascii="Tahoma" w:hAnsi="Tahoma" w:cs="Tahoma"/>
          <w:sz w:val="21"/>
          <w:szCs w:val="22"/>
          <w:lang w:val="sk-SK"/>
        </w:rPr>
        <w:t>2022</w:t>
      </w:r>
    </w:p>
    <w:p w14:paraId="461D09EB" w14:textId="77777777" w:rsidR="001741B5" w:rsidRPr="00E65F0C" w:rsidRDefault="001741B5" w:rsidP="001741B5">
      <w:pPr>
        <w:rPr>
          <w:rFonts w:ascii="Tahoma" w:hAnsi="Tahoma" w:cs="Tahoma"/>
          <w:sz w:val="21"/>
          <w:szCs w:val="22"/>
          <w:lang w:val="sk-SK"/>
        </w:rPr>
      </w:pPr>
    </w:p>
    <w:p w14:paraId="63125BE7" w14:textId="77777777" w:rsidR="001741B5" w:rsidRPr="00E65F0C" w:rsidRDefault="001741B5" w:rsidP="001741B5">
      <w:pPr>
        <w:rPr>
          <w:rFonts w:ascii="Tahoma" w:hAnsi="Tahoma" w:cs="Tahoma"/>
          <w:sz w:val="21"/>
          <w:szCs w:val="22"/>
          <w:lang w:val="sk-SK"/>
        </w:rPr>
      </w:pPr>
    </w:p>
    <w:p w14:paraId="525C9D76" w14:textId="77777777" w:rsidR="00376C20" w:rsidRPr="00E65F0C" w:rsidRDefault="000C1EEB" w:rsidP="001741B5">
      <w:pPr>
        <w:rPr>
          <w:rFonts w:ascii="Tahoma" w:hAnsi="Tahoma" w:cs="Tahoma"/>
          <w:sz w:val="21"/>
          <w:szCs w:val="22"/>
          <w:lang w:val="sk-SK"/>
        </w:rPr>
      </w:pPr>
      <w:r w:rsidRPr="00E65F0C">
        <w:rPr>
          <w:rFonts w:ascii="Tahoma" w:hAnsi="Tahoma" w:cs="Tahoma"/>
          <w:sz w:val="21"/>
          <w:szCs w:val="22"/>
          <w:lang w:val="sk-SK"/>
        </w:rPr>
        <w:t>Jakub Klímek</w:t>
      </w:r>
    </w:p>
    <w:p w14:paraId="46118AF6" w14:textId="77777777" w:rsidR="00D260CC" w:rsidRPr="00E65F0C" w:rsidRDefault="00D260CC" w:rsidP="00D260CC">
      <w:pPr>
        <w:rPr>
          <w:rFonts w:ascii="Tahoma" w:hAnsi="Tahoma" w:cs="Tahoma"/>
          <w:sz w:val="18"/>
          <w:szCs w:val="22"/>
          <w:lang w:val="sk-SK"/>
        </w:rPr>
      </w:pPr>
      <w:r w:rsidRPr="00E65F0C">
        <w:rPr>
          <w:rFonts w:ascii="Tahoma" w:hAnsi="Tahoma" w:cs="Tahoma"/>
          <w:sz w:val="18"/>
          <w:szCs w:val="22"/>
          <w:lang w:val="sk-SK"/>
        </w:rPr>
        <w:t>............................................................</w:t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  <w:t>............................................................</w:t>
      </w:r>
    </w:p>
    <w:p w14:paraId="2A0CEA11" w14:textId="77777777" w:rsidR="00D260CC" w:rsidRPr="00E65F0C" w:rsidRDefault="00847341" w:rsidP="00D260CC">
      <w:pPr>
        <w:rPr>
          <w:rFonts w:ascii="Tahoma" w:hAnsi="Tahoma" w:cs="Tahoma"/>
          <w:sz w:val="18"/>
          <w:szCs w:val="22"/>
          <w:lang w:val="sk-SK"/>
        </w:rPr>
      </w:pPr>
      <w:r w:rsidRPr="00E65F0C">
        <w:rPr>
          <w:rFonts w:ascii="Tahoma" w:hAnsi="Tahoma" w:cs="Tahoma"/>
          <w:sz w:val="18"/>
          <w:szCs w:val="22"/>
          <w:lang w:val="sk-SK"/>
        </w:rPr>
        <w:t>Zodpovedný autor dokumentu</w:t>
      </w:r>
      <w:r w:rsidR="00D260CC" w:rsidRPr="00E65F0C">
        <w:rPr>
          <w:rFonts w:ascii="Tahoma" w:hAnsi="Tahoma" w:cs="Tahoma"/>
          <w:sz w:val="18"/>
          <w:szCs w:val="22"/>
          <w:lang w:val="sk-SK"/>
        </w:rPr>
        <w:tab/>
      </w:r>
      <w:r w:rsidR="00D260CC" w:rsidRPr="00E65F0C">
        <w:rPr>
          <w:rFonts w:ascii="Tahoma" w:hAnsi="Tahoma" w:cs="Tahoma"/>
          <w:sz w:val="18"/>
          <w:szCs w:val="22"/>
          <w:lang w:val="sk-SK"/>
        </w:rPr>
        <w:tab/>
      </w:r>
      <w:r w:rsidR="00D260CC" w:rsidRPr="00E65F0C">
        <w:rPr>
          <w:rFonts w:ascii="Tahoma" w:hAnsi="Tahoma" w:cs="Tahoma"/>
          <w:sz w:val="18"/>
          <w:szCs w:val="22"/>
          <w:lang w:val="sk-SK"/>
        </w:rPr>
        <w:tab/>
      </w:r>
      <w:r w:rsidR="00D260CC" w:rsidRPr="00E65F0C">
        <w:rPr>
          <w:rFonts w:ascii="Tahoma" w:hAnsi="Tahoma" w:cs="Tahoma"/>
          <w:sz w:val="18"/>
          <w:szCs w:val="22"/>
          <w:lang w:val="sk-SK"/>
        </w:rPr>
        <w:tab/>
        <w:t>Podpis</w:t>
      </w:r>
    </w:p>
    <w:p w14:paraId="4C7C5AD4" w14:textId="77777777" w:rsidR="00D260CC" w:rsidRPr="00E65F0C" w:rsidRDefault="00D260CC" w:rsidP="00D260CC">
      <w:pPr>
        <w:rPr>
          <w:rFonts w:ascii="Tahoma" w:hAnsi="Tahoma" w:cs="Tahoma"/>
          <w:sz w:val="18"/>
          <w:szCs w:val="22"/>
          <w:lang w:val="sk-SK"/>
        </w:rPr>
      </w:pPr>
    </w:p>
    <w:p w14:paraId="59B549E3" w14:textId="77777777" w:rsidR="00D260CC" w:rsidRPr="00E65F0C" w:rsidRDefault="00D260CC" w:rsidP="00D260CC">
      <w:pPr>
        <w:rPr>
          <w:rFonts w:ascii="Tahoma" w:hAnsi="Tahoma" w:cs="Tahoma"/>
          <w:sz w:val="18"/>
          <w:szCs w:val="22"/>
          <w:lang w:val="sk-SK"/>
        </w:rPr>
      </w:pPr>
    </w:p>
    <w:p w14:paraId="1AE05F43" w14:textId="77777777" w:rsidR="00141E42" w:rsidRPr="00E65F0C" w:rsidRDefault="000C1EEB" w:rsidP="00D260CC">
      <w:pPr>
        <w:rPr>
          <w:rFonts w:ascii="Tahoma" w:hAnsi="Tahoma" w:cs="Tahoma"/>
          <w:sz w:val="18"/>
          <w:szCs w:val="22"/>
          <w:lang w:val="sk-SK"/>
        </w:rPr>
      </w:pPr>
      <w:r w:rsidRPr="00E65F0C">
        <w:rPr>
          <w:rFonts w:ascii="Tahoma" w:hAnsi="Tahoma" w:cs="Tahoma"/>
          <w:sz w:val="18"/>
          <w:szCs w:val="22"/>
          <w:lang w:val="sk-SK"/>
        </w:rPr>
        <w:t>Jakub Klímek</w:t>
      </w:r>
    </w:p>
    <w:p w14:paraId="2CB33FFE" w14:textId="77777777" w:rsidR="001741B5" w:rsidRPr="00E65F0C" w:rsidRDefault="001741B5" w:rsidP="001741B5">
      <w:pPr>
        <w:rPr>
          <w:rFonts w:ascii="Tahoma" w:hAnsi="Tahoma" w:cs="Tahoma"/>
          <w:sz w:val="18"/>
          <w:szCs w:val="22"/>
          <w:lang w:val="sk-SK"/>
        </w:rPr>
      </w:pPr>
      <w:r w:rsidRPr="00E65F0C">
        <w:rPr>
          <w:rFonts w:ascii="Tahoma" w:hAnsi="Tahoma" w:cs="Tahoma"/>
          <w:sz w:val="18"/>
          <w:szCs w:val="22"/>
          <w:lang w:val="sk-SK"/>
        </w:rPr>
        <w:t>............................................................</w:t>
      </w:r>
      <w:r w:rsidR="00D260CC" w:rsidRPr="00E65F0C">
        <w:rPr>
          <w:rFonts w:ascii="Tahoma" w:hAnsi="Tahoma" w:cs="Tahoma"/>
          <w:sz w:val="18"/>
          <w:szCs w:val="22"/>
          <w:lang w:val="sk-SK"/>
        </w:rPr>
        <w:tab/>
      </w:r>
      <w:r w:rsidR="00D260CC" w:rsidRPr="00E65F0C">
        <w:rPr>
          <w:rFonts w:ascii="Tahoma" w:hAnsi="Tahoma" w:cs="Tahoma"/>
          <w:sz w:val="18"/>
          <w:szCs w:val="22"/>
          <w:lang w:val="sk-SK"/>
        </w:rPr>
        <w:tab/>
      </w:r>
      <w:r w:rsidR="00D260CC" w:rsidRPr="00E65F0C">
        <w:rPr>
          <w:rFonts w:ascii="Tahoma" w:hAnsi="Tahoma" w:cs="Tahoma"/>
          <w:sz w:val="18"/>
          <w:szCs w:val="22"/>
          <w:lang w:val="sk-SK"/>
        </w:rPr>
        <w:tab/>
        <w:t>............................................................</w:t>
      </w:r>
    </w:p>
    <w:p w14:paraId="73AAC504" w14:textId="77777777" w:rsidR="001741B5" w:rsidRPr="00E65F0C" w:rsidRDefault="00D260CC" w:rsidP="001741B5">
      <w:pPr>
        <w:rPr>
          <w:rFonts w:ascii="Tahoma" w:hAnsi="Tahoma" w:cs="Tahoma"/>
          <w:sz w:val="18"/>
          <w:szCs w:val="22"/>
          <w:lang w:val="sk-SK"/>
        </w:rPr>
      </w:pPr>
      <w:r w:rsidRPr="00E65F0C">
        <w:rPr>
          <w:rFonts w:ascii="Tahoma" w:hAnsi="Tahoma" w:cs="Tahoma"/>
          <w:sz w:val="18"/>
          <w:szCs w:val="22"/>
          <w:lang w:val="sk-SK"/>
        </w:rPr>
        <w:t>Zástupca dodávateľa</w:t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  <w:t>Podpis</w:t>
      </w:r>
    </w:p>
    <w:p w14:paraId="7955312C" w14:textId="77777777" w:rsidR="001741B5" w:rsidRPr="00E65F0C" w:rsidRDefault="001741B5" w:rsidP="001741B5">
      <w:pPr>
        <w:rPr>
          <w:rFonts w:ascii="Tahoma" w:hAnsi="Tahoma" w:cs="Tahoma"/>
          <w:sz w:val="18"/>
          <w:szCs w:val="22"/>
          <w:lang w:val="sk-SK"/>
        </w:rPr>
      </w:pPr>
    </w:p>
    <w:p w14:paraId="544C559A" w14:textId="77777777" w:rsidR="001741B5" w:rsidRPr="00E65F0C" w:rsidRDefault="001741B5" w:rsidP="001741B5">
      <w:pPr>
        <w:rPr>
          <w:rFonts w:ascii="Tahoma" w:hAnsi="Tahoma" w:cs="Tahoma"/>
          <w:sz w:val="18"/>
          <w:szCs w:val="22"/>
          <w:lang w:val="sk-SK"/>
        </w:rPr>
      </w:pPr>
    </w:p>
    <w:p w14:paraId="0F7CCF16" w14:textId="77777777" w:rsidR="00141E42" w:rsidRPr="00E65F0C" w:rsidRDefault="00141E42" w:rsidP="001741B5">
      <w:pPr>
        <w:rPr>
          <w:rFonts w:ascii="Tahoma" w:hAnsi="Tahoma" w:cs="Tahoma"/>
          <w:sz w:val="18"/>
          <w:szCs w:val="22"/>
          <w:lang w:val="sk-SK"/>
        </w:rPr>
      </w:pPr>
    </w:p>
    <w:p w14:paraId="4221462D" w14:textId="77777777" w:rsidR="00D260CC" w:rsidRPr="00E65F0C" w:rsidRDefault="00D260CC" w:rsidP="00D260CC">
      <w:pPr>
        <w:rPr>
          <w:rFonts w:ascii="Tahoma" w:hAnsi="Tahoma" w:cs="Tahoma"/>
          <w:sz w:val="18"/>
          <w:szCs w:val="22"/>
          <w:lang w:val="sk-SK"/>
        </w:rPr>
      </w:pPr>
      <w:r w:rsidRPr="00E65F0C">
        <w:rPr>
          <w:rFonts w:ascii="Tahoma" w:hAnsi="Tahoma" w:cs="Tahoma"/>
          <w:sz w:val="18"/>
          <w:szCs w:val="22"/>
          <w:lang w:val="sk-SK"/>
        </w:rPr>
        <w:t>............................................................</w:t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  <w:t>............................................................</w:t>
      </w:r>
    </w:p>
    <w:p w14:paraId="118DF542" w14:textId="77777777" w:rsidR="001741B5" w:rsidRPr="00E65F0C" w:rsidRDefault="009A0A63" w:rsidP="001741B5">
      <w:pPr>
        <w:rPr>
          <w:rFonts w:ascii="Tahoma" w:hAnsi="Tahoma" w:cs="Tahoma"/>
          <w:sz w:val="18"/>
          <w:szCs w:val="22"/>
          <w:lang w:val="sk-SK"/>
        </w:rPr>
      </w:pPr>
      <w:r w:rsidRPr="00E65F0C">
        <w:rPr>
          <w:rFonts w:ascii="Tahoma" w:hAnsi="Tahoma" w:cs="Tahoma"/>
          <w:sz w:val="18"/>
          <w:szCs w:val="22"/>
          <w:lang w:val="sk-SK"/>
        </w:rPr>
        <w:t>Zástupca</w:t>
      </w:r>
      <w:r w:rsidR="001741B5" w:rsidRPr="00E65F0C">
        <w:rPr>
          <w:rFonts w:ascii="Tahoma" w:hAnsi="Tahoma" w:cs="Tahoma"/>
          <w:sz w:val="18"/>
          <w:szCs w:val="22"/>
          <w:lang w:val="sk-SK"/>
        </w:rPr>
        <w:t xml:space="preserve"> </w:t>
      </w:r>
      <w:r w:rsidRPr="00E65F0C">
        <w:rPr>
          <w:rFonts w:ascii="Tahoma" w:hAnsi="Tahoma" w:cs="Tahoma"/>
          <w:sz w:val="18"/>
          <w:szCs w:val="22"/>
          <w:lang w:val="sk-SK"/>
        </w:rPr>
        <w:t>zadávateľa</w:t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</w:r>
      <w:r w:rsidRPr="00E65F0C">
        <w:rPr>
          <w:rFonts w:ascii="Tahoma" w:hAnsi="Tahoma" w:cs="Tahoma"/>
          <w:sz w:val="18"/>
          <w:szCs w:val="22"/>
          <w:lang w:val="sk-SK"/>
        </w:rPr>
        <w:tab/>
        <w:t>Podpis</w:t>
      </w:r>
    </w:p>
    <w:p w14:paraId="0E068E57" w14:textId="77777777" w:rsidR="005909FD" w:rsidRPr="00376C20" w:rsidRDefault="005909FD" w:rsidP="001741B5">
      <w:pPr>
        <w:rPr>
          <w:rFonts w:ascii="Tahoma" w:hAnsi="Tahoma" w:cs="Tahoma"/>
          <w:sz w:val="21"/>
          <w:szCs w:val="22"/>
          <w:lang w:val="sk-SK"/>
        </w:rPr>
      </w:pPr>
    </w:p>
    <w:sectPr w:rsidR="005909FD" w:rsidRPr="00376C20" w:rsidSect="006466F8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kub Klímek" w:date="2022-06-13T14:11:00Z" w:initials="JK">
    <w:p w14:paraId="143A41AC" w14:textId="36598503" w:rsidR="006F1198" w:rsidRDefault="006F1198">
      <w:pPr>
        <w:pStyle w:val="CommentText"/>
      </w:pPr>
      <w:r>
        <w:rPr>
          <w:rStyle w:val="CommentReference"/>
        </w:rPr>
        <w:annotationRef/>
      </w:r>
      <w:proofErr w:type="spellStart"/>
      <w:r>
        <w:t>Ověřit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3A41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C42C" w16cex:dateUtc="2022-06-13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A41AC" w16cid:durableId="2651C4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E02E" w14:textId="77777777" w:rsidR="00084652" w:rsidRDefault="00084652">
      <w:r>
        <w:separator/>
      </w:r>
    </w:p>
  </w:endnote>
  <w:endnote w:type="continuationSeparator" w:id="0">
    <w:p w14:paraId="032594B0" w14:textId="77777777" w:rsidR="00084652" w:rsidRDefault="0008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478A" w14:textId="77777777" w:rsidR="006466F8" w:rsidRPr="00DB409D" w:rsidRDefault="009E33F7" w:rsidP="00AE4DD5">
    <w:pPr>
      <w:pStyle w:val="Footer"/>
      <w:pBdr>
        <w:top w:val="single" w:sz="4" w:space="1" w:color="auto"/>
      </w:pBdr>
      <w:spacing w:before="320"/>
      <w:jc w:val="center"/>
      <w:textAlignment w:val="baseline"/>
      <w:rPr>
        <w:rFonts w:ascii="Tahoma" w:hAnsi="Tahoma" w:cs="Tahoma"/>
        <w:sz w:val="16"/>
        <w:szCs w:val="18"/>
        <w:lang w:val="sk-SK"/>
      </w:rPr>
    </w:pPr>
    <w:r w:rsidRPr="00DB409D">
      <w:rPr>
        <w:rFonts w:ascii="Tahoma" w:hAnsi="Tahoma" w:cs="Tahoma"/>
        <w:sz w:val="16"/>
      </w:rPr>
      <w:tab/>
    </w:r>
    <w:r w:rsidRPr="00DB409D">
      <w:rPr>
        <w:rFonts w:ascii="Tahoma" w:hAnsi="Tahoma" w:cs="Tahoma"/>
        <w:sz w:val="16"/>
      </w:rPr>
      <w:tab/>
    </w:r>
    <w:proofErr w:type="spellStart"/>
    <w:r w:rsidRPr="00DB409D">
      <w:rPr>
        <w:rFonts w:ascii="Tahoma" w:hAnsi="Tahoma" w:cs="Tahoma"/>
        <w:sz w:val="16"/>
      </w:rPr>
      <w:t>Strana</w:t>
    </w:r>
    <w:proofErr w:type="spellEnd"/>
    <w:r w:rsidRPr="00DB409D">
      <w:rPr>
        <w:rFonts w:ascii="Tahoma" w:hAnsi="Tahoma" w:cs="Tahoma"/>
        <w:sz w:val="16"/>
      </w:rPr>
      <w:t xml:space="preserve"> </w:t>
    </w:r>
    <w:r w:rsidRPr="00DB409D">
      <w:rPr>
        <w:rFonts w:ascii="Tahoma" w:hAnsi="Tahoma" w:cs="Tahoma"/>
        <w:sz w:val="16"/>
      </w:rPr>
      <w:fldChar w:fldCharType="begin"/>
    </w:r>
    <w:r w:rsidRPr="00DB409D">
      <w:rPr>
        <w:rFonts w:ascii="Tahoma" w:hAnsi="Tahoma" w:cs="Tahoma"/>
        <w:sz w:val="16"/>
      </w:rPr>
      <w:instrText>PAGE   \* MERGEFORMAT</w:instrText>
    </w:r>
    <w:r w:rsidRPr="00DB409D">
      <w:rPr>
        <w:rFonts w:ascii="Tahoma" w:hAnsi="Tahoma" w:cs="Tahoma"/>
        <w:sz w:val="16"/>
      </w:rPr>
      <w:fldChar w:fldCharType="separate"/>
    </w:r>
    <w:r w:rsidR="00760C54" w:rsidRPr="00760C54">
      <w:rPr>
        <w:rFonts w:ascii="Tahoma" w:hAnsi="Tahoma" w:cs="Tahoma"/>
        <w:noProof/>
        <w:sz w:val="16"/>
        <w:lang w:val="sk-SK"/>
      </w:rPr>
      <w:t>1</w:t>
    </w:r>
    <w:r w:rsidRPr="00DB409D">
      <w:rPr>
        <w:rFonts w:ascii="Tahoma" w:hAnsi="Tahoma" w:cs="Tahoma"/>
        <w:sz w:val="16"/>
      </w:rPr>
      <w:fldChar w:fldCharType="end"/>
    </w:r>
    <w:r w:rsidRPr="00DB409D">
      <w:rPr>
        <w:rFonts w:ascii="Tahoma" w:hAnsi="Tahoma" w:cs="Tahoma"/>
        <w:sz w:val="16"/>
      </w:rPr>
      <w:t xml:space="preserve"> / </w:t>
    </w:r>
    <w:r w:rsidRPr="00DB409D">
      <w:rPr>
        <w:rFonts w:ascii="Tahoma" w:hAnsi="Tahoma" w:cs="Tahoma"/>
        <w:sz w:val="16"/>
      </w:rPr>
      <w:fldChar w:fldCharType="begin"/>
    </w:r>
    <w:r w:rsidRPr="00DB409D">
      <w:rPr>
        <w:rFonts w:ascii="Tahoma" w:hAnsi="Tahoma" w:cs="Tahoma"/>
        <w:sz w:val="16"/>
      </w:rPr>
      <w:instrText xml:space="preserve"> NUMPAGES   \* MERGEFORMAT </w:instrText>
    </w:r>
    <w:r w:rsidRPr="00DB409D">
      <w:rPr>
        <w:rFonts w:ascii="Tahoma" w:hAnsi="Tahoma" w:cs="Tahoma"/>
        <w:sz w:val="16"/>
      </w:rPr>
      <w:fldChar w:fldCharType="separate"/>
    </w:r>
    <w:r w:rsidR="00760C54">
      <w:rPr>
        <w:rFonts w:ascii="Tahoma" w:hAnsi="Tahoma" w:cs="Tahoma"/>
        <w:noProof/>
        <w:sz w:val="16"/>
      </w:rPr>
      <w:t>5</w:t>
    </w:r>
    <w:r w:rsidRPr="00DB409D">
      <w:rPr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54A6" w14:textId="77777777" w:rsidR="00084652" w:rsidRDefault="00084652">
      <w:r>
        <w:separator/>
      </w:r>
    </w:p>
  </w:footnote>
  <w:footnote w:type="continuationSeparator" w:id="0">
    <w:p w14:paraId="420BB251" w14:textId="77777777" w:rsidR="00084652" w:rsidRDefault="0008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D123" w14:textId="5EA10DA5" w:rsidR="00064808" w:rsidRDefault="00C01CD0" w:rsidP="00064808">
    <w:pPr>
      <w:pStyle w:val="Header"/>
      <w:rPr>
        <w:sz w:val="20"/>
        <w:lang w:val="nl-NL" w:eastAsia="en-US"/>
      </w:rPr>
    </w:pPr>
    <w:r>
      <w:rPr>
        <w:noProof/>
        <w:lang w:val="sk-SK" w:eastAsia="sk-SK"/>
      </w:rPr>
      <w:pict w14:anchorId="1ECA3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i1109" type="#_x0000_t75" style="width:229.75pt;height:26.65pt;visibility:visible">
          <v:imagedata r:id="rId1" o:title="logo OPII a MDV_EFRR"/>
        </v:shape>
      </w:pict>
    </w:r>
    <w:r w:rsidR="00064808">
      <w:rPr>
        <w:noProof/>
        <w:lang w:val="sk-SK" w:eastAsia="sk-SK"/>
      </w:rPr>
      <w:t xml:space="preserve"> </w:t>
    </w:r>
    <w:r>
      <w:rPr>
        <w:noProof/>
        <w:lang w:val="sk-SK" w:eastAsia="sk-SK"/>
      </w:rPr>
      <w:pict w14:anchorId="31ABEEE3">
        <v:shape id="Picture 15" o:spid="_x0000_i1108" type="#_x0000_t75" alt="logo mirri farebne sk" style="width:103.65pt;height:23.3pt;visibility:visible">
          <v:imagedata r:id="rId2" o:title="logo mirri farebne sk"/>
        </v:shape>
      </w:pict>
    </w:r>
    <w:r w:rsidR="00064808">
      <w:rPr>
        <w:noProof/>
        <w:lang w:val="sk-SK" w:eastAsia="sk-SK"/>
      </w:rPr>
      <w:t xml:space="preserve">    </w:t>
    </w:r>
    <w:r w:rsidRPr="00477C66">
      <w:rPr>
        <w:noProof/>
      </w:rPr>
      <w:pict w14:anchorId="7F2C5132">
        <v:shape id="Picture 38" o:spid="_x0000_i1110" type="#_x0000_t75" style="width:105.3pt;height:32.45pt;visibility:visible;mso-wrap-style:square">
          <v:imagedata r:id="rId3" o:title=""/>
        </v:shape>
      </w:pict>
    </w:r>
    <w:r w:rsidR="00064808">
      <w:rPr>
        <w:noProof/>
        <w:lang w:val="sk-SK" w:eastAsia="sk-SK"/>
      </w:rPr>
      <w:t xml:space="preserve">                    </w:t>
    </w:r>
  </w:p>
  <w:p w14:paraId="24D9FE96" w14:textId="77777777" w:rsidR="006466F8" w:rsidRPr="00064808" w:rsidRDefault="006466F8" w:rsidP="00064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DE"/>
    <w:multiLevelType w:val="hybridMultilevel"/>
    <w:tmpl w:val="2284AA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D58"/>
    <w:multiLevelType w:val="hybridMultilevel"/>
    <w:tmpl w:val="40E62E3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2AA0"/>
    <w:multiLevelType w:val="multilevel"/>
    <w:tmpl w:val="DAFA6B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8AC56DF"/>
    <w:multiLevelType w:val="hybridMultilevel"/>
    <w:tmpl w:val="CAE8A44E"/>
    <w:lvl w:ilvl="0" w:tplc="42589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2A4"/>
    <w:multiLevelType w:val="hybridMultilevel"/>
    <w:tmpl w:val="D8D27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532C"/>
    <w:multiLevelType w:val="hybridMultilevel"/>
    <w:tmpl w:val="0D62BBE8"/>
    <w:lvl w:ilvl="0" w:tplc="D556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817F9"/>
    <w:multiLevelType w:val="hybridMultilevel"/>
    <w:tmpl w:val="9FCE3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4441"/>
    <w:multiLevelType w:val="hybridMultilevel"/>
    <w:tmpl w:val="55948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1A7E"/>
    <w:multiLevelType w:val="hybridMultilevel"/>
    <w:tmpl w:val="ACDE6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1DFF"/>
    <w:multiLevelType w:val="hybridMultilevel"/>
    <w:tmpl w:val="446A261C"/>
    <w:lvl w:ilvl="0" w:tplc="FEA4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6B31"/>
    <w:multiLevelType w:val="hybridMultilevel"/>
    <w:tmpl w:val="FD2AC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2287"/>
    <w:multiLevelType w:val="hybridMultilevel"/>
    <w:tmpl w:val="C12E7EF2"/>
    <w:lvl w:ilvl="0" w:tplc="C9F69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31DB9"/>
    <w:multiLevelType w:val="hybridMultilevel"/>
    <w:tmpl w:val="0E02E0F2"/>
    <w:lvl w:ilvl="0" w:tplc="659A3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F34CF"/>
    <w:multiLevelType w:val="hybridMultilevel"/>
    <w:tmpl w:val="5CE4EF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8334E"/>
    <w:multiLevelType w:val="hybridMultilevel"/>
    <w:tmpl w:val="FD52CF0C"/>
    <w:lvl w:ilvl="0" w:tplc="CB10DA38">
      <w:start w:val="1"/>
      <w:numFmt w:val="bullet"/>
      <w:pStyle w:val="ColorfulList-Accent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8263E1"/>
    <w:multiLevelType w:val="hybridMultilevel"/>
    <w:tmpl w:val="1540920E"/>
    <w:lvl w:ilvl="0" w:tplc="42589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444B1"/>
    <w:multiLevelType w:val="hybridMultilevel"/>
    <w:tmpl w:val="AC049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6DE"/>
    <w:multiLevelType w:val="hybridMultilevel"/>
    <w:tmpl w:val="2284AA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1375F"/>
    <w:multiLevelType w:val="hybridMultilevel"/>
    <w:tmpl w:val="35C88BC2"/>
    <w:lvl w:ilvl="0" w:tplc="F8D0CADE">
      <w:start w:val="82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E560A"/>
    <w:multiLevelType w:val="hybridMultilevel"/>
    <w:tmpl w:val="3814BD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F0C14"/>
    <w:multiLevelType w:val="hybridMultilevel"/>
    <w:tmpl w:val="FFF27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70D3"/>
    <w:multiLevelType w:val="multilevel"/>
    <w:tmpl w:val="DAFA6B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BDA3CC8"/>
    <w:multiLevelType w:val="hybridMultilevel"/>
    <w:tmpl w:val="EDB86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4EBD"/>
    <w:multiLevelType w:val="hybridMultilevel"/>
    <w:tmpl w:val="E38AA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864E1"/>
    <w:multiLevelType w:val="hybridMultilevel"/>
    <w:tmpl w:val="0C9C3B00"/>
    <w:lvl w:ilvl="0" w:tplc="8FE0092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226D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515D86"/>
    <w:multiLevelType w:val="hybridMultilevel"/>
    <w:tmpl w:val="7568A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D5B7E"/>
    <w:multiLevelType w:val="hybridMultilevel"/>
    <w:tmpl w:val="01603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C2516"/>
    <w:multiLevelType w:val="hybridMultilevel"/>
    <w:tmpl w:val="058E5D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826E2"/>
    <w:multiLevelType w:val="hybridMultilevel"/>
    <w:tmpl w:val="D102BF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C347D"/>
    <w:multiLevelType w:val="multilevel"/>
    <w:tmpl w:val="DAFA6B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D166000"/>
    <w:multiLevelType w:val="hybridMultilevel"/>
    <w:tmpl w:val="4D30A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A3173"/>
    <w:multiLevelType w:val="hybridMultilevel"/>
    <w:tmpl w:val="71BCA8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EE615D"/>
    <w:multiLevelType w:val="hybridMultilevel"/>
    <w:tmpl w:val="3198F8F2"/>
    <w:lvl w:ilvl="0" w:tplc="1AC677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63F4"/>
    <w:multiLevelType w:val="hybridMultilevel"/>
    <w:tmpl w:val="85BC0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F3713"/>
    <w:multiLevelType w:val="hybridMultilevel"/>
    <w:tmpl w:val="1E340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74508"/>
    <w:multiLevelType w:val="hybridMultilevel"/>
    <w:tmpl w:val="258A6A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A2227"/>
    <w:multiLevelType w:val="multilevel"/>
    <w:tmpl w:val="DAFA6B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47200B2"/>
    <w:multiLevelType w:val="multilevel"/>
    <w:tmpl w:val="DAFA6B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72D4E46"/>
    <w:multiLevelType w:val="hybridMultilevel"/>
    <w:tmpl w:val="E7FAE0A0"/>
    <w:lvl w:ilvl="0" w:tplc="EFC03EF0">
      <w:numFmt w:val="bullet"/>
      <w:lvlText w:val="•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4"/>
  </w:num>
  <w:num w:numId="8">
    <w:abstractNumId w:val="5"/>
  </w:num>
  <w:num w:numId="9">
    <w:abstractNumId w:val="32"/>
  </w:num>
  <w:num w:numId="10">
    <w:abstractNumId w:val="3"/>
  </w:num>
  <w:num w:numId="11">
    <w:abstractNumId w:val="15"/>
  </w:num>
  <w:num w:numId="12">
    <w:abstractNumId w:val="9"/>
  </w:num>
  <w:num w:numId="13">
    <w:abstractNumId w:val="12"/>
  </w:num>
  <w:num w:numId="14">
    <w:abstractNumId w:val="33"/>
  </w:num>
  <w:num w:numId="15">
    <w:abstractNumId w:val="19"/>
  </w:num>
  <w:num w:numId="16">
    <w:abstractNumId w:val="25"/>
  </w:num>
  <w:num w:numId="17">
    <w:abstractNumId w:val="31"/>
  </w:num>
  <w:num w:numId="18">
    <w:abstractNumId w:val="34"/>
  </w:num>
  <w:num w:numId="19">
    <w:abstractNumId w:val="1"/>
  </w:num>
  <w:num w:numId="20">
    <w:abstractNumId w:val="36"/>
  </w:num>
  <w:num w:numId="21">
    <w:abstractNumId w:val="29"/>
  </w:num>
  <w:num w:numId="22">
    <w:abstractNumId w:val="28"/>
  </w:num>
  <w:num w:numId="23">
    <w:abstractNumId w:val="14"/>
  </w:num>
  <w:num w:numId="24">
    <w:abstractNumId w:val="39"/>
  </w:num>
  <w:num w:numId="25">
    <w:abstractNumId w:val="37"/>
  </w:num>
  <w:num w:numId="26">
    <w:abstractNumId w:val="38"/>
  </w:num>
  <w:num w:numId="27">
    <w:abstractNumId w:val="30"/>
  </w:num>
  <w:num w:numId="28">
    <w:abstractNumId w:val="2"/>
  </w:num>
  <w:num w:numId="29">
    <w:abstractNumId w:val="26"/>
  </w:num>
  <w:num w:numId="30">
    <w:abstractNumId w:val="20"/>
  </w:num>
  <w:num w:numId="31">
    <w:abstractNumId w:val="6"/>
  </w:num>
  <w:num w:numId="32">
    <w:abstractNumId w:val="8"/>
  </w:num>
  <w:num w:numId="33">
    <w:abstractNumId w:val="21"/>
  </w:num>
  <w:num w:numId="34">
    <w:abstractNumId w:val="10"/>
  </w:num>
  <w:num w:numId="35">
    <w:abstractNumId w:val="16"/>
  </w:num>
  <w:num w:numId="36">
    <w:abstractNumId w:val="7"/>
  </w:num>
  <w:num w:numId="37">
    <w:abstractNumId w:val="23"/>
  </w:num>
  <w:num w:numId="38">
    <w:abstractNumId w:val="35"/>
  </w:num>
  <w:num w:numId="39">
    <w:abstractNumId w:val="22"/>
  </w:num>
  <w:num w:numId="4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límek">
    <w15:presenceInfo w15:providerId="None" w15:userId="Jakub Klí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6F8"/>
    <w:rsid w:val="0000587C"/>
    <w:rsid w:val="00030CFE"/>
    <w:rsid w:val="000375D3"/>
    <w:rsid w:val="00057BF7"/>
    <w:rsid w:val="000604D6"/>
    <w:rsid w:val="00064808"/>
    <w:rsid w:val="00084652"/>
    <w:rsid w:val="00095B96"/>
    <w:rsid w:val="000A2803"/>
    <w:rsid w:val="000A7B68"/>
    <w:rsid w:val="000C1513"/>
    <w:rsid w:val="000C1EEB"/>
    <w:rsid w:val="000C70A3"/>
    <w:rsid w:val="000E45F3"/>
    <w:rsid w:val="000E6E6A"/>
    <w:rsid w:val="00125CAE"/>
    <w:rsid w:val="001415BD"/>
    <w:rsid w:val="00141E42"/>
    <w:rsid w:val="00150B97"/>
    <w:rsid w:val="00156745"/>
    <w:rsid w:val="001653A2"/>
    <w:rsid w:val="00167741"/>
    <w:rsid w:val="00171AEE"/>
    <w:rsid w:val="00173546"/>
    <w:rsid w:val="001741B5"/>
    <w:rsid w:val="00184071"/>
    <w:rsid w:val="001A6B5A"/>
    <w:rsid w:val="001C1E4E"/>
    <w:rsid w:val="001E5DB9"/>
    <w:rsid w:val="001E7501"/>
    <w:rsid w:val="001F0CD0"/>
    <w:rsid w:val="001F58CE"/>
    <w:rsid w:val="00201873"/>
    <w:rsid w:val="002112EB"/>
    <w:rsid w:val="00261B85"/>
    <w:rsid w:val="002704E5"/>
    <w:rsid w:val="00275C35"/>
    <w:rsid w:val="0027781E"/>
    <w:rsid w:val="00286318"/>
    <w:rsid w:val="0029408D"/>
    <w:rsid w:val="002D3379"/>
    <w:rsid w:val="002D3C00"/>
    <w:rsid w:val="002D6BCE"/>
    <w:rsid w:val="002E6396"/>
    <w:rsid w:val="002F2157"/>
    <w:rsid w:val="002F2641"/>
    <w:rsid w:val="002F47D3"/>
    <w:rsid w:val="00314238"/>
    <w:rsid w:val="003242CC"/>
    <w:rsid w:val="0033252B"/>
    <w:rsid w:val="00346AF4"/>
    <w:rsid w:val="00352608"/>
    <w:rsid w:val="00365100"/>
    <w:rsid w:val="00366198"/>
    <w:rsid w:val="00376C20"/>
    <w:rsid w:val="00382066"/>
    <w:rsid w:val="0039513F"/>
    <w:rsid w:val="003A1B85"/>
    <w:rsid w:val="003B7A00"/>
    <w:rsid w:val="003C4E7A"/>
    <w:rsid w:val="003D20ED"/>
    <w:rsid w:val="003D3CF4"/>
    <w:rsid w:val="003D4966"/>
    <w:rsid w:val="003F45D7"/>
    <w:rsid w:val="003F5A1D"/>
    <w:rsid w:val="003F7E0E"/>
    <w:rsid w:val="004048EA"/>
    <w:rsid w:val="00414EB5"/>
    <w:rsid w:val="004267EA"/>
    <w:rsid w:val="00474C61"/>
    <w:rsid w:val="0047587D"/>
    <w:rsid w:val="00484933"/>
    <w:rsid w:val="00485D91"/>
    <w:rsid w:val="00493841"/>
    <w:rsid w:val="00494800"/>
    <w:rsid w:val="004A16FD"/>
    <w:rsid w:val="004B5A91"/>
    <w:rsid w:val="004D0160"/>
    <w:rsid w:val="004D0EFE"/>
    <w:rsid w:val="004D599F"/>
    <w:rsid w:val="004E7C4D"/>
    <w:rsid w:val="0050237A"/>
    <w:rsid w:val="00507E0B"/>
    <w:rsid w:val="0051618C"/>
    <w:rsid w:val="00521410"/>
    <w:rsid w:val="00524D53"/>
    <w:rsid w:val="005334A3"/>
    <w:rsid w:val="00537049"/>
    <w:rsid w:val="0054012A"/>
    <w:rsid w:val="00540A00"/>
    <w:rsid w:val="00547F9F"/>
    <w:rsid w:val="00585D97"/>
    <w:rsid w:val="005909FD"/>
    <w:rsid w:val="005B5231"/>
    <w:rsid w:val="005E1DCE"/>
    <w:rsid w:val="006003C5"/>
    <w:rsid w:val="00610476"/>
    <w:rsid w:val="00630F24"/>
    <w:rsid w:val="00641BAA"/>
    <w:rsid w:val="006466F8"/>
    <w:rsid w:val="0066018A"/>
    <w:rsid w:val="00665014"/>
    <w:rsid w:val="00691BA7"/>
    <w:rsid w:val="00693DB4"/>
    <w:rsid w:val="006B0913"/>
    <w:rsid w:val="006B778A"/>
    <w:rsid w:val="006D0865"/>
    <w:rsid w:val="006D328F"/>
    <w:rsid w:val="006D610C"/>
    <w:rsid w:val="006D7568"/>
    <w:rsid w:val="006F04FE"/>
    <w:rsid w:val="006F1198"/>
    <w:rsid w:val="006F525A"/>
    <w:rsid w:val="006F57A7"/>
    <w:rsid w:val="007039C8"/>
    <w:rsid w:val="00705244"/>
    <w:rsid w:val="00706F98"/>
    <w:rsid w:val="00711900"/>
    <w:rsid w:val="00717E3B"/>
    <w:rsid w:val="00734352"/>
    <w:rsid w:val="0074610A"/>
    <w:rsid w:val="00751094"/>
    <w:rsid w:val="007510E8"/>
    <w:rsid w:val="007575E0"/>
    <w:rsid w:val="00760C54"/>
    <w:rsid w:val="007934A7"/>
    <w:rsid w:val="0079549E"/>
    <w:rsid w:val="00797908"/>
    <w:rsid w:val="007A3856"/>
    <w:rsid w:val="007C5252"/>
    <w:rsid w:val="007C52B4"/>
    <w:rsid w:val="007D04A1"/>
    <w:rsid w:val="007D34C7"/>
    <w:rsid w:val="007D3962"/>
    <w:rsid w:val="007D3D31"/>
    <w:rsid w:val="007D5490"/>
    <w:rsid w:val="007F39DB"/>
    <w:rsid w:val="0080056B"/>
    <w:rsid w:val="008011EF"/>
    <w:rsid w:val="008075C0"/>
    <w:rsid w:val="00812714"/>
    <w:rsid w:val="008131E5"/>
    <w:rsid w:val="0082408A"/>
    <w:rsid w:val="00824A99"/>
    <w:rsid w:val="00824B55"/>
    <w:rsid w:val="00830193"/>
    <w:rsid w:val="00847341"/>
    <w:rsid w:val="00847A18"/>
    <w:rsid w:val="00856C9B"/>
    <w:rsid w:val="00867BA4"/>
    <w:rsid w:val="00882F9E"/>
    <w:rsid w:val="0089708B"/>
    <w:rsid w:val="008A3240"/>
    <w:rsid w:val="008A6B47"/>
    <w:rsid w:val="008C0E33"/>
    <w:rsid w:val="008C6476"/>
    <w:rsid w:val="008D2312"/>
    <w:rsid w:val="008E041E"/>
    <w:rsid w:val="008E2D27"/>
    <w:rsid w:val="008E34DD"/>
    <w:rsid w:val="008F4E92"/>
    <w:rsid w:val="00916AC3"/>
    <w:rsid w:val="009207C5"/>
    <w:rsid w:val="009366F5"/>
    <w:rsid w:val="00952F89"/>
    <w:rsid w:val="00954B84"/>
    <w:rsid w:val="00955F24"/>
    <w:rsid w:val="0095674B"/>
    <w:rsid w:val="0096226B"/>
    <w:rsid w:val="00965C31"/>
    <w:rsid w:val="00980317"/>
    <w:rsid w:val="009840B6"/>
    <w:rsid w:val="009868BC"/>
    <w:rsid w:val="00995A5A"/>
    <w:rsid w:val="009A0A63"/>
    <w:rsid w:val="009A297E"/>
    <w:rsid w:val="009B76AE"/>
    <w:rsid w:val="009C1E46"/>
    <w:rsid w:val="009C1FE2"/>
    <w:rsid w:val="009D6AE7"/>
    <w:rsid w:val="009D755A"/>
    <w:rsid w:val="009E33F7"/>
    <w:rsid w:val="009E7CFC"/>
    <w:rsid w:val="009F1C23"/>
    <w:rsid w:val="00A02BA9"/>
    <w:rsid w:val="00A05C29"/>
    <w:rsid w:val="00A0773A"/>
    <w:rsid w:val="00A2545A"/>
    <w:rsid w:val="00A3103D"/>
    <w:rsid w:val="00A31586"/>
    <w:rsid w:val="00A42AF6"/>
    <w:rsid w:val="00A461C6"/>
    <w:rsid w:val="00A4653F"/>
    <w:rsid w:val="00A471F7"/>
    <w:rsid w:val="00A54BAD"/>
    <w:rsid w:val="00A55969"/>
    <w:rsid w:val="00A60C42"/>
    <w:rsid w:val="00A9428F"/>
    <w:rsid w:val="00AB4765"/>
    <w:rsid w:val="00AC3D05"/>
    <w:rsid w:val="00AC51F2"/>
    <w:rsid w:val="00AD0F71"/>
    <w:rsid w:val="00AD205F"/>
    <w:rsid w:val="00AD3566"/>
    <w:rsid w:val="00AE0EE4"/>
    <w:rsid w:val="00AE2161"/>
    <w:rsid w:val="00AE4DD5"/>
    <w:rsid w:val="00AE59CA"/>
    <w:rsid w:val="00AE774F"/>
    <w:rsid w:val="00B12064"/>
    <w:rsid w:val="00B210D2"/>
    <w:rsid w:val="00B26C78"/>
    <w:rsid w:val="00B306DA"/>
    <w:rsid w:val="00B334EF"/>
    <w:rsid w:val="00B3602A"/>
    <w:rsid w:val="00B54525"/>
    <w:rsid w:val="00B74EAE"/>
    <w:rsid w:val="00B84E93"/>
    <w:rsid w:val="00BB05EB"/>
    <w:rsid w:val="00BB6231"/>
    <w:rsid w:val="00BC453E"/>
    <w:rsid w:val="00C01CD0"/>
    <w:rsid w:val="00C12B25"/>
    <w:rsid w:val="00C235DB"/>
    <w:rsid w:val="00C23743"/>
    <w:rsid w:val="00C2665B"/>
    <w:rsid w:val="00C338F2"/>
    <w:rsid w:val="00C33FAE"/>
    <w:rsid w:val="00C40D42"/>
    <w:rsid w:val="00C45090"/>
    <w:rsid w:val="00C46091"/>
    <w:rsid w:val="00C5365C"/>
    <w:rsid w:val="00C77F94"/>
    <w:rsid w:val="00C817CD"/>
    <w:rsid w:val="00C823AB"/>
    <w:rsid w:val="00C86A80"/>
    <w:rsid w:val="00CA329F"/>
    <w:rsid w:val="00CB7128"/>
    <w:rsid w:val="00CC249B"/>
    <w:rsid w:val="00CE6F77"/>
    <w:rsid w:val="00CF2FAA"/>
    <w:rsid w:val="00D03A92"/>
    <w:rsid w:val="00D1109C"/>
    <w:rsid w:val="00D2218B"/>
    <w:rsid w:val="00D250A2"/>
    <w:rsid w:val="00D260CC"/>
    <w:rsid w:val="00D27F61"/>
    <w:rsid w:val="00D351E9"/>
    <w:rsid w:val="00D5409A"/>
    <w:rsid w:val="00D66B00"/>
    <w:rsid w:val="00D66C2D"/>
    <w:rsid w:val="00D80BB7"/>
    <w:rsid w:val="00D81656"/>
    <w:rsid w:val="00DA08CD"/>
    <w:rsid w:val="00DB409D"/>
    <w:rsid w:val="00DC2F16"/>
    <w:rsid w:val="00DC3E75"/>
    <w:rsid w:val="00DC5898"/>
    <w:rsid w:val="00DC58CB"/>
    <w:rsid w:val="00DD2C55"/>
    <w:rsid w:val="00DF77F2"/>
    <w:rsid w:val="00E02342"/>
    <w:rsid w:val="00E12774"/>
    <w:rsid w:val="00E211F5"/>
    <w:rsid w:val="00E24163"/>
    <w:rsid w:val="00E329B0"/>
    <w:rsid w:val="00E470DE"/>
    <w:rsid w:val="00E65F0C"/>
    <w:rsid w:val="00E706E7"/>
    <w:rsid w:val="00E70ADA"/>
    <w:rsid w:val="00E73225"/>
    <w:rsid w:val="00E76537"/>
    <w:rsid w:val="00E80E3B"/>
    <w:rsid w:val="00E85C17"/>
    <w:rsid w:val="00E865D6"/>
    <w:rsid w:val="00E90071"/>
    <w:rsid w:val="00E93854"/>
    <w:rsid w:val="00E941FC"/>
    <w:rsid w:val="00EA07B5"/>
    <w:rsid w:val="00EA3954"/>
    <w:rsid w:val="00EA74A1"/>
    <w:rsid w:val="00EB31A2"/>
    <w:rsid w:val="00EB3700"/>
    <w:rsid w:val="00EB568A"/>
    <w:rsid w:val="00ED0CFF"/>
    <w:rsid w:val="00ED1682"/>
    <w:rsid w:val="00EE0BC6"/>
    <w:rsid w:val="00EE7F2B"/>
    <w:rsid w:val="00F153BE"/>
    <w:rsid w:val="00F16D05"/>
    <w:rsid w:val="00F17436"/>
    <w:rsid w:val="00F23304"/>
    <w:rsid w:val="00F30B35"/>
    <w:rsid w:val="00F32D75"/>
    <w:rsid w:val="00F33495"/>
    <w:rsid w:val="00F36808"/>
    <w:rsid w:val="00F40000"/>
    <w:rsid w:val="00F62009"/>
    <w:rsid w:val="00F70903"/>
    <w:rsid w:val="00F83DD1"/>
    <w:rsid w:val="00F97D68"/>
    <w:rsid w:val="00FA6847"/>
    <w:rsid w:val="00FB652F"/>
    <w:rsid w:val="00FC34D3"/>
    <w:rsid w:val="00FD2888"/>
    <w:rsid w:val="00FD2B77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2E47D"/>
  <w15:chartTrackingRefBased/>
  <w15:docId w15:val="{0DC29301-CEE7-4E34-AE06-446F4D34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33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9D755A"/>
    <w:rPr>
      <w:rFonts w:ascii="Times New Roman" w:eastAsia="Times New Roman" w:hAnsi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7C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7C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uiPriority w:val="99"/>
    <w:rsid w:val="006466F8"/>
    <w:rPr>
      <w:color w:val="0000FF"/>
      <w:u w:val="single"/>
    </w:rPr>
  </w:style>
  <w:style w:type="paragraph" w:styleId="Header">
    <w:name w:val="header"/>
    <w:aliases w:val="-Manuals,hdr"/>
    <w:basedOn w:val="Normal"/>
    <w:link w:val="HeaderChar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aliases w:val="-Manuals Char,hdr Char"/>
    <w:link w:val="Header"/>
    <w:rsid w:val="00346AF4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546"/>
    <w:rPr>
      <w:sz w:val="20"/>
    </w:rPr>
  </w:style>
  <w:style w:type="character" w:customStyle="1" w:styleId="CommentTextChar">
    <w:name w:val="Comment Text Char"/>
    <w:link w:val="CommentText"/>
    <w:uiPriority w:val="99"/>
    <w:rsid w:val="00173546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CD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0CD0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1F0CD0"/>
    <w:rPr>
      <w:vertAlign w:val="superscript"/>
    </w:rPr>
  </w:style>
  <w:style w:type="table" w:styleId="TableGrid">
    <w:name w:val="Table Grid"/>
    <w:basedOn w:val="TableNormal"/>
    <w:uiPriority w:val="59"/>
    <w:rsid w:val="00D2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D086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GridTable5Dark-Accent11">
    <w:name w:val="Grid Table 5 Dark - Accent 11"/>
    <w:basedOn w:val="Heading1"/>
    <w:next w:val="Normal"/>
    <w:uiPriority w:val="39"/>
    <w:unhideWhenUsed/>
    <w:qFormat/>
    <w:rsid w:val="00DB409D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val="sk-SK" w:eastAsia="sk-SK"/>
    </w:rPr>
  </w:style>
  <w:style w:type="paragraph" w:styleId="TOC1">
    <w:name w:val="toc 1"/>
    <w:basedOn w:val="Normal"/>
    <w:next w:val="Normal"/>
    <w:autoRedefine/>
    <w:uiPriority w:val="39"/>
    <w:unhideWhenUsed/>
    <w:rsid w:val="00DB409D"/>
    <w:pPr>
      <w:spacing w:before="120"/>
    </w:pPr>
    <w:rPr>
      <w:rFonts w:ascii="Calibri" w:hAnsi="Calibri"/>
      <w:b/>
      <w:bCs/>
      <w:cap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B409D"/>
    <w:pPr>
      <w:ind w:left="220"/>
    </w:pPr>
    <w:rPr>
      <w:rFonts w:ascii="Calibri" w:hAnsi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B409D"/>
    <w:pPr>
      <w:ind w:left="440"/>
    </w:pPr>
    <w:rPr>
      <w:rFonts w:ascii="Calibri" w:hAnsi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B409D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B409D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B409D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B409D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B409D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B409D"/>
    <w:pPr>
      <w:ind w:left="1760"/>
    </w:pPr>
    <w:rPr>
      <w:rFonts w:ascii="Calibri" w:hAnsi="Calibri"/>
      <w:sz w:val="18"/>
      <w:szCs w:val="18"/>
    </w:rPr>
  </w:style>
  <w:style w:type="table" w:styleId="GridTable4-Accent2">
    <w:name w:val="Grid Table 4 Accent 2"/>
    <w:basedOn w:val="TableNormal"/>
    <w:uiPriority w:val="40"/>
    <w:rsid w:val="00B74EA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4E7C4D"/>
  </w:style>
  <w:style w:type="character" w:customStyle="1" w:styleId="Heading2Char">
    <w:name w:val="Heading 2 Char"/>
    <w:link w:val="Heading2"/>
    <w:uiPriority w:val="9"/>
    <w:semiHidden/>
    <w:rsid w:val="004E7C4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E7C4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aliases w:val="Odsek zoznamu s odrážkami"/>
    <w:basedOn w:val="Normal"/>
    <w:link w:val="ColorfulList-Accent1Char"/>
    <w:uiPriority w:val="34"/>
    <w:qFormat/>
    <w:rsid w:val="004E7C4D"/>
    <w:pPr>
      <w:numPr>
        <w:numId w:val="23"/>
      </w:numPr>
      <w:spacing w:before="120" w:after="120" w:line="264" w:lineRule="auto"/>
      <w:contextualSpacing/>
      <w:jc w:val="both"/>
    </w:pPr>
    <w:rPr>
      <w:rFonts w:ascii="Verdana" w:hAnsi="Verdana"/>
      <w:sz w:val="20"/>
      <w:lang w:val="sk-SK" w:eastAsia="cs-CZ"/>
    </w:rPr>
  </w:style>
  <w:style w:type="character" w:customStyle="1" w:styleId="ColorfulList-Accent1Char">
    <w:name w:val="Colorful List - Accent 1 Char"/>
    <w:aliases w:val="Odsek zoznamu s odrážkami Char"/>
    <w:link w:val="ColorfulList-Accent11"/>
    <w:uiPriority w:val="34"/>
    <w:locked/>
    <w:rsid w:val="004E7C4D"/>
    <w:rPr>
      <w:rFonts w:ascii="Verdana" w:eastAsia="Times New Roman" w:hAnsi="Verdana"/>
      <w:lang w:eastAsia="cs-CZ"/>
    </w:rPr>
  </w:style>
  <w:style w:type="character" w:customStyle="1" w:styleId="popisokintrukcia">
    <w:name w:val="popisok/inštrukcia"/>
    <w:qFormat/>
    <w:rsid w:val="004E7C4D"/>
    <w:rPr>
      <w:color w:val="4F81BD"/>
      <w:sz w:val="16"/>
    </w:rPr>
  </w:style>
  <w:style w:type="character" w:styleId="UnresolvedMention">
    <w:name w:val="Unresolved Mention"/>
    <w:uiPriority w:val="52"/>
    <w:rsid w:val="00C5365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66198"/>
    <w:rPr>
      <w:b/>
      <w:bCs/>
      <w:sz w:val="20"/>
    </w:rPr>
  </w:style>
  <w:style w:type="character" w:styleId="BookTitle">
    <w:name w:val="Book Title"/>
    <w:uiPriority w:val="33"/>
    <w:qFormat/>
    <w:rsid w:val="003F45D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s://metais.vicepremier.gov.sk/studia/detail/635b50c2-c482-049f-c6a3-1f5eca675621?tab=basic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VWConfidentiality>Public</VWConfidentiality>
</file>

<file path=customXml/itemProps1.xml><?xml version="1.0" encoding="utf-8"?>
<ds:datastoreItem xmlns:ds="http://schemas.openxmlformats.org/officeDocument/2006/customXml" ds:itemID="{E0F56436-6CFE-0147-9633-65E80DD91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08E8F-5F2A-4B08-8454-DCB9CE782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1673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admin</Company>
  <LinksUpToDate>false</LinksUpToDate>
  <CharactersWithSpaces>11521</CharactersWithSpaces>
  <SharedDoc>false</SharedDoc>
  <HyperlinkBase/>
  <HLinks>
    <vt:vector size="114" baseType="variant">
      <vt:variant>
        <vt:i4>8060978</vt:i4>
      </vt:variant>
      <vt:variant>
        <vt:i4>108</vt:i4>
      </vt:variant>
      <vt:variant>
        <vt:i4>0</vt:i4>
      </vt:variant>
      <vt:variant>
        <vt:i4>5</vt:i4>
      </vt:variant>
      <vt:variant>
        <vt:lpwstr>https://metais.vicepremier.gov.sk/studia/detail/635b50c2-c482-049f-c6a3-1f5eca675621?tab=basicForm</vt:lpwstr>
      </vt:variant>
      <vt:variant>
        <vt:lpwstr/>
      </vt:variant>
      <vt:variant>
        <vt:i4>3604584</vt:i4>
      </vt:variant>
      <vt:variant>
        <vt:i4>105</vt:i4>
      </vt:variant>
      <vt:variant>
        <vt:i4>0</vt:i4>
      </vt:variant>
      <vt:variant>
        <vt:i4>5</vt:i4>
      </vt:variant>
      <vt:variant>
        <vt:lpwstr>https://crz.gov.sk/zmluva/6345166/</vt:lpwstr>
      </vt:variant>
      <vt:variant>
        <vt:lpwstr/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_Toc40577115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_Toc40577114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_Toc40577113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_Toc40577112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_Toc40577111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_Toc40577110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_Toc40577109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_Toc40577108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_Toc40577107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_Toc40577106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_Toc40577105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_Toc40577104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_Toc40577103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_Toc40577102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_Toc40577101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_Toc40577100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_Toc40577099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Klímek</cp:lastModifiedBy>
  <cp:revision>38</cp:revision>
  <cp:lastPrinted>2016-05-25T12:48:00Z</cp:lastPrinted>
  <dcterms:created xsi:type="dcterms:W3CDTF">2022-06-08T06:41:00Z</dcterms:created>
  <dcterms:modified xsi:type="dcterms:W3CDTF">2022-06-13T13:18:00Z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VWConfidentialityAlign">
    <vt:lpwstr>BottomRight</vt:lpwstr>
  </property>
  <property fmtid="{D5CDD505-2E9C-101B-9397-08002B2CF9AE}" pid="4" name="VWConfidentiality">
    <vt:lpwstr>Public</vt:lpwstr>
  </property>
</Properties>
</file>