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Koncepčné pripomienky k verzii 2.6.1 NKIVS: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dokumente absentuje kapitola so strategickými prioritami, žiadame jej zaradenie, táto pripomienka je zásadná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Strategické priority sú koncept, ktorý bol dlhodobo rozpracúvaný, existuje k nim následná dokumentácia (cca. 500 strán), zriadené pracovné skupiny, všeobecné povedomie, sme zásadne proti tomu, aby sa doterajšia práca znehodnotila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zaradenie Strategických priorít do NKIVS predstavuje sledovanie kontinuity s doterajšou NKIVS 2016, čo bolo viackrát odsúhlasené ako rámec pre jej aktualizáciu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kap. obsahujúca Strategické priority bola už pri predchádzajúcom návrhu NKIVS zahrnutá, bolo dohodnuté, že po dohodnutí cieľov (viď. kap. 3) bude rozpracovaná ďalej, nie je jasné prečo sa to nestalo</w:t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dokumente stále absentuje sústredené rozpracovanie aktivít, ktoré povedú k naplneniu jej cieľov, žiadame to zaradiť ako samostatnú kapitolu, táto pripomienka je zásadná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od začiatku sme identifikovali ako jeden z kritických problémov NKIVS 2016 nie “čo chceme dosiahnuť”, ale fatálne zlyhania a nedostatky v “ako to chceme dosiahnuť”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potrebe takejto systematickej kapitoly hovoríme od začiatku prípravy aktualizácie NKIVS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bez toho, aby systematicky táto téma bola pomenovaná a podchytená už na úrovni NKIVS nevidíme reálne, že “tentokrát sa to podarí”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dokument na mnohých miestach príliš zabieha do konkrétností, ktoré devalvujú zmysel “stratégie”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má ísť o vrcholový dokument, so stratégiou do r.2030, úroveň abstrakcie tomu má zodpovedať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podľa samotného textu v kap.2.3 je NKIVS určená najmä osobám v riadiacich pozíciách, úroveň abstrakcie textu by tomu mala zodpovedať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NKIVS je dokument schvalovaný vládou, sme presvedčení, že jej členovia by mali dokumentu rozumieť a jasne v ňom vidieť najmä čo sa od ich organizácie a ďalších v ich zriaďovateľskej a gestorskej pôsobnosti vyžaduje, čo im bude k dispozícii a ako sa bude postupovať - text NKIVS by tomu mal zodpovedať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kap. 6 “návrh realizácie” má obsahovať základ akčného plánu pre realizáciu NKIVS, kapitolu je potrebné zásadne zmeniť, aby to tak bolo, táto pripomienka je zásadná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táto kap. už nemá obsahovať žiadne “úvahy” čo/ako by sa malo robiť, nemala by popisovať koncepty, architektúru, ciele - to všetko je potrebné vyriešiť v častiach jej predchádzajúcich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tejto kapitole majú byť uvedené najmä úlohy, termíny pre ich realizáciu, gestor, prípadne ďalšie atribúty viazané na túto úlohu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texty uvedené v tejto kapitole vo verzii 2.6.1 nie je preto možné detailnejšie pripomienkovať, resp. má to zmysel až po ich umiestnení tam, kam patria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vzhľadom na neujasnenú štruktúru dokumentu a potrebu jej ďalších zmien považujeme za nevyhnutné vykonať opakovane pripomienkovnanie návrhu NKIVS v pracovných skupinách, táto pripomienka je zásadná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súčasný draft NKIVS obsahuje množstvo návrhov a tém, ktoré sa doteraz v rámci Strategických priorít a súvisiacich pracovných skupín nepreberali, alebo preberali s iným (niekedy priamo opačným) záverom oproti draftu (napr. návrhy týkajúce sa IOMO / univerzálneho frontendu). Považujeme za veľmi dôležité, aby tieto témy prešli serióznym pripomienkovaním v PS.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súčasnosti pre väčšinu riešených cieľov/tém/strategických priorít nedisponuje MIRRI osobami, ktoré by boli pre nich schopné príslušné časti do NKIVS navrhnúť - toto môže byť kompenzované čiastočne intenzívnym zapojením pracovných skupín, ktoré “svoje” témy dlhodobo preberajú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pracovné skupiny však vedia efektívne dodať pridanú hodnotu NKIVS až v čase, kedy bude presne jasné, ktoré časti sa ktorej PS týkajú - čo v súčasnej verzii 2.6.1 nie je jasné, aj vzhľadom na potrebu jej ďalších štrukturálnch zmien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väčšina pracovných skupín dokonca do oficiálneho termínu na zaslanie pripomienok 11.1. nestihne ani raz o materiáli rokovať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uvedomujeme si termíny pre schválenie NKIVS vyplývajúce z legislatívy, sme však presvedčení, že potreba podstatného zvýšenie jej kvality je úplne adekvátne posunu termínu o cca. 2-3 </w:t>
      </w:r>
      <w:r w:rsidDel="00000000" w:rsidR="00000000" w:rsidRPr="00000000">
        <w:rPr>
          <w:rtl w:val="0"/>
        </w:rPr>
        <w:t xml:space="preserve">mesiace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niektorých prípadoch je vhodné “kontroverzné” témy uvádzať v NKIVS iba na vyššej úrovni abstrakcie (napr. bez uvedenia konkrétnych riešení) s tým, že detailnejšie posúdenie a návrh bude uvedené v následných dokumentoch Strategických priorít - tento prístup zároveň pomôže NKIVS zostručniť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kapitolu Analýza súčasného stavu považujeme za nedostatočnú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cieľom kapitoly by malo byť koncepčné a na manažérskej úrovni urobiť odpočet NKIVS 2016 a stav v jednotlivých témach v nej uvedených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 základe tohto odpočtu popísať problémy samotných ukazovateľov - obsahové a aj plnenie a možnosti sledovania/odpočtovania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zhodnotiť jednotlivé myšlienky, koncepty a definovať ich potrebu pre NKIVS 2021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pomenovať myšlienky, koncepty, problémy, ktoré sa identifikovali počas obdobia 2016-2020 a neboli predmetom NKIVS 2016-2020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teda urobiť odporúčanie pre NKIVS 2021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kapitolu 2.2 Vstupy navrhujeme presunúť do samostatnej prílohy alebo výrazne zredukovať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kapitolu 2.3 Zameranie dokumentu požadujeme priblížiť ku kapitole 2.1 Účel dokumentu NKIVS 2016-2020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dokument sa nevyvážene slabo venuje elektronizácii OVM, ktorá nespočíva iba v “projektoch nových ISVS”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Dokument NKIVS v súčasnej forme má mimoriadne zložitú štruktúru, je ťažké sa v ňom orietnovať, jednotlivé témy nie sú prezentované jednotným spôsobom. Navrhujeme v čo najväčšej miere pridŕžať sa doterajšej štruktúry NKIVS, t.j. za kľúčové považujeme nasledovné koncepty vrátane uvedenia v tomto poradí: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najprv definovať strategické ciele a k nim merateľné ukazovatele - to je relativne v poriadku, KPI je potrebné priradiť k strategickým cieľom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následne definovať princípy NKIVS 2021 - navrhujeme umiestniť ich za kapitolov cieľov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následne definovať architektúru - toto je na spravnom mieste, ale kapitola je príliš dlhá a je v nej uvedený zhluk zhluk rôznych pohľadov - je potrebné ju zostručniť, čo najviac ponechať podľa štruktúry v NKIVS 2016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následne definovať Strategické priority NKIVS 2021 a tie namapovať na ciele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následne definovať governance pre plnenie NKIVS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určiť plán realizácie - konkrétne úlohy,, nástroje a zodpovednými osobami s cieľom riadenia tzv. “programov” a nie izolovaných projektov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je potrebné si ujasniť governance NKIVS 2021 ako dokumentu. Sme názoru, že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dokument NKIVS 2021 by mal byť koncepčného charakteru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na rozpracovanie väčšieho detailu a konkrétností by mali slúžiť samostatné dokumenty, ktoré vychádzajú z NKIVS 2021, napr. pre jednotlivé priority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dokument NKIVS 2021 by mal tieto samostatné súvisiace dokumenty jasne pomenovať a zadefinovať termíny a zodpovedné osoby pre ich vypracovanie/aktualizáciu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súčasne s praktických dôvodov je vhodné ciele-KPI-realizačné kroky uvažovať jednaj v dlhodobom horizonte (do 2030), ale aj po najbližší aktualizačný míľnik NKIVS (navrhujeme v 2024)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odporúčame v čo najväčšej miere používať terminológiu z NKIVS 2016. Bez ohľadu na “sémantickú čistotu”, pojmy z NKIVS 2016 sú dlhodobo používané, čitatelia dokumentu majú predstavu, čo znamenajú. Termíny meniť iba tam, kde tým bude dosiahnutá nejaká reálna pridaná hodnota.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