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E093" w14:textId="77777777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28"/>
          <w:szCs w:val="16"/>
          <w:lang w:val="sk-SK"/>
        </w:rPr>
      </w:pPr>
    </w:p>
    <w:p w14:paraId="085CEA92" w14:textId="77777777" w:rsidR="00E17ABF" w:rsidRPr="003B74D4" w:rsidRDefault="00E17ABF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14:paraId="0D7AA0DB" w14:textId="45DB47C3" w:rsidR="00080A33" w:rsidRPr="003B74D4" w:rsidRDefault="00A85A82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3B74D4">
        <w:rPr>
          <w:rFonts w:ascii="Tahoma" w:hAnsi="Tahoma" w:cs="Tahoma"/>
          <w:b/>
          <w:sz w:val="28"/>
          <w:szCs w:val="16"/>
          <w:lang w:val="sk-SK"/>
        </w:rPr>
        <w:t>P</w:t>
      </w:r>
      <w:r w:rsidR="00080A33" w:rsidRPr="003B74D4">
        <w:rPr>
          <w:rFonts w:ascii="Tahoma" w:hAnsi="Tahoma" w:cs="Tahoma"/>
          <w:b/>
          <w:sz w:val="28"/>
          <w:szCs w:val="16"/>
          <w:lang w:val="sk-SK"/>
        </w:rPr>
        <w:t>RÍSTUP K PROJEKTU</w:t>
      </w:r>
    </w:p>
    <w:p w14:paraId="6702BD34" w14:textId="304BE66C" w:rsidR="00AD0F71" w:rsidRPr="003B74D4" w:rsidRDefault="00C31C77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hAnsi="Tahoma" w:cs="Tahoma"/>
          <w:sz w:val="16"/>
          <w:szCs w:val="16"/>
          <w:lang w:val="sk-SK"/>
        </w:rPr>
        <w:t>(</w:t>
      </w:r>
      <w:r w:rsidR="003233E5" w:rsidRPr="003B74D4">
        <w:rPr>
          <w:rFonts w:ascii="Tahoma" w:hAnsi="Tahoma" w:cs="Tahoma"/>
          <w:sz w:val="16"/>
          <w:szCs w:val="16"/>
          <w:lang w:val="sk-SK"/>
        </w:rPr>
        <w:t xml:space="preserve">Verzia dokumentu </w:t>
      </w:r>
      <w:r w:rsidR="00D31338" w:rsidRPr="003B74D4">
        <w:rPr>
          <w:rFonts w:ascii="Tahoma" w:hAnsi="Tahoma" w:cs="Tahoma"/>
          <w:sz w:val="16"/>
          <w:szCs w:val="16"/>
          <w:lang w:val="sk-SK"/>
        </w:rPr>
        <w:t>v</w:t>
      </w:r>
      <w:r w:rsidR="00AC591E" w:rsidRPr="003B74D4">
        <w:rPr>
          <w:rFonts w:ascii="Tahoma" w:hAnsi="Tahoma" w:cs="Tahoma"/>
          <w:sz w:val="16"/>
          <w:szCs w:val="16"/>
          <w:lang w:val="sk-SK"/>
        </w:rPr>
        <w:t>1.</w:t>
      </w:r>
      <w:r w:rsidR="00D31338" w:rsidRPr="003B74D4">
        <w:rPr>
          <w:rFonts w:ascii="Tahoma" w:hAnsi="Tahoma" w:cs="Tahoma"/>
          <w:sz w:val="16"/>
          <w:szCs w:val="16"/>
          <w:lang w:val="sk-SK"/>
        </w:rPr>
        <w:t>0</w:t>
      </w:r>
      <w:r w:rsidR="00C55142" w:rsidRPr="003B74D4">
        <w:rPr>
          <w:rFonts w:ascii="Tahoma" w:hAnsi="Tahoma" w:cs="Tahoma"/>
          <w:sz w:val="16"/>
          <w:szCs w:val="16"/>
          <w:lang w:val="sk-SK"/>
        </w:rPr>
        <w:t>1</w:t>
      </w:r>
      <w:r w:rsidR="00720DB5" w:rsidRPr="003B74D4">
        <w:rPr>
          <w:rFonts w:ascii="Tahoma" w:hAnsi="Tahoma" w:cs="Tahoma"/>
          <w:sz w:val="16"/>
          <w:szCs w:val="16"/>
          <w:lang w:val="sk-SK"/>
        </w:rPr>
        <w:t>/0</w:t>
      </w:r>
      <w:r w:rsidR="00C55142" w:rsidRPr="003B74D4">
        <w:rPr>
          <w:rFonts w:ascii="Tahoma" w:hAnsi="Tahoma" w:cs="Tahoma"/>
          <w:sz w:val="16"/>
          <w:szCs w:val="16"/>
          <w:lang w:val="sk-SK"/>
        </w:rPr>
        <w:t>7</w:t>
      </w:r>
      <w:r w:rsidR="00720DB5" w:rsidRPr="003B74D4">
        <w:rPr>
          <w:rFonts w:ascii="Tahoma" w:hAnsi="Tahoma" w:cs="Tahoma"/>
          <w:sz w:val="16"/>
          <w:szCs w:val="16"/>
          <w:lang w:val="sk-SK"/>
        </w:rPr>
        <w:t>_2021</w:t>
      </w:r>
      <w:r w:rsidRPr="003B74D4">
        <w:rPr>
          <w:rFonts w:ascii="Tahoma" w:hAnsi="Tahoma" w:cs="Tahoma"/>
          <w:sz w:val="16"/>
          <w:szCs w:val="16"/>
          <w:lang w:val="sk-SK"/>
        </w:rPr>
        <w:t>)</w:t>
      </w:r>
    </w:p>
    <w:p w14:paraId="37EAFB6C" w14:textId="77777777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CDCB6A9" w14:textId="132EFB2F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A583F05" w14:textId="6F05D16F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3676838D" w14:textId="77777777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7BA17ECD" w14:textId="77777777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0F102CCE" w14:textId="7A938ED6" w:rsidR="00A77670" w:rsidRPr="003B74D4" w:rsidRDefault="00A77670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3B74D4">
        <w:rPr>
          <w:rFonts w:ascii="Tahoma" w:hAnsi="Tahoma" w:cs="Tahoma"/>
          <w:b/>
          <w:sz w:val="16"/>
          <w:szCs w:val="16"/>
          <w:lang w:val="sk-SK"/>
        </w:rPr>
        <w:t>na technickú časť riešenia</w:t>
      </w:r>
    </w:p>
    <w:p w14:paraId="09DB8F56" w14:textId="77777777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47167B2F" w14:textId="77777777" w:rsidR="00A77670" w:rsidRPr="003B74D4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BC1624D" w14:textId="77777777" w:rsidR="00BF7D55" w:rsidRPr="003B74D4" w:rsidRDefault="00BF7D55" w:rsidP="00BF7D55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3B74D4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BF7D55" w:rsidRPr="003B74D4" w14:paraId="5CD25503" w14:textId="77777777" w:rsidTr="00BF7D55">
        <w:tc>
          <w:tcPr>
            <w:tcW w:w="2525" w:type="dxa"/>
            <w:shd w:val="clear" w:color="auto" w:fill="E7E6E6"/>
            <w:vAlign w:val="center"/>
          </w:tcPr>
          <w:p w14:paraId="64E4DA4B" w14:textId="77777777" w:rsidR="00BF7D55" w:rsidRPr="003B74D4" w:rsidRDefault="00BF7D55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14:paraId="3A976389" w14:textId="7827CE78" w:rsidR="00BF7D55" w:rsidRPr="003B74D4" w:rsidRDefault="006918A1" w:rsidP="00BF7D55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Ministerstvo spravodlivosti SR</w:t>
            </w:r>
          </w:p>
        </w:tc>
      </w:tr>
      <w:tr w:rsidR="00BF7D55" w:rsidRPr="003B74D4" w14:paraId="35C7CCEA" w14:textId="77777777" w:rsidTr="00BF7D55">
        <w:tc>
          <w:tcPr>
            <w:tcW w:w="2525" w:type="dxa"/>
            <w:shd w:val="clear" w:color="auto" w:fill="E7E6E6"/>
            <w:vAlign w:val="center"/>
          </w:tcPr>
          <w:p w14:paraId="0C14308E" w14:textId="77777777" w:rsidR="00BF7D55" w:rsidRPr="003B74D4" w:rsidRDefault="00BF7D55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14:paraId="7D97709A" w14:textId="5B4767F4" w:rsidR="00BF7D55" w:rsidRPr="003B74D4" w:rsidRDefault="0028315C" w:rsidP="00BF7D55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Obmena stávajúceho HW vybavenia koncových užívateľov súdov</w:t>
            </w:r>
          </w:p>
        </w:tc>
      </w:tr>
      <w:tr w:rsidR="00BF7D55" w:rsidRPr="003B74D4" w14:paraId="69846810" w14:textId="77777777" w:rsidTr="00BF7D55">
        <w:tc>
          <w:tcPr>
            <w:tcW w:w="2525" w:type="dxa"/>
            <w:shd w:val="clear" w:color="auto" w:fill="E7E6E6"/>
            <w:vAlign w:val="center"/>
          </w:tcPr>
          <w:p w14:paraId="4D0D0858" w14:textId="77777777" w:rsidR="00BF7D55" w:rsidRPr="003B74D4" w:rsidRDefault="00BF7D55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15" w:type="dxa"/>
            <w:shd w:val="clear" w:color="auto" w:fill="auto"/>
          </w:tcPr>
          <w:p w14:paraId="080601EC" w14:textId="0674CAB9" w:rsidR="00BF7D55" w:rsidRPr="003B74D4" w:rsidRDefault="0028315C" w:rsidP="00BF7D55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Zamestnanec odboru Service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Desk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L1/L2</w:t>
            </w:r>
          </w:p>
        </w:tc>
      </w:tr>
      <w:tr w:rsidR="0028315C" w:rsidRPr="003B74D4" w14:paraId="2BEDE208" w14:textId="77777777" w:rsidTr="00BF7D55">
        <w:tc>
          <w:tcPr>
            <w:tcW w:w="2525" w:type="dxa"/>
            <w:shd w:val="clear" w:color="auto" w:fill="E7E6E6"/>
            <w:vAlign w:val="center"/>
          </w:tcPr>
          <w:p w14:paraId="179929E6" w14:textId="77777777" w:rsidR="0028315C" w:rsidRPr="003B74D4" w:rsidRDefault="0028315C" w:rsidP="0028315C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14:paraId="69E9083C" w14:textId="6BDFCB80" w:rsidR="0028315C" w:rsidRPr="003B74D4" w:rsidRDefault="0028315C" w:rsidP="0028315C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Ministerstvo spravodlivosti SR</w:t>
            </w:r>
          </w:p>
        </w:tc>
      </w:tr>
      <w:tr w:rsidR="00BF7D55" w:rsidRPr="003B74D4" w14:paraId="70B61EDA" w14:textId="77777777" w:rsidTr="00BF7D55">
        <w:tc>
          <w:tcPr>
            <w:tcW w:w="2525" w:type="dxa"/>
            <w:shd w:val="clear" w:color="auto" w:fill="E7E6E6"/>
            <w:vAlign w:val="center"/>
          </w:tcPr>
          <w:p w14:paraId="60050686" w14:textId="77777777" w:rsidR="00BF7D55" w:rsidRPr="003B74D4" w:rsidRDefault="00BF7D55" w:rsidP="00BF7D55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14:paraId="3BD836AB" w14:textId="107D2A65" w:rsidR="00BF7D55" w:rsidRPr="003B74D4" w:rsidRDefault="00BF7D55" w:rsidP="00BF7D55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</w:p>
        </w:tc>
      </w:tr>
    </w:tbl>
    <w:p w14:paraId="15CA7E25" w14:textId="77777777" w:rsidR="00BF7D55" w:rsidRPr="003B74D4" w:rsidRDefault="00BF7D55" w:rsidP="00BF7D5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1456091E" w14:textId="16AE1C1D" w:rsidR="00BF7D55" w:rsidRPr="003B74D4" w:rsidRDefault="00BF7D55" w:rsidP="00BF7D5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3B74D4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p w14:paraId="30793504" w14:textId="77777777" w:rsidR="001E1A3C" w:rsidRPr="003B74D4" w:rsidRDefault="001E1A3C" w:rsidP="00BF7D5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</w:p>
    <w:tbl>
      <w:tblPr>
        <w:tblW w:w="9451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7"/>
        <w:gridCol w:w="1788"/>
        <w:gridCol w:w="1351"/>
        <w:gridCol w:w="1630"/>
        <w:gridCol w:w="1037"/>
        <w:gridCol w:w="1898"/>
      </w:tblGrid>
      <w:tr w:rsidR="00B07B00" w:rsidRPr="003B74D4" w14:paraId="4B4F68E5" w14:textId="77777777" w:rsidTr="00B07B00">
        <w:tc>
          <w:tcPr>
            <w:tcW w:w="1747" w:type="dxa"/>
            <w:shd w:val="clear" w:color="auto" w:fill="F2F2F2"/>
            <w:vAlign w:val="center"/>
          </w:tcPr>
          <w:p w14:paraId="43A875CD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0BC1244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51" w:type="dxa"/>
            <w:shd w:val="clear" w:color="auto" w:fill="F2F2F2"/>
            <w:vAlign w:val="center"/>
          </w:tcPr>
          <w:p w14:paraId="3A15778C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30" w:type="dxa"/>
            <w:shd w:val="clear" w:color="auto" w:fill="F2F2F2"/>
            <w:vAlign w:val="center"/>
          </w:tcPr>
          <w:p w14:paraId="6497FC37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037" w:type="dxa"/>
            <w:shd w:val="clear" w:color="auto" w:fill="F2F2F2"/>
            <w:vAlign w:val="center"/>
          </w:tcPr>
          <w:p w14:paraId="35B3B953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4AD97BD8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14:paraId="1470ED61" w14:textId="77777777" w:rsidR="00BF7D55" w:rsidRPr="003B74D4" w:rsidRDefault="00BF7D55" w:rsidP="00BF7D5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B07B00" w:rsidRPr="003B74D4" w14:paraId="3D129ACF" w14:textId="77777777" w:rsidTr="00B07B00">
        <w:trPr>
          <w:trHeight w:val="336"/>
        </w:trPr>
        <w:tc>
          <w:tcPr>
            <w:tcW w:w="1747" w:type="dxa"/>
            <w:shd w:val="clear" w:color="auto" w:fill="auto"/>
            <w:vAlign w:val="center"/>
          </w:tcPr>
          <w:p w14:paraId="4077FE0C" w14:textId="77777777" w:rsidR="00BF7D55" w:rsidRPr="003B74D4" w:rsidRDefault="00BF7D55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659D891" w14:textId="0954E743" w:rsidR="00BF7D55" w:rsidRPr="003B74D4" w:rsidRDefault="006918A1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Viktor Nosko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FD61415" w14:textId="48A65413" w:rsidR="00BF7D55" w:rsidRPr="003B74D4" w:rsidRDefault="006918A1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MSSR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CD4890" w14:textId="39CB06EF" w:rsidR="00BF7D55" w:rsidRPr="003B74D4" w:rsidRDefault="006918A1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Zamestnanec odboru Service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Desk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L1/L2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659B78" w14:textId="0E38D2EA" w:rsidR="00BF7D55" w:rsidRPr="003B74D4" w:rsidRDefault="006918A1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14.12.2021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D0A3EA8" w14:textId="77777777" w:rsidR="00BF7D55" w:rsidRPr="003B74D4" w:rsidRDefault="00BF7D55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59DBCA67" w14:textId="77777777" w:rsidR="00E17ABF" w:rsidRPr="003B74D4" w:rsidRDefault="00E17ABF" w:rsidP="00E17ABF">
      <w:pPr>
        <w:rPr>
          <w:lang w:val="sk-SK" w:eastAsia="sk-SK"/>
        </w:rPr>
      </w:pPr>
    </w:p>
    <w:p w14:paraId="06F1CD72" w14:textId="77777777" w:rsidR="00EA68B4" w:rsidRPr="003B74D4" w:rsidRDefault="00EA68B4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14:paraId="42209527" w14:textId="77777777" w:rsidR="00EA68B4" w:rsidRPr="003B74D4" w:rsidRDefault="00EA68B4">
      <w:pPr>
        <w:rPr>
          <w:rFonts w:ascii="Tahoma" w:hAnsi="Tahoma" w:cs="Tahoma"/>
          <w:b/>
          <w:sz w:val="16"/>
          <w:szCs w:val="16"/>
          <w:lang w:val="sk-SK" w:eastAsia="sk-SK"/>
        </w:rPr>
      </w:pPr>
      <w:r w:rsidRPr="003B74D4">
        <w:rPr>
          <w:rFonts w:ascii="Tahoma" w:hAnsi="Tahoma" w:cs="Tahoma"/>
          <w:b/>
          <w:sz w:val="16"/>
          <w:szCs w:val="16"/>
          <w:lang w:val="sk-SK"/>
        </w:rPr>
        <w:br w:type="page"/>
      </w:r>
    </w:p>
    <w:p w14:paraId="452254E7" w14:textId="5721AE17" w:rsidR="006B4ABA" w:rsidRPr="003B74D4" w:rsidRDefault="00E17ABF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3B74D4">
        <w:rPr>
          <w:rFonts w:ascii="Tahoma" w:hAnsi="Tahoma" w:cs="Tahoma"/>
          <w:b/>
          <w:color w:val="auto"/>
          <w:sz w:val="16"/>
          <w:szCs w:val="16"/>
        </w:rPr>
        <w:lastRenderedPageBreak/>
        <w:t>OBSAH</w:t>
      </w:r>
    </w:p>
    <w:p w14:paraId="6CFD639A" w14:textId="77777777" w:rsidR="00E17ABF" w:rsidRPr="003B74D4" w:rsidRDefault="00E17ABF" w:rsidP="00E17ABF">
      <w:pPr>
        <w:rPr>
          <w:lang w:val="sk-SK" w:eastAsia="sk-SK"/>
        </w:rPr>
      </w:pPr>
    </w:p>
    <w:p w14:paraId="6C2C7D98" w14:textId="78F4D519" w:rsidR="003B74D4" w:rsidRPr="003B74D4" w:rsidRDefault="00E17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r w:rsidRPr="003B74D4">
        <w:rPr>
          <w:rFonts w:cs="Tahoma"/>
          <w:bCs w:val="0"/>
          <w:caps w:val="0"/>
          <w:szCs w:val="16"/>
          <w:lang w:val="sk-SK"/>
        </w:rPr>
        <w:fldChar w:fldCharType="begin"/>
      </w:r>
      <w:r w:rsidRPr="003B74D4">
        <w:rPr>
          <w:rFonts w:cs="Tahoma"/>
          <w:bCs w:val="0"/>
          <w:caps w:val="0"/>
          <w:szCs w:val="16"/>
          <w:lang w:val="sk-SK"/>
        </w:rPr>
        <w:instrText xml:space="preserve"> TOC \o "1-3" \h \z \u </w:instrText>
      </w:r>
      <w:r w:rsidRPr="003B74D4">
        <w:rPr>
          <w:rFonts w:cs="Tahoma"/>
          <w:bCs w:val="0"/>
          <w:caps w:val="0"/>
          <w:szCs w:val="16"/>
          <w:lang w:val="sk-SK"/>
        </w:rPr>
        <w:fldChar w:fldCharType="separate"/>
      </w:r>
      <w:hyperlink w:anchor="_Toc90628081" w:history="1">
        <w:r w:rsidR="003B74D4" w:rsidRPr="003B74D4">
          <w:rPr>
            <w:rStyle w:val="Hypertextovprepojenie"/>
            <w:rFonts w:cs="Tahoma"/>
            <w:noProof/>
            <w:lang w:val="sk-SK"/>
          </w:rPr>
          <w:t>1.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POPIS ZMIEN DOKUMENTU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_Toc90628081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3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01DB166D" w14:textId="1AAB1377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82" w:history="1">
        <w:r w:rsidR="003B74D4" w:rsidRPr="003B74D4">
          <w:rPr>
            <w:rStyle w:val="Hypertextovprepojenie"/>
          </w:rPr>
          <w:t>1.1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História zmien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_Toc90628082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3</w:t>
        </w:r>
        <w:r w:rsidR="003B74D4" w:rsidRPr="003B74D4">
          <w:rPr>
            <w:webHidden/>
          </w:rPr>
          <w:fldChar w:fldCharType="end"/>
        </w:r>
      </w:hyperlink>
    </w:p>
    <w:p w14:paraId="4CF7FDC8" w14:textId="2C3D51FD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083" w:history="1">
        <w:r w:rsidR="003B74D4" w:rsidRPr="003B74D4">
          <w:rPr>
            <w:rStyle w:val="Hypertextovprepojenie"/>
            <w:rFonts w:cs="Tahoma"/>
            <w:noProof/>
            <w:lang w:val="sk-SK"/>
          </w:rPr>
          <w:t>2.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ÚČEL DOKUMENTU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_Toc90628083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3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60CFC59C" w14:textId="7C76FA81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84" w:history="1">
        <w:r w:rsidR="003B74D4" w:rsidRPr="003B74D4">
          <w:rPr>
            <w:rStyle w:val="Hypertextovprepojenie"/>
          </w:rPr>
          <w:t>2.1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Konvencie používané v dokumentoch – označovanie požiadaviek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_Toc90628084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3</w:t>
        </w:r>
        <w:r w:rsidR="003B74D4" w:rsidRPr="003B74D4">
          <w:rPr>
            <w:webHidden/>
          </w:rPr>
          <w:fldChar w:fldCharType="end"/>
        </w:r>
      </w:hyperlink>
    </w:p>
    <w:p w14:paraId="1DDCEE5B" w14:textId="39B82565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085" w:history="1">
        <w:r w:rsidR="003B74D4" w:rsidRPr="003B74D4">
          <w:rPr>
            <w:rStyle w:val="Hypertextovprepojenie"/>
            <w:rFonts w:cs="Tahoma"/>
            <w:noProof/>
            <w:lang w:val="sk-SK"/>
          </w:rPr>
          <w:t>3.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POPIS NAVRHOVANÉHO RIEŠENIA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_Toc90628085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3FB0D620" w14:textId="194AE175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086" w:history="1">
        <w:r w:rsidR="003B74D4" w:rsidRPr="003B74D4">
          <w:rPr>
            <w:rStyle w:val="Hypertextovprepojenie"/>
            <w:rFonts w:cs="Tahoma"/>
            <w:noProof/>
            <w:lang w:val="sk-SK"/>
          </w:rPr>
          <w:t>4.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ARCHITEKTÚRA RIEŠENIA PROJEKTU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_Toc90628086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7E1364E2" w14:textId="1E7489E7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87" w:history="1">
        <w:r w:rsidR="003B74D4" w:rsidRPr="003B74D4">
          <w:rPr>
            <w:rStyle w:val="Hypertextovprepojenie"/>
          </w:rPr>
          <w:t>4.1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Biznis vrstva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_Toc90628087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4</w:t>
        </w:r>
        <w:r w:rsidR="003B74D4" w:rsidRPr="003B74D4">
          <w:rPr>
            <w:webHidden/>
          </w:rPr>
          <w:fldChar w:fldCharType="end"/>
        </w:r>
      </w:hyperlink>
    </w:p>
    <w:p w14:paraId="49123B72" w14:textId="301D60AE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88" w:history="1">
        <w:r w:rsidR="003B74D4" w:rsidRPr="003B74D4">
          <w:rPr>
            <w:rStyle w:val="Hypertextovprepojenie"/>
          </w:rPr>
          <w:t>4.2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Aplikačná vrstva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_Toc90628088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4</w:t>
        </w:r>
        <w:r w:rsidR="003B74D4" w:rsidRPr="003B74D4">
          <w:rPr>
            <w:webHidden/>
          </w:rPr>
          <w:fldChar w:fldCharType="end"/>
        </w:r>
      </w:hyperlink>
    </w:p>
    <w:p w14:paraId="5B7F5C4E" w14:textId="37B552A2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89" w:history="1">
        <w:r w:rsidR="003B74D4" w:rsidRPr="003B74D4">
          <w:rPr>
            <w:rStyle w:val="Hypertextovprepojenie"/>
            <w:noProof/>
            <w:lang w:val="sk-SK"/>
          </w:rPr>
          <w:t>4.2.1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Rozsah informačných systémov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_Toc90628089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4004F8A6" w14:textId="45329A57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90" w:history="1">
        <w:r w:rsidR="003B74D4" w:rsidRPr="003B74D4">
          <w:rPr>
            <w:rStyle w:val="Hypertextovprepojenie"/>
            <w:noProof/>
            <w:lang w:val="sk-SK"/>
          </w:rPr>
          <w:t>4.2.2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Využívanie nadrezortných centrálnych blokov a podporných spoločných blokov (SaaS)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_Toc90628090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19C3C9C1" w14:textId="5DBBF1A0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91" w:history="1">
        <w:r w:rsidR="003B74D4" w:rsidRPr="003B74D4">
          <w:rPr>
            <w:rStyle w:val="Hypertextovprepojenie"/>
            <w:noProof/>
            <w:lang w:val="sk-SK"/>
          </w:rPr>
          <w:t>4.2.3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Prehľad plánovaného využívania podporných spoločných blokov (SaaS)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_Toc90628091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071FB59A" w14:textId="6E4CC5A6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92" w:history="1">
        <w:r w:rsidR="003B74D4" w:rsidRPr="003B74D4">
          <w:rPr>
            <w:rStyle w:val="Hypertextovprepojenie"/>
            <w:noProof/>
            <w:lang w:val="sk-SK"/>
          </w:rPr>
          <w:t>4.2.4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Prehľad plánovaných integrácií ISVS na nadrezortné centrálne bloky – spoločné moduly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_Toc90628092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6686892B" w14:textId="72528865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93" w:history="1">
        <w:r w:rsidR="003B74D4" w:rsidRPr="003B74D4">
          <w:rPr>
            <w:rStyle w:val="Hypertextovprepojenie"/>
            <w:noProof/>
            <w:lang w:val="sk-SK"/>
          </w:rPr>
          <w:t>4.2.5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Prehľad plánovaných integrácií ISVS na nadrezortné centrálne bloky - modul procesnej integrácie a integrácie údajov  (IS CSRÚ)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_Toc90628093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5249279D" w14:textId="620B66AE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94" w:history="1">
        <w:r w:rsidR="003B74D4" w:rsidRPr="003B74D4">
          <w:rPr>
            <w:rStyle w:val="Hypertextovprepojenie"/>
            <w:noProof/>
            <w:lang w:val="sk-SK"/>
          </w:rPr>
          <w:t>4.2.6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Poskytovanie údajov z ISVS do IS CSRÚ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_Toc90628094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4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5B818893" w14:textId="467633C4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095" w:history="1">
        <w:r w:rsidR="003B74D4" w:rsidRPr="003B74D4">
          <w:rPr>
            <w:rStyle w:val="Hypertextovprepojenie"/>
            <w:noProof/>
            <w:lang w:val="sk-SK"/>
          </w:rPr>
          <w:t>4.2.7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Konzumovanie údajov z IS CSRU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_Toc90628095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5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136167BD" w14:textId="67B84B98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96" w:history="1">
        <w:r w:rsidR="003B74D4" w:rsidRPr="003B74D4">
          <w:rPr>
            <w:rStyle w:val="Hypertextovprepojenie"/>
          </w:rPr>
          <w:t>4.3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Dátova vrstva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_Toc90628096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1AD58C90" w14:textId="36257EC1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97" w:history="1">
        <w:r w:rsidR="003B74D4" w:rsidRPr="003B74D4">
          <w:rPr>
            <w:rStyle w:val="Hypertextovprepojenie"/>
          </w:rPr>
          <w:t>4.4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Referenčné údaje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_Toc90628097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0D7E2E0F" w14:textId="48870507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98" w:history="1">
        <w:r w:rsidR="003B74D4" w:rsidRPr="003B74D4">
          <w:rPr>
            <w:rStyle w:val="Hypertextovprepojenie"/>
          </w:rPr>
          <w:t>4.5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Otvorené údaje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_Toc90628098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3CB99C56" w14:textId="49A45EF9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099" w:history="1">
        <w:r w:rsidR="003B74D4" w:rsidRPr="003B74D4">
          <w:rPr>
            <w:rStyle w:val="Hypertextovprepojenie"/>
          </w:rPr>
          <w:t>4.6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Analytické údaje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_Toc90628099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37AF737F" w14:textId="6E35590E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100" w:history="1">
        <w:r w:rsidR="003B74D4" w:rsidRPr="003B74D4">
          <w:rPr>
            <w:rStyle w:val="Hypertextovprepojenie"/>
          </w:rPr>
          <w:t>4.7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Moje údaje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_Toc90628100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60EEAA53" w14:textId="0CED19F5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101" w:history="1">
        <w:r w:rsidR="003B74D4" w:rsidRPr="003B74D4">
          <w:rPr>
            <w:rStyle w:val="Hypertextovprepojenie"/>
          </w:rPr>
          <w:t>4.8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Prehľad jednotlivých kategórií údajov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_Toc90628101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3F090E2A" w14:textId="06DB7920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102" w:history="1">
        <w:r w:rsidR="003B74D4" w:rsidRPr="003B74D4">
          <w:rPr>
            <w:rStyle w:val="Hypertextovprepojenie"/>
          </w:rPr>
          <w:t>4.9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Technologická vrstva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_Toc90628102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6</w:t>
        </w:r>
        <w:r w:rsidR="003B74D4" w:rsidRPr="003B74D4">
          <w:rPr>
            <w:webHidden/>
          </w:rPr>
          <w:fldChar w:fldCharType="end"/>
        </w:r>
      </w:hyperlink>
    </w:p>
    <w:p w14:paraId="59713D32" w14:textId="08015596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03" w:history="1">
        <w:r w:rsidR="003B74D4" w:rsidRPr="003B74D4">
          <w:rPr>
            <w:rStyle w:val="Hypertextovprepojenie"/>
            <w:noProof/>
            <w:lang w:val="sk-SK"/>
          </w:rPr>
          <w:t>4.9.1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Prehľad technologického stavu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_Toc90628103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6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68457C21" w14:textId="74D247ED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04" w:history="1">
        <w:r w:rsidR="003B74D4" w:rsidRPr="003B74D4">
          <w:rPr>
            <w:rStyle w:val="Hypertextovprepojenie"/>
            <w:noProof/>
            <w:lang w:val="sk-SK"/>
          </w:rPr>
          <w:t>4.9.2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Požiadavky na výkonnostné parametre, kapacitné požiadavky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_Toc90628104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6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4CB7FD71" w14:textId="5DEE32A1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05" w:history="1">
        <w:r w:rsidR="003B74D4" w:rsidRPr="003B74D4">
          <w:rPr>
            <w:rStyle w:val="Hypertextovprepojenie"/>
            <w:noProof/>
            <w:lang w:val="sk-SK"/>
          </w:rPr>
          <w:t>4.9.3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Návrh riešenia technologickej architektúry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_Toc90628105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4982B0C4" w14:textId="69C9A69C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06" w:history="1">
        <w:r w:rsidR="003B74D4" w:rsidRPr="003B74D4">
          <w:rPr>
            <w:rStyle w:val="Hypertextovprepojenie"/>
            <w:noProof/>
            <w:lang w:val="sk-SK"/>
          </w:rPr>
          <w:t>4.9.1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Využívanie služieb z katalógu  služieb vládneho cloudu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_Toc90628106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35C42B71" w14:textId="7EC4A0F5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07" w:history="1">
        <w:r w:rsidR="003B74D4" w:rsidRPr="003B74D4">
          <w:rPr>
            <w:rStyle w:val="Hypertextovprepojenie"/>
            <w:noProof/>
            <w:lang w:val="sk-SK"/>
          </w:rPr>
          <w:t>4.9.2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Jazyková lokalizácia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_Toc90628107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41C35888" w14:textId="187CF430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108" w:history="1">
        <w:r w:rsidR="003B74D4" w:rsidRPr="003B74D4">
          <w:rPr>
            <w:rStyle w:val="Hypertextovprepojenie"/>
          </w:rPr>
          <w:t>4.10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Bezpečnostná architektúra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_Toc90628108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21</w:t>
        </w:r>
        <w:r w:rsidR="003B74D4" w:rsidRPr="003B74D4">
          <w:rPr>
            <w:webHidden/>
          </w:rPr>
          <w:fldChar w:fldCharType="end"/>
        </w:r>
      </w:hyperlink>
    </w:p>
    <w:p w14:paraId="7E282202" w14:textId="15B38EC2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109" w:history="1">
        <w:r w:rsidR="003B74D4" w:rsidRPr="003B74D4">
          <w:rPr>
            <w:rStyle w:val="Hypertextovprepojenie"/>
            <w:rFonts w:cs="Tahoma"/>
            <w:noProof/>
            <w:lang w:val="sk-SK"/>
          </w:rPr>
          <w:t>5.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ZÁVISLOSTI NA OSTATNÉ ISVS / PROJEKTY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_Toc90628109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64ADA74D" w14:textId="5EC06DA1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110" w:history="1">
        <w:r w:rsidR="003B74D4" w:rsidRPr="003B74D4">
          <w:rPr>
            <w:rStyle w:val="Hypertextovprepojenie"/>
            <w:rFonts w:cs="Tahoma"/>
            <w:noProof/>
            <w:lang w:val="sk-SK"/>
          </w:rPr>
          <w:t>6.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ZDROJOVÉ KÓDY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_Toc90628110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74F8297C" w14:textId="3374ACCB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111" w:history="1">
        <w:r w:rsidR="003B74D4" w:rsidRPr="003B74D4">
          <w:rPr>
            <w:rStyle w:val="Hypertextovprepojenie"/>
            <w:rFonts w:cs="Tahoma"/>
            <w:noProof/>
            <w:lang w:val="sk-SK"/>
          </w:rPr>
          <w:t>7.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PREVÁDZKA A ÚDRŽBA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_Toc90628111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6F5C6531" w14:textId="0C6D2E4D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112" w:history="1">
        <w:r w:rsidR="003B74D4" w:rsidRPr="003B74D4">
          <w:rPr>
            <w:rStyle w:val="Hypertextovprepojenie"/>
          </w:rPr>
          <w:t>7.1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</w:rPr>
          <w:t>Prevádzkové požiadavky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_Toc90628112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21</w:t>
        </w:r>
        <w:r w:rsidR="003B74D4" w:rsidRPr="003B74D4">
          <w:rPr>
            <w:webHidden/>
          </w:rPr>
          <w:fldChar w:fldCharType="end"/>
        </w:r>
      </w:hyperlink>
    </w:p>
    <w:p w14:paraId="46A2FF6A" w14:textId="1924D785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13" w:history="1">
        <w:r w:rsidR="003B74D4" w:rsidRPr="003B74D4">
          <w:rPr>
            <w:rStyle w:val="Hypertextovprepojenie"/>
            <w:noProof/>
            <w:lang w:val="sk-SK"/>
          </w:rPr>
          <w:t>7.1.1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Úrovne podpory používateľov: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_Toc90628113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762D4DA9" w14:textId="04A3470D" w:rsidR="003B74D4" w:rsidRPr="003B74D4" w:rsidRDefault="005C389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90628114" w:history="1">
        <w:r w:rsidR="003B74D4" w:rsidRPr="003B74D4">
          <w:rPr>
            <w:rStyle w:val="Hypertextovprepojenie"/>
          </w:rPr>
          <w:t>7.2</w:t>
        </w:r>
        <w:r w:rsidR="003B74D4" w:rsidRPr="003B74D4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3B74D4" w:rsidRPr="003B74D4">
          <w:rPr>
            <w:rStyle w:val="Hypertextovprepojenie"/>
            <w:rFonts w:eastAsiaTheme="majorEastAsia"/>
          </w:rPr>
          <w:t>Požadovaná dostupnosť IS:</w:t>
        </w:r>
        <w:r w:rsidR="003B74D4" w:rsidRPr="003B74D4">
          <w:rPr>
            <w:webHidden/>
          </w:rPr>
          <w:tab/>
        </w:r>
        <w:r w:rsidR="003B74D4" w:rsidRPr="003B74D4">
          <w:rPr>
            <w:webHidden/>
          </w:rPr>
          <w:fldChar w:fldCharType="begin"/>
        </w:r>
        <w:r w:rsidR="003B74D4" w:rsidRPr="003B74D4">
          <w:rPr>
            <w:webHidden/>
          </w:rPr>
          <w:instrText xml:space="preserve"> PAGEREF _Toc90628114 \h </w:instrText>
        </w:r>
        <w:r w:rsidR="003B74D4" w:rsidRPr="003B74D4">
          <w:rPr>
            <w:webHidden/>
          </w:rPr>
        </w:r>
        <w:r w:rsidR="003B74D4" w:rsidRPr="003B74D4">
          <w:rPr>
            <w:webHidden/>
          </w:rPr>
          <w:fldChar w:fldCharType="separate"/>
        </w:r>
        <w:r w:rsidR="003B74D4" w:rsidRPr="003B74D4">
          <w:rPr>
            <w:webHidden/>
          </w:rPr>
          <w:t>21</w:t>
        </w:r>
        <w:r w:rsidR="003B74D4" w:rsidRPr="003B74D4">
          <w:rPr>
            <w:webHidden/>
          </w:rPr>
          <w:fldChar w:fldCharType="end"/>
        </w:r>
      </w:hyperlink>
    </w:p>
    <w:p w14:paraId="43094986" w14:textId="5E3C1A33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15" w:history="1">
        <w:r w:rsidR="003B74D4" w:rsidRPr="003B74D4">
          <w:rPr>
            <w:rStyle w:val="Hypertextovprepojenie"/>
            <w:noProof/>
            <w:lang w:val="sk-SK"/>
          </w:rPr>
          <w:t>7.2.1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Dostupnosť (Availability)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_Toc90628115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565680B4" w14:textId="2A517AD8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16" w:history="1">
        <w:r w:rsidR="003B74D4" w:rsidRPr="003B74D4">
          <w:rPr>
            <w:rStyle w:val="Hypertextovprepojenie"/>
            <w:noProof/>
            <w:lang w:val="sk-SK"/>
          </w:rPr>
          <w:t>7.2.2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RTO (Recovery Time Objective)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_Toc90628116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21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4F94703A" w14:textId="2961330D" w:rsidR="003B74D4" w:rsidRPr="003B74D4" w:rsidRDefault="005C3890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90628117" w:history="1">
        <w:r w:rsidR="003B74D4" w:rsidRPr="003B74D4">
          <w:rPr>
            <w:rStyle w:val="Hypertextovprepojenie"/>
            <w:noProof/>
            <w:lang w:val="sk-SK"/>
          </w:rPr>
          <w:t>7.2.3</w:t>
        </w:r>
        <w:r w:rsidR="003B74D4" w:rsidRPr="003B74D4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noProof/>
            <w:lang w:val="sk-SK"/>
          </w:rPr>
          <w:t>RPO (Recovery Point Objective)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_Toc90628117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22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0CA23E0F" w14:textId="091AF0AA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118" w:history="1">
        <w:r w:rsidR="003B74D4" w:rsidRPr="003B74D4">
          <w:rPr>
            <w:rStyle w:val="Hypertextovprepojenie"/>
            <w:rFonts w:cs="Tahoma"/>
            <w:noProof/>
            <w:lang w:val="sk-SK"/>
          </w:rPr>
          <w:t>8.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POŽIADAVKY NA PERSONÁL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_Toc90628118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22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473388E2" w14:textId="668298CF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119" w:history="1">
        <w:r w:rsidR="003B74D4" w:rsidRPr="003B74D4">
          <w:rPr>
            <w:rStyle w:val="Hypertextovprepojenie"/>
            <w:rFonts w:cs="Tahoma"/>
            <w:noProof/>
            <w:lang w:val="sk-SK"/>
          </w:rPr>
          <w:t>9.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IMPLEMENTÁCIA A PREBERANIE VÝSTUPOV PROJEKTU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_Toc90628119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22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1F17323A" w14:textId="613AA6B8" w:rsidR="003B74D4" w:rsidRPr="003B74D4" w:rsidRDefault="005C389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90628120" w:history="1">
        <w:r w:rsidR="003B74D4" w:rsidRPr="003B74D4">
          <w:rPr>
            <w:rStyle w:val="Hypertextovprepojenie"/>
            <w:rFonts w:cs="Tahoma"/>
            <w:noProof/>
            <w:lang w:val="sk-SK"/>
          </w:rPr>
          <w:t>10.</w:t>
        </w:r>
        <w:r w:rsidR="003B74D4" w:rsidRPr="003B74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3B74D4" w:rsidRPr="003B74D4">
          <w:rPr>
            <w:rStyle w:val="Hypertextovprepojenie"/>
            <w:rFonts w:cs="Tahoma"/>
            <w:noProof/>
            <w:lang w:val="sk-SK"/>
          </w:rPr>
          <w:t>PRÍLOHY</w:t>
        </w:r>
        <w:r w:rsidR="003B74D4" w:rsidRPr="003B74D4">
          <w:rPr>
            <w:noProof/>
            <w:webHidden/>
            <w:lang w:val="sk-SK"/>
          </w:rPr>
          <w:tab/>
        </w:r>
        <w:r w:rsidR="003B74D4" w:rsidRPr="003B74D4">
          <w:rPr>
            <w:noProof/>
            <w:webHidden/>
            <w:lang w:val="sk-SK"/>
          </w:rPr>
          <w:fldChar w:fldCharType="begin"/>
        </w:r>
        <w:r w:rsidR="003B74D4" w:rsidRPr="003B74D4">
          <w:rPr>
            <w:noProof/>
            <w:webHidden/>
            <w:lang w:val="sk-SK"/>
          </w:rPr>
          <w:instrText xml:space="preserve"> PAGEREF _Toc90628120 \h </w:instrText>
        </w:r>
        <w:r w:rsidR="003B74D4" w:rsidRPr="003B74D4">
          <w:rPr>
            <w:noProof/>
            <w:webHidden/>
            <w:lang w:val="sk-SK"/>
          </w:rPr>
        </w:r>
        <w:r w:rsidR="003B74D4" w:rsidRPr="003B74D4">
          <w:rPr>
            <w:noProof/>
            <w:webHidden/>
            <w:lang w:val="sk-SK"/>
          </w:rPr>
          <w:fldChar w:fldCharType="separate"/>
        </w:r>
        <w:r w:rsidR="003B74D4" w:rsidRPr="003B74D4">
          <w:rPr>
            <w:noProof/>
            <w:webHidden/>
            <w:lang w:val="sk-SK"/>
          </w:rPr>
          <w:t>22</w:t>
        </w:r>
        <w:r w:rsidR="003B74D4" w:rsidRPr="003B74D4">
          <w:rPr>
            <w:noProof/>
            <w:webHidden/>
            <w:lang w:val="sk-SK"/>
          </w:rPr>
          <w:fldChar w:fldCharType="end"/>
        </w:r>
      </w:hyperlink>
    </w:p>
    <w:p w14:paraId="62486C05" w14:textId="162A347E" w:rsidR="006B4ABA" w:rsidRPr="003B74D4" w:rsidRDefault="00E17ABF" w:rsidP="00D1023A">
      <w:pPr>
        <w:jc w:val="both"/>
        <w:rPr>
          <w:rFonts w:ascii="Tahoma" w:hAnsi="Tahoma" w:cs="Tahoma"/>
          <w:b/>
          <w:bCs/>
          <w:noProof/>
          <w:sz w:val="16"/>
          <w:szCs w:val="16"/>
          <w:lang w:val="sk-SK"/>
        </w:rPr>
      </w:pPr>
      <w:r w:rsidRPr="003B74D4">
        <w:rPr>
          <w:rFonts w:ascii="Tahoma" w:hAnsi="Tahoma" w:cs="Tahoma"/>
          <w:bCs/>
          <w:sz w:val="16"/>
          <w:szCs w:val="16"/>
          <w:lang w:val="sk-SK"/>
        </w:rPr>
        <w:fldChar w:fldCharType="end"/>
      </w:r>
    </w:p>
    <w:p w14:paraId="1374C457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239C572D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C5B3AA5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0B6B010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66B62BC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7473D2B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16A7BD8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6153CEC0" w14:textId="3BF252FF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A66D382" w14:textId="50AFF6E9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09A033F3" w14:textId="57752714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44690980" w14:textId="755AABD8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327F65D8" w14:textId="729EC541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0025509" w14:textId="7DA096A0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14BF70FD" w14:textId="04A44B75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2DEF7762" w14:textId="722E8418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7D8E7C35" w14:textId="28A12E75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4A8005C3" w14:textId="77777777" w:rsidR="000D36C4" w:rsidRPr="003B74D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CF96748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5FCE719A" w14:textId="77777777" w:rsidR="00B601CC" w:rsidRPr="003B74D4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14:paraId="7C8EA410" w14:textId="38EC7512" w:rsidR="008B75F5" w:rsidRPr="003B74D4" w:rsidRDefault="008B75F5" w:rsidP="00570D5D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0" w:name="_Toc479752937"/>
      <w:bookmarkStart w:id="1" w:name="_Toc47815684"/>
      <w:bookmarkStart w:id="2" w:name="_Toc65710021"/>
      <w:bookmarkStart w:id="3" w:name="_Toc90628081"/>
      <w:r w:rsidRPr="003B74D4">
        <w:rPr>
          <w:rFonts w:cs="Tahoma"/>
          <w:szCs w:val="16"/>
        </w:rPr>
        <w:lastRenderedPageBreak/>
        <w:t>P</w:t>
      </w:r>
      <w:bookmarkEnd w:id="0"/>
      <w:r w:rsidRPr="003B74D4">
        <w:rPr>
          <w:rFonts w:cs="Tahoma"/>
          <w:szCs w:val="16"/>
        </w:rPr>
        <w:t>OPIS ZMIEN DOKUMENTU</w:t>
      </w:r>
      <w:bookmarkEnd w:id="1"/>
      <w:bookmarkEnd w:id="2"/>
      <w:bookmarkEnd w:id="3"/>
    </w:p>
    <w:p w14:paraId="0738FCA4" w14:textId="33080692" w:rsidR="008B75F5" w:rsidRPr="003B74D4" w:rsidRDefault="008B75F5" w:rsidP="008B75F5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4" w:name="_Toc479752938"/>
      <w:bookmarkStart w:id="5" w:name="_Toc65710022"/>
      <w:bookmarkStart w:id="6" w:name="_Toc90628082"/>
      <w:bookmarkStart w:id="7" w:name="_Toc47815685"/>
      <w:r w:rsidRPr="003B74D4">
        <w:rPr>
          <w:lang w:val="sk-SK"/>
        </w:rPr>
        <w:t>História zmien</w:t>
      </w:r>
      <w:bookmarkEnd w:id="4"/>
      <w:bookmarkEnd w:id="5"/>
      <w:bookmarkEnd w:id="6"/>
      <w:r w:rsidRPr="003B74D4">
        <w:rPr>
          <w:lang w:val="sk-SK"/>
        </w:rPr>
        <w:t xml:space="preserve"> </w:t>
      </w:r>
      <w:bookmarkEnd w:id="7"/>
    </w:p>
    <w:p w14:paraId="55F0DA6A" w14:textId="77777777" w:rsidR="000D36C4" w:rsidRPr="003B74D4" w:rsidRDefault="000D36C4" w:rsidP="000D36C4">
      <w:pPr>
        <w:rPr>
          <w:lang w:val="sk-SK"/>
        </w:rPr>
      </w:pPr>
    </w:p>
    <w:tbl>
      <w:tblPr>
        <w:tblW w:w="931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531"/>
        <w:gridCol w:w="4828"/>
        <w:gridCol w:w="1952"/>
      </w:tblGrid>
      <w:tr w:rsidR="00FE3D33" w:rsidRPr="003B74D4" w14:paraId="6E0BD58C" w14:textId="77777777" w:rsidTr="00F123D3">
        <w:trPr>
          <w:trHeight w:val="242"/>
          <w:jc w:val="center"/>
        </w:trPr>
        <w:tc>
          <w:tcPr>
            <w:tcW w:w="999" w:type="dxa"/>
            <w:shd w:val="clear" w:color="auto" w:fill="E0E0E0"/>
            <w:vAlign w:val="center"/>
          </w:tcPr>
          <w:p w14:paraId="73E67DF4" w14:textId="77777777" w:rsidR="00FE3D33" w:rsidRPr="003B74D4" w:rsidRDefault="00FE3D33" w:rsidP="00F123D3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808080"/>
                <w:sz w:val="16"/>
                <w:szCs w:val="16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6C7AF38C" w14:textId="77777777" w:rsidR="00FE3D33" w:rsidRPr="003B74D4" w:rsidRDefault="00FE3D33" w:rsidP="00F123D3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808080"/>
                <w:sz w:val="16"/>
                <w:szCs w:val="16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14:paraId="43DE3014" w14:textId="77777777" w:rsidR="00FE3D33" w:rsidRPr="003B74D4" w:rsidRDefault="00FE3D33" w:rsidP="00F123D3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808080"/>
                <w:sz w:val="16"/>
                <w:szCs w:val="16"/>
              </w:rPr>
              <w:t>Zmeny</w:t>
            </w:r>
          </w:p>
        </w:tc>
        <w:tc>
          <w:tcPr>
            <w:tcW w:w="1952" w:type="dxa"/>
            <w:shd w:val="clear" w:color="auto" w:fill="E0E0E0"/>
            <w:vAlign w:val="center"/>
          </w:tcPr>
          <w:p w14:paraId="3DE75099" w14:textId="77777777" w:rsidR="00FE3D33" w:rsidRPr="003B74D4" w:rsidRDefault="00FE3D33" w:rsidP="00F123D3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808080"/>
                <w:sz w:val="16"/>
                <w:szCs w:val="16"/>
              </w:rPr>
              <w:t>Meno</w:t>
            </w:r>
          </w:p>
        </w:tc>
      </w:tr>
      <w:tr w:rsidR="00FE3D33" w:rsidRPr="003B74D4" w14:paraId="393D7B88" w14:textId="77777777" w:rsidTr="00F123D3">
        <w:trPr>
          <w:trHeight w:val="230"/>
          <w:jc w:val="center"/>
        </w:trPr>
        <w:tc>
          <w:tcPr>
            <w:tcW w:w="999" w:type="dxa"/>
            <w:vAlign w:val="center"/>
          </w:tcPr>
          <w:p w14:paraId="570C3F23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>0.1</w:t>
            </w:r>
          </w:p>
        </w:tc>
        <w:tc>
          <w:tcPr>
            <w:tcW w:w="1531" w:type="dxa"/>
            <w:vAlign w:val="center"/>
          </w:tcPr>
          <w:p w14:paraId="0BDF157C" w14:textId="345EBA62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>14.12.2021</w:t>
            </w:r>
          </w:p>
        </w:tc>
        <w:tc>
          <w:tcPr>
            <w:tcW w:w="4828" w:type="dxa"/>
            <w:vAlign w:val="center"/>
          </w:tcPr>
          <w:p w14:paraId="0847DB84" w14:textId="77777777" w:rsidR="00FE3D33" w:rsidRPr="003B74D4" w:rsidRDefault="00FE3D33" w:rsidP="00F123D3">
            <w:pPr>
              <w:pStyle w:val="StyleBodyTextCentered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>Vytvorenie dokumentu</w:t>
            </w:r>
          </w:p>
        </w:tc>
        <w:tc>
          <w:tcPr>
            <w:tcW w:w="1952" w:type="dxa"/>
            <w:vAlign w:val="center"/>
          </w:tcPr>
          <w:p w14:paraId="5F0E4C23" w14:textId="77777777" w:rsidR="001E1A3C" w:rsidRPr="003B74D4" w:rsidRDefault="001E1A3C" w:rsidP="00F123D3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>Viktor Nosko</w:t>
            </w:r>
          </w:p>
          <w:p w14:paraId="47BD0389" w14:textId="044651E0" w:rsidR="00FE3D33" w:rsidRPr="003B74D4" w:rsidRDefault="001E1A3C" w:rsidP="00F123D3">
            <w:pPr>
              <w:pStyle w:val="StyleBodyTextCentered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 xml:space="preserve">Zamestnanec odboru Service </w:t>
            </w:r>
            <w:proofErr w:type="spellStart"/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>Desk</w:t>
            </w:r>
            <w:proofErr w:type="spellEnd"/>
            <w:r w:rsidRPr="003B74D4">
              <w:rPr>
                <w:rFonts w:ascii="Tahoma" w:hAnsi="Tahoma" w:cs="Tahoma"/>
                <w:color w:val="auto"/>
                <w:sz w:val="16"/>
                <w:szCs w:val="16"/>
              </w:rPr>
              <w:t xml:space="preserve"> L1/L2 - MS SR</w:t>
            </w:r>
          </w:p>
        </w:tc>
      </w:tr>
      <w:tr w:rsidR="00FE3D33" w:rsidRPr="003B74D4" w14:paraId="1D763EA7" w14:textId="77777777" w:rsidTr="00F123D3">
        <w:trPr>
          <w:trHeight w:val="230"/>
          <w:jc w:val="center"/>
        </w:trPr>
        <w:tc>
          <w:tcPr>
            <w:tcW w:w="999" w:type="dxa"/>
            <w:vAlign w:val="center"/>
          </w:tcPr>
          <w:p w14:paraId="06B8E54E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E418D17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28" w:type="dxa"/>
            <w:vAlign w:val="center"/>
          </w:tcPr>
          <w:p w14:paraId="33CEAE8E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1B0B5987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  <w:tr w:rsidR="00FE3D33" w:rsidRPr="003B74D4" w14:paraId="44DD2637" w14:textId="77777777" w:rsidTr="00F123D3">
        <w:trPr>
          <w:trHeight w:val="230"/>
          <w:jc w:val="center"/>
        </w:trPr>
        <w:tc>
          <w:tcPr>
            <w:tcW w:w="999" w:type="dxa"/>
            <w:vAlign w:val="center"/>
          </w:tcPr>
          <w:p w14:paraId="5C4E3F65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40E2DE68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28" w:type="dxa"/>
            <w:vAlign w:val="center"/>
          </w:tcPr>
          <w:p w14:paraId="5A7B1804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3F55424C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  <w:tr w:rsidR="00FE3D33" w:rsidRPr="003B74D4" w14:paraId="58710BE1" w14:textId="77777777" w:rsidTr="00F123D3">
        <w:trPr>
          <w:trHeight w:val="230"/>
          <w:jc w:val="center"/>
        </w:trPr>
        <w:tc>
          <w:tcPr>
            <w:tcW w:w="999" w:type="dxa"/>
            <w:vAlign w:val="center"/>
          </w:tcPr>
          <w:p w14:paraId="730FE631" w14:textId="77777777" w:rsidR="00FE3D33" w:rsidRPr="003B74D4" w:rsidRDefault="00FE3D33" w:rsidP="00F123D3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531" w:type="dxa"/>
            <w:vAlign w:val="center"/>
          </w:tcPr>
          <w:p w14:paraId="43FEDA50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4828" w:type="dxa"/>
            <w:vAlign w:val="center"/>
          </w:tcPr>
          <w:p w14:paraId="230A1A49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  <w:tc>
          <w:tcPr>
            <w:tcW w:w="1952" w:type="dxa"/>
            <w:vAlign w:val="center"/>
          </w:tcPr>
          <w:p w14:paraId="559F3996" w14:textId="77777777" w:rsidR="00FE3D33" w:rsidRPr="003B74D4" w:rsidRDefault="00FE3D33" w:rsidP="00F123D3">
            <w:pPr>
              <w:pStyle w:val="StyleBodyTextCentered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</w:tbl>
    <w:p w14:paraId="0715828D" w14:textId="58E293A6" w:rsidR="00A05DFB" w:rsidRPr="003B74D4" w:rsidRDefault="00A05DFB" w:rsidP="00D1023A">
      <w:pPr>
        <w:jc w:val="both"/>
        <w:rPr>
          <w:rFonts w:ascii="Tahoma" w:hAnsi="Tahoma" w:cs="Tahoma"/>
          <w:b/>
          <w:i/>
          <w:iCs/>
          <w:color w:val="A6A6A6"/>
          <w:sz w:val="16"/>
          <w:szCs w:val="16"/>
          <w:lang w:val="sk-SK" w:eastAsia="sk-SK"/>
        </w:rPr>
      </w:pPr>
    </w:p>
    <w:p w14:paraId="0747292A" w14:textId="77777777" w:rsidR="00FE3D33" w:rsidRPr="003B74D4" w:rsidRDefault="00FE3D33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1299C43A" w14:textId="77777777" w:rsidR="00A05DFB" w:rsidRPr="003B74D4" w:rsidRDefault="00A05DFB" w:rsidP="00570D5D">
      <w:pPr>
        <w:pStyle w:val="Nadpis1"/>
        <w:numPr>
          <w:ilvl w:val="0"/>
          <w:numId w:val="0"/>
        </w:numPr>
        <w:spacing w:before="0" w:after="0"/>
        <w:ind w:left="431"/>
        <w:jc w:val="both"/>
        <w:rPr>
          <w:rFonts w:cs="Tahoma"/>
          <w:szCs w:val="16"/>
        </w:rPr>
      </w:pPr>
    </w:p>
    <w:p w14:paraId="272BC3D2" w14:textId="0E63708E" w:rsidR="00B0026B" w:rsidRPr="003B74D4" w:rsidRDefault="00755244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8" w:name="_Toc510413655"/>
      <w:bookmarkStart w:id="9" w:name="_Toc15426945"/>
      <w:bookmarkStart w:id="10" w:name="_Toc15427667"/>
      <w:bookmarkStart w:id="11" w:name="_Toc15428557"/>
      <w:bookmarkStart w:id="12" w:name="_Toc90628083"/>
      <w:r w:rsidRPr="003B74D4">
        <w:rPr>
          <w:rFonts w:cs="Tahoma"/>
          <w:szCs w:val="16"/>
        </w:rPr>
        <w:t>ÚČEL DOKUMENTU</w:t>
      </w:r>
      <w:bookmarkEnd w:id="8"/>
      <w:bookmarkEnd w:id="9"/>
      <w:bookmarkEnd w:id="10"/>
      <w:bookmarkEnd w:id="11"/>
      <w:bookmarkEnd w:id="12"/>
    </w:p>
    <w:p w14:paraId="05D47702" w14:textId="77777777" w:rsidR="00BB1ADE" w:rsidRPr="003B74D4" w:rsidRDefault="00BB1ADE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808080" w:themeColor="background1" w:themeShade="80"/>
          <w:sz w:val="16"/>
          <w:szCs w:val="16"/>
          <w:lang w:val="sk-SK"/>
        </w:rPr>
      </w:pPr>
    </w:p>
    <w:p w14:paraId="6B10D2A1" w14:textId="25036CFF" w:rsidR="0028315C" w:rsidRPr="003B74D4" w:rsidRDefault="0028315C" w:rsidP="003B74D4">
      <w:pPr>
        <w:ind w:left="431" w:firstLine="278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bookmarkStart w:id="13" w:name="_Toc15426946"/>
      <w:bookmarkStart w:id="14" w:name="_Toc15427668"/>
      <w:bookmarkStart w:id="15" w:name="_Toc15428558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Jedná sa o potrebnú obnovu a výmenu stávajúcich a využívaných zariadení na súdoch</w:t>
      </w:r>
      <w:r w:rsidR="00F123D3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a MS SR</w:t>
      </w: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, ktoré boli vymenené naposledy</w:t>
      </w:r>
    </w:p>
    <w:p w14:paraId="187AE6E5" w14:textId="73BD7547" w:rsidR="003A0232" w:rsidRPr="003B74D4" w:rsidRDefault="0028315C" w:rsidP="003B74D4">
      <w:pPr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k roku 2014. Od tejto doby sa súdy spoliehajú na vlastné financie alebo na </w:t>
      </w:r>
      <w:proofErr w:type="spellStart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zápožičky</w:t>
      </w:r>
      <w:proofErr w:type="spellEnd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cez MS</w:t>
      </w:r>
      <w:r w:rsidR="00F123D3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</w:t>
      </w: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SR. Momentálne technické zabezpečenie zamestnancov už nespĺňa potrebné štandardy pre prácu a zároveň sa čoraz častejšie vyskytuje poruchovosť PC a ostatného hardvéru. </w:t>
      </w:r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Jedná sa konkrétne o 3600ks notebookov, 2700ks výkonnejších a mobilnejších ultrabookov, 700ks </w:t>
      </w:r>
      <w:proofErr w:type="spellStart"/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>AiO</w:t>
      </w:r>
      <w:proofErr w:type="spellEnd"/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setov pre zamestnancov a pracoviská, ktoré nedokážu fungovať formou HO, </w:t>
      </w:r>
      <w:proofErr w:type="spellStart"/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>dockovacie</w:t>
      </w:r>
      <w:proofErr w:type="spellEnd"/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stanice v objeme 6300ks, rovnako monitory v objeme 6300ks. Bezdrôtové sety klávesnice a myši v objeme 2700ks a 3600ks káblových set</w:t>
      </w:r>
      <w:r w:rsidR="00FE3D33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ov. Tašky pre všetky notebooky. </w:t>
      </w:r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Zároveň </w:t>
      </w:r>
      <w:r w:rsidR="00FE3D33" w:rsidRPr="003B74D4">
        <w:rPr>
          <w:rFonts w:ascii="Tahoma" w:eastAsia="Arial Narrow" w:hAnsi="Tahoma" w:cs="Tahoma"/>
          <w:bCs/>
          <w:sz w:val="16"/>
          <w:szCs w:val="16"/>
          <w:lang w:val="sk-SK"/>
        </w:rPr>
        <w:t>sa snažíme zabezpečiť projektory pre zasadacie miestnosti na súdoch v objeme 76ks spolu s premietacím mobilným plátnom. Medzi ďalšie zdieľané zariadenia 66ks farebných MFP A3, 150ks čiernobielych MFP A3, 230ks čiernobielych MFP A4 a nakoniec 300ks laserových tlačiarní A4.</w:t>
      </w:r>
    </w:p>
    <w:p w14:paraId="057BA700" w14:textId="4F98F78B" w:rsidR="00570D5D" w:rsidRPr="003B74D4" w:rsidRDefault="0028315C" w:rsidP="003B74D4">
      <w:pPr>
        <w:ind w:firstLine="709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V momentálnej situácií s pohľadom do budúcna chceme zrealizovať výmenu stolných PC za mobilné riešenie </w:t>
      </w:r>
      <w:proofErr w:type="spellStart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t.j</w:t>
      </w:r>
      <w:proofErr w:type="spellEnd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. notebook s napojením na </w:t>
      </w:r>
      <w:proofErr w:type="spellStart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dockovacie</w:t>
      </w:r>
      <w:proofErr w:type="spellEnd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stanice. Takto sa nezníži komfort pri práci a zároveň naskytne možnosť využitia tohto HW aj pre potreby HO. S prihliadnutím na výkonnostné a energetické kritéria sme pripravili požiadavky pre zabezpečenie takéhoto HW.</w:t>
      </w:r>
    </w:p>
    <w:p w14:paraId="6AF6FEC9" w14:textId="50E25F64" w:rsidR="0028315C" w:rsidRPr="003B74D4" w:rsidRDefault="0028315C" w:rsidP="003B74D4">
      <w:pPr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ab/>
        <w:t>Mimo zabezpečenia notebookov s </w:t>
      </w:r>
      <w:proofErr w:type="spellStart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dockovacím</w:t>
      </w:r>
      <w:proofErr w:type="spellEnd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setom pre zamestnancov, sme sa rozhodli pre obnovu tlačových a kopírovacích zariadení (MFP), ktoré zvýšia prehľad o využívaní a zabezpečí aj jednotný prístup v nákupe potrebného príslušenstva na fungovanie a aj následného servisu.</w:t>
      </w:r>
    </w:p>
    <w:p w14:paraId="17726037" w14:textId="13CBD6B0" w:rsidR="0028315C" w:rsidRPr="003B74D4" w:rsidRDefault="0028315C" w:rsidP="003B74D4">
      <w:pPr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ab/>
        <w:t>Výsledkom takejto absolútnej výmeny HW vybavenia ale aj ostatnej techniky</w:t>
      </w:r>
      <w:r w:rsidR="003A0232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potrebnej pre pracovné úkony zamestnancov, bude modernizácia ale aj zabezpečenie práce-schopnosti zamestnancov mimo pracoviska.</w:t>
      </w:r>
    </w:p>
    <w:p w14:paraId="0DF7D46A" w14:textId="77071929" w:rsidR="003A0232" w:rsidRPr="003B74D4" w:rsidRDefault="003A0232" w:rsidP="003B74D4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ab/>
        <w:t>Financovanie projektu je v rámci Plánu obnovy a odolnosti.</w:t>
      </w:r>
    </w:p>
    <w:p w14:paraId="446D5047" w14:textId="77777777" w:rsidR="00570D5D" w:rsidRPr="003B74D4" w:rsidRDefault="00570D5D" w:rsidP="003B74D4">
      <w:pPr>
        <w:jc w:val="both"/>
        <w:rPr>
          <w:rFonts w:ascii="Tahoma" w:eastAsiaTheme="minorHAnsi" w:hAnsi="Tahoma" w:cs="Tahoma"/>
          <w:i/>
          <w:sz w:val="16"/>
          <w:szCs w:val="16"/>
          <w:lang w:val="sk-SK"/>
        </w:rPr>
      </w:pPr>
    </w:p>
    <w:p w14:paraId="7FFEA653" w14:textId="23B7888D" w:rsidR="00297FBC" w:rsidRPr="003B74D4" w:rsidRDefault="00297FBC" w:rsidP="00570D5D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16" w:name="_Toc40563451"/>
      <w:bookmarkStart w:id="17" w:name="_Toc90628084"/>
      <w:r w:rsidRPr="003B74D4">
        <w:rPr>
          <w:lang w:val="sk-SK"/>
        </w:rPr>
        <w:t>Konvencie používané v dokumentoch – označovanie požiadaviek</w:t>
      </w:r>
      <w:bookmarkEnd w:id="16"/>
      <w:bookmarkEnd w:id="17"/>
    </w:p>
    <w:p w14:paraId="52FE5B58" w14:textId="77777777" w:rsidR="003A0232" w:rsidRPr="003B74D4" w:rsidRDefault="003A0232" w:rsidP="003A0232">
      <w:pPr>
        <w:rPr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7"/>
        <w:gridCol w:w="2101"/>
        <w:gridCol w:w="6262"/>
      </w:tblGrid>
      <w:tr w:rsidR="003A0232" w:rsidRPr="003B74D4" w14:paraId="7913EFE3" w14:textId="77777777" w:rsidTr="00F123D3">
        <w:tc>
          <w:tcPr>
            <w:tcW w:w="697" w:type="dxa"/>
            <w:shd w:val="clear" w:color="auto" w:fill="E7E6E6"/>
            <w:vAlign w:val="center"/>
          </w:tcPr>
          <w:p w14:paraId="68E3A282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2101" w:type="dxa"/>
            <w:shd w:val="clear" w:color="auto" w:fill="E7E6E6"/>
            <w:vAlign w:val="center"/>
          </w:tcPr>
          <w:p w14:paraId="7FDE4697" w14:textId="77777777" w:rsidR="003A0232" w:rsidRPr="003B74D4" w:rsidRDefault="003A0232" w:rsidP="00F123D3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6262" w:type="dxa"/>
            <w:shd w:val="clear" w:color="auto" w:fill="E7E6E6"/>
            <w:vAlign w:val="center"/>
          </w:tcPr>
          <w:p w14:paraId="0D47083E" w14:textId="77777777" w:rsidR="003A0232" w:rsidRPr="003B74D4" w:rsidRDefault="003A0232" w:rsidP="00F123D3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POPIS</w:t>
            </w:r>
          </w:p>
        </w:tc>
      </w:tr>
      <w:tr w:rsidR="003A0232" w:rsidRPr="003B74D4" w14:paraId="0298F531" w14:textId="77777777" w:rsidTr="00F123D3">
        <w:tc>
          <w:tcPr>
            <w:tcW w:w="697" w:type="dxa"/>
            <w:shd w:val="clear" w:color="auto" w:fill="auto"/>
            <w:vAlign w:val="center"/>
          </w:tcPr>
          <w:p w14:paraId="0CE6CE9B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1.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D90BC98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IP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049FD41C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i/>
                <w:sz w:val="16"/>
                <w:szCs w:val="16"/>
                <w:lang w:val="sk-SK"/>
              </w:rPr>
              <w:t>Infraštruktúrna požiadavka</w:t>
            </w:r>
          </w:p>
        </w:tc>
      </w:tr>
      <w:tr w:rsidR="003A0232" w:rsidRPr="003B74D4" w14:paraId="5D20E058" w14:textId="77777777" w:rsidTr="00F123D3">
        <w:tc>
          <w:tcPr>
            <w:tcW w:w="697" w:type="dxa"/>
            <w:shd w:val="clear" w:color="auto" w:fill="auto"/>
            <w:vAlign w:val="center"/>
          </w:tcPr>
          <w:p w14:paraId="41030310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2.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B994160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U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316DD213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Užívateľská požiadavka</w:t>
            </w:r>
          </w:p>
        </w:tc>
      </w:tr>
      <w:tr w:rsidR="003A0232" w:rsidRPr="003B74D4" w14:paraId="64943EF7" w14:textId="77777777" w:rsidTr="00F123D3">
        <w:tc>
          <w:tcPr>
            <w:tcW w:w="697" w:type="dxa"/>
            <w:shd w:val="clear" w:color="auto" w:fill="auto"/>
            <w:vAlign w:val="center"/>
          </w:tcPr>
          <w:p w14:paraId="514B67B6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3.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4D67F7E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P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43E5DE76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Procesná požiadavka</w:t>
            </w:r>
          </w:p>
        </w:tc>
      </w:tr>
      <w:tr w:rsidR="003A0232" w:rsidRPr="003B74D4" w14:paraId="238FD28B" w14:textId="77777777" w:rsidTr="00F123D3">
        <w:tc>
          <w:tcPr>
            <w:tcW w:w="697" w:type="dxa"/>
            <w:shd w:val="clear" w:color="auto" w:fill="auto"/>
            <w:vAlign w:val="center"/>
          </w:tcPr>
          <w:p w14:paraId="26406B5D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4.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0639C44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R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586E8922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Požiadavka na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reporting</w:t>
            </w:r>
            <w:proofErr w:type="spellEnd"/>
          </w:p>
        </w:tc>
      </w:tr>
      <w:tr w:rsidR="003A0232" w:rsidRPr="003B74D4" w14:paraId="0550A664" w14:textId="77777777" w:rsidTr="00F123D3">
        <w:tc>
          <w:tcPr>
            <w:tcW w:w="697" w:type="dxa"/>
            <w:shd w:val="clear" w:color="auto" w:fill="auto"/>
            <w:vAlign w:val="center"/>
          </w:tcPr>
          <w:p w14:paraId="5F8CD544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5.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DE8970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I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4C4B7191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Integračná požiadavka</w:t>
            </w:r>
          </w:p>
        </w:tc>
      </w:tr>
      <w:tr w:rsidR="003A0232" w:rsidRPr="003B74D4" w14:paraId="697B0D73" w14:textId="77777777" w:rsidTr="00F123D3">
        <w:tc>
          <w:tcPr>
            <w:tcW w:w="697" w:type="dxa"/>
            <w:shd w:val="clear" w:color="auto" w:fill="auto"/>
            <w:vAlign w:val="center"/>
          </w:tcPr>
          <w:p w14:paraId="020BEE39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6.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EBEB469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C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151BE05D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Kapacitné požiadavky procesov</w:t>
            </w:r>
          </w:p>
        </w:tc>
      </w:tr>
      <w:tr w:rsidR="003A0232" w:rsidRPr="003B74D4" w14:paraId="13645795" w14:textId="77777777" w:rsidTr="00F123D3">
        <w:tc>
          <w:tcPr>
            <w:tcW w:w="697" w:type="dxa"/>
            <w:shd w:val="clear" w:color="auto" w:fill="auto"/>
            <w:vAlign w:val="center"/>
          </w:tcPr>
          <w:p w14:paraId="30BFE16D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7.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C37D49C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S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14E43F7D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Požiadavka na bezpečnosť</w:t>
            </w:r>
          </w:p>
        </w:tc>
      </w:tr>
      <w:tr w:rsidR="003A0232" w:rsidRPr="003B74D4" w14:paraId="3FCD6E11" w14:textId="77777777" w:rsidTr="00F123D3">
        <w:tc>
          <w:tcPr>
            <w:tcW w:w="697" w:type="dxa"/>
            <w:shd w:val="clear" w:color="auto" w:fill="auto"/>
            <w:vAlign w:val="center"/>
          </w:tcPr>
          <w:p w14:paraId="0B80B950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8.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451DECB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O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33DCFC72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Prevádzková požiadavka (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Operations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)</w:t>
            </w:r>
          </w:p>
        </w:tc>
      </w:tr>
      <w:tr w:rsidR="003A0232" w:rsidRPr="003B74D4" w14:paraId="75B904D1" w14:textId="77777777" w:rsidTr="00F123D3">
        <w:tc>
          <w:tcPr>
            <w:tcW w:w="697" w:type="dxa"/>
            <w:shd w:val="clear" w:color="auto" w:fill="auto"/>
            <w:vAlign w:val="center"/>
          </w:tcPr>
          <w:p w14:paraId="4704550C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9.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C3F8328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D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7B97482E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Požiadavka na dokumentáciu</w:t>
            </w:r>
          </w:p>
        </w:tc>
      </w:tr>
      <w:tr w:rsidR="003A0232" w:rsidRPr="003B74D4" w14:paraId="5891DDFA" w14:textId="77777777" w:rsidTr="00F123D3">
        <w:tc>
          <w:tcPr>
            <w:tcW w:w="697" w:type="dxa"/>
            <w:shd w:val="clear" w:color="auto" w:fill="auto"/>
            <w:vAlign w:val="center"/>
          </w:tcPr>
          <w:p w14:paraId="55FACCB9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10.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18CA65C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L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5BD6C008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Legislatívna požiadavka</w:t>
            </w:r>
          </w:p>
        </w:tc>
      </w:tr>
      <w:tr w:rsidR="003A0232" w:rsidRPr="003B74D4" w14:paraId="6CA1AE5E" w14:textId="77777777" w:rsidTr="00F123D3">
        <w:trPr>
          <w:trHeight w:val="200"/>
        </w:trPr>
        <w:tc>
          <w:tcPr>
            <w:tcW w:w="697" w:type="dxa"/>
            <w:shd w:val="clear" w:color="auto" w:fill="auto"/>
            <w:vAlign w:val="center"/>
          </w:tcPr>
          <w:p w14:paraId="6EFDAF50" w14:textId="77777777" w:rsidR="003A0232" w:rsidRPr="003B74D4" w:rsidRDefault="003A0232" w:rsidP="00F123D3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11.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53B74B2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O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24F8820B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Ostatné</w:t>
            </w:r>
          </w:p>
        </w:tc>
      </w:tr>
    </w:tbl>
    <w:p w14:paraId="46F7DFD9" w14:textId="66AC666D" w:rsidR="00297FBC" w:rsidRPr="003B74D4" w:rsidRDefault="00297FBC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EE2515D" w14:textId="4A6606D5" w:rsidR="003A0232" w:rsidRPr="003B74D4" w:rsidRDefault="003A0232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73AD2F9" w14:textId="77777777" w:rsidR="003A0232" w:rsidRPr="003B74D4" w:rsidRDefault="003A0232" w:rsidP="003A0232">
      <w:pPr>
        <w:rPr>
          <w:lang w:val="sk-SK"/>
        </w:rPr>
      </w:pPr>
      <w:r w:rsidRPr="003B74D4">
        <w:rPr>
          <w:lang w:val="sk-SK"/>
        </w:rPr>
        <w:t>Použité skratky:</w:t>
      </w:r>
    </w:p>
    <w:p w14:paraId="36BC6A68" w14:textId="77777777" w:rsidR="003A0232" w:rsidRPr="003B74D4" w:rsidRDefault="003A0232" w:rsidP="003A0232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4"/>
        <w:gridCol w:w="1336"/>
        <w:gridCol w:w="7030"/>
      </w:tblGrid>
      <w:tr w:rsidR="003A0232" w:rsidRPr="003B74D4" w14:paraId="078DA7E9" w14:textId="77777777" w:rsidTr="001E1A3C">
        <w:tc>
          <w:tcPr>
            <w:tcW w:w="694" w:type="dxa"/>
            <w:shd w:val="clear" w:color="auto" w:fill="E7E6E6"/>
            <w:vAlign w:val="center"/>
          </w:tcPr>
          <w:p w14:paraId="754AEA59" w14:textId="77777777" w:rsidR="003A0232" w:rsidRPr="003B74D4" w:rsidRDefault="003A0232" w:rsidP="00F123D3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ID</w:t>
            </w:r>
          </w:p>
        </w:tc>
        <w:tc>
          <w:tcPr>
            <w:tcW w:w="1336" w:type="dxa"/>
            <w:shd w:val="clear" w:color="auto" w:fill="E7E6E6"/>
            <w:vAlign w:val="center"/>
          </w:tcPr>
          <w:p w14:paraId="560D5EFA" w14:textId="77777777" w:rsidR="003A0232" w:rsidRPr="003B74D4" w:rsidRDefault="003A0232" w:rsidP="00F123D3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7030" w:type="dxa"/>
            <w:shd w:val="clear" w:color="auto" w:fill="E7E6E6"/>
            <w:vAlign w:val="center"/>
          </w:tcPr>
          <w:p w14:paraId="5A018665" w14:textId="77777777" w:rsidR="003A0232" w:rsidRPr="003B74D4" w:rsidRDefault="003A0232" w:rsidP="00F123D3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POPIS</w:t>
            </w:r>
          </w:p>
        </w:tc>
      </w:tr>
      <w:tr w:rsidR="003A0232" w:rsidRPr="003B74D4" w14:paraId="379BCDD1" w14:textId="77777777" w:rsidTr="001E1A3C">
        <w:tc>
          <w:tcPr>
            <w:tcW w:w="694" w:type="dxa"/>
            <w:shd w:val="clear" w:color="auto" w:fill="auto"/>
            <w:vAlign w:val="center"/>
          </w:tcPr>
          <w:p w14:paraId="606F599A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ACD5F7C" w14:textId="1BE3AA2F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HW</w:t>
            </w:r>
          </w:p>
        </w:tc>
        <w:tc>
          <w:tcPr>
            <w:tcW w:w="7030" w:type="dxa"/>
            <w:shd w:val="clear" w:color="auto" w:fill="auto"/>
            <w:vAlign w:val="center"/>
          </w:tcPr>
          <w:p w14:paraId="23D4D929" w14:textId="12461E1C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Hardvér</w:t>
            </w:r>
          </w:p>
        </w:tc>
      </w:tr>
      <w:tr w:rsidR="003A0232" w:rsidRPr="003B74D4" w14:paraId="22A018C6" w14:textId="77777777" w:rsidTr="001E1A3C">
        <w:tc>
          <w:tcPr>
            <w:tcW w:w="694" w:type="dxa"/>
            <w:shd w:val="clear" w:color="auto" w:fill="auto"/>
            <w:vAlign w:val="center"/>
          </w:tcPr>
          <w:p w14:paraId="6F338F2F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808EA1F" w14:textId="6A7073E1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HO</w:t>
            </w:r>
          </w:p>
        </w:tc>
        <w:tc>
          <w:tcPr>
            <w:tcW w:w="7030" w:type="dxa"/>
            <w:shd w:val="clear" w:color="auto" w:fill="auto"/>
            <w:vAlign w:val="center"/>
          </w:tcPr>
          <w:p w14:paraId="790A7E66" w14:textId="1687F8E0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Home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office</w:t>
            </w:r>
            <w:proofErr w:type="spellEnd"/>
          </w:p>
        </w:tc>
      </w:tr>
      <w:tr w:rsidR="003A0232" w:rsidRPr="003B74D4" w14:paraId="54CD8997" w14:textId="77777777" w:rsidTr="001E1A3C">
        <w:tc>
          <w:tcPr>
            <w:tcW w:w="694" w:type="dxa"/>
            <w:shd w:val="clear" w:color="auto" w:fill="auto"/>
            <w:vAlign w:val="center"/>
          </w:tcPr>
          <w:p w14:paraId="72E3385F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1F6898E" w14:textId="002C6FFF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Docking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station</w:t>
            </w:r>
            <w:proofErr w:type="spellEnd"/>
          </w:p>
        </w:tc>
        <w:tc>
          <w:tcPr>
            <w:tcW w:w="7030" w:type="dxa"/>
            <w:shd w:val="clear" w:color="auto" w:fill="auto"/>
            <w:vAlign w:val="center"/>
          </w:tcPr>
          <w:p w14:paraId="3A07B593" w14:textId="4E3057D2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Dokovacie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stanice</w:t>
            </w:r>
          </w:p>
        </w:tc>
      </w:tr>
      <w:tr w:rsidR="003A0232" w:rsidRPr="003B74D4" w14:paraId="4A87ECEA" w14:textId="77777777" w:rsidTr="001E1A3C">
        <w:tc>
          <w:tcPr>
            <w:tcW w:w="694" w:type="dxa"/>
            <w:shd w:val="clear" w:color="auto" w:fill="auto"/>
            <w:vAlign w:val="center"/>
          </w:tcPr>
          <w:p w14:paraId="6C2440BE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4.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5D49F86" w14:textId="17C1EAB8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MFP</w:t>
            </w:r>
          </w:p>
        </w:tc>
        <w:tc>
          <w:tcPr>
            <w:tcW w:w="7030" w:type="dxa"/>
            <w:shd w:val="clear" w:color="auto" w:fill="auto"/>
            <w:vAlign w:val="center"/>
          </w:tcPr>
          <w:p w14:paraId="08F8C41B" w14:textId="379B0606" w:rsidR="003A0232" w:rsidRPr="003B74D4" w:rsidRDefault="001E1A3C" w:rsidP="001E1A3C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Multifunkčné tlačové zariadenie</w:t>
            </w:r>
          </w:p>
        </w:tc>
      </w:tr>
      <w:tr w:rsidR="003A0232" w:rsidRPr="003B74D4" w14:paraId="5E6CC9EE" w14:textId="77777777" w:rsidTr="001E1A3C">
        <w:tc>
          <w:tcPr>
            <w:tcW w:w="694" w:type="dxa"/>
            <w:shd w:val="clear" w:color="auto" w:fill="auto"/>
            <w:vAlign w:val="center"/>
          </w:tcPr>
          <w:p w14:paraId="5B98B42F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5.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C454D7D" w14:textId="71091EEE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VPN</w:t>
            </w:r>
          </w:p>
        </w:tc>
        <w:tc>
          <w:tcPr>
            <w:tcW w:w="7030" w:type="dxa"/>
            <w:shd w:val="clear" w:color="auto" w:fill="auto"/>
            <w:vAlign w:val="center"/>
          </w:tcPr>
          <w:p w14:paraId="59BA62CA" w14:textId="3B0DFECB" w:rsidR="003A0232" w:rsidRPr="003B74D4" w:rsidRDefault="001E1A3C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Virtual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private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network</w:t>
            </w:r>
            <w:proofErr w:type="spellEnd"/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 xml:space="preserve"> (Vzdialený prístup k pracovnej sieti)</w:t>
            </w:r>
          </w:p>
        </w:tc>
      </w:tr>
      <w:tr w:rsidR="003A0232" w:rsidRPr="003B74D4" w14:paraId="57591085" w14:textId="77777777" w:rsidTr="001E1A3C">
        <w:tc>
          <w:tcPr>
            <w:tcW w:w="694" w:type="dxa"/>
            <w:shd w:val="clear" w:color="auto" w:fill="auto"/>
            <w:vAlign w:val="center"/>
          </w:tcPr>
          <w:p w14:paraId="0E8B948B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6.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BCE4D40" w14:textId="7CA2EFF2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54763EEE" w14:textId="260E78BC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A0232" w:rsidRPr="003B74D4" w14:paraId="11708631" w14:textId="77777777" w:rsidTr="001E1A3C">
        <w:tc>
          <w:tcPr>
            <w:tcW w:w="694" w:type="dxa"/>
            <w:shd w:val="clear" w:color="auto" w:fill="auto"/>
            <w:vAlign w:val="center"/>
          </w:tcPr>
          <w:p w14:paraId="0EDB92EA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7.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89FD142" w14:textId="6433152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462B97EF" w14:textId="120B4595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A0232" w:rsidRPr="003B74D4" w14:paraId="4B9EB812" w14:textId="77777777" w:rsidTr="001E1A3C">
        <w:tc>
          <w:tcPr>
            <w:tcW w:w="694" w:type="dxa"/>
            <w:shd w:val="clear" w:color="auto" w:fill="auto"/>
            <w:vAlign w:val="center"/>
          </w:tcPr>
          <w:p w14:paraId="24D8BB87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8.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99EE696" w14:textId="063D27F8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5000D957" w14:textId="6EEFFF3F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A0232" w:rsidRPr="003B74D4" w14:paraId="0F3A8CED" w14:textId="77777777" w:rsidTr="001E1A3C">
        <w:tc>
          <w:tcPr>
            <w:tcW w:w="694" w:type="dxa"/>
            <w:shd w:val="clear" w:color="auto" w:fill="auto"/>
            <w:vAlign w:val="center"/>
          </w:tcPr>
          <w:p w14:paraId="23085FBC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9.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34D76EE" w14:textId="024E46F1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1DD854D1" w14:textId="702C823D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3A0232" w:rsidRPr="003B74D4" w14:paraId="5C4E7721" w14:textId="77777777" w:rsidTr="001E1A3C">
        <w:tc>
          <w:tcPr>
            <w:tcW w:w="694" w:type="dxa"/>
            <w:shd w:val="clear" w:color="auto" w:fill="auto"/>
            <w:vAlign w:val="center"/>
          </w:tcPr>
          <w:p w14:paraId="543D2003" w14:textId="77777777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B74D4">
              <w:rPr>
                <w:rFonts w:ascii="Tahoma" w:hAnsi="Tahoma" w:cs="Tahoma"/>
                <w:sz w:val="16"/>
                <w:szCs w:val="16"/>
                <w:lang w:val="sk-SK"/>
              </w:rPr>
              <w:t>10.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801EA9B" w14:textId="5B2ABBE0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7030" w:type="dxa"/>
            <w:shd w:val="clear" w:color="auto" w:fill="auto"/>
            <w:vAlign w:val="center"/>
          </w:tcPr>
          <w:p w14:paraId="0C921C25" w14:textId="07E8705A" w:rsidR="003A0232" w:rsidRPr="003B74D4" w:rsidRDefault="003A0232" w:rsidP="00F123D3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661B0462" w14:textId="69B191ED" w:rsidR="003A0232" w:rsidRPr="003B74D4" w:rsidRDefault="003A0232" w:rsidP="003A0232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5C382E00" w14:textId="20F571DE" w:rsidR="003A0232" w:rsidRPr="003B74D4" w:rsidRDefault="003A0232" w:rsidP="003A0232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031E0FEB" w14:textId="222F0096" w:rsidR="003A0232" w:rsidRPr="003B74D4" w:rsidRDefault="003A0232" w:rsidP="003A0232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00364D84" w14:textId="77777777" w:rsidR="003A0232" w:rsidRPr="003B74D4" w:rsidRDefault="003A0232" w:rsidP="003A0232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4720E6EE" w14:textId="77777777" w:rsidR="003A0232" w:rsidRPr="003B74D4" w:rsidRDefault="003A0232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79CC91FF" w14:textId="10D460DF" w:rsidR="007D6A81" w:rsidRPr="003B74D4" w:rsidRDefault="00340BD6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8" w:name="_Toc90628085"/>
      <w:bookmarkEnd w:id="13"/>
      <w:bookmarkEnd w:id="14"/>
      <w:bookmarkEnd w:id="15"/>
      <w:r w:rsidRPr="003B74D4">
        <w:rPr>
          <w:rFonts w:cs="Tahoma"/>
          <w:szCs w:val="16"/>
        </w:rPr>
        <w:t>P</w:t>
      </w:r>
      <w:r w:rsidR="009B780C" w:rsidRPr="003B74D4">
        <w:rPr>
          <w:rFonts w:cs="Tahoma"/>
          <w:szCs w:val="16"/>
        </w:rPr>
        <w:t>OPIS NAVRHOVANÉHO RIEŠENIA</w:t>
      </w:r>
      <w:bookmarkEnd w:id="18"/>
    </w:p>
    <w:p w14:paraId="7742F9D6" w14:textId="73BF041F" w:rsidR="00BB1ADE" w:rsidRPr="003B74D4" w:rsidRDefault="00BB1ADE" w:rsidP="00D1023A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sk-SK"/>
        </w:rPr>
      </w:pPr>
    </w:p>
    <w:p w14:paraId="58314BC0" w14:textId="586BCD18" w:rsidR="003A0232" w:rsidRPr="003B74D4" w:rsidRDefault="003A0232" w:rsidP="00FE3D33">
      <w:pPr>
        <w:autoSpaceDE w:val="0"/>
        <w:autoSpaceDN w:val="0"/>
        <w:adjustRightInd w:val="0"/>
        <w:ind w:left="431" w:firstLine="278"/>
        <w:jc w:val="both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hAnsi="Tahoma" w:cs="Tahoma"/>
          <w:sz w:val="16"/>
          <w:szCs w:val="16"/>
          <w:lang w:val="sk-SK"/>
        </w:rPr>
        <w:t>Modernizácia vybavenia zamestnancov súdov</w:t>
      </w:r>
      <w:r w:rsidR="00F123D3" w:rsidRPr="003B74D4">
        <w:rPr>
          <w:rFonts w:ascii="Tahoma" w:hAnsi="Tahoma" w:cs="Tahoma"/>
          <w:sz w:val="16"/>
          <w:szCs w:val="16"/>
          <w:lang w:val="sk-SK"/>
        </w:rPr>
        <w:t xml:space="preserve"> a MS SR</w:t>
      </w:r>
      <w:r w:rsidRPr="003B74D4">
        <w:rPr>
          <w:rFonts w:ascii="Tahoma" w:hAnsi="Tahoma" w:cs="Tahoma"/>
          <w:sz w:val="16"/>
          <w:szCs w:val="16"/>
          <w:lang w:val="sk-SK"/>
        </w:rPr>
        <w:t>, kompletné zabezpečenie HW pre potreby práce z domáceho prostredia.</w:t>
      </w:r>
    </w:p>
    <w:p w14:paraId="25D38B05" w14:textId="58BEA4DA" w:rsidR="003A0232" w:rsidRPr="003B74D4" w:rsidRDefault="003A0232" w:rsidP="003A023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hAnsi="Tahoma" w:cs="Tahoma"/>
          <w:sz w:val="16"/>
          <w:szCs w:val="16"/>
          <w:lang w:val="sk-SK"/>
        </w:rPr>
        <w:t>Zlepšenie aktuálneho stavu zabezpečenia zamestnancov v práci a snaha o zvýšenie efektivity práce.</w:t>
      </w:r>
    </w:p>
    <w:p w14:paraId="7400A782" w14:textId="4E5F8B43" w:rsidR="00FE3D33" w:rsidRPr="003B74D4" w:rsidRDefault="00FE3D33" w:rsidP="00FE3D33">
      <w:pPr>
        <w:ind w:firstLine="709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Jedná sa konkrétne o 3600ks notebookov, 2700ks výkonnejších a mobilnejších ultrabookov, 700ks </w:t>
      </w:r>
      <w:proofErr w:type="spellStart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AiO</w:t>
      </w:r>
      <w:proofErr w:type="spellEnd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setov pre zamestnancov a pracoviská, ktoré nedokážu fungovať formou HO, </w:t>
      </w:r>
      <w:proofErr w:type="spellStart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dockovacie</w:t>
      </w:r>
      <w:proofErr w:type="spellEnd"/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stanice v objeme 6300ks, rovnako monitory v objeme 6300ks. Bezdrôtové sety klávesnice a myši v objeme 2700ks a 3600ks káblových setov. Tašky pre všetky notebooky. Zároveň sa snažíme zabezpečiť projektory pre zasadacie miestnosti na súdoch v objeme 76ks spolu s premietacím mobilným plátnom. Medzi ďalšie zdieľané zariadenia 66ks farebných MFP A3, 150ks čiernobielych MFP A3, 230ks čiernobielych MFP A4 a nakoniec 300ks laserových tlačiarní A4.</w:t>
      </w:r>
    </w:p>
    <w:p w14:paraId="24C724E0" w14:textId="2C67532A" w:rsidR="00FE3D33" w:rsidRPr="003B74D4" w:rsidRDefault="00FE3D33" w:rsidP="00FE3D33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ab/>
        <w:t>Výsledkom takejto absolútnej výmeny HW vybavenia ale aj ostatnej techniky potrebnej pre pracovné úkony zamestnancov</w:t>
      </w:r>
      <w:r w:rsidR="001E1A3C" w:rsidRPr="003B74D4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z domu za využitia VPN a na pracovisku</w:t>
      </w: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, bude modernizácia ale aj zabezpečenie práce-schopnosti zamestnancov mimo pracoviska.</w:t>
      </w:r>
    </w:p>
    <w:p w14:paraId="7FDE5FDC" w14:textId="77777777" w:rsidR="003A0232" w:rsidRPr="003B74D4" w:rsidRDefault="003A0232" w:rsidP="003A023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sk-SK"/>
        </w:rPr>
      </w:pPr>
    </w:p>
    <w:p w14:paraId="5F0FE987" w14:textId="77777777" w:rsidR="007D6A81" w:rsidRPr="003B74D4" w:rsidRDefault="007D6A81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75E3B8B" w14:textId="0014C64A" w:rsidR="00FD133D" w:rsidRPr="003B74D4" w:rsidRDefault="008F4C38" w:rsidP="00EE21F3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9" w:name="_Toc90628086"/>
      <w:r w:rsidRPr="003B74D4">
        <w:rPr>
          <w:rFonts w:cs="Tahoma"/>
          <w:szCs w:val="16"/>
        </w:rPr>
        <w:t xml:space="preserve">ARCHITEKTÚRA </w:t>
      </w:r>
      <w:r w:rsidR="001608E0" w:rsidRPr="003B74D4">
        <w:rPr>
          <w:rFonts w:cs="Tahoma"/>
          <w:szCs w:val="16"/>
        </w:rPr>
        <w:t xml:space="preserve">RIEŠENIA </w:t>
      </w:r>
      <w:r w:rsidRPr="003B74D4">
        <w:rPr>
          <w:rFonts w:cs="Tahoma"/>
          <w:szCs w:val="16"/>
        </w:rPr>
        <w:t>PROJEKTU</w:t>
      </w:r>
      <w:bookmarkEnd w:id="19"/>
    </w:p>
    <w:p w14:paraId="0820508D" w14:textId="77777777" w:rsidR="00CF3B2B" w:rsidRPr="003B74D4" w:rsidRDefault="00CF3B2B" w:rsidP="00F07AB4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1773693E" w14:textId="77777777" w:rsidR="001E1A3C" w:rsidRPr="003B74D4" w:rsidRDefault="001E1A3C" w:rsidP="001E1A3C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hAnsi="Tahoma" w:cs="Tahoma"/>
          <w:sz w:val="16"/>
          <w:szCs w:val="16"/>
          <w:lang w:val="sk-SK"/>
        </w:rPr>
        <w:t xml:space="preserve">Jedná sa o inováciu sieťových zariadení v prostredí </w:t>
      </w:r>
      <w:proofErr w:type="spellStart"/>
      <w:r w:rsidRPr="003B74D4">
        <w:rPr>
          <w:rFonts w:ascii="Tahoma" w:hAnsi="Tahoma" w:cs="Tahoma"/>
          <w:sz w:val="16"/>
          <w:szCs w:val="16"/>
          <w:lang w:val="sk-SK"/>
        </w:rPr>
        <w:t>DataCentra</w:t>
      </w:r>
      <w:proofErr w:type="spellEnd"/>
      <w:r w:rsidRPr="003B74D4">
        <w:rPr>
          <w:rFonts w:ascii="Tahoma" w:hAnsi="Tahoma" w:cs="Tahoma"/>
          <w:sz w:val="16"/>
          <w:szCs w:val="16"/>
          <w:lang w:val="sk-SK"/>
        </w:rPr>
        <w:t>, zmena architektúry siete nie je predmetom projektu. Sieťový dizajn je uvedený v kapitole 4.9 Technologická vrstva.</w:t>
      </w:r>
    </w:p>
    <w:p w14:paraId="41992805" w14:textId="77777777" w:rsidR="001E1A3C" w:rsidRPr="003B74D4" w:rsidRDefault="001E1A3C" w:rsidP="001E1A3C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2BA12002" w14:textId="77777777" w:rsidR="001E1A3C" w:rsidRPr="003B74D4" w:rsidRDefault="001E1A3C" w:rsidP="001E1A3C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5F55BE8C" w14:textId="77777777" w:rsidR="001E1A3C" w:rsidRPr="003B74D4" w:rsidRDefault="001E1A3C" w:rsidP="001E1A3C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777BE82F" w14:textId="77777777" w:rsidR="001E1A3C" w:rsidRPr="003B74D4" w:rsidRDefault="001E1A3C" w:rsidP="001E1A3C">
      <w:pPr>
        <w:pStyle w:val="Nadpis2"/>
        <w:keepLines/>
        <w:spacing w:before="40" w:after="0"/>
        <w:ind w:left="1440" w:hanging="720"/>
        <w:rPr>
          <w:szCs w:val="20"/>
          <w:lang w:val="sk-SK"/>
        </w:rPr>
      </w:pPr>
      <w:bookmarkStart w:id="20" w:name="_Toc90628087"/>
      <w:r w:rsidRPr="003B74D4">
        <w:rPr>
          <w:szCs w:val="20"/>
          <w:lang w:val="sk-SK"/>
        </w:rPr>
        <w:t>Biznis vrstva</w:t>
      </w:r>
      <w:bookmarkEnd w:id="20"/>
    </w:p>
    <w:p w14:paraId="67873F6B" w14:textId="65A52EB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 xml:space="preserve">Jedná sa o hardvérové komponenty, ktoré neobsahujú požiadavky biznis vrstvy softvérového riešenia.  </w:t>
      </w:r>
    </w:p>
    <w:p w14:paraId="4A98DEE3" w14:textId="77777777" w:rsidR="001E1A3C" w:rsidRPr="003B74D4" w:rsidRDefault="001E1A3C" w:rsidP="001E1A3C">
      <w:pPr>
        <w:rPr>
          <w:lang w:val="sk-SK"/>
        </w:rPr>
      </w:pPr>
    </w:p>
    <w:p w14:paraId="65AB7D55" w14:textId="77777777" w:rsidR="001E1A3C" w:rsidRPr="003B74D4" w:rsidRDefault="001E1A3C" w:rsidP="001E1A3C">
      <w:pPr>
        <w:pStyle w:val="Nadpis2"/>
        <w:rPr>
          <w:lang w:val="sk-SK"/>
        </w:rPr>
      </w:pPr>
      <w:bookmarkStart w:id="21" w:name="_Toc90628088"/>
      <w:r w:rsidRPr="003B74D4">
        <w:rPr>
          <w:lang w:val="sk-SK"/>
        </w:rPr>
        <w:t>Aplikačná vrstva</w:t>
      </w:r>
      <w:bookmarkEnd w:id="21"/>
    </w:p>
    <w:p w14:paraId="7EF42208" w14:textId="77777777" w:rsidR="001E1A3C" w:rsidRPr="003B74D4" w:rsidRDefault="001E1A3C" w:rsidP="001E1A3C">
      <w:pPr>
        <w:pStyle w:val="Odsekzoznamu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76CA8C48" w14:textId="0983EF67" w:rsidR="001E1A3C" w:rsidRPr="003B74D4" w:rsidRDefault="001E1A3C" w:rsidP="001E1A3C">
      <w:pPr>
        <w:rPr>
          <w:b/>
          <w:iCs/>
          <w:color w:val="808080" w:themeColor="background1" w:themeShade="80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 xml:space="preserve">Jedná sa o hardvérové komponenty, ktoré neobsahujú aplikačné požiadavky softvérového riešenia.  </w:t>
      </w:r>
      <w:r w:rsidRPr="003B74D4"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  <w:t xml:space="preserve"> </w:t>
      </w:r>
    </w:p>
    <w:p w14:paraId="53749E44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22" w:name="_Toc90628089"/>
      <w:r w:rsidRPr="003B74D4">
        <w:rPr>
          <w:lang w:val="sk-SK"/>
        </w:rPr>
        <w:t>Rozsah informačných systémov</w:t>
      </w:r>
      <w:bookmarkEnd w:id="22"/>
    </w:p>
    <w:p w14:paraId="3BE87723" w14:textId="77777777" w:rsidR="001E1A3C" w:rsidRPr="003B74D4" w:rsidRDefault="001E1A3C" w:rsidP="001E1A3C">
      <w:pPr>
        <w:jc w:val="both"/>
        <w:rPr>
          <w:rFonts w:ascii="Tahoma" w:hAnsi="Tahoma" w:cs="Tahoma"/>
          <w:i/>
          <w:strike/>
          <w:color w:val="808080" w:themeColor="background1" w:themeShade="80"/>
          <w:sz w:val="16"/>
          <w:szCs w:val="16"/>
          <w:lang w:val="sk-SK"/>
        </w:rPr>
      </w:pPr>
    </w:p>
    <w:p w14:paraId="602F4AC9" w14:textId="77777777" w:rsidR="001E1A3C" w:rsidRPr="003B74D4" w:rsidRDefault="001E1A3C" w:rsidP="001E1A3C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4DC4CC21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>N/A</w:t>
      </w:r>
    </w:p>
    <w:p w14:paraId="0516B712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5379D420" w14:textId="77777777" w:rsidR="001E1A3C" w:rsidRPr="003B74D4" w:rsidRDefault="001E1A3C" w:rsidP="001E1A3C">
      <w:pPr>
        <w:spacing w:before="120" w:after="120"/>
        <w:rPr>
          <w:rFonts w:ascii="Tahoma" w:hAnsi="Tahoma" w:cs="Tahoma"/>
          <w:color w:val="808080"/>
          <w:sz w:val="16"/>
          <w:lang w:val="sk-SK"/>
        </w:rPr>
      </w:pPr>
    </w:p>
    <w:p w14:paraId="03CBBE5F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23" w:name="_Toc90628090"/>
      <w:bookmarkStart w:id="24" w:name="_Toc63764344"/>
      <w:r w:rsidRPr="003B74D4">
        <w:rPr>
          <w:lang w:val="sk-SK"/>
        </w:rPr>
        <w:t>Využívanie nadrezortných centrálnych blokov a podporných spoločných blokov (</w:t>
      </w:r>
      <w:proofErr w:type="spellStart"/>
      <w:r w:rsidRPr="003B74D4">
        <w:rPr>
          <w:lang w:val="sk-SK"/>
        </w:rPr>
        <w:t>SaaS</w:t>
      </w:r>
      <w:proofErr w:type="spellEnd"/>
      <w:r w:rsidRPr="003B74D4">
        <w:rPr>
          <w:lang w:val="sk-SK"/>
        </w:rPr>
        <w:t>)</w:t>
      </w:r>
      <w:bookmarkEnd w:id="23"/>
      <w:r w:rsidRPr="003B74D4">
        <w:rPr>
          <w:lang w:val="sk-SK"/>
        </w:rPr>
        <w:t xml:space="preserve"> </w:t>
      </w:r>
      <w:bookmarkEnd w:id="24"/>
    </w:p>
    <w:p w14:paraId="3A5307D2" w14:textId="77777777" w:rsidR="001E1A3C" w:rsidRPr="003B74D4" w:rsidRDefault="001E1A3C" w:rsidP="001E1A3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1E5FDDCE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>N/A</w:t>
      </w:r>
    </w:p>
    <w:p w14:paraId="5ECCEB7F" w14:textId="77777777" w:rsidR="001E1A3C" w:rsidRPr="003B74D4" w:rsidRDefault="001E1A3C" w:rsidP="001E1A3C">
      <w:pPr>
        <w:spacing w:after="160" w:line="259" w:lineRule="auto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767341CC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25" w:name="_Toc90628091"/>
      <w:r w:rsidRPr="003B74D4">
        <w:rPr>
          <w:lang w:val="sk-SK"/>
        </w:rPr>
        <w:t>Prehľad plánovaného využívania podporných spoločných blokov (</w:t>
      </w:r>
      <w:proofErr w:type="spellStart"/>
      <w:r w:rsidRPr="003B74D4">
        <w:rPr>
          <w:lang w:val="sk-SK"/>
        </w:rPr>
        <w:t>SaaS</w:t>
      </w:r>
      <w:proofErr w:type="spellEnd"/>
      <w:r w:rsidRPr="003B74D4">
        <w:rPr>
          <w:lang w:val="sk-SK"/>
        </w:rPr>
        <w:t>)</w:t>
      </w:r>
      <w:bookmarkEnd w:id="25"/>
    </w:p>
    <w:p w14:paraId="3EB02712" w14:textId="77777777" w:rsidR="001E1A3C" w:rsidRPr="003B74D4" w:rsidRDefault="001E1A3C" w:rsidP="001E1A3C">
      <w:pPr>
        <w:rPr>
          <w:rFonts w:ascii="Tahoma" w:hAnsi="Tahoma" w:cs="Tahoma"/>
          <w:sz w:val="16"/>
          <w:lang w:val="sk-SK"/>
        </w:rPr>
      </w:pPr>
    </w:p>
    <w:p w14:paraId="06D7B00A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>N/A</w:t>
      </w:r>
    </w:p>
    <w:p w14:paraId="1B892296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26" w:name="_Toc90628092"/>
      <w:bookmarkStart w:id="27" w:name="_Toc62489734"/>
      <w:r w:rsidRPr="003B74D4">
        <w:rPr>
          <w:lang w:val="sk-SK"/>
        </w:rPr>
        <w:t>Prehľad plánovaných integrácií ISVS na nadrezortné centrálne bloky – spoločné moduly</w:t>
      </w:r>
      <w:bookmarkEnd w:id="26"/>
      <w:r w:rsidRPr="003B74D4">
        <w:rPr>
          <w:lang w:val="sk-SK"/>
        </w:rPr>
        <w:t xml:space="preserve"> </w:t>
      </w:r>
    </w:p>
    <w:p w14:paraId="77009BBF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>N/A</w:t>
      </w:r>
    </w:p>
    <w:p w14:paraId="6D63E49F" w14:textId="77777777" w:rsidR="001E1A3C" w:rsidRPr="003B74D4" w:rsidRDefault="001E1A3C" w:rsidP="001E1A3C">
      <w:pPr>
        <w:rPr>
          <w:rFonts w:ascii="Tahoma" w:hAnsi="Tahoma" w:cs="Tahoma"/>
          <w:sz w:val="16"/>
          <w:lang w:val="sk-SK"/>
        </w:rPr>
      </w:pPr>
    </w:p>
    <w:p w14:paraId="2C4699E1" w14:textId="77777777" w:rsidR="001E1A3C" w:rsidRPr="003B74D4" w:rsidRDefault="001E1A3C" w:rsidP="001E1A3C">
      <w:pPr>
        <w:pStyle w:val="Popis"/>
        <w:jc w:val="center"/>
        <w:rPr>
          <w:lang w:val="sk-SK"/>
        </w:rPr>
      </w:pPr>
    </w:p>
    <w:p w14:paraId="2B8A18CB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28" w:name="_Toc63764347"/>
      <w:bookmarkStart w:id="29" w:name="_Toc90628093"/>
      <w:r w:rsidRPr="003B74D4">
        <w:rPr>
          <w:lang w:val="sk-SK"/>
        </w:rPr>
        <w:t>Prehľad plánovaných integrácií ISVS na nadrezortné centrálne bloky - modul procesnej integrácie a integrácie údajov  (IS CSRÚ)</w:t>
      </w:r>
      <w:bookmarkEnd w:id="28"/>
      <w:bookmarkEnd w:id="29"/>
    </w:p>
    <w:bookmarkEnd w:id="27"/>
    <w:p w14:paraId="6BE5E53B" w14:textId="77777777" w:rsidR="001E1A3C" w:rsidRPr="003B74D4" w:rsidRDefault="001E1A3C" w:rsidP="001E1A3C">
      <w:pPr>
        <w:shd w:val="clear" w:color="auto" w:fill="FFFFFF"/>
        <w:rPr>
          <w:rFonts w:ascii="Tahoma" w:hAnsi="Tahoma" w:cs="Tahoma"/>
          <w:sz w:val="16"/>
          <w:szCs w:val="16"/>
          <w:lang w:val="sk-SK"/>
        </w:rPr>
      </w:pPr>
      <w:r w:rsidRPr="003B74D4">
        <w:rPr>
          <w:rFonts w:ascii="Tahoma" w:hAnsi="Tahoma" w:cs="Tahoma"/>
          <w:sz w:val="16"/>
          <w:szCs w:val="16"/>
          <w:lang w:val="sk-SK"/>
        </w:rPr>
        <w:t>N/A</w:t>
      </w:r>
    </w:p>
    <w:p w14:paraId="6D97FF31" w14:textId="77777777" w:rsidR="001E1A3C" w:rsidRPr="003B74D4" w:rsidRDefault="001E1A3C" w:rsidP="001E1A3C">
      <w:pPr>
        <w:shd w:val="clear" w:color="auto" w:fill="FFFFFF"/>
        <w:rPr>
          <w:rFonts w:ascii="Tahoma" w:hAnsi="Tahoma" w:cs="Tahoma"/>
          <w:sz w:val="16"/>
          <w:szCs w:val="16"/>
          <w:lang w:val="sk-SK"/>
        </w:rPr>
      </w:pPr>
    </w:p>
    <w:p w14:paraId="7B25F741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30" w:name="_Toc63764348"/>
      <w:bookmarkStart w:id="31" w:name="_Toc90628094"/>
      <w:bookmarkStart w:id="32" w:name="_Toc62489735"/>
      <w:r w:rsidRPr="003B74D4">
        <w:rPr>
          <w:lang w:val="sk-SK"/>
        </w:rPr>
        <w:t xml:space="preserve">Poskytovanie údajov z ISVS </w:t>
      </w:r>
      <w:bookmarkEnd w:id="30"/>
      <w:r w:rsidRPr="003B74D4">
        <w:rPr>
          <w:lang w:val="sk-SK"/>
        </w:rPr>
        <w:t>do IS CSRÚ</w:t>
      </w:r>
      <w:bookmarkEnd w:id="31"/>
    </w:p>
    <w:p w14:paraId="7A8B6D93" w14:textId="77777777" w:rsidR="001E1A3C" w:rsidRPr="003B74D4" w:rsidRDefault="001E1A3C" w:rsidP="001E1A3C">
      <w:pPr>
        <w:rPr>
          <w:lang w:val="sk-SK"/>
        </w:rPr>
      </w:pPr>
    </w:p>
    <w:bookmarkEnd w:id="32"/>
    <w:p w14:paraId="51F78F12" w14:textId="77777777" w:rsidR="001E1A3C" w:rsidRPr="003B74D4" w:rsidRDefault="001E1A3C" w:rsidP="001E1A3C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8"/>
          <w:lang w:val="sk-SK"/>
        </w:rPr>
      </w:pPr>
      <w:r w:rsidRPr="003B74D4">
        <w:rPr>
          <w:rFonts w:ascii="Tahoma" w:hAnsi="Tahoma" w:cs="Tahoma"/>
          <w:sz w:val="16"/>
          <w:szCs w:val="18"/>
          <w:lang w:val="sk-SK"/>
        </w:rPr>
        <w:t>N/A</w:t>
      </w:r>
    </w:p>
    <w:p w14:paraId="21388A52" w14:textId="77777777" w:rsidR="001E1A3C" w:rsidRPr="003B74D4" w:rsidRDefault="001E1A3C" w:rsidP="001E1A3C">
      <w:pPr>
        <w:pStyle w:val="Nadpis3"/>
        <w:ind w:left="1287"/>
        <w:rPr>
          <w:lang w:val="sk-SK"/>
        </w:rPr>
      </w:pPr>
      <w:bookmarkStart w:id="33" w:name="_Toc90628095"/>
      <w:bookmarkStart w:id="34" w:name="_Toc63764349"/>
      <w:r w:rsidRPr="003B74D4">
        <w:rPr>
          <w:lang w:val="sk-SK"/>
        </w:rPr>
        <w:lastRenderedPageBreak/>
        <w:t>Konzumovanie údajov z IS CSRU</w:t>
      </w:r>
      <w:bookmarkEnd w:id="33"/>
      <w:r w:rsidRPr="003B74D4">
        <w:rPr>
          <w:lang w:val="sk-SK"/>
        </w:rPr>
        <w:t xml:space="preserve"> </w:t>
      </w:r>
      <w:bookmarkEnd w:id="34"/>
    </w:p>
    <w:p w14:paraId="111F2B08" w14:textId="77777777" w:rsidR="001E1A3C" w:rsidRPr="003B74D4" w:rsidRDefault="001E1A3C" w:rsidP="001E1A3C">
      <w:pPr>
        <w:rPr>
          <w:lang w:val="sk-SK"/>
        </w:rPr>
      </w:pPr>
    </w:p>
    <w:p w14:paraId="0A443E1A" w14:textId="756BE618" w:rsidR="001E1A3C" w:rsidRPr="003B74D4" w:rsidRDefault="001E1A3C" w:rsidP="003B74D4">
      <w:pPr>
        <w:tabs>
          <w:tab w:val="left" w:pos="851"/>
          <w:tab w:val="center" w:pos="3119"/>
        </w:tabs>
        <w:jc w:val="both"/>
        <w:rPr>
          <w:rFonts w:ascii="Tahoma" w:hAnsi="Tahoma"/>
          <w:b/>
          <w:bCs/>
          <w:iCs/>
          <w:sz w:val="16"/>
          <w:szCs w:val="28"/>
          <w:lang w:val="sk-SK"/>
        </w:rPr>
      </w:pPr>
      <w:bookmarkStart w:id="35" w:name="_Toc62486292"/>
      <w:bookmarkStart w:id="36" w:name="_Toc62486867"/>
      <w:bookmarkStart w:id="37" w:name="_Toc62487004"/>
      <w:bookmarkStart w:id="38" w:name="_Toc62487872"/>
      <w:bookmarkStart w:id="39" w:name="_Toc62487965"/>
      <w:bookmarkStart w:id="40" w:name="_Toc62488058"/>
      <w:bookmarkStart w:id="41" w:name="_Toc62488167"/>
      <w:bookmarkStart w:id="42" w:name="_Toc62486293"/>
      <w:bookmarkStart w:id="43" w:name="_Toc62486868"/>
      <w:bookmarkStart w:id="44" w:name="_Toc62487005"/>
      <w:bookmarkStart w:id="45" w:name="_Toc62487873"/>
      <w:bookmarkStart w:id="46" w:name="_Toc62487966"/>
      <w:bookmarkStart w:id="47" w:name="_Toc62488059"/>
      <w:bookmarkStart w:id="48" w:name="_Toc62488168"/>
      <w:bookmarkStart w:id="49" w:name="_Toc62486294"/>
      <w:bookmarkStart w:id="50" w:name="_Toc62486869"/>
      <w:bookmarkStart w:id="51" w:name="_Toc62487006"/>
      <w:bookmarkStart w:id="52" w:name="_Toc62487874"/>
      <w:bookmarkStart w:id="53" w:name="_Toc62487967"/>
      <w:bookmarkStart w:id="54" w:name="_Toc62488060"/>
      <w:bookmarkStart w:id="55" w:name="_Toc62488169"/>
      <w:bookmarkStart w:id="56" w:name="_Toc62486295"/>
      <w:bookmarkStart w:id="57" w:name="_Toc62486870"/>
      <w:bookmarkStart w:id="58" w:name="_Toc62487007"/>
      <w:bookmarkStart w:id="59" w:name="_Toc62487875"/>
      <w:bookmarkStart w:id="60" w:name="_Toc62487968"/>
      <w:bookmarkStart w:id="61" w:name="_Toc62488061"/>
      <w:bookmarkStart w:id="62" w:name="_Toc62488170"/>
      <w:bookmarkStart w:id="63" w:name="_Toc62486296"/>
      <w:bookmarkStart w:id="64" w:name="_Toc62486871"/>
      <w:bookmarkStart w:id="65" w:name="_Toc62487008"/>
      <w:bookmarkStart w:id="66" w:name="_Toc62487876"/>
      <w:bookmarkStart w:id="67" w:name="_Toc62487969"/>
      <w:bookmarkStart w:id="68" w:name="_Toc62488062"/>
      <w:bookmarkStart w:id="69" w:name="_Toc62488171"/>
      <w:bookmarkStart w:id="70" w:name="_Toc62486297"/>
      <w:bookmarkStart w:id="71" w:name="_Toc62486872"/>
      <w:bookmarkStart w:id="72" w:name="_Toc62487009"/>
      <w:bookmarkStart w:id="73" w:name="_Toc62487877"/>
      <w:bookmarkStart w:id="74" w:name="_Toc62487970"/>
      <w:bookmarkStart w:id="75" w:name="_Toc62488063"/>
      <w:bookmarkStart w:id="76" w:name="_Toc62488172"/>
      <w:bookmarkStart w:id="77" w:name="_Toc62486298"/>
      <w:bookmarkStart w:id="78" w:name="_Toc62486873"/>
      <w:bookmarkStart w:id="79" w:name="_Toc62487010"/>
      <w:bookmarkStart w:id="80" w:name="_Toc62487878"/>
      <w:bookmarkStart w:id="81" w:name="_Toc62487971"/>
      <w:bookmarkStart w:id="82" w:name="_Toc62488064"/>
      <w:bookmarkStart w:id="83" w:name="_Toc62488173"/>
      <w:bookmarkStart w:id="84" w:name="_Toc62486304"/>
      <w:bookmarkStart w:id="85" w:name="_Toc62486879"/>
      <w:bookmarkStart w:id="86" w:name="_Toc62487016"/>
      <w:bookmarkStart w:id="87" w:name="_Toc62487884"/>
      <w:bookmarkStart w:id="88" w:name="_Toc62487977"/>
      <w:bookmarkStart w:id="89" w:name="_Toc62488070"/>
      <w:bookmarkStart w:id="90" w:name="_Toc62488179"/>
      <w:bookmarkStart w:id="91" w:name="_Toc62486309"/>
      <w:bookmarkStart w:id="92" w:name="_Toc62486884"/>
      <w:bookmarkStart w:id="93" w:name="_Toc62487021"/>
      <w:bookmarkStart w:id="94" w:name="_Toc62487889"/>
      <w:bookmarkStart w:id="95" w:name="_Toc62487982"/>
      <w:bookmarkStart w:id="96" w:name="_Toc62488075"/>
      <w:bookmarkStart w:id="97" w:name="_Toc62488184"/>
      <w:bookmarkStart w:id="98" w:name="_Toc62486314"/>
      <w:bookmarkStart w:id="99" w:name="_Toc62486889"/>
      <w:bookmarkStart w:id="100" w:name="_Toc62487026"/>
      <w:bookmarkStart w:id="101" w:name="_Toc62487894"/>
      <w:bookmarkStart w:id="102" w:name="_Toc62487987"/>
      <w:bookmarkStart w:id="103" w:name="_Toc62488080"/>
      <w:bookmarkStart w:id="104" w:name="_Toc62488189"/>
      <w:bookmarkStart w:id="105" w:name="_Toc62486319"/>
      <w:bookmarkStart w:id="106" w:name="_Toc62486894"/>
      <w:bookmarkStart w:id="107" w:name="_Toc62487031"/>
      <w:bookmarkStart w:id="108" w:name="_Toc62487899"/>
      <w:bookmarkStart w:id="109" w:name="_Toc62487992"/>
      <w:bookmarkStart w:id="110" w:name="_Toc62488085"/>
      <w:bookmarkStart w:id="111" w:name="_Toc62488194"/>
      <w:bookmarkStart w:id="112" w:name="_Toc62486324"/>
      <w:bookmarkStart w:id="113" w:name="_Toc62486899"/>
      <w:bookmarkStart w:id="114" w:name="_Toc62487036"/>
      <w:bookmarkStart w:id="115" w:name="_Toc62487904"/>
      <w:bookmarkStart w:id="116" w:name="_Toc62487997"/>
      <w:bookmarkStart w:id="117" w:name="_Toc62488090"/>
      <w:bookmarkStart w:id="118" w:name="_Toc62488199"/>
      <w:bookmarkStart w:id="119" w:name="_Toc62486329"/>
      <w:bookmarkStart w:id="120" w:name="_Toc62486904"/>
      <w:bookmarkStart w:id="121" w:name="_Toc62487041"/>
      <w:bookmarkStart w:id="122" w:name="_Toc62487909"/>
      <w:bookmarkStart w:id="123" w:name="_Toc62488002"/>
      <w:bookmarkStart w:id="124" w:name="_Toc62488095"/>
      <w:bookmarkStart w:id="125" w:name="_Toc62488204"/>
      <w:bookmarkStart w:id="126" w:name="_Toc62486330"/>
      <w:bookmarkStart w:id="127" w:name="_Toc62486905"/>
      <w:bookmarkStart w:id="128" w:name="_Toc62487042"/>
      <w:bookmarkStart w:id="129" w:name="_Toc62487910"/>
      <w:bookmarkStart w:id="130" w:name="_Toc62488003"/>
      <w:bookmarkStart w:id="131" w:name="_Toc62488096"/>
      <w:bookmarkStart w:id="132" w:name="_Toc62488205"/>
      <w:bookmarkStart w:id="133" w:name="_Toc62486331"/>
      <w:bookmarkStart w:id="134" w:name="_Toc62486906"/>
      <w:bookmarkStart w:id="135" w:name="_Toc62487043"/>
      <w:bookmarkStart w:id="136" w:name="_Toc62487911"/>
      <w:bookmarkStart w:id="137" w:name="_Toc62488004"/>
      <w:bookmarkStart w:id="138" w:name="_Toc62488097"/>
      <w:bookmarkStart w:id="139" w:name="_Toc62488206"/>
      <w:bookmarkStart w:id="140" w:name="_Toc62486332"/>
      <w:bookmarkStart w:id="141" w:name="_Toc62486907"/>
      <w:bookmarkStart w:id="142" w:name="_Toc62487044"/>
      <w:bookmarkStart w:id="143" w:name="_Toc62487912"/>
      <w:bookmarkStart w:id="144" w:name="_Toc62488005"/>
      <w:bookmarkStart w:id="145" w:name="_Toc62488098"/>
      <w:bookmarkStart w:id="146" w:name="_Toc62488207"/>
      <w:bookmarkStart w:id="147" w:name="_Toc62486333"/>
      <w:bookmarkStart w:id="148" w:name="_Toc62486908"/>
      <w:bookmarkStart w:id="149" w:name="_Toc62487045"/>
      <w:bookmarkStart w:id="150" w:name="_Toc62487913"/>
      <w:bookmarkStart w:id="151" w:name="_Toc62488006"/>
      <w:bookmarkStart w:id="152" w:name="_Toc62488099"/>
      <w:bookmarkStart w:id="153" w:name="_Toc62488208"/>
      <w:bookmarkStart w:id="154" w:name="_Toc62486334"/>
      <w:bookmarkStart w:id="155" w:name="_Toc62486909"/>
      <w:bookmarkStart w:id="156" w:name="_Toc62487046"/>
      <w:bookmarkStart w:id="157" w:name="_Toc62487914"/>
      <w:bookmarkStart w:id="158" w:name="_Toc62488007"/>
      <w:bookmarkStart w:id="159" w:name="_Toc62488100"/>
      <w:bookmarkStart w:id="160" w:name="_Toc62488209"/>
      <w:bookmarkStart w:id="161" w:name="_Toc61938875"/>
      <w:bookmarkStart w:id="162" w:name="_Toc61939051"/>
      <w:bookmarkStart w:id="163" w:name="_Toc61938876"/>
      <w:bookmarkStart w:id="164" w:name="_Toc61939052"/>
      <w:bookmarkStart w:id="165" w:name="_Toc61938877"/>
      <w:bookmarkStart w:id="166" w:name="_Toc61939053"/>
      <w:bookmarkStart w:id="167" w:name="_Toc62486335"/>
      <w:bookmarkStart w:id="168" w:name="_Toc62486910"/>
      <w:bookmarkStart w:id="169" w:name="_Toc62487047"/>
      <w:bookmarkStart w:id="170" w:name="_Toc62487915"/>
      <w:bookmarkStart w:id="171" w:name="_Toc62488008"/>
      <w:bookmarkStart w:id="172" w:name="_Toc62488101"/>
      <w:bookmarkStart w:id="173" w:name="_Toc62488210"/>
      <w:bookmarkStart w:id="174" w:name="_Toc62486336"/>
      <w:bookmarkStart w:id="175" w:name="_Toc62486911"/>
      <w:bookmarkStart w:id="176" w:name="_Toc62487048"/>
      <w:bookmarkStart w:id="177" w:name="_Toc62487916"/>
      <w:bookmarkStart w:id="178" w:name="_Toc62488009"/>
      <w:bookmarkStart w:id="179" w:name="_Toc62488102"/>
      <w:bookmarkStart w:id="180" w:name="_Toc62488211"/>
      <w:bookmarkStart w:id="181" w:name="_Toc62486337"/>
      <w:bookmarkStart w:id="182" w:name="_Toc62486912"/>
      <w:bookmarkStart w:id="183" w:name="_Toc62487049"/>
      <w:bookmarkStart w:id="184" w:name="_Toc62487917"/>
      <w:bookmarkStart w:id="185" w:name="_Toc62488010"/>
      <w:bookmarkStart w:id="186" w:name="_Toc62488103"/>
      <w:bookmarkStart w:id="187" w:name="_Toc62488212"/>
      <w:bookmarkStart w:id="188" w:name="_Toc62486338"/>
      <w:bookmarkStart w:id="189" w:name="_Toc62486913"/>
      <w:bookmarkStart w:id="190" w:name="_Toc62487050"/>
      <w:bookmarkStart w:id="191" w:name="_Toc62487918"/>
      <w:bookmarkStart w:id="192" w:name="_Toc62488011"/>
      <w:bookmarkStart w:id="193" w:name="_Toc62488104"/>
      <w:bookmarkStart w:id="194" w:name="_Toc62488213"/>
      <w:bookmarkStart w:id="195" w:name="_Toc62486339"/>
      <w:bookmarkStart w:id="196" w:name="_Toc62486914"/>
      <w:bookmarkStart w:id="197" w:name="_Toc62487051"/>
      <w:bookmarkStart w:id="198" w:name="_Toc62487919"/>
      <w:bookmarkStart w:id="199" w:name="_Toc62488012"/>
      <w:bookmarkStart w:id="200" w:name="_Toc62488105"/>
      <w:bookmarkStart w:id="201" w:name="_Toc62488214"/>
      <w:bookmarkStart w:id="202" w:name="_Toc58337721"/>
      <w:bookmarkStart w:id="203" w:name="_Toc62489737"/>
      <w:bookmarkStart w:id="204" w:name="_Toc6376435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3B74D4">
        <w:rPr>
          <w:rFonts w:ascii="Tahoma" w:hAnsi="Tahoma" w:cs="Tahoma"/>
          <w:sz w:val="16"/>
          <w:szCs w:val="18"/>
          <w:lang w:val="sk-SK"/>
        </w:rPr>
        <w:t>N/A</w:t>
      </w:r>
    </w:p>
    <w:p w14:paraId="770F27E9" w14:textId="77777777" w:rsidR="001E1A3C" w:rsidRPr="003B74D4" w:rsidRDefault="001E1A3C" w:rsidP="001E1A3C">
      <w:pPr>
        <w:pStyle w:val="Nadpis2"/>
        <w:rPr>
          <w:lang w:val="sk-SK"/>
        </w:rPr>
      </w:pPr>
      <w:bookmarkStart w:id="205" w:name="_Toc90628096"/>
      <w:bookmarkStart w:id="206" w:name="_Toc62489738"/>
      <w:bookmarkEnd w:id="202"/>
      <w:bookmarkEnd w:id="203"/>
      <w:bookmarkEnd w:id="204"/>
      <w:proofErr w:type="spellStart"/>
      <w:r w:rsidRPr="003B74D4">
        <w:rPr>
          <w:lang w:val="sk-SK"/>
        </w:rPr>
        <w:t>Dátova</w:t>
      </w:r>
      <w:proofErr w:type="spellEnd"/>
      <w:r w:rsidRPr="003B74D4">
        <w:rPr>
          <w:lang w:val="sk-SK"/>
        </w:rPr>
        <w:t xml:space="preserve"> vrstva</w:t>
      </w:r>
      <w:bookmarkEnd w:id="205"/>
    </w:p>
    <w:p w14:paraId="1B7B05E4" w14:textId="77777777" w:rsidR="001E1A3C" w:rsidRPr="003B74D4" w:rsidRDefault="001E1A3C" w:rsidP="001E1A3C">
      <w:pPr>
        <w:rPr>
          <w:lang w:val="sk-SK"/>
        </w:rPr>
      </w:pPr>
      <w:r w:rsidRPr="003B74D4">
        <w:rPr>
          <w:lang w:val="sk-SK"/>
        </w:rPr>
        <w:t>N/A</w:t>
      </w:r>
    </w:p>
    <w:bookmarkEnd w:id="206"/>
    <w:p w14:paraId="599DB333" w14:textId="77777777" w:rsidR="001E1A3C" w:rsidRPr="003B74D4" w:rsidRDefault="001E1A3C" w:rsidP="001E1A3C">
      <w:pPr>
        <w:pStyle w:val="Popis"/>
        <w:rPr>
          <w:rFonts w:ascii="Tahoma" w:hAnsi="Tahoma" w:cs="Tahoma"/>
          <w:sz w:val="16"/>
          <w:lang w:val="sk-SK"/>
        </w:rPr>
      </w:pPr>
    </w:p>
    <w:p w14:paraId="11F08E49" w14:textId="77777777" w:rsidR="001E1A3C" w:rsidRPr="003B74D4" w:rsidRDefault="001E1A3C" w:rsidP="001E1A3C">
      <w:pPr>
        <w:pStyle w:val="Nadpis2"/>
        <w:rPr>
          <w:lang w:val="sk-SK"/>
        </w:rPr>
      </w:pPr>
      <w:bookmarkStart w:id="207" w:name="_Toc90628097"/>
      <w:bookmarkStart w:id="208" w:name="_Toc58337728"/>
      <w:bookmarkStart w:id="209" w:name="_Toc62489744"/>
      <w:r w:rsidRPr="003B74D4">
        <w:rPr>
          <w:lang w:val="sk-SK"/>
        </w:rPr>
        <w:t>Referenčné údaje</w:t>
      </w:r>
      <w:bookmarkEnd w:id="207"/>
    </w:p>
    <w:p w14:paraId="548F496E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>N/A</w:t>
      </w:r>
    </w:p>
    <w:p w14:paraId="1800E2AC" w14:textId="77777777" w:rsidR="001E1A3C" w:rsidRPr="003B74D4" w:rsidRDefault="001E1A3C" w:rsidP="001E1A3C">
      <w:pPr>
        <w:pStyle w:val="Nadpis2"/>
        <w:numPr>
          <w:ilvl w:val="0"/>
          <w:numId w:val="0"/>
        </w:numPr>
        <w:rPr>
          <w:rFonts w:cs="Tahoma"/>
          <w:szCs w:val="20"/>
          <w:lang w:val="sk-SK"/>
        </w:rPr>
      </w:pPr>
      <w:bookmarkStart w:id="210" w:name="_Toc62487935"/>
      <w:bookmarkStart w:id="211" w:name="_Toc62488028"/>
      <w:bookmarkStart w:id="212" w:name="_Toc62488121"/>
      <w:bookmarkStart w:id="213" w:name="_Toc62488230"/>
      <w:bookmarkStart w:id="214" w:name="_Toc62487936"/>
      <w:bookmarkStart w:id="215" w:name="_Toc62488029"/>
      <w:bookmarkStart w:id="216" w:name="_Toc62488122"/>
      <w:bookmarkStart w:id="217" w:name="_Toc62488231"/>
      <w:bookmarkStart w:id="218" w:name="_Toc62487937"/>
      <w:bookmarkStart w:id="219" w:name="_Toc62488030"/>
      <w:bookmarkStart w:id="220" w:name="_Toc62488123"/>
      <w:bookmarkStart w:id="221" w:name="_Toc62488232"/>
      <w:bookmarkStart w:id="222" w:name="_Toc62487938"/>
      <w:bookmarkStart w:id="223" w:name="_Toc62488031"/>
      <w:bookmarkStart w:id="224" w:name="_Toc62488124"/>
      <w:bookmarkStart w:id="225" w:name="_Toc62488233"/>
      <w:bookmarkStart w:id="226" w:name="_Toc62487939"/>
      <w:bookmarkStart w:id="227" w:name="_Toc62488032"/>
      <w:bookmarkStart w:id="228" w:name="_Toc62488125"/>
      <w:bookmarkStart w:id="229" w:name="_Toc62488234"/>
      <w:bookmarkStart w:id="230" w:name="_Toc61939064"/>
      <w:bookmarkStart w:id="231" w:name="_Toc61938889"/>
      <w:bookmarkStart w:id="232" w:name="_Toc61939065"/>
      <w:bookmarkStart w:id="233" w:name="_Toc63764359"/>
      <w:bookmarkStart w:id="234" w:name="_Toc62489746"/>
      <w:bookmarkStart w:id="235" w:name="_Toc58337730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75048E90" w14:textId="77777777" w:rsidR="001E1A3C" w:rsidRPr="003B74D4" w:rsidRDefault="001E1A3C" w:rsidP="001E1A3C">
      <w:pPr>
        <w:pStyle w:val="Nadpis2"/>
        <w:rPr>
          <w:lang w:val="sk-SK"/>
        </w:rPr>
      </w:pPr>
      <w:bookmarkStart w:id="236" w:name="_Toc90628098"/>
      <w:bookmarkEnd w:id="233"/>
      <w:r w:rsidRPr="003B74D4">
        <w:rPr>
          <w:lang w:val="sk-SK"/>
        </w:rPr>
        <w:t>Otvorené údaje</w:t>
      </w:r>
      <w:bookmarkEnd w:id="236"/>
    </w:p>
    <w:bookmarkEnd w:id="234"/>
    <w:bookmarkEnd w:id="235"/>
    <w:p w14:paraId="4ADE1F5A" w14:textId="77777777" w:rsidR="001E1A3C" w:rsidRPr="003B74D4" w:rsidRDefault="001E1A3C" w:rsidP="001E1A3C">
      <w:pPr>
        <w:pStyle w:val="Popis"/>
        <w:rPr>
          <w:rFonts w:ascii="Tahoma" w:hAnsi="Tahoma" w:cs="Tahoma"/>
          <w:color w:val="auto"/>
          <w:sz w:val="16"/>
          <w:lang w:val="sk-SK"/>
        </w:rPr>
      </w:pPr>
      <w:r w:rsidRPr="003B74D4">
        <w:rPr>
          <w:rFonts w:ascii="Tahoma" w:hAnsi="Tahoma" w:cs="Tahoma"/>
          <w:color w:val="auto"/>
          <w:sz w:val="16"/>
          <w:lang w:val="sk-SK"/>
        </w:rPr>
        <w:t>N/A</w:t>
      </w:r>
    </w:p>
    <w:p w14:paraId="46658F0B" w14:textId="77777777" w:rsidR="001E1A3C" w:rsidRPr="003B74D4" w:rsidRDefault="001E1A3C" w:rsidP="001E1A3C">
      <w:pPr>
        <w:pStyle w:val="Popis"/>
        <w:rPr>
          <w:rFonts w:ascii="Tahoma" w:hAnsi="Tahoma" w:cs="Tahoma"/>
          <w:color w:val="auto"/>
          <w:sz w:val="16"/>
          <w:lang w:val="sk-SK"/>
        </w:rPr>
      </w:pPr>
    </w:p>
    <w:p w14:paraId="412D808C" w14:textId="77777777" w:rsidR="001E1A3C" w:rsidRPr="003B74D4" w:rsidRDefault="001E1A3C" w:rsidP="001E1A3C">
      <w:pPr>
        <w:pStyle w:val="Nadpis2"/>
        <w:rPr>
          <w:rFonts w:cs="Tahoma"/>
          <w:szCs w:val="20"/>
          <w:lang w:val="sk-SK"/>
        </w:rPr>
      </w:pPr>
      <w:bookmarkStart w:id="237" w:name="_heading=h.1ksv4uv"/>
      <w:bookmarkStart w:id="238" w:name="_Toc90628099"/>
      <w:bookmarkStart w:id="239" w:name="_Toc58337732"/>
      <w:bookmarkStart w:id="240" w:name="_Toc62489747"/>
      <w:bookmarkEnd w:id="237"/>
      <w:r w:rsidRPr="003B74D4">
        <w:rPr>
          <w:rFonts w:cs="Tahoma"/>
          <w:szCs w:val="20"/>
          <w:lang w:val="sk-SK"/>
        </w:rPr>
        <w:t>Analytické údaje</w:t>
      </w:r>
      <w:bookmarkEnd w:id="238"/>
    </w:p>
    <w:bookmarkEnd w:id="239"/>
    <w:bookmarkEnd w:id="240"/>
    <w:p w14:paraId="09A955C0" w14:textId="77777777" w:rsidR="001E1A3C" w:rsidRPr="003B74D4" w:rsidRDefault="001E1A3C" w:rsidP="001E1A3C">
      <w:pPr>
        <w:pStyle w:val="Popis"/>
        <w:rPr>
          <w:rFonts w:ascii="Tahoma" w:hAnsi="Tahoma" w:cs="Tahoma"/>
          <w:i w:val="0"/>
          <w:iCs w:val="0"/>
          <w:sz w:val="16"/>
          <w:lang w:val="sk-SK"/>
        </w:rPr>
      </w:pPr>
      <w:r w:rsidRPr="003B74D4">
        <w:rPr>
          <w:rFonts w:ascii="Tahoma" w:hAnsi="Tahoma" w:cs="Tahoma"/>
          <w:i w:val="0"/>
          <w:iCs w:val="0"/>
          <w:sz w:val="16"/>
          <w:lang w:val="sk-SK"/>
        </w:rPr>
        <w:t>N/A</w:t>
      </w:r>
    </w:p>
    <w:p w14:paraId="404B66E4" w14:textId="77777777" w:rsidR="001E1A3C" w:rsidRPr="003B74D4" w:rsidRDefault="001E1A3C" w:rsidP="001E1A3C">
      <w:pPr>
        <w:rPr>
          <w:lang w:val="sk-SK"/>
        </w:rPr>
      </w:pPr>
    </w:p>
    <w:p w14:paraId="27B6FEE3" w14:textId="77777777" w:rsidR="001E1A3C" w:rsidRPr="003B74D4" w:rsidRDefault="001E1A3C" w:rsidP="001E1A3C">
      <w:pPr>
        <w:pStyle w:val="Nadpis2"/>
        <w:rPr>
          <w:rFonts w:cs="Tahoma"/>
          <w:szCs w:val="20"/>
          <w:lang w:val="sk-SK"/>
        </w:rPr>
      </w:pPr>
      <w:bookmarkStart w:id="241" w:name="_Toc90628100"/>
      <w:bookmarkStart w:id="242" w:name="_Toc58337733"/>
      <w:bookmarkStart w:id="243" w:name="_Toc62489748"/>
      <w:r w:rsidRPr="003B74D4">
        <w:rPr>
          <w:rFonts w:cs="Tahoma"/>
          <w:szCs w:val="20"/>
          <w:lang w:val="sk-SK"/>
        </w:rPr>
        <w:t>Moje údaje</w:t>
      </w:r>
      <w:bookmarkEnd w:id="241"/>
      <w:r w:rsidRPr="003B74D4">
        <w:rPr>
          <w:rFonts w:cs="Tahoma"/>
          <w:szCs w:val="20"/>
          <w:lang w:val="sk-SK"/>
        </w:rPr>
        <w:t xml:space="preserve"> </w:t>
      </w:r>
    </w:p>
    <w:p w14:paraId="325D1DF0" w14:textId="77777777" w:rsidR="001E1A3C" w:rsidRPr="003B74D4" w:rsidRDefault="001E1A3C" w:rsidP="001E1A3C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 w:themeColor="background1" w:themeShade="A6"/>
          <w:sz w:val="16"/>
          <w:szCs w:val="16"/>
          <w:lang w:val="sk-SK"/>
        </w:rPr>
      </w:pPr>
      <w:bookmarkStart w:id="244" w:name="_Toc62489749"/>
      <w:bookmarkEnd w:id="242"/>
      <w:bookmarkEnd w:id="243"/>
    </w:p>
    <w:p w14:paraId="39524100" w14:textId="77777777" w:rsidR="001E1A3C" w:rsidRPr="003B74D4" w:rsidRDefault="001E1A3C" w:rsidP="001E1A3C">
      <w:pPr>
        <w:pStyle w:val="Popis"/>
        <w:rPr>
          <w:rFonts w:ascii="Tahoma" w:hAnsi="Tahoma" w:cs="Tahoma"/>
          <w:i w:val="0"/>
          <w:iCs w:val="0"/>
          <w:sz w:val="16"/>
          <w:lang w:val="sk-SK"/>
        </w:rPr>
      </w:pPr>
      <w:r w:rsidRPr="003B74D4">
        <w:rPr>
          <w:rFonts w:ascii="Tahoma" w:hAnsi="Tahoma" w:cs="Tahoma"/>
          <w:i w:val="0"/>
          <w:iCs w:val="0"/>
          <w:sz w:val="16"/>
          <w:lang w:val="sk-SK"/>
        </w:rPr>
        <w:t>N/A</w:t>
      </w:r>
    </w:p>
    <w:p w14:paraId="23947B69" w14:textId="77777777" w:rsidR="001E1A3C" w:rsidRPr="003B74D4" w:rsidRDefault="001E1A3C" w:rsidP="001E1A3C">
      <w:pPr>
        <w:rPr>
          <w:lang w:val="sk-SK"/>
        </w:rPr>
      </w:pPr>
    </w:p>
    <w:p w14:paraId="124F3FE4" w14:textId="77777777" w:rsidR="001E1A3C" w:rsidRPr="003B74D4" w:rsidRDefault="001E1A3C" w:rsidP="001E1A3C">
      <w:pPr>
        <w:pStyle w:val="Nadpis2"/>
        <w:rPr>
          <w:rFonts w:cs="Tahoma"/>
          <w:szCs w:val="20"/>
          <w:lang w:val="sk-SK"/>
        </w:rPr>
      </w:pPr>
      <w:bookmarkStart w:id="245" w:name="_Toc63764362"/>
      <w:bookmarkStart w:id="246" w:name="_Toc90628101"/>
      <w:r w:rsidRPr="003B74D4">
        <w:rPr>
          <w:rFonts w:cs="Tahoma"/>
          <w:szCs w:val="20"/>
          <w:lang w:val="sk-SK"/>
        </w:rPr>
        <w:t>Prehľad jednotlivých kategórií údajov</w:t>
      </w:r>
      <w:bookmarkEnd w:id="245"/>
      <w:bookmarkEnd w:id="246"/>
      <w:r w:rsidRPr="003B74D4">
        <w:rPr>
          <w:rFonts w:cs="Tahoma"/>
          <w:szCs w:val="20"/>
          <w:lang w:val="sk-SK"/>
        </w:rPr>
        <w:t xml:space="preserve"> </w:t>
      </w:r>
    </w:p>
    <w:bookmarkEnd w:id="244"/>
    <w:p w14:paraId="0552D204" w14:textId="77777777" w:rsidR="001E1A3C" w:rsidRPr="003B74D4" w:rsidRDefault="001E1A3C" w:rsidP="001E1A3C">
      <w:pPr>
        <w:pStyle w:val="Popis"/>
        <w:rPr>
          <w:rFonts w:ascii="Tahoma" w:hAnsi="Tahoma" w:cs="Tahoma"/>
          <w:i w:val="0"/>
          <w:iCs w:val="0"/>
          <w:sz w:val="16"/>
          <w:lang w:val="sk-SK"/>
        </w:rPr>
      </w:pPr>
      <w:r w:rsidRPr="003B74D4">
        <w:rPr>
          <w:rFonts w:ascii="Tahoma" w:hAnsi="Tahoma" w:cs="Tahoma"/>
          <w:i w:val="0"/>
          <w:iCs w:val="0"/>
          <w:sz w:val="16"/>
          <w:lang w:val="sk-SK"/>
        </w:rPr>
        <w:t>N/A</w:t>
      </w:r>
    </w:p>
    <w:p w14:paraId="28C4DC55" w14:textId="77777777" w:rsidR="00A9385F" w:rsidRPr="003B74D4" w:rsidRDefault="00A9385F" w:rsidP="00A9385F">
      <w:pPr>
        <w:rPr>
          <w:lang w:val="sk-SK"/>
        </w:rPr>
      </w:pPr>
    </w:p>
    <w:p w14:paraId="2665AA24" w14:textId="25B10B95" w:rsidR="00EB521A" w:rsidRPr="003B74D4" w:rsidRDefault="006626AE" w:rsidP="006626AE">
      <w:pPr>
        <w:pStyle w:val="Nadpis2"/>
        <w:rPr>
          <w:lang w:val="sk-SK"/>
        </w:rPr>
      </w:pPr>
      <w:bookmarkStart w:id="247" w:name="_Toc90628102"/>
      <w:r w:rsidRPr="003B74D4">
        <w:rPr>
          <w:lang w:val="sk-SK"/>
        </w:rPr>
        <w:t>Technologická vrstva</w:t>
      </w:r>
      <w:bookmarkEnd w:id="247"/>
    </w:p>
    <w:p w14:paraId="112D4014" w14:textId="4C6CFC84" w:rsidR="00E25D90" w:rsidRPr="003B74D4" w:rsidRDefault="00EB521A" w:rsidP="00997B8F">
      <w:pPr>
        <w:pStyle w:val="Nadpis3"/>
        <w:tabs>
          <w:tab w:val="left" w:pos="0"/>
        </w:tabs>
        <w:jc w:val="both"/>
        <w:rPr>
          <w:lang w:val="sk-SK"/>
        </w:rPr>
      </w:pPr>
      <w:bookmarkStart w:id="248" w:name="_Toc90628103"/>
      <w:r w:rsidRPr="003B74D4">
        <w:rPr>
          <w:lang w:val="sk-SK"/>
        </w:rPr>
        <w:t>Prehľad technologického stavu</w:t>
      </w:r>
      <w:bookmarkEnd w:id="248"/>
      <w:r w:rsidRPr="003B74D4">
        <w:rPr>
          <w:lang w:val="sk-SK"/>
        </w:rPr>
        <w:t xml:space="preserve"> </w:t>
      </w:r>
      <w:bookmarkStart w:id="249" w:name="_Toc15428561"/>
    </w:p>
    <w:p w14:paraId="0C203AAF" w14:textId="77777777" w:rsidR="00242AF7" w:rsidRPr="003B74D4" w:rsidRDefault="00242AF7" w:rsidP="00242AF7">
      <w:pPr>
        <w:rPr>
          <w:lang w:val="sk-SK"/>
        </w:rPr>
      </w:pPr>
    </w:p>
    <w:p w14:paraId="2E7CBD64" w14:textId="4DBBA539" w:rsidR="00EB521A" w:rsidRPr="003B74D4" w:rsidRDefault="00F123D3" w:rsidP="001E1A3C">
      <w:pPr>
        <w:tabs>
          <w:tab w:val="left" w:pos="0"/>
        </w:tabs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ab/>
      </w:r>
      <w:r w:rsidR="001E1A3C" w:rsidRPr="003B74D4">
        <w:rPr>
          <w:rFonts w:ascii="Tahoma" w:eastAsia="Arial Narrow" w:hAnsi="Tahoma" w:cs="Tahoma"/>
          <w:bCs/>
          <w:sz w:val="16"/>
          <w:szCs w:val="16"/>
          <w:lang w:val="sk-SK"/>
        </w:rPr>
        <w:t>Cieľom projektu je zabezpečenie výmeny zastaraného HW vybavenia koncových užívateľov ale aj HW využívaného na pracoviskách, potrebného k výkonu práce zamestnancov s</w:t>
      </w: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údov a MS SR. S dôrazom na dodržanie bezpečnosti sa usilujeme o sprístupnenie pracovného prostredia cez HW zapožičaný od zamestnávateľa. Nakoľko sa pracuje na základe VPN pripojenia do práce, je nutné zabezpečiť plnohodnotne zabezpečenú cestu ako zamestnanca pripraviť na prácu.</w:t>
      </w:r>
    </w:p>
    <w:p w14:paraId="3E5A1625" w14:textId="1D67F000" w:rsidR="00F123D3" w:rsidRPr="003B74D4" w:rsidRDefault="00F123D3" w:rsidP="001E1A3C">
      <w:pPr>
        <w:tabs>
          <w:tab w:val="left" w:pos="0"/>
        </w:tabs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ab/>
        <w:t>Aktuálna chybovosť sa bude iba časom zhoršovať, čo môže zapríčiniť nedostatok HW potrebného pre vykonávanie práce na súdoch a i MSSR.</w:t>
      </w:r>
    </w:p>
    <w:p w14:paraId="08090553" w14:textId="77777777" w:rsidR="007E4CFD" w:rsidRPr="003B74D4" w:rsidRDefault="007E4CFD" w:rsidP="007E4CFD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3477E0D1" w14:textId="77777777" w:rsidR="007E4CFD" w:rsidRPr="003B74D4" w:rsidRDefault="007E4CFD" w:rsidP="007E4CFD">
      <w:pPr>
        <w:pStyle w:val="Nadpis3"/>
        <w:jc w:val="both"/>
        <w:rPr>
          <w:lang w:val="sk-SK"/>
        </w:rPr>
      </w:pPr>
      <w:bookmarkStart w:id="250" w:name="_Toc90628104"/>
      <w:r w:rsidRPr="003B74D4">
        <w:rPr>
          <w:lang w:val="sk-SK"/>
        </w:rPr>
        <w:t>Požiadavky na výkonnostné parametre, kapacitné požiadavky</w:t>
      </w:r>
      <w:bookmarkEnd w:id="250"/>
    </w:p>
    <w:p w14:paraId="1E3DFE69" w14:textId="77777777" w:rsidR="007E4CFD" w:rsidRPr="003B74D4" w:rsidRDefault="007E4CFD" w:rsidP="00EA670A">
      <w:pPr>
        <w:rPr>
          <w:sz w:val="16"/>
          <w:szCs w:val="16"/>
          <w:lang w:val="sk-SK"/>
        </w:rPr>
      </w:pPr>
    </w:p>
    <w:p w14:paraId="2822FCEE" w14:textId="77777777" w:rsidR="009559A3" w:rsidRPr="003B74D4" w:rsidRDefault="009559A3" w:rsidP="009559A3">
      <w:pPr>
        <w:pStyle w:val="Odsekzoznamu"/>
        <w:ind w:left="0"/>
        <w:jc w:val="both"/>
        <w:rPr>
          <w:sz w:val="16"/>
          <w:szCs w:val="16"/>
          <w:lang w:val="sk-SK"/>
        </w:rPr>
      </w:pPr>
      <w:r w:rsidRPr="003B74D4">
        <w:rPr>
          <w:sz w:val="16"/>
          <w:szCs w:val="16"/>
          <w:lang w:val="sk-SK"/>
        </w:rPr>
        <w:t>Zoznam tovarov a licencii: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75"/>
      </w:tblGrid>
      <w:tr w:rsidR="00892D12" w:rsidRPr="003B74D4" w14:paraId="30079CBC" w14:textId="77777777" w:rsidTr="009559A3">
        <w:trPr>
          <w:trHeight w:val="9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14DFB78" w14:textId="77777777" w:rsidR="00892D12" w:rsidRPr="003B74D4" w:rsidRDefault="00892D12" w:rsidP="009559A3">
            <w:pPr>
              <w:spacing w:after="160" w:line="256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Názov/produkt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B50F9A" w14:textId="77777777" w:rsidR="00892D12" w:rsidRPr="003B74D4" w:rsidRDefault="00892D12" w:rsidP="009559A3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Počet kusov</w:t>
            </w:r>
          </w:p>
        </w:tc>
      </w:tr>
      <w:tr w:rsidR="00892D12" w:rsidRPr="003B74D4" w14:paraId="64D97E19" w14:textId="77777777" w:rsidTr="009559A3">
        <w:trPr>
          <w:trHeight w:val="6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B7FB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Pracovný notebook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F04D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3600</w:t>
            </w:r>
          </w:p>
        </w:tc>
      </w:tr>
      <w:tr w:rsidR="00892D12" w:rsidRPr="003B74D4" w14:paraId="24E24748" w14:textId="77777777" w:rsidTr="009559A3">
        <w:trPr>
          <w:trHeight w:val="6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10F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Ultrabook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F61C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2700</w:t>
            </w:r>
          </w:p>
        </w:tc>
      </w:tr>
      <w:tr w:rsidR="00892D12" w:rsidRPr="003B74D4" w14:paraId="2567423C" w14:textId="77777777" w:rsidTr="009559A3">
        <w:trPr>
          <w:trHeight w:val="6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58AB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lastRenderedPageBreak/>
              <w:t>AiO</w:t>
            </w:r>
            <w:proofErr w:type="spellEnd"/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 xml:space="preserve"> PC so setom klávesnica + myš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64D8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700</w:t>
            </w:r>
          </w:p>
        </w:tc>
      </w:tr>
      <w:tr w:rsidR="00892D12" w:rsidRPr="003B74D4" w14:paraId="2894859D" w14:textId="77777777" w:rsidTr="009559A3">
        <w:trPr>
          <w:trHeight w:val="7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B1CC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Dokovacia</w:t>
            </w:r>
            <w:proofErr w:type="spellEnd"/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 xml:space="preserve"> stanica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82DB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6300</w:t>
            </w:r>
          </w:p>
        </w:tc>
      </w:tr>
      <w:tr w:rsidR="00892D12" w:rsidRPr="003B74D4" w14:paraId="694579DA" w14:textId="77777777" w:rsidTr="009559A3">
        <w:trPr>
          <w:trHeight w:val="7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4F1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Monitor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C5FF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6300</w:t>
            </w:r>
          </w:p>
        </w:tc>
      </w:tr>
      <w:tr w:rsidR="00892D12" w:rsidRPr="003B74D4" w14:paraId="7D01EC77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E31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Bezdrôtový set klávesnica + myš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BA26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2700</w:t>
            </w:r>
          </w:p>
        </w:tc>
      </w:tr>
      <w:tr w:rsidR="00892D12" w:rsidRPr="003B74D4" w14:paraId="434A2DFA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D0C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Drôtový set klávesnica + myš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AD1A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3600</w:t>
            </w:r>
          </w:p>
        </w:tc>
      </w:tr>
      <w:tr w:rsidR="00892D12" w:rsidRPr="003B74D4" w14:paraId="47D18FE7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B9EC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Taška pre notebook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4E01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3600</w:t>
            </w:r>
          </w:p>
        </w:tc>
      </w:tr>
      <w:tr w:rsidR="00892D12" w:rsidRPr="003B74D4" w14:paraId="2E5CD395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FBE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Taška pre ultrabook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D929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2700</w:t>
            </w:r>
          </w:p>
        </w:tc>
      </w:tr>
      <w:tr w:rsidR="00892D12" w:rsidRPr="003B74D4" w14:paraId="463C81A0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9D7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Projektor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D75D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76</w:t>
            </w:r>
          </w:p>
        </w:tc>
      </w:tr>
      <w:tr w:rsidR="00892D12" w:rsidRPr="003B74D4" w14:paraId="076615E8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427" w14:textId="77777777" w:rsidR="00892D12" w:rsidRPr="003B74D4" w:rsidRDefault="00892D12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Plátno na stojane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3B83" w14:textId="77777777" w:rsidR="00892D12" w:rsidRPr="003B74D4" w:rsidRDefault="00892D12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76</w:t>
            </w:r>
          </w:p>
        </w:tc>
      </w:tr>
    </w:tbl>
    <w:p w14:paraId="72630CFE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  <w:bookmarkStart w:id="251" w:name="_GoBack"/>
      <w:bookmarkEnd w:id="251"/>
    </w:p>
    <w:p w14:paraId="5CF65073" w14:textId="77777777" w:rsidR="009559A3" w:rsidRPr="003B74D4" w:rsidRDefault="009559A3" w:rsidP="009559A3">
      <w:pPr>
        <w:jc w:val="both"/>
        <w:rPr>
          <w:sz w:val="16"/>
          <w:szCs w:val="16"/>
          <w:lang w:val="sk-SK"/>
        </w:rPr>
      </w:pPr>
      <w:r w:rsidRPr="003B74D4">
        <w:rPr>
          <w:sz w:val="16"/>
          <w:szCs w:val="16"/>
          <w:lang w:val="sk-SK"/>
        </w:rPr>
        <w:t>Popis požadovaných vlastností jednotlivých položiek:</w:t>
      </w:r>
    </w:p>
    <w:p w14:paraId="61A7D5D3" w14:textId="77777777" w:rsidR="006422DC" w:rsidRPr="006422DC" w:rsidRDefault="006422DC" w:rsidP="006422DC">
      <w:pPr>
        <w:jc w:val="both"/>
        <w:rPr>
          <w:sz w:val="16"/>
        </w:rPr>
      </w:pPr>
    </w:p>
    <w:tbl>
      <w:tblPr>
        <w:tblW w:w="9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872"/>
      </w:tblGrid>
      <w:tr w:rsidR="006422DC" w:rsidRPr="006422DC" w14:paraId="1F3BDA50" w14:textId="77777777" w:rsidTr="00F428C6">
        <w:trPr>
          <w:trHeight w:val="333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EC2EBB2" w14:textId="77777777" w:rsidR="006422DC" w:rsidRPr="006422DC" w:rsidRDefault="006422DC" w:rsidP="00F428C6">
            <w:pPr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</w:pPr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>Notebook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6D9090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5D79A91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632EC3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Názov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A9C691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Hodnota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/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charakteristika</w:t>
            </w:r>
            <w:proofErr w:type="spellEnd"/>
          </w:p>
        </w:tc>
      </w:tr>
      <w:tr w:rsidR="006422DC" w:rsidRPr="006422DC" w14:paraId="64B5917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9E29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Operačný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program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0DB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Windows 10 Professional 64-bit</w:t>
            </w:r>
          </w:p>
        </w:tc>
      </w:tr>
      <w:tr w:rsidR="006422DC" w:rsidRPr="006422DC" w14:paraId="62C5FEF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BC0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Lokalizácia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2A8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SK+EN</w:t>
            </w:r>
          </w:p>
        </w:tc>
      </w:tr>
      <w:tr w:rsidR="006422DC" w:rsidRPr="006422DC" w14:paraId="09D134D3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0D26BB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Procesor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37A671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49E9BEC3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2BD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Frekvencia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3936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V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rozmedzí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 – 4,7 GHz</w:t>
            </w:r>
          </w:p>
        </w:tc>
      </w:tr>
      <w:tr w:rsidR="006422DC" w:rsidRPr="006422DC" w14:paraId="7BCE4B9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267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Počet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jadier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908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6</w:t>
            </w:r>
          </w:p>
        </w:tc>
      </w:tr>
      <w:tr w:rsidR="006422DC" w:rsidRPr="006422DC" w14:paraId="2D1531BF" w14:textId="77777777" w:rsidTr="00F428C6">
        <w:trPr>
          <w:trHeight w:val="318"/>
        </w:trPr>
        <w:tc>
          <w:tcPr>
            <w:tcW w:w="9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6959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Procesor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s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výkonom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dávajúcim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13500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bodov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(average CPU mark) v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benchmarku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passmark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CPUbenchmark</w:t>
            </w:r>
            <w:proofErr w:type="spellEnd"/>
          </w:p>
        </w:tc>
      </w:tr>
      <w:tr w:rsidR="006422DC" w:rsidRPr="006422DC" w14:paraId="0D6F575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122443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Operačná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A9F543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084C823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754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Veľkosť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 (GB)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431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8 </w:t>
            </w:r>
          </w:p>
        </w:tc>
      </w:tr>
      <w:tr w:rsidR="006422DC" w:rsidRPr="006422DC" w14:paraId="0E37A27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BFB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993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DDR4/5 </w:t>
            </w:r>
          </w:p>
        </w:tc>
      </w:tr>
      <w:tr w:rsidR="006422DC" w:rsidRPr="006422DC" w14:paraId="5883A45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5E0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celkom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2D5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</w:t>
            </w:r>
          </w:p>
        </w:tc>
      </w:tr>
      <w:tr w:rsidR="006422DC" w:rsidRPr="006422DC" w14:paraId="7CEFD6D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9FD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Voľne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A27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</w:t>
            </w:r>
          </w:p>
        </w:tc>
      </w:tr>
      <w:tr w:rsidR="006422DC" w:rsidRPr="006422DC" w14:paraId="1EA9839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81202F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Disk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608E79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149648F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1BB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úložiska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DA0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SSD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NVMe</w:t>
            </w:r>
            <w:proofErr w:type="spellEnd"/>
          </w:p>
        </w:tc>
      </w:tr>
      <w:tr w:rsidR="006422DC" w:rsidRPr="006422DC" w14:paraId="4FD0144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9F3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Kapacita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(GB)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1A7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256</w:t>
            </w:r>
          </w:p>
        </w:tc>
      </w:tr>
      <w:tr w:rsidR="006422DC" w:rsidRPr="006422DC" w14:paraId="64F05E6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CA5F75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60E12B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681B291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700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Uhlopriečka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ED7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15",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16"</w:t>
            </w:r>
          </w:p>
        </w:tc>
      </w:tr>
      <w:tr w:rsidR="006422DC" w:rsidRPr="006422DC" w14:paraId="7B4B65C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37EA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Rozlíšenie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310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1920x1080</w:t>
            </w:r>
          </w:p>
        </w:tc>
      </w:tr>
      <w:tr w:rsidR="006422DC" w:rsidRPr="006422DC" w14:paraId="7BC37A3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8E4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Pomer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strán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383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16:9/16:10</w:t>
            </w:r>
          </w:p>
        </w:tc>
      </w:tr>
      <w:tr w:rsidR="006422DC" w:rsidRPr="006422DC" w14:paraId="7A9BB3D4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713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F31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LCD, IPS,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Antireflexný</w:t>
            </w:r>
            <w:proofErr w:type="spellEnd"/>
          </w:p>
        </w:tc>
      </w:tr>
      <w:tr w:rsidR="006422DC" w:rsidRPr="006422DC" w14:paraId="2D5EF2C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24ED88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lastRenderedPageBreak/>
              <w:t>Porty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D4BCE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0C7BD8E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C3D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USB 3.2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D92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2x</w:t>
            </w:r>
          </w:p>
        </w:tc>
      </w:tr>
      <w:tr w:rsidR="006422DC" w:rsidRPr="006422DC" w14:paraId="4BF3576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D5F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USB 3.2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-C gen2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BD8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7557707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2FC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HDMI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074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304F2FC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0D4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Analógový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audio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výstup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/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vstup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3A8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4AD8D62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8E6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RJ-45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8274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3534C6C6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B9C181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Ďalšie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vybavenie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E560619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1988DDC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5DA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Webová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kamera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(HD)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246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</w:p>
        </w:tc>
      </w:tr>
      <w:tr w:rsidR="006422DC" w:rsidRPr="006422DC" w14:paraId="320CB4F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FAA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Reproduktory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mikrofón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E7A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6EB266D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F8F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Čítačka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čipových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kariet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131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4E1FF5E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2083E6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Bezdrôtové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pripojenie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370EC23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4F8CBC9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943B5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WIFI - </w:t>
            </w:r>
            <w:r w:rsidRPr="006422DC">
              <w:rPr>
                <w:rFonts w:cs="Calibri"/>
                <w:color w:val="000000"/>
                <w:sz w:val="16"/>
                <w:lang w:eastAsia="sk-SK"/>
              </w:rPr>
              <w:t>802.11 a/b/g/n/ac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757B6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327A2ED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57D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Bluetooth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51D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1616B15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46405F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Vstupné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zariadenie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C467581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07CE2EA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9B37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TouchPad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7EC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15D760B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8EA5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Numerická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časť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0F79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07104AC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060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Lokalizácia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klávesnice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274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SK</w:t>
            </w:r>
          </w:p>
        </w:tc>
      </w:tr>
      <w:tr w:rsidR="006422DC" w:rsidRPr="006422DC" w14:paraId="6A4709F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7119FAB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Funkcie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zabezpečenia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2721C4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0792AA9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E1B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Čítačka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odtlačkov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prstov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E2C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0CBDE48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2DB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zabezpečiť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prístup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do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BIOSu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643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4BD9989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D28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vypnúť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vstupno-výstupné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porty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383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3508E91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5BF569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Batéria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86A674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3E6837F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9FC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Technológia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496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Lithium-Ion</w:t>
            </w:r>
          </w:p>
        </w:tc>
      </w:tr>
      <w:tr w:rsidR="006422DC" w:rsidRPr="006422DC" w14:paraId="6D5BE0F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752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Kapacita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3DC6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45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Wh</w:t>
            </w:r>
            <w:proofErr w:type="spellEnd"/>
          </w:p>
        </w:tc>
      </w:tr>
      <w:tr w:rsidR="006422DC" w:rsidRPr="006422DC" w14:paraId="2D7E307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4E4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rýchlo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nabíjania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050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0066A83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2B4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nabíjať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cez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USB C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522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130098C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D4EF800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Balenie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8D0B8A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1ACFF6B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F15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Notebook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CD5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6D322B5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E8C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Batéria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k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notebooku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F94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1454ED26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DA8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Napájací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adaptér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630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0ABF6DF4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953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Disk CD so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softvérom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je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nevyhnutný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FA4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36CBB71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D10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Dokumentácia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(SK)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CE6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539FEE0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03C6C69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Rozmery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hmotnosť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17DDAC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69C65EF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FEA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Rozmery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ŠxHxV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152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360,0 x 240,0 x 20 mm</w:t>
            </w:r>
          </w:p>
        </w:tc>
      </w:tr>
      <w:tr w:rsidR="006422DC" w:rsidRPr="006422DC" w14:paraId="6A3E8B2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30B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Hmotnosť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notebooku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61F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1,8 Kg</w:t>
            </w:r>
          </w:p>
        </w:tc>
      </w:tr>
      <w:tr w:rsidR="006422DC" w:rsidRPr="006422DC" w14:paraId="4BF12C6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C6D5C3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Požiadavky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na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ekologické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vlastnosti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A7880C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4194E92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658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ENERGY STAR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F52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6.0</w:t>
            </w:r>
          </w:p>
        </w:tc>
      </w:tr>
      <w:tr w:rsidR="006422DC" w:rsidRPr="006422DC" w14:paraId="7F85486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41C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Materiál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3DF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Hliník+plast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Hliník</w:t>
            </w:r>
            <w:proofErr w:type="spellEnd"/>
          </w:p>
        </w:tc>
      </w:tr>
    </w:tbl>
    <w:p w14:paraId="3736D568" w14:textId="77777777" w:rsidR="006422DC" w:rsidRPr="006422DC" w:rsidRDefault="006422DC" w:rsidP="006422DC">
      <w:pPr>
        <w:jc w:val="both"/>
        <w:rPr>
          <w:sz w:val="16"/>
        </w:rPr>
      </w:pPr>
    </w:p>
    <w:p w14:paraId="4DA5CFB8" w14:textId="77777777" w:rsidR="006422DC" w:rsidRPr="006422DC" w:rsidRDefault="006422DC" w:rsidP="006422DC">
      <w:pPr>
        <w:pStyle w:val="Odsekzoznamu"/>
        <w:ind w:left="1429"/>
        <w:jc w:val="both"/>
        <w:rPr>
          <w:sz w:val="16"/>
        </w:rPr>
      </w:pPr>
    </w:p>
    <w:tbl>
      <w:tblPr>
        <w:tblW w:w="9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872"/>
      </w:tblGrid>
      <w:tr w:rsidR="006422DC" w:rsidRPr="006422DC" w14:paraId="24DFC459" w14:textId="77777777" w:rsidTr="00F428C6">
        <w:trPr>
          <w:trHeight w:val="333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D1EB6FC" w14:textId="77777777" w:rsidR="006422DC" w:rsidRPr="006422DC" w:rsidRDefault="006422DC" w:rsidP="00F428C6">
            <w:pPr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</w:pPr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 xml:space="preserve">Ultrabook 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5EC60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4F73E61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7C60F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Názov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9A0233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Hodnota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/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charakteristika</w:t>
            </w:r>
            <w:proofErr w:type="spellEnd"/>
          </w:p>
        </w:tc>
      </w:tr>
      <w:tr w:rsidR="006422DC" w:rsidRPr="006422DC" w14:paraId="2DCFC4C3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17B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lastRenderedPageBreak/>
              <w:t>Operačný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program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9DC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Windows 10 Professional 64-bit /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dodanie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win 10 PRO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licencií</w:t>
            </w:r>
            <w:proofErr w:type="spellEnd"/>
          </w:p>
        </w:tc>
      </w:tr>
      <w:tr w:rsidR="006422DC" w:rsidRPr="006422DC" w14:paraId="577C4ACA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49E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Lokalizácia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ED5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SK+EN</w:t>
            </w:r>
          </w:p>
        </w:tc>
      </w:tr>
      <w:tr w:rsidR="006422DC" w:rsidRPr="006422DC" w14:paraId="0F02691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4E05B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Procesor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A3E319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522EA12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95E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Frekvencia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B76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V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rozmedzí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3,0 – 4,8 GHz</w:t>
            </w:r>
          </w:p>
        </w:tc>
      </w:tr>
      <w:tr w:rsidR="006422DC" w:rsidRPr="006422DC" w14:paraId="0FB87D2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801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Počet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jadier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657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8</w:t>
            </w:r>
          </w:p>
        </w:tc>
      </w:tr>
      <w:tr w:rsidR="006422DC" w:rsidRPr="006422DC" w14:paraId="76ABC295" w14:textId="77777777" w:rsidTr="00F428C6">
        <w:trPr>
          <w:trHeight w:val="318"/>
        </w:trPr>
        <w:tc>
          <w:tcPr>
            <w:tcW w:w="9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5B20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Procesor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s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výkonom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dávajúcim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19 500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bodov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(average CPU mark) v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benchmarku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passmark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CPUbenchmark</w:t>
            </w:r>
            <w:proofErr w:type="spellEnd"/>
          </w:p>
        </w:tc>
      </w:tr>
      <w:tr w:rsidR="006422DC" w:rsidRPr="006422DC" w14:paraId="6AD3855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654BAA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Operačná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B88669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3FAC5CF4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461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Veľkosť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 (GB)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72D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16 </w:t>
            </w:r>
          </w:p>
        </w:tc>
      </w:tr>
      <w:tr w:rsidR="006422DC" w:rsidRPr="006422DC" w14:paraId="3E02883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E03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AD8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DDR4/DDR5 </w:t>
            </w:r>
          </w:p>
        </w:tc>
      </w:tr>
      <w:tr w:rsidR="006422DC" w:rsidRPr="006422DC" w14:paraId="416AD2B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3E5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celkom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441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</w:t>
            </w:r>
          </w:p>
        </w:tc>
      </w:tr>
      <w:tr w:rsidR="006422DC" w:rsidRPr="006422DC" w14:paraId="23201DE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955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Voľne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02C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Nie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je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nutnosť</w:t>
            </w:r>
            <w:proofErr w:type="spellEnd"/>
          </w:p>
        </w:tc>
      </w:tr>
      <w:tr w:rsidR="006422DC" w:rsidRPr="006422DC" w14:paraId="6DD74BA6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291AC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Disk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DF57D5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225EDC8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0A9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úložiska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93F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SSD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NVMe</w:t>
            </w:r>
            <w:proofErr w:type="spellEnd"/>
          </w:p>
        </w:tc>
      </w:tr>
      <w:tr w:rsidR="006422DC" w:rsidRPr="006422DC" w14:paraId="2477FDAA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E07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Kapacita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(GB)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07C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512</w:t>
            </w:r>
          </w:p>
        </w:tc>
      </w:tr>
      <w:tr w:rsidR="006422DC" w:rsidRPr="006422DC" w14:paraId="226D0C0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A4B283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52C57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54BC9A6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B7D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Uhlopriečka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B07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13",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14"</w:t>
            </w:r>
          </w:p>
        </w:tc>
      </w:tr>
      <w:tr w:rsidR="006422DC" w:rsidRPr="006422DC" w14:paraId="3BC62F0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557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Rozlíšenie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114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1920x1080</w:t>
            </w:r>
          </w:p>
        </w:tc>
      </w:tr>
      <w:tr w:rsidR="006422DC" w:rsidRPr="006422DC" w14:paraId="6D9BB70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160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Pomer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strán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04D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16:9 / 16:10</w:t>
            </w:r>
          </w:p>
        </w:tc>
      </w:tr>
      <w:tr w:rsidR="006422DC" w:rsidRPr="006422DC" w14:paraId="672E62B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57F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B4D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LCD, IPS,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Antireflexný</w:t>
            </w:r>
            <w:proofErr w:type="spellEnd"/>
          </w:p>
        </w:tc>
      </w:tr>
      <w:tr w:rsidR="006422DC" w:rsidRPr="006422DC" w14:paraId="2ACAE09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8E919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Porty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D74897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6F919F7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ED0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USB 3.2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CA8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7306209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CDE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USB 3.2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-C gen2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E99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2x</w:t>
            </w:r>
          </w:p>
        </w:tc>
      </w:tr>
      <w:tr w:rsidR="006422DC" w:rsidRPr="006422DC" w14:paraId="3FC6078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19B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HDMI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6C0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7460CA1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A37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Analógový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audio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výstup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/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vstup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6C9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30217CB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F4B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RJ-45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E25E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Nie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je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nutnosť</w:t>
            </w:r>
            <w:proofErr w:type="spellEnd"/>
          </w:p>
        </w:tc>
      </w:tr>
      <w:tr w:rsidR="006422DC" w:rsidRPr="006422DC" w14:paraId="5E4E17DA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FBB4CBC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Ďalšie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vybavenie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F7B7542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2E07D45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ECD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Webová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kamera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(HD)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14D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</w:p>
        </w:tc>
      </w:tr>
      <w:tr w:rsidR="006422DC" w:rsidRPr="006422DC" w14:paraId="243BFA9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165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Reproduktory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mikrofón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1B0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3043D1D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4AC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Čítačka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čipových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kariet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383C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4BD6ED8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D72AA9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Bezdrôtové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pripojenie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D8C5648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67041CC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37165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WIFI - </w:t>
            </w:r>
            <w:r w:rsidRPr="006422DC">
              <w:rPr>
                <w:rFonts w:cs="Calibri"/>
                <w:color w:val="000000"/>
                <w:sz w:val="16"/>
                <w:lang w:eastAsia="sk-SK"/>
              </w:rPr>
              <w:t>802.11 a/b/g/n/ac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1F43F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2FF1B5B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F7D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Bluetooth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716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6B749D36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6D50EE3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Vstupné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zariadenie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A8F967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5E0B396A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14AE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TouchPad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3EF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7847603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789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Numerická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časť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0875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0B3FAA46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3DE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Lokalizácia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klávesnice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AC3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SK</w:t>
            </w:r>
          </w:p>
        </w:tc>
      </w:tr>
      <w:tr w:rsidR="006422DC" w:rsidRPr="006422DC" w14:paraId="07D5A6A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473E412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Funkcie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zabezpečenia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D015990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45AE765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31F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Čítačka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odtlačkov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prstov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630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62B88C5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A25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zabezpečiť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prístup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do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BIOSu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F3A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2207421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89D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vypnúť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vstupno-výstupné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porty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4CC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318CD3D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B7E3C8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Batéria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4E3C86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093DE71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BB9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Technológia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890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Lithium-Ion</w:t>
            </w:r>
          </w:p>
        </w:tc>
      </w:tr>
      <w:tr w:rsidR="006422DC" w:rsidRPr="006422DC" w14:paraId="37A2711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F68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lastRenderedPageBreak/>
              <w:t>Kapacita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745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55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Wh</w:t>
            </w:r>
            <w:proofErr w:type="spellEnd"/>
          </w:p>
        </w:tc>
      </w:tr>
      <w:tr w:rsidR="006422DC" w:rsidRPr="006422DC" w14:paraId="15B6989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7BC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rýchlo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nabíjania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A91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279CFF1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9C74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nabíjať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cez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USB C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EAF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6F06C37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CF2257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Balenie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94FEFC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764B3A5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95B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Notebook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02B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5234CA24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F75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Batéria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k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notebooku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7EA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4CBFA7C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B73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Napájací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adaptér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C28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668064C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549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Disk CD so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softvérom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je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nevyhnutný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EF8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3774102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3D1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Dokumentácia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(SK)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9AA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1B61BF0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9D4C76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Rozmery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hmotnosť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F8B3AF5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44B25FF3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99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Rozmery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ŠxHxV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473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320,0 x 225,0 x 18 mm</w:t>
            </w:r>
          </w:p>
        </w:tc>
      </w:tr>
      <w:tr w:rsidR="006422DC" w:rsidRPr="006422DC" w14:paraId="75C3EC5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CBF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Hmotnosť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notebooku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732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1,35 Kg</w:t>
            </w:r>
          </w:p>
        </w:tc>
      </w:tr>
      <w:tr w:rsidR="006422DC" w:rsidRPr="006422DC" w14:paraId="01F730A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84DEC5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Požiadavky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na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ekologické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vlastnosti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0719F3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6BF1E5B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EDF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ENERGY STAR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66F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6.0</w:t>
            </w:r>
          </w:p>
        </w:tc>
      </w:tr>
      <w:tr w:rsidR="006422DC" w:rsidRPr="006422DC" w14:paraId="752A3C8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ADC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Materiál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189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Hliník+plast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Hliník</w:t>
            </w:r>
            <w:proofErr w:type="spellEnd"/>
          </w:p>
        </w:tc>
      </w:tr>
    </w:tbl>
    <w:p w14:paraId="70603764" w14:textId="77777777" w:rsidR="006422DC" w:rsidRPr="006422DC" w:rsidRDefault="006422DC" w:rsidP="006422DC">
      <w:pPr>
        <w:pStyle w:val="Odsekzoznamu"/>
        <w:ind w:left="1429"/>
        <w:jc w:val="both"/>
        <w:rPr>
          <w:sz w:val="16"/>
        </w:rPr>
      </w:pPr>
    </w:p>
    <w:tbl>
      <w:tblPr>
        <w:tblW w:w="9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872"/>
      </w:tblGrid>
      <w:tr w:rsidR="006422DC" w:rsidRPr="006422DC" w14:paraId="7404CF1D" w14:textId="77777777" w:rsidTr="00F428C6">
        <w:trPr>
          <w:trHeight w:val="333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639F462" w14:textId="77777777" w:rsidR="006422DC" w:rsidRPr="006422DC" w:rsidRDefault="006422DC" w:rsidP="00F428C6">
            <w:pPr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</w:pPr>
            <w:proofErr w:type="spellStart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>AiO</w:t>
            </w:r>
            <w:proofErr w:type="spellEnd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 xml:space="preserve"> + set </w:t>
            </w:r>
            <w:proofErr w:type="spellStart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>myš</w:t>
            </w:r>
            <w:proofErr w:type="spellEnd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>klávesnica</w:t>
            </w:r>
            <w:proofErr w:type="spellEnd"/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861339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0F1ABB2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78A92A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Názov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A28178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Hodnota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/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charakteristika</w:t>
            </w:r>
            <w:proofErr w:type="spellEnd"/>
          </w:p>
        </w:tc>
      </w:tr>
      <w:tr w:rsidR="006422DC" w:rsidRPr="006422DC" w14:paraId="4D6151F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BAB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Operačný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program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8F0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Windows 10 Professional 64-bit</w:t>
            </w:r>
          </w:p>
        </w:tc>
      </w:tr>
      <w:tr w:rsidR="006422DC" w:rsidRPr="006422DC" w14:paraId="015020C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663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Lokalizácia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1EE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SK+EN</w:t>
            </w:r>
          </w:p>
        </w:tc>
      </w:tr>
      <w:tr w:rsidR="006422DC" w:rsidRPr="006422DC" w14:paraId="083DA6F4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05D66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Procesor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CFFB13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09DD61E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A5A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Frekvencia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298D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2,1 – 4,0 GHz</w:t>
            </w:r>
          </w:p>
        </w:tc>
      </w:tr>
      <w:tr w:rsidR="006422DC" w:rsidRPr="006422DC" w14:paraId="1589795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4B1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Počet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jadier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3E8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6</w:t>
            </w:r>
          </w:p>
        </w:tc>
      </w:tr>
      <w:tr w:rsidR="006422DC" w:rsidRPr="006422DC" w14:paraId="15D0B8CD" w14:textId="77777777" w:rsidTr="00F428C6">
        <w:trPr>
          <w:trHeight w:val="318"/>
        </w:trPr>
        <w:tc>
          <w:tcPr>
            <w:tcW w:w="9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1957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Procesor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s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výkonom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dávajúcim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11200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bodov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(average CPU mark) v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benchmarku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passmark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CPUbenchmark</w:t>
            </w:r>
            <w:proofErr w:type="spellEnd"/>
          </w:p>
        </w:tc>
      </w:tr>
      <w:tr w:rsidR="006422DC" w:rsidRPr="006422DC" w14:paraId="788571B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34E428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Operačná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5AF56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16049FF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8A9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Veľkosť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 (GB)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E95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8 </w:t>
            </w:r>
          </w:p>
        </w:tc>
      </w:tr>
      <w:tr w:rsidR="006422DC" w:rsidRPr="006422DC" w14:paraId="6AD7D0A4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C06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55A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Min. DDR4/DDR5 </w:t>
            </w:r>
          </w:p>
        </w:tc>
      </w:tr>
      <w:tr w:rsidR="006422DC" w:rsidRPr="006422DC" w14:paraId="2BEEDC2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0FC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celkom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03D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</w:t>
            </w:r>
          </w:p>
        </w:tc>
      </w:tr>
      <w:tr w:rsidR="006422DC" w:rsidRPr="006422DC" w14:paraId="189AE73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685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Voľne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RAM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A73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</w:t>
            </w:r>
          </w:p>
        </w:tc>
      </w:tr>
      <w:tr w:rsidR="006422DC" w:rsidRPr="006422DC" w14:paraId="3787949F" w14:textId="77777777" w:rsidTr="00F428C6">
        <w:trPr>
          <w:trHeight w:val="318"/>
        </w:trPr>
        <w:tc>
          <w:tcPr>
            <w:tcW w:w="9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5C51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highlight w:val="yellow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8GB + 1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voľný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slot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16GB a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viac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už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osadenej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pamäte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bez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voľného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slotu</w:t>
            </w:r>
            <w:proofErr w:type="spellEnd"/>
          </w:p>
        </w:tc>
      </w:tr>
      <w:tr w:rsidR="006422DC" w:rsidRPr="006422DC" w14:paraId="7A938DF2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75D5C3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Disk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3A8B77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65219C1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79D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úložiska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3F5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SSD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NVMe</w:t>
            </w:r>
            <w:proofErr w:type="spellEnd"/>
          </w:p>
        </w:tc>
      </w:tr>
      <w:tr w:rsidR="006422DC" w:rsidRPr="006422DC" w14:paraId="53682943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BE2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Kapacita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(GB)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D22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512</w:t>
            </w:r>
          </w:p>
        </w:tc>
      </w:tr>
      <w:tr w:rsidR="006422DC" w:rsidRPr="006422DC" w14:paraId="49C9F21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03DC4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526BA6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37BBA1B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FD3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Uhlopriečka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965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27"</w:t>
            </w:r>
          </w:p>
        </w:tc>
      </w:tr>
      <w:tr w:rsidR="006422DC" w:rsidRPr="006422DC" w14:paraId="07B200C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752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Rozlíšenie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1F9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1920x1080</w:t>
            </w:r>
          </w:p>
        </w:tc>
      </w:tr>
      <w:tr w:rsidR="006422DC" w:rsidRPr="006422DC" w14:paraId="349F04A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8D8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Pomer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strán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E10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16:9</w:t>
            </w:r>
          </w:p>
        </w:tc>
      </w:tr>
      <w:tr w:rsidR="006422DC" w:rsidRPr="006422DC" w14:paraId="0D566F0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8A2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displeja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1A6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LCD, IPS,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Antireflexný</w:t>
            </w:r>
            <w:proofErr w:type="spellEnd"/>
          </w:p>
        </w:tc>
      </w:tr>
      <w:tr w:rsidR="006422DC" w:rsidRPr="006422DC" w14:paraId="0CF2A976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7EF485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Porty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B662A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6E181A6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C7B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USB 3.2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ABF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2x</w:t>
            </w:r>
          </w:p>
        </w:tc>
      </w:tr>
      <w:tr w:rsidR="006422DC" w:rsidRPr="006422DC" w14:paraId="1C8A4FE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715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USB 2.0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AA7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2x</w:t>
            </w:r>
          </w:p>
        </w:tc>
      </w:tr>
      <w:tr w:rsidR="006422DC" w:rsidRPr="006422DC" w14:paraId="61FEB72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2A82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HDMI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607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72BD77D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376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lastRenderedPageBreak/>
              <w:t>Analógový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audio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výstup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/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vstup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DF5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33E9204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B3F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RJ-45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1FE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02FFC7E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1886711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Ďalšie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vybavenie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8E6A2C9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7BB6934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667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Webová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kamera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(HD)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239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</w:p>
        </w:tc>
      </w:tr>
      <w:tr w:rsidR="006422DC" w:rsidRPr="006422DC" w14:paraId="711BF76D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9CB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Reproduktory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mikrofón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8EC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61399BFA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04F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Čítačka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kariet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2EA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4FCB9B1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A17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Reproduktor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E4F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4C103083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109A695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Bezdrôtové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pripojenie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488B2D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0A337DF8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1F279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WIFI - </w:t>
            </w:r>
            <w:r w:rsidRPr="006422DC">
              <w:rPr>
                <w:rFonts w:cs="Calibri"/>
                <w:color w:val="000000"/>
                <w:sz w:val="16"/>
                <w:lang w:eastAsia="sk-SK"/>
              </w:rPr>
              <w:t>802.11 a/b/g/n/ac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FE07A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41F8431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37C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Podpora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Bluetooth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DA3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66AB55E0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33D460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Vstupné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zariadenie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B675818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3C5C906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6550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TouchPad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A053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Nie</w:t>
            </w:r>
            <w:proofErr w:type="spellEnd"/>
          </w:p>
        </w:tc>
      </w:tr>
      <w:tr w:rsidR="006422DC" w:rsidRPr="006422DC" w14:paraId="1710759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A49A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Numerická</w:t>
            </w:r>
            <w:proofErr w:type="spellEnd"/>
            <w:r w:rsidRPr="006422DC">
              <w:rPr>
                <w:rFonts w:cs="Calibri"/>
                <w:color w:val="222222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časť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7D36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32C93B2E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9D6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Lokalizácia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klávesnice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900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SK</w:t>
            </w:r>
          </w:p>
        </w:tc>
      </w:tr>
      <w:tr w:rsidR="006422DC" w:rsidRPr="006422DC" w14:paraId="4471E891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F016FE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222222"/>
                <w:sz w:val="16"/>
                <w:lang w:eastAsia="sk-SK"/>
              </w:rPr>
              <w:t>Balenie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1AF12D2" w14:textId="77777777" w:rsidR="006422DC" w:rsidRPr="006422DC" w:rsidRDefault="006422DC" w:rsidP="00F428C6">
            <w:pPr>
              <w:rPr>
                <w:rFonts w:cs="Calibri"/>
                <w:color w:val="222222"/>
                <w:sz w:val="16"/>
                <w:lang w:eastAsia="sk-SK"/>
              </w:rPr>
            </w:pPr>
            <w:r w:rsidRPr="006422DC">
              <w:rPr>
                <w:rFonts w:cs="Calibri"/>
                <w:color w:val="222222"/>
                <w:sz w:val="16"/>
                <w:lang w:eastAsia="sk-SK"/>
              </w:rPr>
              <w:t> </w:t>
            </w:r>
          </w:p>
        </w:tc>
      </w:tr>
      <w:tr w:rsidR="006422DC" w:rsidRPr="006422DC" w14:paraId="3F0F51E7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DA3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AiO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69A3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5665F11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F3E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Napájací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adaptér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5E0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5C1BFFB5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8C5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Disk so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softvérom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je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nevyhnutný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0F9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0B42A599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9E6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Dokumentácia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(SK)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41C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1C7BD37B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8F7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Set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myš+klávesnica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67FA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01680B2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56CD6C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Požiadavky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na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ekologické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vlastnosti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79240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725DE86F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364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ENERGY STAR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255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6.0</w:t>
            </w:r>
          </w:p>
        </w:tc>
      </w:tr>
      <w:tr w:rsidR="006422DC" w:rsidRPr="006422DC" w14:paraId="1AE46A5C" w14:textId="77777777" w:rsidTr="00F428C6">
        <w:trPr>
          <w:trHeight w:val="318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AD58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Materiál</w:t>
            </w:r>
            <w:proofErr w:type="spellEnd"/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F330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Hliník+plast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alebo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Hliník</w:t>
            </w:r>
            <w:proofErr w:type="spellEnd"/>
          </w:p>
        </w:tc>
      </w:tr>
    </w:tbl>
    <w:p w14:paraId="47D0F95A" w14:textId="77777777" w:rsidR="006422DC" w:rsidRPr="006422DC" w:rsidRDefault="006422DC" w:rsidP="006422DC">
      <w:pPr>
        <w:pStyle w:val="Odsekzoznamu"/>
        <w:ind w:left="1429"/>
        <w:jc w:val="both"/>
        <w:rPr>
          <w:sz w:val="16"/>
        </w:rPr>
      </w:pPr>
    </w:p>
    <w:p w14:paraId="36FAD8CC" w14:textId="77777777" w:rsidR="006422DC" w:rsidRPr="006422DC" w:rsidRDefault="006422DC" w:rsidP="006422DC">
      <w:pPr>
        <w:pStyle w:val="Odsekzoznamu"/>
        <w:ind w:left="1429"/>
        <w:jc w:val="both"/>
        <w:rPr>
          <w:sz w:val="16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740"/>
      </w:tblGrid>
      <w:tr w:rsidR="006422DC" w:rsidRPr="006422DC" w14:paraId="4DC4B12A" w14:textId="77777777" w:rsidTr="00F428C6">
        <w:trPr>
          <w:trHeight w:val="3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05BE18D" w14:textId="77777777" w:rsidR="006422DC" w:rsidRPr="006422DC" w:rsidRDefault="006422DC" w:rsidP="00F428C6">
            <w:pPr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</w:pPr>
            <w:proofErr w:type="spellStart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>Dokovacia</w:t>
            </w:r>
            <w:proofErr w:type="spellEnd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b/>
                <w:bCs/>
                <w:color w:val="000000"/>
                <w:sz w:val="18"/>
                <w:szCs w:val="24"/>
                <w:lang w:eastAsia="sk-SK"/>
              </w:rPr>
              <w:t>Stanica</w:t>
            </w:r>
            <w:proofErr w:type="spellEnd"/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E8B71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1FD82126" w14:textId="77777777" w:rsidTr="00F428C6">
        <w:trPr>
          <w:trHeight w:val="330"/>
        </w:trPr>
        <w:tc>
          <w:tcPr>
            <w:tcW w:w="9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80F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Dokovacia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stanica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musí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byť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kompatibilná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s (notebook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ultrabook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),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podporovať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zobrazenie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,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sieť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iné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zariadenia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cez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USB).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Taktiež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priame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nabíjanie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notebooku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.</w:t>
            </w:r>
          </w:p>
        </w:tc>
      </w:tr>
      <w:tr w:rsidR="006422DC" w:rsidRPr="006422DC" w14:paraId="55FD172B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17C7DD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Názov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FF5063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Hodnota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/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charakteristika</w:t>
            </w:r>
            <w:proofErr w:type="spellEnd"/>
          </w:p>
        </w:tc>
      </w:tr>
      <w:tr w:rsidR="006422DC" w:rsidRPr="006422DC" w14:paraId="7D9FFF3A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696EB19F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Porty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konektory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6A11B4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78C68940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5A1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USB 3.0 (3.1)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091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3x</w:t>
            </w:r>
          </w:p>
        </w:tc>
      </w:tr>
      <w:tr w:rsidR="006422DC" w:rsidRPr="006422DC" w14:paraId="7A19EC28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4A8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Display Port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9EB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2x</w:t>
            </w:r>
          </w:p>
        </w:tc>
      </w:tr>
      <w:tr w:rsidR="006422DC" w:rsidRPr="006422DC" w14:paraId="20E455B4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A94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HDMI 2.0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CE4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0142AE98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895C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Vstupný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zvukový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konektor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019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5FA21339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0A66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Sieťové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pripojenie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LAN (RJ-45)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DA00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15A9030B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67C85F40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Vlastnosti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0CFB0986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4F7B7202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67AA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Možnosť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zapojenia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viacerých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video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zariadení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súčasne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920B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Áno</w:t>
            </w:r>
            <w:proofErr w:type="spellEnd"/>
          </w:p>
        </w:tc>
      </w:tr>
      <w:tr w:rsidR="006422DC" w:rsidRPr="006422DC" w14:paraId="71DC7C4C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1918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Bezpečnostný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zámok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3AAA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Minimálne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1x</w:t>
            </w:r>
          </w:p>
        </w:tc>
      </w:tr>
      <w:tr w:rsidR="006422DC" w:rsidRPr="006422DC" w14:paraId="6BD860AD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9693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Hmotnosť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65BB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maximálne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1 Kg</w:t>
            </w:r>
          </w:p>
        </w:tc>
      </w:tr>
      <w:tr w:rsidR="006422DC" w:rsidRPr="006422DC" w14:paraId="5661F00A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701C2B5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Balenie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9978F51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 </w:t>
            </w:r>
          </w:p>
        </w:tc>
      </w:tr>
      <w:tr w:rsidR="006422DC" w:rsidRPr="006422DC" w14:paraId="37F31C52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92C4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Dokovacia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stanica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2898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40B07E6C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4C1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Zdroj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podľa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typu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stanice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a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notebooku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8B3C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1D7E743D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D85D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Disk CD so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softvérom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ak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je </w:t>
            </w: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t>nevyhnutný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4D89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  <w:tr w:rsidR="006422DC" w:rsidRPr="006422DC" w14:paraId="06F605FF" w14:textId="77777777" w:rsidTr="00F428C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F81E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proofErr w:type="spellStart"/>
            <w:r w:rsidRPr="006422DC">
              <w:rPr>
                <w:rFonts w:cs="Calibri"/>
                <w:color w:val="000000"/>
                <w:sz w:val="16"/>
                <w:lang w:eastAsia="sk-SK"/>
              </w:rPr>
              <w:lastRenderedPageBreak/>
              <w:t>Dokumentácia</w:t>
            </w:r>
            <w:proofErr w:type="spellEnd"/>
            <w:r w:rsidRPr="006422DC">
              <w:rPr>
                <w:rFonts w:cs="Calibri"/>
                <w:color w:val="000000"/>
                <w:sz w:val="16"/>
                <w:lang w:eastAsia="sk-SK"/>
              </w:rPr>
              <w:t xml:space="preserve"> (SK)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53F7" w14:textId="77777777" w:rsidR="006422DC" w:rsidRPr="006422DC" w:rsidRDefault="006422DC" w:rsidP="00F428C6">
            <w:pPr>
              <w:rPr>
                <w:rFonts w:cs="Calibri"/>
                <w:color w:val="000000"/>
                <w:sz w:val="16"/>
                <w:lang w:eastAsia="sk-SK"/>
              </w:rPr>
            </w:pPr>
            <w:r w:rsidRPr="006422DC">
              <w:rPr>
                <w:rFonts w:cs="Calibri"/>
                <w:color w:val="000000"/>
                <w:sz w:val="16"/>
                <w:lang w:eastAsia="sk-SK"/>
              </w:rPr>
              <w:t>1x</w:t>
            </w:r>
          </w:p>
        </w:tc>
      </w:tr>
    </w:tbl>
    <w:p w14:paraId="2750C441" w14:textId="77777777" w:rsidR="006422DC" w:rsidRDefault="006422DC" w:rsidP="006422DC">
      <w:pPr>
        <w:pStyle w:val="Odsekzoznamu"/>
        <w:ind w:left="1429"/>
        <w:jc w:val="both"/>
      </w:pPr>
    </w:p>
    <w:p w14:paraId="0679C073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07D8A943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1DE22CA2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08D70CA9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3D0D5FA6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451B3C3F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40E307AA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60A9E93C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716592E3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9559A3" w:rsidRPr="003B74D4" w14:paraId="086CEEE1" w14:textId="77777777" w:rsidTr="009559A3">
        <w:trPr>
          <w:trHeight w:val="315"/>
        </w:trPr>
        <w:tc>
          <w:tcPr>
            <w:tcW w:w="4248" w:type="dxa"/>
            <w:shd w:val="clear" w:color="auto" w:fill="D0CECE" w:themeFill="background2" w:themeFillShade="E6"/>
          </w:tcPr>
          <w:p w14:paraId="60C1047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Monitor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67D5997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2A636968" w14:textId="77777777" w:rsidTr="009559A3">
        <w:trPr>
          <w:trHeight w:val="315"/>
        </w:trPr>
        <w:tc>
          <w:tcPr>
            <w:tcW w:w="4248" w:type="dxa"/>
            <w:shd w:val="clear" w:color="auto" w:fill="D0CECE" w:themeFill="background2" w:themeFillShade="E6"/>
            <w:hideMark/>
          </w:tcPr>
          <w:p w14:paraId="5614EB4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Názov</w:t>
            </w:r>
          </w:p>
        </w:tc>
        <w:tc>
          <w:tcPr>
            <w:tcW w:w="4819" w:type="dxa"/>
            <w:shd w:val="clear" w:color="auto" w:fill="D0CECE" w:themeFill="background2" w:themeFillShade="E6"/>
            <w:hideMark/>
          </w:tcPr>
          <w:p w14:paraId="7B91FB5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42444847" w14:textId="77777777" w:rsidTr="009559A3">
        <w:trPr>
          <w:trHeight w:val="315"/>
        </w:trPr>
        <w:tc>
          <w:tcPr>
            <w:tcW w:w="4248" w:type="dxa"/>
            <w:noWrap/>
          </w:tcPr>
          <w:p w14:paraId="42CF94E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Uhlopriečka displeja</w:t>
            </w:r>
          </w:p>
        </w:tc>
        <w:tc>
          <w:tcPr>
            <w:tcW w:w="4819" w:type="dxa"/>
            <w:noWrap/>
          </w:tcPr>
          <w:p w14:paraId="3090E8E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Minimálne 27“</w:t>
            </w:r>
          </w:p>
        </w:tc>
      </w:tr>
      <w:tr w:rsidR="009559A3" w:rsidRPr="003B74D4" w14:paraId="2D585BD5" w14:textId="77777777" w:rsidTr="009559A3">
        <w:trPr>
          <w:trHeight w:val="315"/>
        </w:trPr>
        <w:tc>
          <w:tcPr>
            <w:tcW w:w="4248" w:type="dxa"/>
            <w:noWrap/>
          </w:tcPr>
          <w:p w14:paraId="50959B8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Rozlíšenie </w:t>
            </w:r>
          </w:p>
        </w:tc>
        <w:tc>
          <w:tcPr>
            <w:tcW w:w="4819" w:type="dxa"/>
            <w:noWrap/>
          </w:tcPr>
          <w:p w14:paraId="167BFAF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Minimálne 1920 × 1080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px</w:t>
            </w:r>
            <w:proofErr w:type="spellEnd"/>
          </w:p>
        </w:tc>
      </w:tr>
      <w:tr w:rsidR="009559A3" w:rsidRPr="003B74D4" w14:paraId="65B7FB9C" w14:textId="77777777" w:rsidTr="009559A3">
        <w:trPr>
          <w:trHeight w:val="315"/>
        </w:trPr>
        <w:tc>
          <w:tcPr>
            <w:tcW w:w="4248" w:type="dxa"/>
            <w:noWrap/>
          </w:tcPr>
          <w:p w14:paraId="31C7BC6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Pomer strán</w:t>
            </w:r>
          </w:p>
        </w:tc>
        <w:tc>
          <w:tcPr>
            <w:tcW w:w="4819" w:type="dxa"/>
            <w:noWrap/>
          </w:tcPr>
          <w:p w14:paraId="5693232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16:9</w:t>
            </w:r>
          </w:p>
        </w:tc>
      </w:tr>
      <w:tr w:rsidR="009559A3" w:rsidRPr="003B74D4" w14:paraId="3A3D709A" w14:textId="77777777" w:rsidTr="009559A3">
        <w:trPr>
          <w:trHeight w:val="315"/>
        </w:trPr>
        <w:tc>
          <w:tcPr>
            <w:tcW w:w="4248" w:type="dxa"/>
            <w:noWrap/>
          </w:tcPr>
          <w:p w14:paraId="5E3C803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Technológia</w:t>
            </w:r>
          </w:p>
        </w:tc>
        <w:tc>
          <w:tcPr>
            <w:tcW w:w="4819" w:type="dxa"/>
            <w:noWrap/>
          </w:tcPr>
          <w:p w14:paraId="520F911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LCD LED</w:t>
            </w:r>
          </w:p>
        </w:tc>
      </w:tr>
      <w:tr w:rsidR="009559A3" w:rsidRPr="003B74D4" w14:paraId="70591073" w14:textId="77777777" w:rsidTr="009559A3">
        <w:trPr>
          <w:trHeight w:val="315"/>
        </w:trPr>
        <w:tc>
          <w:tcPr>
            <w:tcW w:w="9067" w:type="dxa"/>
            <w:gridSpan w:val="2"/>
            <w:shd w:val="clear" w:color="auto" w:fill="E7E6E6" w:themeFill="background2"/>
            <w:noWrap/>
          </w:tcPr>
          <w:p w14:paraId="6215909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Obrazovka</w:t>
            </w:r>
          </w:p>
        </w:tc>
      </w:tr>
      <w:tr w:rsidR="009559A3" w:rsidRPr="003B74D4" w14:paraId="4D84CDB9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23D907F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Typ obrazovky</w:t>
            </w:r>
          </w:p>
        </w:tc>
        <w:tc>
          <w:tcPr>
            <w:tcW w:w="4819" w:type="dxa"/>
            <w:shd w:val="clear" w:color="auto" w:fill="auto"/>
            <w:noWrap/>
          </w:tcPr>
          <w:p w14:paraId="581234E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Rovná</w:t>
            </w:r>
          </w:p>
        </w:tc>
      </w:tr>
      <w:tr w:rsidR="009559A3" w:rsidRPr="003B74D4" w14:paraId="12C11AF3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7AD50E7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Displej</w:t>
            </w:r>
          </w:p>
        </w:tc>
        <w:tc>
          <w:tcPr>
            <w:tcW w:w="4819" w:type="dxa"/>
            <w:shd w:val="clear" w:color="auto" w:fill="auto"/>
            <w:noWrap/>
          </w:tcPr>
          <w:p w14:paraId="5A97F5E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IPS</w:t>
            </w:r>
          </w:p>
        </w:tc>
      </w:tr>
      <w:tr w:rsidR="009559A3" w:rsidRPr="003B74D4" w14:paraId="58F9E986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15339E1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Rýchlosť odozvy</w:t>
            </w:r>
          </w:p>
        </w:tc>
        <w:tc>
          <w:tcPr>
            <w:tcW w:w="4819" w:type="dxa"/>
            <w:shd w:val="clear" w:color="auto" w:fill="auto"/>
            <w:noWrap/>
          </w:tcPr>
          <w:p w14:paraId="7843B81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Maximálne 5 ms</w:t>
            </w:r>
          </w:p>
        </w:tc>
      </w:tr>
      <w:tr w:rsidR="009559A3" w:rsidRPr="003B74D4" w14:paraId="1623B1D0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0680A91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Obnovovacia frekvencia</w:t>
            </w:r>
          </w:p>
        </w:tc>
        <w:tc>
          <w:tcPr>
            <w:tcW w:w="4819" w:type="dxa"/>
            <w:shd w:val="clear" w:color="auto" w:fill="auto"/>
            <w:noWrap/>
          </w:tcPr>
          <w:p w14:paraId="10E401B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Minimálne 75 Hz</w:t>
            </w:r>
          </w:p>
        </w:tc>
      </w:tr>
      <w:tr w:rsidR="009559A3" w:rsidRPr="003B74D4" w14:paraId="4B2B7843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72693F9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Jas</w:t>
            </w:r>
          </w:p>
        </w:tc>
        <w:tc>
          <w:tcPr>
            <w:tcW w:w="4819" w:type="dxa"/>
            <w:shd w:val="clear" w:color="auto" w:fill="auto"/>
            <w:noWrap/>
          </w:tcPr>
          <w:p w14:paraId="4AB98B8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Minimálne 300 cd/m2</w:t>
            </w:r>
          </w:p>
        </w:tc>
      </w:tr>
      <w:tr w:rsidR="009559A3" w:rsidRPr="003B74D4" w14:paraId="516B990C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5DB18C9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Rozšírené funkcie displeja</w:t>
            </w:r>
          </w:p>
        </w:tc>
        <w:tc>
          <w:tcPr>
            <w:tcW w:w="4819" w:type="dxa"/>
            <w:shd w:val="clear" w:color="auto" w:fill="auto"/>
            <w:noWrap/>
          </w:tcPr>
          <w:p w14:paraId="7F6B460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filteru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modrého svetla,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Flicker-free</w:t>
            </w:r>
            <w:proofErr w:type="spellEnd"/>
          </w:p>
        </w:tc>
      </w:tr>
      <w:tr w:rsidR="009559A3" w:rsidRPr="003B74D4" w14:paraId="1F897011" w14:textId="77777777" w:rsidTr="009559A3">
        <w:trPr>
          <w:trHeight w:val="315"/>
        </w:trPr>
        <w:tc>
          <w:tcPr>
            <w:tcW w:w="9067" w:type="dxa"/>
            <w:gridSpan w:val="2"/>
            <w:shd w:val="clear" w:color="auto" w:fill="E7E6E6" w:themeFill="background2"/>
            <w:noWrap/>
          </w:tcPr>
          <w:p w14:paraId="27DB34E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Vstupy a výstupy</w:t>
            </w:r>
          </w:p>
        </w:tc>
      </w:tr>
      <w:tr w:rsidR="009559A3" w:rsidRPr="003B74D4" w14:paraId="7A3A7D56" w14:textId="77777777" w:rsidTr="009559A3">
        <w:trPr>
          <w:trHeight w:val="315"/>
        </w:trPr>
        <w:tc>
          <w:tcPr>
            <w:tcW w:w="4248" w:type="dxa"/>
            <w:shd w:val="clear" w:color="auto" w:fill="auto"/>
            <w:noWrap/>
          </w:tcPr>
          <w:p w14:paraId="769CF01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Grafické vstupy</w:t>
            </w:r>
          </w:p>
        </w:tc>
        <w:tc>
          <w:tcPr>
            <w:tcW w:w="4819" w:type="dxa"/>
            <w:shd w:val="clear" w:color="auto" w:fill="auto"/>
            <w:noWrap/>
          </w:tcPr>
          <w:p w14:paraId="7DB3EA8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Aspoň HDMI 1.4</w:t>
            </w:r>
          </w:p>
        </w:tc>
      </w:tr>
      <w:tr w:rsidR="009559A3" w:rsidRPr="003B74D4" w14:paraId="57D551CF" w14:textId="77777777" w:rsidTr="009559A3">
        <w:trPr>
          <w:trHeight w:val="315"/>
        </w:trPr>
        <w:tc>
          <w:tcPr>
            <w:tcW w:w="4248" w:type="dxa"/>
            <w:noWrap/>
          </w:tcPr>
          <w:p w14:paraId="30E7432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Zvukové vstupy</w:t>
            </w:r>
          </w:p>
        </w:tc>
        <w:tc>
          <w:tcPr>
            <w:tcW w:w="4819" w:type="dxa"/>
            <w:noWrap/>
          </w:tcPr>
          <w:p w14:paraId="3308133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Audio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analóg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vstup</w:t>
            </w:r>
          </w:p>
        </w:tc>
      </w:tr>
      <w:tr w:rsidR="009559A3" w:rsidRPr="003B74D4" w14:paraId="5C35E183" w14:textId="77777777" w:rsidTr="009559A3">
        <w:trPr>
          <w:trHeight w:val="315"/>
        </w:trPr>
        <w:tc>
          <w:tcPr>
            <w:tcW w:w="4248" w:type="dxa"/>
            <w:noWrap/>
          </w:tcPr>
          <w:p w14:paraId="2DB05A9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Zvukové výstupy</w:t>
            </w:r>
          </w:p>
        </w:tc>
        <w:tc>
          <w:tcPr>
            <w:tcW w:w="4819" w:type="dxa"/>
            <w:noWrap/>
          </w:tcPr>
          <w:p w14:paraId="618F943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Slúchadlový výstup</w:t>
            </w:r>
          </w:p>
        </w:tc>
      </w:tr>
      <w:tr w:rsidR="009559A3" w:rsidRPr="003B74D4" w14:paraId="37B4661D" w14:textId="77777777" w:rsidTr="009559A3">
        <w:trPr>
          <w:trHeight w:val="315"/>
        </w:trPr>
        <w:tc>
          <w:tcPr>
            <w:tcW w:w="4248" w:type="dxa"/>
            <w:noWrap/>
          </w:tcPr>
          <w:p w14:paraId="1A194F2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Zvukové výstupy</w:t>
            </w:r>
          </w:p>
        </w:tc>
        <w:tc>
          <w:tcPr>
            <w:tcW w:w="4819" w:type="dxa"/>
            <w:noWrap/>
          </w:tcPr>
          <w:p w14:paraId="57FD9E7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Zabudované reproduktory </w:t>
            </w:r>
          </w:p>
        </w:tc>
      </w:tr>
      <w:tr w:rsidR="009559A3" w:rsidRPr="003B74D4" w14:paraId="01BE8B50" w14:textId="77777777" w:rsidTr="009559A3">
        <w:trPr>
          <w:trHeight w:val="315"/>
        </w:trPr>
        <w:tc>
          <w:tcPr>
            <w:tcW w:w="9067" w:type="dxa"/>
            <w:gridSpan w:val="2"/>
            <w:shd w:val="clear" w:color="auto" w:fill="E7E6E6" w:themeFill="background2"/>
            <w:noWrap/>
          </w:tcPr>
          <w:p w14:paraId="1EBE333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Iná výbava</w:t>
            </w:r>
          </w:p>
        </w:tc>
      </w:tr>
      <w:tr w:rsidR="009559A3" w:rsidRPr="003B74D4" w14:paraId="72F9831F" w14:textId="77777777" w:rsidTr="009559A3">
        <w:trPr>
          <w:trHeight w:val="315"/>
        </w:trPr>
        <w:tc>
          <w:tcPr>
            <w:tcW w:w="4248" w:type="dxa"/>
            <w:noWrap/>
          </w:tcPr>
          <w:p w14:paraId="05F32B7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VESA uchytenie</w:t>
            </w:r>
          </w:p>
        </w:tc>
        <w:tc>
          <w:tcPr>
            <w:tcW w:w="4819" w:type="dxa"/>
            <w:noWrap/>
          </w:tcPr>
          <w:p w14:paraId="5CD859C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100 × 100 mm</w:t>
            </w:r>
          </w:p>
        </w:tc>
      </w:tr>
      <w:tr w:rsidR="009559A3" w:rsidRPr="003B74D4" w14:paraId="05654F34" w14:textId="77777777" w:rsidTr="009559A3">
        <w:trPr>
          <w:trHeight w:val="315"/>
        </w:trPr>
        <w:tc>
          <w:tcPr>
            <w:tcW w:w="4248" w:type="dxa"/>
            <w:noWrap/>
          </w:tcPr>
          <w:p w14:paraId="69282AA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Obsah balenia</w:t>
            </w:r>
          </w:p>
        </w:tc>
        <w:tc>
          <w:tcPr>
            <w:tcW w:w="4819" w:type="dxa"/>
            <w:noWrap/>
          </w:tcPr>
          <w:p w14:paraId="44F851C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Hdmi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kábel, 3,5 mm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jack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kábel, Napájací kábel</w:t>
            </w:r>
          </w:p>
        </w:tc>
      </w:tr>
      <w:tr w:rsidR="009559A3" w:rsidRPr="003B74D4" w14:paraId="4B73F6CF" w14:textId="77777777" w:rsidTr="009559A3">
        <w:trPr>
          <w:trHeight w:val="315"/>
        </w:trPr>
        <w:tc>
          <w:tcPr>
            <w:tcW w:w="4248" w:type="dxa"/>
            <w:noWrap/>
          </w:tcPr>
          <w:p w14:paraId="1A9C3B8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Prídavná kabeláž</w:t>
            </w:r>
          </w:p>
        </w:tc>
        <w:tc>
          <w:tcPr>
            <w:tcW w:w="4819" w:type="dxa"/>
            <w:noWrap/>
          </w:tcPr>
          <w:p w14:paraId="76A5A33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Podľa obsahu balenia</w:t>
            </w:r>
          </w:p>
        </w:tc>
      </w:tr>
      <w:tr w:rsidR="009559A3" w:rsidRPr="003B74D4" w14:paraId="04B4A633" w14:textId="77777777" w:rsidTr="009559A3">
        <w:trPr>
          <w:trHeight w:val="318"/>
        </w:trPr>
        <w:tc>
          <w:tcPr>
            <w:tcW w:w="4248" w:type="dxa"/>
            <w:shd w:val="clear" w:color="auto" w:fill="E7E6E6" w:themeFill="background2"/>
          </w:tcPr>
          <w:p w14:paraId="3AD03E16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Požiadavky na ekologické vlastnosti</w:t>
            </w:r>
          </w:p>
        </w:tc>
        <w:tc>
          <w:tcPr>
            <w:tcW w:w="4819" w:type="dxa"/>
            <w:shd w:val="clear" w:color="auto" w:fill="E7E6E6" w:themeFill="background2"/>
          </w:tcPr>
          <w:p w14:paraId="61EAB87E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9559A3" w:rsidRPr="003B74D4" w14:paraId="395B77F4" w14:textId="77777777" w:rsidTr="009559A3">
        <w:trPr>
          <w:trHeight w:val="318"/>
        </w:trPr>
        <w:tc>
          <w:tcPr>
            <w:tcW w:w="4248" w:type="dxa"/>
          </w:tcPr>
          <w:p w14:paraId="21589FA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 xml:space="preserve">ENERGY STAR </w:t>
            </w:r>
          </w:p>
        </w:tc>
        <w:tc>
          <w:tcPr>
            <w:tcW w:w="4819" w:type="dxa"/>
          </w:tcPr>
          <w:p w14:paraId="5FF0F107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Minimálne 6.0</w:t>
            </w:r>
          </w:p>
        </w:tc>
      </w:tr>
    </w:tbl>
    <w:p w14:paraId="0515A063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29B6BA27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740"/>
      </w:tblGrid>
      <w:tr w:rsidR="009559A3" w:rsidRPr="003B74D4" w14:paraId="20FD4137" w14:textId="77777777" w:rsidTr="009559A3">
        <w:trPr>
          <w:trHeight w:val="315"/>
        </w:trPr>
        <w:tc>
          <w:tcPr>
            <w:tcW w:w="9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</w:tcPr>
          <w:p w14:paraId="621028E2" w14:textId="77777777" w:rsidR="009559A3" w:rsidRPr="003B74D4" w:rsidRDefault="009559A3" w:rsidP="009559A3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Prílušenstvo</w:t>
            </w:r>
            <w:proofErr w:type="spellEnd"/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(</w:t>
            </w:r>
            <w:proofErr w:type="spellStart"/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wireless</w:t>
            </w:r>
            <w:proofErr w:type="spellEnd"/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klávesnica + myš)</w:t>
            </w:r>
          </w:p>
        </w:tc>
      </w:tr>
      <w:tr w:rsidR="009559A3" w:rsidRPr="003B74D4" w14:paraId="0CC816C2" w14:textId="77777777" w:rsidTr="009559A3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EBBB007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Názov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5CB63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Hodnota / charakteristika</w:t>
            </w:r>
          </w:p>
        </w:tc>
      </w:tr>
      <w:tr w:rsidR="009559A3" w:rsidRPr="003B74D4" w14:paraId="075E434D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31DC6C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Klávesnica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8607466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9559A3" w:rsidRPr="003B74D4" w14:paraId="2ED77C57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89712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Lokalizácia: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86CE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Slovenská alebo česká</w:t>
            </w:r>
          </w:p>
        </w:tc>
      </w:tr>
      <w:tr w:rsidR="009559A3" w:rsidRPr="003B74D4" w14:paraId="3AB6FD32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C9F0F2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Určenie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D3780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Kancelárska</w:t>
            </w:r>
          </w:p>
        </w:tc>
      </w:tr>
      <w:tr w:rsidR="009559A3" w:rsidRPr="003B74D4" w14:paraId="3C9F93AC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C3CE2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Technológia pripojenia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587C25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Bezdrôtové</w:t>
            </w:r>
          </w:p>
        </w:tc>
      </w:tr>
      <w:tr w:rsidR="009559A3" w:rsidRPr="003B74D4" w14:paraId="1A8352DC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10D9E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Numerická časť: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441F6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</w:tr>
      <w:tr w:rsidR="009559A3" w:rsidRPr="003B74D4" w14:paraId="1CD8A4FD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E8941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Farba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45975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Čierna</w:t>
            </w:r>
          </w:p>
        </w:tc>
      </w:tr>
      <w:tr w:rsidR="009559A3" w:rsidRPr="003B74D4" w14:paraId="4B24CEA4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3E3C5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Myš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9D21C1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9559A3" w:rsidRPr="003B74D4" w14:paraId="1616F3E4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84836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Typ myši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72944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laserová</w:t>
            </w:r>
          </w:p>
        </w:tc>
      </w:tr>
      <w:tr w:rsidR="009559A3" w:rsidRPr="003B74D4" w14:paraId="629FAD13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731A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Počet tlačidiel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93DA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Minimálne 3</w:t>
            </w:r>
          </w:p>
        </w:tc>
      </w:tr>
      <w:tr w:rsidR="009559A3" w:rsidRPr="003B74D4" w14:paraId="109BE5C8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F9795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lastRenderedPageBreak/>
              <w:t>Rozlíšenie myši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6F54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Minimálne 1000 dpi</w:t>
            </w:r>
          </w:p>
        </w:tc>
      </w:tr>
      <w:tr w:rsidR="009559A3" w:rsidRPr="003B74D4" w14:paraId="1B912720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AE659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Farba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3C31E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čierna</w:t>
            </w:r>
          </w:p>
        </w:tc>
      </w:tr>
      <w:tr w:rsidR="009559A3" w:rsidRPr="003B74D4" w14:paraId="06CDCAFA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96A635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Balenie obsahuje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72FFD7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9559A3" w:rsidRPr="003B74D4" w14:paraId="60EF59D4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093A4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Klávesnica: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C49B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  <w:tr w:rsidR="009559A3" w:rsidRPr="003B74D4" w14:paraId="6329AE16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60D08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Myš: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EBEC7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  <w:tr w:rsidR="009559A3" w:rsidRPr="003B74D4" w14:paraId="11155B51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85B02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Prijímač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82D79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  <w:tr w:rsidR="009559A3" w:rsidRPr="003B74D4" w14:paraId="68EA8539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CFC87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Disk CD so softvérom (ak je nevyhnutný)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0B989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</w:tbl>
    <w:p w14:paraId="0805CE5A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740"/>
      </w:tblGrid>
      <w:tr w:rsidR="009559A3" w:rsidRPr="003B74D4" w14:paraId="1DD75D9C" w14:textId="77777777" w:rsidTr="009559A3">
        <w:trPr>
          <w:trHeight w:val="315"/>
        </w:trPr>
        <w:tc>
          <w:tcPr>
            <w:tcW w:w="9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</w:tcPr>
          <w:p w14:paraId="61CA02B9" w14:textId="77777777" w:rsidR="009559A3" w:rsidRPr="003B74D4" w:rsidRDefault="009559A3" w:rsidP="009559A3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Prílušenstvo</w:t>
            </w:r>
            <w:proofErr w:type="spellEnd"/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(klávesnica + myš)</w:t>
            </w:r>
          </w:p>
        </w:tc>
      </w:tr>
      <w:tr w:rsidR="009559A3" w:rsidRPr="003B74D4" w14:paraId="095859A6" w14:textId="77777777" w:rsidTr="009559A3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A2EDA7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Názov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27F5122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Hodnota / charakteristika</w:t>
            </w:r>
          </w:p>
        </w:tc>
      </w:tr>
      <w:tr w:rsidR="009559A3" w:rsidRPr="003B74D4" w14:paraId="5C99308D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73F60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Klávesnica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B2DB71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9559A3" w:rsidRPr="003B74D4" w14:paraId="4F41989A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87B65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Lokalizácia: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2BA4B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Slovenská alebo česká</w:t>
            </w:r>
          </w:p>
        </w:tc>
      </w:tr>
      <w:tr w:rsidR="009559A3" w:rsidRPr="003B74D4" w14:paraId="3E1BCC6C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881F1E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Určenie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1E8D3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Kancelárska</w:t>
            </w:r>
          </w:p>
        </w:tc>
      </w:tr>
      <w:tr w:rsidR="009559A3" w:rsidRPr="003B74D4" w14:paraId="5D374969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E1E7B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Technológia pripojenia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426F5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Drôtové</w:t>
            </w:r>
          </w:p>
        </w:tc>
      </w:tr>
      <w:tr w:rsidR="009559A3" w:rsidRPr="003B74D4" w14:paraId="07213BD5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83B21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Numerická časť: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D12FBD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</w:tr>
      <w:tr w:rsidR="009559A3" w:rsidRPr="003B74D4" w14:paraId="28541F2B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1098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Farba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D6A3BB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Čierna</w:t>
            </w:r>
          </w:p>
        </w:tc>
      </w:tr>
      <w:tr w:rsidR="009559A3" w:rsidRPr="003B74D4" w14:paraId="5031742D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3C6D1E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Dĺžka káblu na pripojenie k PC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2F017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Min. 1.5M (ak nevyhovuje tak dodanie s predlžovacím USB)</w:t>
            </w:r>
          </w:p>
        </w:tc>
      </w:tr>
      <w:tr w:rsidR="009559A3" w:rsidRPr="003B74D4" w14:paraId="647C32E1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42C9AD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Myš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3FB7D4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9559A3" w:rsidRPr="003B74D4" w14:paraId="21DE789B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8CD0A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Typ myši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9EB04E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laserová</w:t>
            </w:r>
          </w:p>
        </w:tc>
      </w:tr>
      <w:tr w:rsidR="009559A3" w:rsidRPr="003B74D4" w14:paraId="58CD3238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584B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Počet tlačidiel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820381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Minimálne 3</w:t>
            </w:r>
          </w:p>
        </w:tc>
      </w:tr>
      <w:tr w:rsidR="009559A3" w:rsidRPr="003B74D4" w14:paraId="7A7EC365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0C7DB0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Rozlíšenie myši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E9FA2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Minimálne 1000 dpi</w:t>
            </w:r>
          </w:p>
        </w:tc>
      </w:tr>
      <w:tr w:rsidR="009559A3" w:rsidRPr="003B74D4" w14:paraId="45F4CE9C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AE6B6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Farba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1B90B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čierna</w:t>
            </w:r>
          </w:p>
        </w:tc>
      </w:tr>
      <w:tr w:rsidR="009559A3" w:rsidRPr="003B74D4" w14:paraId="6429B988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BA71AED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Balenie obsahuje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C0D149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9559A3" w:rsidRPr="003B74D4" w14:paraId="32B6C647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F7258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Klávesnica: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6EF0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  <w:tr w:rsidR="009559A3" w:rsidRPr="003B74D4" w14:paraId="5D0674B5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16A83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Myš: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FD976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  <w:tr w:rsidR="009559A3" w:rsidRPr="003B74D4" w14:paraId="4D35A662" w14:textId="77777777" w:rsidTr="009559A3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32B9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Disk CD so softvérom (ak je nevyhnutný)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BD6C" w14:textId="77777777" w:rsidR="009559A3" w:rsidRPr="003B74D4" w:rsidRDefault="009559A3" w:rsidP="009559A3">
            <w:pPr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1x</w:t>
            </w:r>
          </w:p>
        </w:tc>
      </w:tr>
    </w:tbl>
    <w:p w14:paraId="1E3CE8C0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9559A3" w:rsidRPr="003B74D4" w14:paraId="4DAD17A5" w14:textId="77777777" w:rsidTr="009559A3">
        <w:trPr>
          <w:trHeight w:val="315"/>
        </w:trPr>
        <w:tc>
          <w:tcPr>
            <w:tcW w:w="4248" w:type="dxa"/>
            <w:shd w:val="clear" w:color="auto" w:fill="D0CECE" w:themeFill="background2" w:themeFillShade="E6"/>
          </w:tcPr>
          <w:p w14:paraId="21B9DDD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Taška Notebook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7280AE5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0684AFDB" w14:textId="77777777" w:rsidTr="009559A3">
        <w:trPr>
          <w:trHeight w:val="315"/>
        </w:trPr>
        <w:tc>
          <w:tcPr>
            <w:tcW w:w="4248" w:type="dxa"/>
            <w:shd w:val="clear" w:color="auto" w:fill="D0CECE" w:themeFill="background2" w:themeFillShade="E6"/>
            <w:hideMark/>
          </w:tcPr>
          <w:p w14:paraId="0470FF4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Názov</w:t>
            </w:r>
          </w:p>
        </w:tc>
        <w:tc>
          <w:tcPr>
            <w:tcW w:w="4819" w:type="dxa"/>
            <w:shd w:val="clear" w:color="auto" w:fill="D0CECE" w:themeFill="background2" w:themeFillShade="E6"/>
            <w:hideMark/>
          </w:tcPr>
          <w:p w14:paraId="7DFDA3D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235BCD78" w14:textId="77777777" w:rsidTr="009559A3">
        <w:trPr>
          <w:trHeight w:val="315"/>
        </w:trPr>
        <w:tc>
          <w:tcPr>
            <w:tcW w:w="4248" w:type="dxa"/>
            <w:noWrap/>
          </w:tcPr>
          <w:p w14:paraId="2B5B123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Uhlopriečka displeja</w:t>
            </w:r>
          </w:p>
        </w:tc>
        <w:tc>
          <w:tcPr>
            <w:tcW w:w="4819" w:type="dxa"/>
            <w:noWrap/>
          </w:tcPr>
          <w:p w14:paraId="5FD5AD0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Pre 15,6´´ notebooky (max. 16´´)</w:t>
            </w:r>
          </w:p>
        </w:tc>
      </w:tr>
      <w:tr w:rsidR="009559A3" w:rsidRPr="003B74D4" w14:paraId="764D6EA2" w14:textId="77777777" w:rsidTr="009559A3">
        <w:trPr>
          <w:trHeight w:val="315"/>
        </w:trPr>
        <w:tc>
          <w:tcPr>
            <w:tcW w:w="4248" w:type="dxa"/>
            <w:noWrap/>
          </w:tcPr>
          <w:p w14:paraId="13E64BF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Materiál </w:t>
            </w:r>
          </w:p>
        </w:tc>
        <w:tc>
          <w:tcPr>
            <w:tcW w:w="4819" w:type="dxa"/>
            <w:noWrap/>
          </w:tcPr>
          <w:p w14:paraId="04FCEE4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Látka</w:t>
            </w:r>
          </w:p>
        </w:tc>
      </w:tr>
      <w:tr w:rsidR="009559A3" w:rsidRPr="003B74D4" w14:paraId="147255BA" w14:textId="77777777" w:rsidTr="009559A3">
        <w:trPr>
          <w:trHeight w:val="315"/>
        </w:trPr>
        <w:tc>
          <w:tcPr>
            <w:tcW w:w="4248" w:type="dxa"/>
            <w:noWrap/>
          </w:tcPr>
          <w:p w14:paraId="139A251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Odkladacie priestory</w:t>
            </w:r>
          </w:p>
        </w:tc>
        <w:tc>
          <w:tcPr>
            <w:tcW w:w="4819" w:type="dxa"/>
            <w:noWrap/>
          </w:tcPr>
          <w:p w14:paraId="1B8D3D3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Vnútorné vrecká a vonkajší na periférie + nabíjačku</w:t>
            </w:r>
          </w:p>
        </w:tc>
      </w:tr>
      <w:tr w:rsidR="009559A3" w:rsidRPr="003B74D4" w14:paraId="62CFE340" w14:textId="77777777" w:rsidTr="009559A3">
        <w:trPr>
          <w:trHeight w:val="315"/>
        </w:trPr>
        <w:tc>
          <w:tcPr>
            <w:tcW w:w="9067" w:type="dxa"/>
            <w:gridSpan w:val="2"/>
            <w:shd w:val="clear" w:color="auto" w:fill="E7E6E6" w:themeFill="background2"/>
            <w:noWrap/>
          </w:tcPr>
          <w:p w14:paraId="014F85E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Dodanie spolu s notebookmi od jedného dodávateľa</w:t>
            </w:r>
          </w:p>
        </w:tc>
      </w:tr>
    </w:tbl>
    <w:p w14:paraId="5C4DF846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9559A3" w:rsidRPr="003B74D4" w14:paraId="1072B11F" w14:textId="77777777" w:rsidTr="009559A3">
        <w:trPr>
          <w:trHeight w:val="315"/>
        </w:trPr>
        <w:tc>
          <w:tcPr>
            <w:tcW w:w="4248" w:type="dxa"/>
            <w:shd w:val="clear" w:color="auto" w:fill="D0CECE" w:themeFill="background2" w:themeFillShade="E6"/>
          </w:tcPr>
          <w:p w14:paraId="363A7B8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Taška Ultrabook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7CA2E68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70DAEA6E" w14:textId="77777777" w:rsidTr="009559A3">
        <w:trPr>
          <w:trHeight w:val="315"/>
        </w:trPr>
        <w:tc>
          <w:tcPr>
            <w:tcW w:w="4248" w:type="dxa"/>
            <w:shd w:val="clear" w:color="auto" w:fill="D0CECE" w:themeFill="background2" w:themeFillShade="E6"/>
            <w:hideMark/>
          </w:tcPr>
          <w:p w14:paraId="1B01B14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Názov</w:t>
            </w:r>
          </w:p>
        </w:tc>
        <w:tc>
          <w:tcPr>
            <w:tcW w:w="4819" w:type="dxa"/>
            <w:shd w:val="clear" w:color="auto" w:fill="D0CECE" w:themeFill="background2" w:themeFillShade="E6"/>
            <w:hideMark/>
          </w:tcPr>
          <w:p w14:paraId="2AFAC16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44993050" w14:textId="77777777" w:rsidTr="009559A3">
        <w:trPr>
          <w:trHeight w:val="315"/>
        </w:trPr>
        <w:tc>
          <w:tcPr>
            <w:tcW w:w="4248" w:type="dxa"/>
            <w:noWrap/>
          </w:tcPr>
          <w:p w14:paraId="19605F8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>Uhlopriečka displeja</w:t>
            </w:r>
          </w:p>
        </w:tc>
        <w:tc>
          <w:tcPr>
            <w:tcW w:w="4819" w:type="dxa"/>
            <w:noWrap/>
          </w:tcPr>
          <w:p w14:paraId="213D37F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>Max. na 14´´</w:t>
            </w:r>
          </w:p>
        </w:tc>
      </w:tr>
      <w:tr w:rsidR="009559A3" w:rsidRPr="003B74D4" w14:paraId="04C463E5" w14:textId="77777777" w:rsidTr="009559A3">
        <w:trPr>
          <w:trHeight w:val="315"/>
        </w:trPr>
        <w:tc>
          <w:tcPr>
            <w:tcW w:w="4248" w:type="dxa"/>
            <w:noWrap/>
          </w:tcPr>
          <w:p w14:paraId="43DF334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 xml:space="preserve">Materiál </w:t>
            </w:r>
          </w:p>
        </w:tc>
        <w:tc>
          <w:tcPr>
            <w:tcW w:w="4819" w:type="dxa"/>
            <w:noWrap/>
          </w:tcPr>
          <w:p w14:paraId="64BEBF7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>Látka</w:t>
            </w:r>
          </w:p>
        </w:tc>
      </w:tr>
      <w:tr w:rsidR="009559A3" w:rsidRPr="003B74D4" w14:paraId="6A7BC372" w14:textId="77777777" w:rsidTr="009559A3">
        <w:trPr>
          <w:trHeight w:val="315"/>
        </w:trPr>
        <w:tc>
          <w:tcPr>
            <w:tcW w:w="4248" w:type="dxa"/>
            <w:noWrap/>
          </w:tcPr>
          <w:p w14:paraId="7D3900F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>Odkladacie priestory</w:t>
            </w:r>
          </w:p>
        </w:tc>
        <w:tc>
          <w:tcPr>
            <w:tcW w:w="4819" w:type="dxa"/>
            <w:noWrap/>
          </w:tcPr>
          <w:p w14:paraId="0EE7B79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>Vnútorné vrecká a vonkajší na periférie + nabíjačku</w:t>
            </w:r>
          </w:p>
        </w:tc>
      </w:tr>
      <w:tr w:rsidR="009559A3" w:rsidRPr="003B74D4" w14:paraId="60DDB764" w14:textId="77777777" w:rsidTr="009559A3">
        <w:trPr>
          <w:trHeight w:val="315"/>
        </w:trPr>
        <w:tc>
          <w:tcPr>
            <w:tcW w:w="9067" w:type="dxa"/>
            <w:gridSpan w:val="2"/>
            <w:shd w:val="clear" w:color="auto" w:fill="E7E6E6" w:themeFill="background2"/>
            <w:noWrap/>
          </w:tcPr>
          <w:p w14:paraId="2905DC3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>Dodanie spolu s notebookmi od jedného dodávateľa</w:t>
            </w:r>
          </w:p>
        </w:tc>
      </w:tr>
    </w:tbl>
    <w:p w14:paraId="34D164E0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6017AE47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0785CFE2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3384CEC5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08FD21DA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462"/>
      </w:tblGrid>
      <w:tr w:rsidR="009559A3" w:rsidRPr="003B74D4" w14:paraId="5CC2C1B5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2086A3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Projektor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DF4E1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9559A3" w:rsidRPr="003B74D4" w14:paraId="6AD1D716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68E2D4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lastRenderedPageBreak/>
              <w:t>Technická špecifikácia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6C8FB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0CCAD1AD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355A03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Typ</w:t>
            </w:r>
          </w:p>
        </w:tc>
      </w:tr>
      <w:tr w:rsidR="009559A3" w:rsidRPr="003B74D4" w14:paraId="2B6AEBC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03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Projekčný systém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5C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DLP</w:t>
            </w:r>
          </w:p>
        </w:tc>
      </w:tr>
      <w:tr w:rsidR="009559A3" w:rsidRPr="003B74D4" w14:paraId="0F77F03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E2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3D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1920x1080</w:t>
            </w:r>
          </w:p>
        </w:tc>
      </w:tr>
      <w:tr w:rsidR="009559A3" w:rsidRPr="003B74D4" w14:paraId="7EBDAFB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B6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Podpora ostatných formátov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A3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VGA po WUXGA_RB</w:t>
            </w:r>
          </w:p>
        </w:tc>
      </w:tr>
      <w:tr w:rsidR="009559A3" w:rsidRPr="003B74D4" w14:paraId="51333C9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4B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Svietivosť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A3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Min. 3600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lm</w:t>
            </w:r>
            <w:proofErr w:type="spellEnd"/>
          </w:p>
        </w:tc>
      </w:tr>
      <w:tr w:rsidR="009559A3" w:rsidRPr="003B74D4" w14:paraId="3A75615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12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Kontrast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5A3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20000:1</w:t>
            </w:r>
          </w:p>
        </w:tc>
      </w:tr>
      <w:tr w:rsidR="009559A3" w:rsidRPr="003B74D4" w14:paraId="74F8B6B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897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Farebná hĺbka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BA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30 Bit (1,07 mil. farieb)</w:t>
            </w:r>
          </w:p>
        </w:tc>
      </w:tr>
      <w:tr w:rsidR="009559A3" w:rsidRPr="003B74D4" w14:paraId="1D37F5F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54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Prirodzený pomer strán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95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Primárne 16:9 (+viac pomerov strán)</w:t>
            </w:r>
          </w:p>
        </w:tc>
      </w:tr>
      <w:tr w:rsidR="009559A3" w:rsidRPr="003B74D4" w14:paraId="1D3170D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C60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Zdroj svetla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CE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Lampa alebo Laser</w:t>
            </w:r>
          </w:p>
        </w:tc>
      </w:tr>
      <w:tr w:rsidR="009559A3" w:rsidRPr="003B74D4" w14:paraId="49DBFC60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C3AD4C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Životnosť</w:t>
            </w:r>
          </w:p>
        </w:tc>
      </w:tr>
      <w:tr w:rsidR="009559A3" w:rsidRPr="003B74D4" w14:paraId="220F7D4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B87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Normal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223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5 500h</w:t>
            </w:r>
          </w:p>
        </w:tc>
      </w:tr>
      <w:tr w:rsidR="009559A3" w:rsidRPr="003B74D4" w14:paraId="321873B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32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Eco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E0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9 500h</w:t>
            </w:r>
          </w:p>
        </w:tc>
      </w:tr>
      <w:tr w:rsidR="009559A3" w:rsidRPr="003B74D4" w14:paraId="15509D7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709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Smart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Eco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91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9 500h</w:t>
            </w:r>
          </w:p>
        </w:tc>
      </w:tr>
      <w:tr w:rsidR="009559A3" w:rsidRPr="003B74D4" w14:paraId="706D1D2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8AB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Šetrenie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A7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14 000h</w:t>
            </w:r>
          </w:p>
        </w:tc>
      </w:tr>
      <w:tr w:rsidR="009559A3" w:rsidRPr="003B74D4" w14:paraId="32E1D93A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045948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Optika</w:t>
            </w:r>
          </w:p>
        </w:tc>
      </w:tr>
      <w:tr w:rsidR="009559A3" w:rsidRPr="003B74D4" w14:paraId="16E67A9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72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Zoom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E7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1.1X</w:t>
            </w:r>
          </w:p>
        </w:tc>
      </w:tr>
      <w:tr w:rsidR="009559A3" w:rsidRPr="003B74D4" w14:paraId="745047A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B6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Pomer projekčnej vzdialenosti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CB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1.40 – Max. 1.70</w:t>
            </w:r>
          </w:p>
        </w:tc>
      </w:tr>
      <w:tr w:rsidR="009559A3" w:rsidRPr="003B74D4" w14:paraId="75BFF15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40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Úprava lichobežníkového kreslenia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A7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Auto ID, Vertikálne +- 40 stupňov</w:t>
            </w:r>
          </w:p>
        </w:tc>
      </w:tr>
      <w:tr w:rsidR="009559A3" w:rsidRPr="003B74D4" w14:paraId="2703FB0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7E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Projekčná odchýlka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65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Do 110%</w:t>
            </w:r>
          </w:p>
        </w:tc>
      </w:tr>
      <w:tr w:rsidR="009559A3" w:rsidRPr="003B74D4" w14:paraId="73B17CD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095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Diagonálna veľkosť obrazu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7D2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70 palcov</w:t>
            </w:r>
          </w:p>
        </w:tc>
      </w:tr>
      <w:tr w:rsidR="009559A3" w:rsidRPr="003B74D4" w14:paraId="6E584B19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0E4ACB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Audio</w:t>
            </w:r>
          </w:p>
        </w:tc>
      </w:tr>
      <w:tr w:rsidR="009559A3" w:rsidRPr="003B74D4" w14:paraId="0F0AFB6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9F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Podpora zvuku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FC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1x reproduktor</w:t>
            </w:r>
          </w:p>
        </w:tc>
      </w:tr>
      <w:tr w:rsidR="009559A3" w:rsidRPr="003B74D4" w14:paraId="5743CC18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5B7928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Kompatibilita</w:t>
            </w:r>
          </w:p>
        </w:tc>
      </w:tr>
      <w:tr w:rsidR="009559A3" w:rsidRPr="003B74D4" w14:paraId="042E230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96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HDTV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E75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480i, 480p, 576i, 576p, 720p, 1080i, 1080p</w:t>
            </w:r>
          </w:p>
        </w:tc>
      </w:tr>
      <w:tr w:rsidR="009559A3" w:rsidRPr="003B74D4" w14:paraId="024983F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4F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Video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688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NTSC, PAL, SECAM, SDTV (480i/576i), EDTV (480p/576p, HDTV (720p, 1080i/p 60Hz)</w:t>
            </w:r>
          </w:p>
        </w:tc>
      </w:tr>
      <w:tr w:rsidR="009559A3" w:rsidRPr="003B74D4" w14:paraId="2F32D73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BB6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Možnosť pripojenia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3C8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1x HDMI a  1x VGA</w:t>
            </w:r>
          </w:p>
        </w:tc>
      </w:tr>
      <w:tr w:rsidR="009559A3" w:rsidRPr="003B74D4" w14:paraId="0D18410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1A5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Ďalšie možnosti pripojenia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380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USB 2.0, Audio vstup</w:t>
            </w:r>
          </w:p>
        </w:tc>
      </w:tr>
      <w:tr w:rsidR="009559A3" w:rsidRPr="003B74D4" w14:paraId="0CAA5BFF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2A2BE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Rozmery a hmotnosť</w:t>
            </w:r>
          </w:p>
        </w:tc>
      </w:tr>
      <w:tr w:rsidR="009559A3" w:rsidRPr="003B74D4" w14:paraId="7934D39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A9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Rozmery (Š x V x H) (mm)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1C9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350 x 150 x 240</w:t>
            </w:r>
          </w:p>
        </w:tc>
      </w:tr>
      <w:tr w:rsidR="009559A3" w:rsidRPr="003B74D4" w14:paraId="08507B3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C4F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Čistá hmotnosť (kg/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lbs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01A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3kg</w:t>
            </w:r>
          </w:p>
        </w:tc>
      </w:tr>
      <w:tr w:rsidR="009559A3" w:rsidRPr="003B74D4" w14:paraId="38AF823A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9351A2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Príslušenstvo</w:t>
            </w:r>
          </w:p>
        </w:tc>
      </w:tr>
      <w:tr w:rsidR="009559A3" w:rsidRPr="003B74D4" w14:paraId="3494590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4C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Diaľkové ovládanie s batériou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09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71A5D6E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BB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Sieťový kábel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12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6DF8473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2B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Záručná karta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1B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50E84FE4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D1BA63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jazyky</w:t>
            </w:r>
          </w:p>
        </w:tc>
      </w:tr>
      <w:tr w:rsidR="009559A3" w:rsidRPr="003B74D4" w14:paraId="2EF45AD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53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Potrebné rozhranie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110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CZ/SK</w:t>
            </w:r>
          </w:p>
        </w:tc>
      </w:tr>
      <w:tr w:rsidR="009559A3" w:rsidRPr="003B74D4" w14:paraId="761A94E3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F331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Ďalšie podrobnosti</w:t>
            </w:r>
          </w:p>
        </w:tc>
      </w:tr>
      <w:tr w:rsidR="009559A3" w:rsidRPr="003B74D4" w14:paraId="4D82B33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AC7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Možnosť využitia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4A7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Strop a stôl</w:t>
            </w:r>
          </w:p>
        </w:tc>
      </w:tr>
    </w:tbl>
    <w:p w14:paraId="2A213C76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581956A7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5F1E3210" w14:textId="77777777" w:rsidR="009559A3" w:rsidRPr="003B74D4" w:rsidRDefault="009559A3" w:rsidP="009559A3">
      <w:pPr>
        <w:jc w:val="both"/>
        <w:rPr>
          <w:sz w:val="16"/>
          <w:szCs w:val="16"/>
          <w:lang w:val="sk-SK"/>
        </w:rPr>
      </w:pPr>
    </w:p>
    <w:p w14:paraId="24737125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462"/>
      </w:tblGrid>
      <w:tr w:rsidR="009559A3" w:rsidRPr="003B74D4" w14:paraId="696D1836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BC8706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Projekčné plátno na stojane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8D290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9559A3" w:rsidRPr="003B74D4" w14:paraId="101A6935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946C1D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Technická špecifikácia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85F52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7C842523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42C4C8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Typ</w:t>
            </w:r>
          </w:p>
        </w:tc>
      </w:tr>
      <w:tr w:rsidR="009559A3" w:rsidRPr="003B74D4" w14:paraId="7D7096F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2E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Druh plátna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6F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Statívové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>, roletové</w:t>
            </w:r>
          </w:p>
        </w:tc>
      </w:tr>
      <w:tr w:rsidR="009559A3" w:rsidRPr="003B74D4" w14:paraId="5C13C12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50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Funkcie plátna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B8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Ručné zvinovanie</w:t>
            </w:r>
          </w:p>
        </w:tc>
      </w:tr>
      <w:tr w:rsidR="009559A3" w:rsidRPr="003B74D4" w14:paraId="69B5B2F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1A6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Nastaviteľná výška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C91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39537DE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ECE0B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lastRenderedPageBreak/>
              <w:t>Rozmery plátna</w:t>
            </w:r>
          </w:p>
        </w:tc>
      </w:tr>
      <w:tr w:rsidR="009559A3" w:rsidRPr="003B74D4" w14:paraId="1847890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9F6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Uhlopriečka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FB2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110 palcov</w:t>
            </w:r>
          </w:p>
        </w:tc>
      </w:tr>
      <w:tr w:rsidR="009559A3" w:rsidRPr="003B74D4" w14:paraId="640C629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333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Pomer strán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5C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16:9</w:t>
            </w:r>
          </w:p>
        </w:tc>
      </w:tr>
      <w:tr w:rsidR="009559A3" w:rsidRPr="003B74D4" w14:paraId="7E8A6C1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42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Šírka plátna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E7B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240 cm</w:t>
            </w:r>
          </w:p>
        </w:tc>
      </w:tr>
      <w:tr w:rsidR="009559A3" w:rsidRPr="003B74D4" w14:paraId="23706C4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3CD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Výška plátna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202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110 cm</w:t>
            </w:r>
          </w:p>
        </w:tc>
      </w:tr>
      <w:tr w:rsidR="009559A3" w:rsidRPr="003B74D4" w14:paraId="3701917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213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Váha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949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20 kg</w:t>
            </w:r>
          </w:p>
        </w:tc>
      </w:tr>
      <w:tr w:rsidR="009559A3" w:rsidRPr="003B74D4" w14:paraId="03C2DD6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362F56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Vlastnosti plátna</w:t>
            </w:r>
          </w:p>
        </w:tc>
      </w:tr>
      <w:tr w:rsidR="009559A3" w:rsidRPr="003B74D4" w14:paraId="63EA781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4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Farba plátna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EE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Biele</w:t>
            </w:r>
          </w:p>
        </w:tc>
      </w:tr>
      <w:tr w:rsidR="009559A3" w:rsidRPr="003B74D4" w14:paraId="1ACDD99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62A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Vlastnosť povrchu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98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Matné alebo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polomatné</w:t>
            </w:r>
            <w:proofErr w:type="spellEnd"/>
          </w:p>
        </w:tc>
      </w:tr>
      <w:tr w:rsidR="009559A3" w:rsidRPr="003B74D4" w14:paraId="5D12195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96D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Farba okrajov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06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Čierne</w:t>
            </w:r>
          </w:p>
        </w:tc>
      </w:tr>
      <w:tr w:rsidR="009559A3" w:rsidRPr="003B74D4" w14:paraId="07DB89B6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63F5DB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Príslušenstvo</w:t>
            </w:r>
          </w:p>
        </w:tc>
      </w:tr>
      <w:tr w:rsidR="009559A3" w:rsidRPr="003B74D4" w14:paraId="05343BB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29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Držiak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B39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Stojan alebo trojnožka</w:t>
            </w:r>
          </w:p>
        </w:tc>
      </w:tr>
      <w:tr w:rsidR="009559A3" w:rsidRPr="003B74D4" w14:paraId="18B675C1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39420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Drobné príslušenstvo</w:t>
            </w:r>
          </w:p>
        </w:tc>
      </w:tr>
      <w:tr w:rsidR="009559A3" w:rsidRPr="003B74D4" w14:paraId="721AA42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36B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Manuál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C6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CZ/SK</w:t>
            </w:r>
          </w:p>
        </w:tc>
      </w:tr>
      <w:tr w:rsidR="009559A3" w:rsidRPr="003B74D4" w14:paraId="4374FE1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425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Potrebné príslušenstvo vplývajúce na funkčnosť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8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Ak je nutné, musí byť súčasťou dodávky</w:t>
            </w:r>
          </w:p>
        </w:tc>
      </w:tr>
    </w:tbl>
    <w:p w14:paraId="2FB14990" w14:textId="43963CB9" w:rsidR="00646EE9" w:rsidRPr="003B74D4" w:rsidRDefault="00646EE9" w:rsidP="00646EE9">
      <w:pPr>
        <w:tabs>
          <w:tab w:val="left" w:pos="0"/>
        </w:tabs>
        <w:ind w:left="710"/>
        <w:jc w:val="both"/>
        <w:rPr>
          <w:rFonts w:ascii="Tahoma" w:hAnsi="Tahoma" w:cs="Tahoma"/>
          <w:i/>
          <w:iCs/>
          <w:color w:val="AEAAAA" w:themeColor="background2" w:themeShade="BF"/>
          <w:sz w:val="16"/>
          <w:szCs w:val="16"/>
          <w:lang w:val="sk-SK"/>
        </w:rPr>
      </w:pPr>
    </w:p>
    <w:p w14:paraId="6CB9DC1F" w14:textId="77777777" w:rsidR="009559A3" w:rsidRPr="003B74D4" w:rsidRDefault="009559A3" w:rsidP="009559A3">
      <w:pPr>
        <w:pStyle w:val="Odsekzoznamu"/>
        <w:ind w:left="1429"/>
        <w:jc w:val="both"/>
        <w:rPr>
          <w:lang w:val="sk-SK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75"/>
        <w:gridCol w:w="1276"/>
      </w:tblGrid>
      <w:tr w:rsidR="009559A3" w:rsidRPr="003B74D4" w14:paraId="2365B27A" w14:textId="77777777" w:rsidTr="009559A3">
        <w:trPr>
          <w:trHeight w:val="9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9FE2D71" w14:textId="77777777" w:rsidR="009559A3" w:rsidRPr="003B74D4" w:rsidRDefault="009559A3" w:rsidP="009559A3">
            <w:pPr>
              <w:spacing w:after="160" w:line="256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Názov/produkt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722105C" w14:textId="77777777" w:rsidR="009559A3" w:rsidRPr="003B74D4" w:rsidRDefault="009559A3" w:rsidP="009559A3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Počet kusov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10DA57C4" w14:textId="77777777" w:rsidR="009559A3" w:rsidRPr="003B74D4" w:rsidRDefault="009559A3" w:rsidP="009559A3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b/>
                <w:bCs/>
                <w:color w:val="000000"/>
                <w:sz w:val="16"/>
                <w:szCs w:val="16"/>
                <w:lang w:val="sk-SK" w:eastAsia="sk-SK"/>
              </w:rPr>
              <w:t>Príloha</w:t>
            </w:r>
          </w:p>
        </w:tc>
      </w:tr>
      <w:tr w:rsidR="009559A3" w:rsidRPr="003B74D4" w14:paraId="742DF35E" w14:textId="77777777" w:rsidTr="009559A3">
        <w:trPr>
          <w:trHeight w:val="68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59C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Laserová tlačiareň A4, čiernobiela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97E" w14:textId="77777777" w:rsidR="009559A3" w:rsidRPr="003B74D4" w:rsidRDefault="009559A3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579CFA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Príloha č.4</w:t>
            </w:r>
          </w:p>
        </w:tc>
      </w:tr>
      <w:tr w:rsidR="009559A3" w:rsidRPr="003B74D4" w14:paraId="62CC15B2" w14:textId="77777777" w:rsidTr="009559A3">
        <w:trPr>
          <w:trHeight w:val="7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411B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Multifunkčné laserové zariadenie A4, čiernobiele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6845" w14:textId="77777777" w:rsidR="009559A3" w:rsidRPr="003B74D4" w:rsidRDefault="009559A3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D11980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 Príloha č.4</w:t>
            </w:r>
          </w:p>
        </w:tc>
      </w:tr>
      <w:tr w:rsidR="009559A3" w:rsidRPr="003B74D4" w14:paraId="43107416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3178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Multifunkčné laserové zariadenie A3, čiernobiele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A056" w14:textId="77777777" w:rsidR="009559A3" w:rsidRPr="003B74D4" w:rsidRDefault="009559A3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D19E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Príloha č.4</w:t>
            </w:r>
          </w:p>
        </w:tc>
      </w:tr>
      <w:tr w:rsidR="009559A3" w:rsidRPr="003B74D4" w14:paraId="506610C3" w14:textId="77777777" w:rsidTr="009559A3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A17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Multifunkčné laserové zariadenie A3, farebné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705FD" w14:textId="77777777" w:rsidR="009559A3" w:rsidRPr="003B74D4" w:rsidRDefault="009559A3" w:rsidP="009559A3">
            <w:pPr>
              <w:jc w:val="center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8863" w14:textId="77777777" w:rsidR="009559A3" w:rsidRPr="003B74D4" w:rsidRDefault="009559A3" w:rsidP="009559A3">
            <w:pPr>
              <w:jc w:val="both"/>
              <w:rPr>
                <w:rFonts w:cs="Calibri"/>
                <w:color w:val="000000"/>
                <w:sz w:val="16"/>
                <w:szCs w:val="16"/>
                <w:lang w:val="sk-SK" w:eastAsia="sk-SK"/>
              </w:rPr>
            </w:pPr>
            <w:r w:rsidRPr="003B74D4">
              <w:rPr>
                <w:rFonts w:cs="Calibri"/>
                <w:color w:val="000000"/>
                <w:sz w:val="16"/>
                <w:szCs w:val="16"/>
                <w:lang w:val="sk-SK" w:eastAsia="sk-SK"/>
              </w:rPr>
              <w:t>Príloha č.4</w:t>
            </w:r>
          </w:p>
        </w:tc>
      </w:tr>
    </w:tbl>
    <w:p w14:paraId="769DD7A9" w14:textId="77777777" w:rsidR="009559A3" w:rsidRPr="003B74D4" w:rsidRDefault="009559A3" w:rsidP="009559A3">
      <w:pPr>
        <w:pStyle w:val="Odsekzoznamu"/>
        <w:ind w:left="0"/>
        <w:jc w:val="both"/>
        <w:rPr>
          <w:sz w:val="16"/>
          <w:szCs w:val="16"/>
          <w:lang w:val="sk-SK"/>
        </w:rPr>
      </w:pPr>
    </w:p>
    <w:p w14:paraId="206771E5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3B892FA4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18F56B11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1A191F67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50D67D0C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4F880BE7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313D6EE4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1CD3EFBB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09A096AE" w14:textId="77777777" w:rsidR="009559A3" w:rsidRPr="003B74D4" w:rsidRDefault="009559A3" w:rsidP="009559A3">
      <w:pPr>
        <w:ind w:left="1069"/>
        <w:jc w:val="both"/>
        <w:rPr>
          <w:sz w:val="16"/>
          <w:szCs w:val="16"/>
          <w:lang w:val="sk-SK"/>
        </w:rPr>
      </w:pPr>
    </w:p>
    <w:p w14:paraId="70C13819" w14:textId="77777777" w:rsidR="009559A3" w:rsidRPr="003B74D4" w:rsidRDefault="009559A3" w:rsidP="009559A3">
      <w:pPr>
        <w:jc w:val="both"/>
        <w:rPr>
          <w:sz w:val="16"/>
          <w:szCs w:val="16"/>
          <w:lang w:val="sk-SK"/>
        </w:rPr>
      </w:pPr>
      <w:r w:rsidRPr="003B74D4">
        <w:rPr>
          <w:sz w:val="16"/>
          <w:szCs w:val="16"/>
          <w:lang w:val="sk-SK"/>
        </w:rPr>
        <w:t>Popis požadovaných vlastností jednotlivých položiek:</w:t>
      </w:r>
    </w:p>
    <w:p w14:paraId="3F91FB56" w14:textId="77777777" w:rsidR="009559A3" w:rsidRPr="003B74D4" w:rsidRDefault="009559A3" w:rsidP="009559A3">
      <w:pPr>
        <w:jc w:val="both"/>
        <w:rPr>
          <w:sz w:val="16"/>
          <w:szCs w:val="16"/>
          <w:lang w:val="sk-SK"/>
        </w:rPr>
      </w:pPr>
    </w:p>
    <w:p w14:paraId="5E63ED94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3A9E30B7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462"/>
      </w:tblGrid>
      <w:tr w:rsidR="009559A3" w:rsidRPr="003B74D4" w14:paraId="11D68412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B02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 xml:space="preserve">Malá laserová tlačiareň bez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scanneru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– čiernobiela A4</w:t>
            </w:r>
          </w:p>
        </w:tc>
      </w:tr>
      <w:tr w:rsidR="009559A3" w:rsidRPr="003B74D4" w14:paraId="13EE298A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523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Technické špecifikácia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2A9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7C2FBD5E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855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Možnosti pripojenia</w:t>
            </w:r>
          </w:p>
        </w:tc>
      </w:tr>
      <w:tr w:rsidR="009559A3" w:rsidRPr="003B74D4" w14:paraId="2666118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CD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Priama tlač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15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2594A57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E64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Štandardné rozhranie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10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USB 2.0</w:t>
            </w:r>
          </w:p>
        </w:tc>
      </w:tr>
      <w:tr w:rsidR="009559A3" w:rsidRPr="003B74D4" w14:paraId="591F53F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1E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Počet USB 2.0 portov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DC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1</w:t>
            </w:r>
          </w:p>
        </w:tc>
      </w:tr>
      <w:tr w:rsidR="009559A3" w:rsidRPr="003B74D4" w14:paraId="65F9543B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A32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Hmotnosť a rozmery</w:t>
            </w:r>
          </w:p>
        </w:tc>
      </w:tr>
      <w:tr w:rsidR="009559A3" w:rsidRPr="003B74D4" w14:paraId="5F3BA60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153F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Šírka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01B1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370mm</w:t>
            </w:r>
          </w:p>
        </w:tc>
      </w:tr>
      <w:tr w:rsidR="009559A3" w:rsidRPr="003B74D4" w14:paraId="31DB405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C692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Hĺbka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C40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340mm</w:t>
            </w:r>
          </w:p>
        </w:tc>
      </w:tr>
      <w:tr w:rsidR="009559A3" w:rsidRPr="003B74D4" w14:paraId="1D64A17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02B9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Výška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5EFF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220mm</w:t>
            </w:r>
          </w:p>
        </w:tc>
      </w:tr>
      <w:tr w:rsidR="009559A3" w:rsidRPr="003B74D4" w14:paraId="7FAFCFF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2EE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lastRenderedPageBreak/>
              <w:t>Rýchlosť tlače</w:t>
            </w:r>
          </w:p>
        </w:tc>
      </w:tr>
      <w:tr w:rsidR="009559A3" w:rsidRPr="003B74D4" w14:paraId="19D2C44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A5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 xml:space="preserve">Rýchlosť tlače (čierna, normálna kvalita, A4/US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Letter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F4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30 str. za min.</w:t>
            </w:r>
          </w:p>
        </w:tc>
      </w:tr>
      <w:tr w:rsidR="009559A3" w:rsidRPr="003B74D4" w14:paraId="14C4C7A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80F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Max. počet strán za mesiac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B35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29 000 a viac</w:t>
            </w:r>
          </w:p>
        </w:tc>
      </w:tr>
      <w:tr w:rsidR="009559A3" w:rsidRPr="003B74D4" w14:paraId="691CB66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B5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Tlačová kvalita (farebné,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79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4DF3555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D0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Štandardné tlačové jazyky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C5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 xml:space="preserve">PCL 5/6, </w:t>
            </w:r>
            <w:proofErr w:type="spellStart"/>
            <w:r w:rsidRPr="003B74D4">
              <w:rPr>
                <w:sz w:val="16"/>
                <w:szCs w:val="16"/>
              </w:rPr>
              <w:t>PostScript</w:t>
            </w:r>
            <w:proofErr w:type="spellEnd"/>
            <w:r w:rsidRPr="003B74D4">
              <w:rPr>
                <w:sz w:val="16"/>
                <w:szCs w:val="16"/>
              </w:rPr>
              <w:t xml:space="preserve"> 32 , XPS</w:t>
            </w:r>
          </w:p>
        </w:tc>
      </w:tr>
      <w:tr w:rsidR="009559A3" w:rsidRPr="003B74D4" w14:paraId="6DEF59C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BC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 tlače (čierna, normálna 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15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6AC5803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3B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Čas prvej strany (čiernobielo,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C7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10s</w:t>
            </w:r>
          </w:p>
        </w:tc>
      </w:tr>
      <w:tr w:rsidR="009559A3" w:rsidRPr="003B74D4" w14:paraId="3B0CFFCA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D66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Výstupná kapacita</w:t>
            </w:r>
          </w:p>
        </w:tc>
      </w:tr>
      <w:tr w:rsidR="009559A3" w:rsidRPr="003B74D4" w14:paraId="277859B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B2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Štandardná výstupná kapacita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6F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100 listov a viac</w:t>
            </w:r>
          </w:p>
        </w:tc>
      </w:tr>
      <w:tr w:rsidR="009559A3" w:rsidRPr="003B74D4" w14:paraId="0F0F550A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6B6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Vstupná kapacita</w:t>
            </w:r>
          </w:p>
        </w:tc>
      </w:tr>
      <w:tr w:rsidR="009559A3" w:rsidRPr="003B74D4" w14:paraId="0EA057D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9D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Vstup papiera typu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99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Zásobník papiera</w:t>
            </w:r>
          </w:p>
        </w:tc>
      </w:tr>
      <w:tr w:rsidR="009559A3" w:rsidRPr="003B74D4" w14:paraId="07E754B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45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 zásobníka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C0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Až 250 listov</w:t>
            </w:r>
          </w:p>
        </w:tc>
      </w:tr>
      <w:tr w:rsidR="009559A3" w:rsidRPr="003B74D4" w14:paraId="47DBCD1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E9E5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Siete</w:t>
            </w:r>
          </w:p>
        </w:tc>
      </w:tr>
      <w:tr w:rsidR="009559A3" w:rsidRPr="003B74D4" w14:paraId="4DF653D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99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Ethernet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 / LAN pripojenie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96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7D4F931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8DD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Overenie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3B1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Musí mať 802.1x</w:t>
            </w:r>
          </w:p>
        </w:tc>
      </w:tr>
      <w:tr w:rsidR="009559A3" w:rsidRPr="003B74D4" w14:paraId="19B6C162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DEE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Ručný podávač</w:t>
            </w:r>
          </w:p>
        </w:tc>
      </w:tr>
      <w:tr w:rsidR="009559A3" w:rsidRPr="003B74D4" w14:paraId="62C4265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21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Maximum ISO A-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series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paper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size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1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A4</w:t>
            </w:r>
          </w:p>
        </w:tc>
      </w:tr>
      <w:tr w:rsidR="009559A3" w:rsidRPr="003B74D4" w14:paraId="2298F11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CA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formáty papierov a tlačových médií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39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kancelársky papier</w:t>
            </w:r>
          </w:p>
        </w:tc>
      </w:tr>
      <w:tr w:rsidR="009559A3" w:rsidRPr="003B74D4" w14:paraId="4349744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F6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A-veľkosti podľa ISO (A0. .. A9)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85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A4, A5, A6</w:t>
            </w:r>
          </w:p>
        </w:tc>
      </w:tr>
      <w:tr w:rsidR="009559A3" w:rsidRPr="003B74D4" w14:paraId="5AD3544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0F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JIS B-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series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veľkosti (B0. .. B9)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F4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B4, B5, B6</w:t>
            </w:r>
          </w:p>
        </w:tc>
      </w:tr>
      <w:tr w:rsidR="009559A3" w:rsidRPr="003B74D4" w14:paraId="131E9DE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C2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Maximálna tlačová veľkosť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62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A4 (297 x 420 mm)</w:t>
            </w:r>
          </w:p>
        </w:tc>
      </w:tr>
      <w:tr w:rsidR="009559A3" w:rsidRPr="003B74D4" w14:paraId="310B013E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E2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Dátové úložisko</w:t>
            </w:r>
          </w:p>
        </w:tc>
      </w:tr>
      <w:tr w:rsidR="009559A3" w:rsidRPr="003B74D4" w14:paraId="2D9915F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32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 pamäti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329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90 MB</w:t>
            </w:r>
          </w:p>
        </w:tc>
      </w:tr>
      <w:tr w:rsidR="009559A3" w:rsidRPr="003B74D4" w14:paraId="4EADB0C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8B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Integrovaná čítačka kariet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CE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Nie</w:t>
            </w:r>
          </w:p>
        </w:tc>
      </w:tr>
      <w:tr w:rsidR="009559A3" w:rsidRPr="003B74D4" w14:paraId="4B904506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C14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Operačný systém</w:t>
            </w:r>
          </w:p>
        </w:tc>
      </w:tr>
      <w:tr w:rsidR="009559A3" w:rsidRPr="003B74D4" w14:paraId="317FED6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77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operačné systémy Windows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35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Windows 10, a novšie</w:t>
            </w:r>
          </w:p>
        </w:tc>
      </w:tr>
      <w:tr w:rsidR="009559A3" w:rsidRPr="003B74D4" w14:paraId="0F019C9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2A2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serverové operačné systémy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08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Windows 2012R2 a novšie</w:t>
            </w:r>
          </w:p>
        </w:tc>
      </w:tr>
      <w:tr w:rsidR="009559A3" w:rsidRPr="003B74D4" w14:paraId="5D10A32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F0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Dodávané ovládače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F53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5A6CAB6A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0D00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Výkon</w:t>
            </w:r>
          </w:p>
        </w:tc>
      </w:tr>
      <w:tr w:rsidR="009559A3" w:rsidRPr="003B74D4" w14:paraId="41FFD44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95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Tlačová technológia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ED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Laser</w:t>
            </w:r>
          </w:p>
        </w:tc>
      </w:tr>
      <w:tr w:rsidR="009559A3" w:rsidRPr="003B74D4" w14:paraId="080541E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A24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35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7BB3157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0E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Obojstranné funkcie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33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vytlačiť</w:t>
            </w:r>
          </w:p>
        </w:tc>
      </w:tr>
      <w:tr w:rsidR="009559A3" w:rsidRPr="003B74D4" w14:paraId="2F2BBB3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43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Počet tlačových náplní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90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</w:t>
            </w:r>
          </w:p>
        </w:tc>
      </w:tr>
      <w:tr w:rsidR="009559A3" w:rsidRPr="003B74D4" w14:paraId="40969C6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1BF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Tlačové farby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CD4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čierna</w:t>
            </w:r>
          </w:p>
        </w:tc>
      </w:tr>
      <w:tr w:rsidR="009559A3" w:rsidRPr="003B74D4" w14:paraId="0A25C7B7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923B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Spotrebný materiál k tlačiarni (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sada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tonerov)</w:t>
            </w:r>
          </w:p>
        </w:tc>
      </w:tr>
      <w:tr w:rsidR="009559A3" w:rsidRPr="003B74D4" w14:paraId="37ACFF85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68B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Náplne do tlačiarne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CE8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</w:rPr>
            </w:pPr>
            <w:r w:rsidRPr="003B74D4">
              <w:rPr>
                <w:sz w:val="16"/>
                <w:szCs w:val="16"/>
              </w:rPr>
              <w:t>čierny toner</w:t>
            </w:r>
          </w:p>
        </w:tc>
      </w:tr>
      <w:tr w:rsidR="009559A3" w:rsidRPr="003B74D4" w14:paraId="7CE40EA0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544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iné spotrebné časti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F6A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</w:rPr>
            </w:pPr>
            <w:r w:rsidRPr="003B74D4">
              <w:rPr>
                <w:sz w:val="16"/>
                <w:szCs w:val="16"/>
              </w:rPr>
              <w:t>odpadová nádoba ak je potreba</w:t>
            </w:r>
          </w:p>
        </w:tc>
      </w:tr>
      <w:tr w:rsidR="009559A3" w:rsidRPr="003B74D4" w14:paraId="55DD8C8F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C89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3B74D4">
              <w:rPr>
                <w:b/>
                <w:sz w:val="16"/>
                <w:szCs w:val="16"/>
              </w:rPr>
              <w:t>Ďalšie požiadavky na vlastnosti</w:t>
            </w:r>
          </w:p>
        </w:tc>
      </w:tr>
      <w:tr w:rsidR="009559A3" w:rsidRPr="003B74D4" w14:paraId="738A7CCE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D2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Repasované tonery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DE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Možnosť používania repasovaných tonerov</w:t>
            </w:r>
          </w:p>
        </w:tc>
      </w:tr>
      <w:tr w:rsidR="009559A3" w:rsidRPr="003B74D4" w14:paraId="14FDCDF9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E80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Energetické vlastnosti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58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Energy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star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certifikácia</w:t>
            </w:r>
          </w:p>
        </w:tc>
      </w:tr>
    </w:tbl>
    <w:p w14:paraId="67D384B9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3897A10C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2C0A1C28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1AE6F95C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29F8F532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4EE35089" w14:textId="77777777" w:rsidR="009559A3" w:rsidRPr="003B74D4" w:rsidRDefault="009559A3" w:rsidP="009559A3">
      <w:pPr>
        <w:jc w:val="both"/>
        <w:rPr>
          <w:sz w:val="16"/>
          <w:szCs w:val="16"/>
          <w:lang w:val="sk-SK"/>
        </w:rPr>
      </w:pPr>
    </w:p>
    <w:p w14:paraId="01957BA7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5EB56E03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462"/>
      </w:tblGrid>
      <w:tr w:rsidR="009559A3" w:rsidRPr="003B74D4" w14:paraId="27745ACB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59B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Multifunkčné laserové zariadenie – čiernobiele A4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5A4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26E32E8F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E10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Technické špecifikácia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CE1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1F199018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47F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Možnosti pripojenia</w:t>
            </w:r>
          </w:p>
        </w:tc>
      </w:tr>
      <w:tr w:rsidR="009559A3" w:rsidRPr="003B74D4" w14:paraId="213148A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82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lastRenderedPageBreak/>
              <w:t>Priama tlač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72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3DCC186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90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Štandardné rozhranie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C8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USB 2.0</w:t>
            </w:r>
          </w:p>
        </w:tc>
      </w:tr>
      <w:tr w:rsidR="009559A3" w:rsidRPr="003B74D4" w14:paraId="094E1FB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E1B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Počet USB 2.0 portov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91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4</w:t>
            </w:r>
          </w:p>
        </w:tc>
      </w:tr>
      <w:tr w:rsidR="009559A3" w:rsidRPr="003B74D4" w14:paraId="1E35B53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EC87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Hmotnosť a rozmery</w:t>
            </w:r>
          </w:p>
        </w:tc>
      </w:tr>
      <w:tr w:rsidR="009559A3" w:rsidRPr="003B74D4" w14:paraId="79B1453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8F8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Šírka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6A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450 mm</w:t>
            </w:r>
          </w:p>
        </w:tc>
      </w:tr>
      <w:tr w:rsidR="009559A3" w:rsidRPr="003B74D4" w14:paraId="0D52D51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60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Hĺbka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D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450 mm</w:t>
            </w:r>
          </w:p>
        </w:tc>
      </w:tr>
      <w:tr w:rsidR="009559A3" w:rsidRPr="003B74D4" w14:paraId="3511765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11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Výška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79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500 mm</w:t>
            </w:r>
          </w:p>
        </w:tc>
      </w:tr>
      <w:tr w:rsidR="009559A3" w:rsidRPr="003B74D4" w14:paraId="62A3B440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B813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tlače</w:t>
            </w:r>
          </w:p>
        </w:tc>
      </w:tr>
      <w:tr w:rsidR="009559A3" w:rsidRPr="003B74D4" w14:paraId="5BC95B8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52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 xml:space="preserve">Rýchlosť tlače (čierna, normálna kvalita, A4/US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Letter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C95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35 str. za min.</w:t>
            </w:r>
          </w:p>
        </w:tc>
      </w:tr>
      <w:tr w:rsidR="009559A3" w:rsidRPr="003B74D4" w14:paraId="4E8A0D4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87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 tlače (farebné, normálna kvalita, A4)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07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35 str. za min.</w:t>
            </w:r>
          </w:p>
        </w:tc>
      </w:tr>
      <w:tr w:rsidR="009559A3" w:rsidRPr="003B74D4" w14:paraId="7709489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288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Max. počet strán za mesiac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4ED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49 000 a viac</w:t>
            </w:r>
          </w:p>
        </w:tc>
      </w:tr>
      <w:tr w:rsidR="009559A3" w:rsidRPr="003B74D4" w14:paraId="246C5E9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6A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Tlačová kvalita (farebné,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D9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2D97E23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12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Štandardné tlačové jazyky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8E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 xml:space="preserve">Adobe® </w:t>
            </w:r>
            <w:proofErr w:type="spellStart"/>
            <w:r w:rsidRPr="003B74D4">
              <w:rPr>
                <w:sz w:val="16"/>
                <w:szCs w:val="16"/>
              </w:rPr>
              <w:t>PostScript</w:t>
            </w:r>
            <w:proofErr w:type="spellEnd"/>
            <w:r w:rsidRPr="003B74D4">
              <w:rPr>
                <w:sz w:val="16"/>
                <w:szCs w:val="16"/>
              </w:rPr>
              <w:t xml:space="preserve">® 3™, PCL® 5e, 6, PDF </w:t>
            </w:r>
            <w:proofErr w:type="spellStart"/>
            <w:r w:rsidRPr="003B74D4">
              <w:rPr>
                <w:sz w:val="16"/>
                <w:szCs w:val="16"/>
              </w:rPr>
              <w:t>Direct</w:t>
            </w:r>
            <w:proofErr w:type="spellEnd"/>
            <w:r w:rsidRPr="003B74D4">
              <w:rPr>
                <w:sz w:val="16"/>
                <w:szCs w:val="16"/>
              </w:rPr>
              <w:t>, TIFF, JPEG</w:t>
            </w:r>
          </w:p>
        </w:tc>
      </w:tr>
      <w:tr w:rsidR="009559A3" w:rsidRPr="003B74D4" w14:paraId="3CD50D5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88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 tlače (čierna, normálna 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EA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0620216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D9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Čas prvej strany (čiernobielo,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85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9s</w:t>
            </w:r>
          </w:p>
        </w:tc>
      </w:tr>
      <w:tr w:rsidR="009559A3" w:rsidRPr="003B74D4" w14:paraId="48A1D51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64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Čas prvej strany (farebne,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9B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12s</w:t>
            </w:r>
          </w:p>
        </w:tc>
      </w:tr>
      <w:tr w:rsidR="009559A3" w:rsidRPr="003B74D4" w14:paraId="4800A42E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FE5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Výstupná kapacita</w:t>
            </w:r>
          </w:p>
        </w:tc>
      </w:tr>
      <w:tr w:rsidR="009559A3" w:rsidRPr="003B74D4" w14:paraId="61671BC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73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Štandardná výstupná kapacita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4E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150 listov</w:t>
            </w:r>
          </w:p>
        </w:tc>
      </w:tr>
      <w:tr w:rsidR="009559A3" w:rsidRPr="003B74D4" w14:paraId="313997B1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CED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Vstupná kapacita</w:t>
            </w:r>
          </w:p>
        </w:tc>
      </w:tr>
      <w:tr w:rsidR="009559A3" w:rsidRPr="003B74D4" w14:paraId="0A6F573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1B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Vstup papiera typu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19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Zásobník papiera</w:t>
            </w:r>
          </w:p>
        </w:tc>
      </w:tr>
      <w:tr w:rsidR="009559A3" w:rsidRPr="003B74D4" w14:paraId="14C78C0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4E9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 ručného podávača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10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50 listov</w:t>
            </w:r>
          </w:p>
        </w:tc>
      </w:tr>
      <w:tr w:rsidR="009559A3" w:rsidRPr="003B74D4" w14:paraId="3833089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A6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 prídavného zásobníka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66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250 listov</w:t>
            </w:r>
          </w:p>
        </w:tc>
      </w:tr>
      <w:tr w:rsidR="009559A3" w:rsidRPr="003B74D4" w14:paraId="1084DB86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018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Snímanie</w:t>
            </w:r>
          </w:p>
        </w:tc>
      </w:tr>
      <w:tr w:rsidR="009559A3" w:rsidRPr="003B74D4" w14:paraId="2C53C6C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D0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 optického skenovania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11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25F467B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F3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Minimálna skenovacia oblasť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D2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A5, A4 (297 x 420)</w:t>
            </w:r>
          </w:p>
        </w:tc>
      </w:tr>
      <w:tr w:rsidR="009559A3" w:rsidRPr="003B74D4" w14:paraId="1CA758D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73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Typ skeneru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5BB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Flatbed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&amp; ADF</w:t>
            </w:r>
          </w:p>
        </w:tc>
      </w:tr>
      <w:tr w:rsidR="009559A3" w:rsidRPr="003B74D4" w14:paraId="281D2AE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04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Skenovanie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0B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E-mail, Fax, FTP, USB</w:t>
            </w:r>
          </w:p>
        </w:tc>
      </w:tr>
      <w:tr w:rsidR="009559A3" w:rsidRPr="003B74D4" w14:paraId="2A0674B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32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skenovania (farebne)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73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30 str. za min.</w:t>
            </w:r>
          </w:p>
        </w:tc>
      </w:tr>
      <w:tr w:rsidR="009559A3" w:rsidRPr="003B74D4" w14:paraId="3BFDF00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34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skenovania (čierna)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029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30 str. za min.</w:t>
            </w:r>
          </w:p>
        </w:tc>
      </w:tr>
      <w:tr w:rsidR="009559A3" w:rsidRPr="003B74D4" w14:paraId="4F3F8DF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F0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obrazové formáty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D4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JPG, TIF</w:t>
            </w:r>
          </w:p>
        </w:tc>
      </w:tr>
      <w:tr w:rsidR="009559A3" w:rsidRPr="003B74D4" w14:paraId="717C4FC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88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Dokumenty podporovaných formátov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7E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PDF</w:t>
            </w:r>
          </w:p>
        </w:tc>
      </w:tr>
      <w:tr w:rsidR="009559A3" w:rsidRPr="003B74D4" w14:paraId="17D536F2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1C4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Kopírovanie</w:t>
            </w:r>
          </w:p>
        </w:tc>
      </w:tr>
      <w:tr w:rsidR="009559A3" w:rsidRPr="003B74D4" w14:paraId="1634A44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941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Max. rozlíšenie kópie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13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583E415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31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kopírovania (čiernobiele, normálna kvalita, A4)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41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30 kópií za min.</w:t>
            </w:r>
          </w:p>
        </w:tc>
      </w:tr>
      <w:tr w:rsidR="009559A3" w:rsidRPr="003B74D4" w14:paraId="5A35E00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C3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kopírovania (farebne, normálna kvalita, A4)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29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30 kópií za min.</w:t>
            </w:r>
          </w:p>
        </w:tc>
      </w:tr>
      <w:tr w:rsidR="009559A3" w:rsidRPr="003B74D4" w14:paraId="7B651D8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17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0C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7AA714D5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310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Siete</w:t>
            </w:r>
          </w:p>
        </w:tc>
      </w:tr>
      <w:tr w:rsidR="009559A3" w:rsidRPr="003B74D4" w14:paraId="5CE0A94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A0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Ethernet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 / LAN pripojenie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5E1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2CAC507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0E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Overenie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8A2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Musí mať 802.1x</w:t>
            </w:r>
          </w:p>
        </w:tc>
      </w:tr>
      <w:tr w:rsidR="009559A3" w:rsidRPr="003B74D4" w14:paraId="7A9E88D5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B96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Ručný podávač</w:t>
            </w:r>
          </w:p>
        </w:tc>
      </w:tr>
      <w:tr w:rsidR="009559A3" w:rsidRPr="003B74D4" w14:paraId="42FFAE5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07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Maximum ISO A-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series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paper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size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24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A4</w:t>
            </w:r>
          </w:p>
        </w:tc>
      </w:tr>
      <w:tr w:rsidR="009559A3" w:rsidRPr="003B74D4" w14:paraId="0D0E9F3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6E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formáty papierov a tlačových médií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90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kancelársky papier, obálky, Lesklý papier, matný papier, obyčajný papier, recyklovaný papier, Priehľadné fólie</w:t>
            </w:r>
          </w:p>
        </w:tc>
      </w:tr>
      <w:tr w:rsidR="009559A3" w:rsidRPr="003B74D4" w14:paraId="01D8068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E3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A-veľkosti podľa ISO (A0. .. A9)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50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A4, A5, A6</w:t>
            </w:r>
          </w:p>
        </w:tc>
      </w:tr>
      <w:tr w:rsidR="009559A3" w:rsidRPr="003B74D4" w14:paraId="68C6135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66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JIS B-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series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veľkosti (B0. .. B9)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3E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B4, B5, B6</w:t>
            </w:r>
          </w:p>
        </w:tc>
      </w:tr>
      <w:tr w:rsidR="009559A3" w:rsidRPr="003B74D4" w14:paraId="3C853A5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382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Veľkosti obálok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BC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B5, C5, C6, DL</w:t>
            </w:r>
          </w:p>
        </w:tc>
      </w:tr>
      <w:tr w:rsidR="009559A3" w:rsidRPr="003B74D4" w14:paraId="136DB79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E8A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Veľkosti fotografického papiera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7F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10x15 cm</w:t>
            </w:r>
          </w:p>
        </w:tc>
      </w:tr>
      <w:tr w:rsidR="009559A3" w:rsidRPr="003B74D4" w14:paraId="5A1E6E2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F8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Maximálna tlačová veľkosť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E2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A4 (297 x 420 mm)</w:t>
            </w:r>
          </w:p>
        </w:tc>
      </w:tr>
      <w:tr w:rsidR="009559A3" w:rsidRPr="003B74D4" w14:paraId="67F8DE3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66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Váha médiá viacúčelového zásobníka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A7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60 - 220 g/m²</w:t>
            </w:r>
          </w:p>
        </w:tc>
      </w:tr>
      <w:tr w:rsidR="009559A3" w:rsidRPr="003B74D4" w14:paraId="7BF1C2CD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05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lastRenderedPageBreak/>
              <w:t>Dátové úložisko</w:t>
            </w:r>
          </w:p>
        </w:tc>
      </w:tr>
      <w:tr w:rsidR="009559A3" w:rsidRPr="003B74D4" w14:paraId="482A436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A9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 pamäti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769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90 MB</w:t>
            </w:r>
          </w:p>
        </w:tc>
      </w:tr>
      <w:tr w:rsidR="009559A3" w:rsidRPr="003B74D4" w14:paraId="627B54D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4F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Integrovaná čítačka kariet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8C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Nie</w:t>
            </w:r>
          </w:p>
        </w:tc>
      </w:tr>
      <w:tr w:rsidR="009559A3" w:rsidRPr="003B74D4" w14:paraId="47D27414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6A3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Operačný systém</w:t>
            </w:r>
          </w:p>
        </w:tc>
      </w:tr>
      <w:tr w:rsidR="009559A3" w:rsidRPr="003B74D4" w14:paraId="2066623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0D7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operačné systémy Windows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A4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Windows 10 a novšie</w:t>
            </w:r>
          </w:p>
        </w:tc>
      </w:tr>
      <w:tr w:rsidR="009559A3" w:rsidRPr="003B74D4" w14:paraId="66B4149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15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serverové operačné systémy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52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Windows 2012R2 a novšie</w:t>
            </w:r>
          </w:p>
        </w:tc>
      </w:tr>
      <w:tr w:rsidR="009559A3" w:rsidRPr="003B74D4" w14:paraId="53526A5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18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Dodávané ovládače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86D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18C08741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280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Ďalšie vlastnosti</w:t>
            </w:r>
          </w:p>
        </w:tc>
      </w:tr>
      <w:tr w:rsidR="009559A3" w:rsidRPr="003B74D4" w14:paraId="0DDAB14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86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Funkcie 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All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 In 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One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65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kopírovanie, , vytlačiť, skenovať</w:t>
            </w:r>
          </w:p>
        </w:tc>
      </w:tr>
      <w:tr w:rsidR="009559A3" w:rsidRPr="003B74D4" w14:paraId="40BBEBE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61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Možnosť kopírovania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56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Viac obrazov na 1 liste (single to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duplex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1:2)</w:t>
            </w:r>
          </w:p>
        </w:tc>
      </w:tr>
      <w:tr w:rsidR="009559A3" w:rsidRPr="003B74D4" w14:paraId="49F43AC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0EE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Repasované tonery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B0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Možnosť používania repasovaných tonerov</w:t>
            </w:r>
          </w:p>
        </w:tc>
      </w:tr>
      <w:tr w:rsidR="009559A3" w:rsidRPr="003B74D4" w14:paraId="630B372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709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Energetické vlastnosti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FBF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Energy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star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certifikácia</w:t>
            </w:r>
          </w:p>
        </w:tc>
      </w:tr>
      <w:tr w:rsidR="009559A3" w:rsidRPr="003B74D4" w14:paraId="28F22768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541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Výkon</w:t>
            </w:r>
          </w:p>
        </w:tc>
      </w:tr>
      <w:tr w:rsidR="009559A3" w:rsidRPr="003B74D4" w14:paraId="6BF2431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D9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Tlačová technológia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97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Laser</w:t>
            </w:r>
          </w:p>
        </w:tc>
      </w:tr>
      <w:tr w:rsidR="009559A3" w:rsidRPr="003B74D4" w14:paraId="28CAC95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A1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59C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6EAE358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12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Kopírovanie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78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0B13419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31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Skenovanie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BE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68083AD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9F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Faxovanie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E7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Mono</w:t>
            </w:r>
            <w:proofErr w:type="spellEnd"/>
          </w:p>
        </w:tc>
      </w:tr>
      <w:tr w:rsidR="009559A3" w:rsidRPr="003B74D4" w14:paraId="31DDF84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DB0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Digitálny podávač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A6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1100A81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A0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Obojstranné funkcie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733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vytlačiť</w:t>
            </w:r>
          </w:p>
        </w:tc>
      </w:tr>
      <w:tr w:rsidR="009559A3" w:rsidRPr="003B74D4" w14:paraId="194E903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4A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Počet tlačových náplní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FF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</w:t>
            </w:r>
          </w:p>
        </w:tc>
      </w:tr>
      <w:tr w:rsidR="009559A3" w:rsidRPr="003B74D4" w14:paraId="6F59369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78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All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-in-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One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multitasking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2B5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6BB1490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A4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Tlačové farby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37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čierna</w:t>
            </w:r>
          </w:p>
        </w:tc>
      </w:tr>
      <w:tr w:rsidR="009559A3" w:rsidRPr="003B74D4" w14:paraId="77CDE345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8EE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Spotrebný materiál k tlačiarni (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sada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tonerov)</w:t>
            </w:r>
          </w:p>
        </w:tc>
      </w:tr>
      <w:tr w:rsidR="009559A3" w:rsidRPr="003B74D4" w14:paraId="5C35AD61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D2D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Náplne do tlačiarne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56D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</w:rPr>
            </w:pPr>
            <w:r w:rsidRPr="003B74D4">
              <w:rPr>
                <w:sz w:val="16"/>
                <w:szCs w:val="16"/>
              </w:rPr>
              <w:t>čierny toner</w:t>
            </w:r>
          </w:p>
        </w:tc>
      </w:tr>
      <w:tr w:rsidR="009559A3" w:rsidRPr="003B74D4" w14:paraId="16DD882E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475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iné spotrebné časti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98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</w:rPr>
            </w:pPr>
            <w:r w:rsidRPr="003B74D4">
              <w:rPr>
                <w:sz w:val="16"/>
                <w:szCs w:val="16"/>
              </w:rPr>
              <w:t>odpadová nádoba ak je potreba</w:t>
            </w:r>
          </w:p>
        </w:tc>
      </w:tr>
    </w:tbl>
    <w:p w14:paraId="4BBE0668" w14:textId="77777777" w:rsidR="009559A3" w:rsidRPr="003B74D4" w:rsidRDefault="009559A3" w:rsidP="009559A3">
      <w:pPr>
        <w:jc w:val="both"/>
        <w:rPr>
          <w:sz w:val="16"/>
          <w:szCs w:val="16"/>
          <w:lang w:val="sk-SK"/>
        </w:rPr>
      </w:pPr>
    </w:p>
    <w:p w14:paraId="54089860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3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462"/>
      </w:tblGrid>
      <w:tr w:rsidR="009559A3" w:rsidRPr="003B74D4" w14:paraId="2CAB9983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777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Multifunkčné laserové zariadenie – čiernobiele A3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BD5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50AA11F6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12A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Technické špecifikácia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59C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Hodnota / charakteristika</w:t>
            </w:r>
          </w:p>
        </w:tc>
      </w:tr>
      <w:tr w:rsidR="009559A3" w:rsidRPr="003B74D4" w14:paraId="70543792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3D5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Možnosti pripojenia</w:t>
            </w:r>
          </w:p>
        </w:tc>
      </w:tr>
      <w:tr w:rsidR="009559A3" w:rsidRPr="003B74D4" w14:paraId="4C8ABC1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A0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Priama tlač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7A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2F0BE02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D78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Štandardné rozhranie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0A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USB 2.0</w:t>
            </w:r>
          </w:p>
        </w:tc>
      </w:tr>
      <w:tr w:rsidR="009559A3" w:rsidRPr="003B74D4" w14:paraId="7C42BFF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03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Počet USB 2.0 portov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86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</w:t>
            </w:r>
          </w:p>
        </w:tc>
      </w:tr>
      <w:tr w:rsidR="009559A3" w:rsidRPr="003B74D4" w14:paraId="3C5368F5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644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Hmotnosť a rozmery</w:t>
            </w:r>
          </w:p>
        </w:tc>
      </w:tr>
      <w:tr w:rsidR="009559A3" w:rsidRPr="003B74D4" w14:paraId="6A8B042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91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Šírka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C7C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60 cm</w:t>
            </w:r>
          </w:p>
        </w:tc>
      </w:tr>
      <w:tr w:rsidR="009559A3" w:rsidRPr="003B74D4" w14:paraId="45459DD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86D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Hĺbka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52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65 cm</w:t>
            </w:r>
          </w:p>
        </w:tc>
      </w:tr>
      <w:tr w:rsidR="009559A3" w:rsidRPr="003B74D4" w14:paraId="1FAE361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358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Výška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9A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60 cm</w:t>
            </w:r>
          </w:p>
        </w:tc>
      </w:tr>
      <w:tr w:rsidR="009559A3" w:rsidRPr="003B74D4" w14:paraId="01615444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A4E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tlače</w:t>
            </w:r>
          </w:p>
        </w:tc>
      </w:tr>
      <w:tr w:rsidR="009559A3" w:rsidRPr="003B74D4" w14:paraId="0DB5BC3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6F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 xml:space="preserve">Rýchlosť tlače (čierna, normálna kvalita, A4/US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Letter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07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25 str. za min.</w:t>
            </w:r>
          </w:p>
        </w:tc>
      </w:tr>
      <w:tr w:rsidR="009559A3" w:rsidRPr="003B74D4" w14:paraId="3A6BB70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D8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 tlače (farebné, normálna kvalita, A4)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65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25 str. za min.</w:t>
            </w:r>
          </w:p>
        </w:tc>
      </w:tr>
      <w:tr w:rsidR="009559A3" w:rsidRPr="003B74D4" w14:paraId="625DC28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DC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Max. počet strán za mesiac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5D7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49 000 a viac</w:t>
            </w:r>
          </w:p>
        </w:tc>
      </w:tr>
      <w:tr w:rsidR="009559A3" w:rsidRPr="003B74D4" w14:paraId="64F40D8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BA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Tlačová kvalita (farebné,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45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586E7B8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02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Štandardné tlačové jazyky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EA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</w:rPr>
              <w:t xml:space="preserve">Adobe® </w:t>
            </w:r>
            <w:proofErr w:type="spellStart"/>
            <w:r w:rsidRPr="003B74D4">
              <w:rPr>
                <w:sz w:val="16"/>
                <w:szCs w:val="16"/>
              </w:rPr>
              <w:t>PostScript</w:t>
            </w:r>
            <w:proofErr w:type="spellEnd"/>
            <w:r w:rsidRPr="003B74D4">
              <w:rPr>
                <w:sz w:val="16"/>
                <w:szCs w:val="16"/>
              </w:rPr>
              <w:t xml:space="preserve">® 3™, PCL® 5e, 6, PDF </w:t>
            </w:r>
            <w:proofErr w:type="spellStart"/>
            <w:r w:rsidRPr="003B74D4">
              <w:rPr>
                <w:sz w:val="16"/>
                <w:szCs w:val="16"/>
              </w:rPr>
              <w:t>Direct</w:t>
            </w:r>
            <w:proofErr w:type="spellEnd"/>
            <w:r w:rsidRPr="003B74D4">
              <w:rPr>
                <w:sz w:val="16"/>
                <w:szCs w:val="16"/>
              </w:rPr>
              <w:t>, TIFF, JPEG</w:t>
            </w:r>
          </w:p>
        </w:tc>
      </w:tr>
      <w:tr w:rsidR="009559A3" w:rsidRPr="003B74D4" w14:paraId="6733927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97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 tlače (čierna, normálna 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31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1FD6BC6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69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Čas prvej strany (čiernobielo,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E79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9s</w:t>
            </w:r>
          </w:p>
        </w:tc>
      </w:tr>
      <w:tr w:rsidR="009559A3" w:rsidRPr="003B74D4" w14:paraId="066CC2A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F9B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Čas prvej strany (farebne, normálna kvalita)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632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Max. 12s</w:t>
            </w:r>
          </w:p>
        </w:tc>
      </w:tr>
      <w:tr w:rsidR="009559A3" w:rsidRPr="003B74D4" w14:paraId="50AF358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0F3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Výstupná kapacita</w:t>
            </w:r>
          </w:p>
        </w:tc>
      </w:tr>
      <w:tr w:rsidR="009559A3" w:rsidRPr="003B74D4" w14:paraId="5E6B7D8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95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Štandardná výstupná kapacita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B0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250 listov</w:t>
            </w:r>
          </w:p>
        </w:tc>
      </w:tr>
      <w:tr w:rsidR="009559A3" w:rsidRPr="003B74D4" w14:paraId="2722A4D8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E82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lastRenderedPageBreak/>
              <w:t>Vstupná kapacita</w:t>
            </w:r>
          </w:p>
        </w:tc>
      </w:tr>
      <w:tr w:rsidR="009559A3" w:rsidRPr="003B74D4" w14:paraId="700E00C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05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Vstup papiera typu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49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Zásobník papiera</w:t>
            </w:r>
          </w:p>
        </w:tc>
      </w:tr>
      <w:tr w:rsidR="009559A3" w:rsidRPr="003B74D4" w14:paraId="4233F23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56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 ručného podávača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817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100 listov</w:t>
            </w:r>
          </w:p>
        </w:tc>
      </w:tr>
      <w:tr w:rsidR="009559A3" w:rsidRPr="003B74D4" w14:paraId="0678D7A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09B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 xml:space="preserve">Kapacita zásobníka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F7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Až 250 listov</w:t>
            </w:r>
          </w:p>
        </w:tc>
      </w:tr>
      <w:tr w:rsidR="009559A3" w:rsidRPr="003B74D4" w14:paraId="64B458E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BED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 xml:space="preserve">Kapacita prídavného zásobníka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4AB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Až 250 listov</w:t>
            </w:r>
          </w:p>
        </w:tc>
      </w:tr>
      <w:tr w:rsidR="009559A3" w:rsidRPr="003B74D4" w14:paraId="37889D9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75C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2CC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500+ listov v zásobníku</w:t>
            </w:r>
          </w:p>
        </w:tc>
      </w:tr>
      <w:tr w:rsidR="009559A3" w:rsidRPr="003B74D4" w14:paraId="5EE9BB61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A5B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Snímanie</w:t>
            </w:r>
          </w:p>
        </w:tc>
      </w:tr>
      <w:tr w:rsidR="009559A3" w:rsidRPr="003B74D4" w14:paraId="4B27C5F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C8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 optického skenovania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D4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26D6E37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D91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Maximálna skenovacia oblasť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564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A3 (297 x 420)</w:t>
            </w:r>
          </w:p>
        </w:tc>
      </w:tr>
      <w:tr w:rsidR="009559A3" w:rsidRPr="003B74D4" w14:paraId="741221A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2B9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Typ skeneru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6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Flatbed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&amp; ADF</w:t>
            </w:r>
          </w:p>
        </w:tc>
      </w:tr>
      <w:tr w:rsidR="009559A3" w:rsidRPr="003B74D4" w14:paraId="498B2D2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C42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Skenovanie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C4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E-mail, Fax, FTP, USB</w:t>
            </w:r>
          </w:p>
        </w:tc>
      </w:tr>
      <w:tr w:rsidR="009559A3" w:rsidRPr="003B74D4" w14:paraId="0E88375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48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skenovania (farebne)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BBD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30 str. za min.</w:t>
            </w:r>
          </w:p>
        </w:tc>
      </w:tr>
      <w:tr w:rsidR="009559A3" w:rsidRPr="003B74D4" w14:paraId="47BA2D6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7C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skenovania (čierna)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15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30 str. za min.</w:t>
            </w:r>
          </w:p>
        </w:tc>
      </w:tr>
      <w:tr w:rsidR="009559A3" w:rsidRPr="003B74D4" w14:paraId="42D8F2E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885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obrazové formáty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27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JPG, TIF</w:t>
            </w:r>
          </w:p>
        </w:tc>
      </w:tr>
      <w:tr w:rsidR="009559A3" w:rsidRPr="003B74D4" w14:paraId="72AF41C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59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Dokumenty podporovaných formátov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AC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PDF</w:t>
            </w:r>
          </w:p>
        </w:tc>
      </w:tr>
      <w:tr w:rsidR="009559A3" w:rsidRPr="003B74D4" w14:paraId="48F741AC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B07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Kopírovanie</w:t>
            </w:r>
          </w:p>
        </w:tc>
      </w:tr>
      <w:tr w:rsidR="009559A3" w:rsidRPr="003B74D4" w14:paraId="195F37C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D1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Max. rozlíšenie kópie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6E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599 x 599 DPI</w:t>
            </w:r>
          </w:p>
        </w:tc>
      </w:tr>
      <w:tr w:rsidR="009559A3" w:rsidRPr="003B74D4" w14:paraId="548BF84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A3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kopírovania (čiernobiele, normálna kvalita, A4)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56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30 kópií za min.</w:t>
            </w:r>
          </w:p>
        </w:tc>
      </w:tr>
      <w:tr w:rsidR="009559A3" w:rsidRPr="003B74D4" w14:paraId="3E5B001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39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kopírovania (farebne, normálna kvalita, A4)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D2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30 kópií za min.</w:t>
            </w:r>
          </w:p>
        </w:tc>
      </w:tr>
      <w:tr w:rsidR="009559A3" w:rsidRPr="003B74D4" w14:paraId="6E66B34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330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D6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6A89A177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094C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Fax</w:t>
            </w:r>
          </w:p>
        </w:tc>
      </w:tr>
      <w:tr w:rsidR="009559A3" w:rsidRPr="003B74D4" w14:paraId="053FBDB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1F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Rozlíšenie faxu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EC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400 x 400 DPI</w:t>
            </w:r>
          </w:p>
        </w:tc>
      </w:tr>
      <w:tr w:rsidR="009559A3" w:rsidRPr="003B74D4" w14:paraId="0AF2386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E8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 faxového prenosu dát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81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6 s/str.</w:t>
            </w:r>
          </w:p>
        </w:tc>
      </w:tr>
      <w:tr w:rsidR="009559A3" w:rsidRPr="003B74D4" w14:paraId="6C4C9B8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41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Rýchlosť modemu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DB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33,6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kilobit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za sekundu</w:t>
            </w:r>
          </w:p>
        </w:tc>
      </w:tr>
      <w:tr w:rsidR="009559A3" w:rsidRPr="003B74D4" w14:paraId="7F8F654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99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Vysielanie faxu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BC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100 lokalít</w:t>
            </w:r>
          </w:p>
        </w:tc>
      </w:tr>
      <w:tr w:rsidR="009559A3" w:rsidRPr="003B74D4" w14:paraId="0B2A89D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15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Maximálny počet čísel pre rýchlu voľbu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116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100</w:t>
            </w:r>
          </w:p>
        </w:tc>
      </w:tr>
      <w:tr w:rsidR="009559A3" w:rsidRPr="003B74D4" w14:paraId="6D4FAB4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BA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Preposielanie faxov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BA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5A8F2A37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E72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Siete</w:t>
            </w:r>
          </w:p>
        </w:tc>
      </w:tr>
      <w:tr w:rsidR="009559A3" w:rsidRPr="003B74D4" w14:paraId="119AE601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D8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Ethernet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 / LAN pripojenie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CF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4D4710F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720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Overenie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633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Musí mať 802.1x</w:t>
            </w:r>
          </w:p>
        </w:tc>
      </w:tr>
      <w:tr w:rsidR="009559A3" w:rsidRPr="003B74D4" w14:paraId="7325D430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61E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Ručný podávač</w:t>
            </w:r>
          </w:p>
        </w:tc>
      </w:tr>
      <w:tr w:rsidR="009559A3" w:rsidRPr="003B74D4" w14:paraId="0F526E6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6B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Maximum ISO A-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series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paper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size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FF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A3</w:t>
            </w:r>
          </w:p>
        </w:tc>
      </w:tr>
      <w:tr w:rsidR="009559A3" w:rsidRPr="003B74D4" w14:paraId="58FADF3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F9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formáty papierov a tlačových médií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A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kancelársky papier, obálky, Lesklý papier, matný papier, obyčajný papier, recyklovaný papier, Priehľadné fólie</w:t>
            </w:r>
          </w:p>
        </w:tc>
      </w:tr>
      <w:tr w:rsidR="009559A3" w:rsidRPr="003B74D4" w14:paraId="0992C49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6E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A-veľkosti podľa ISO (A0. .. A9)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2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A3, A4, A5, A6</w:t>
            </w:r>
          </w:p>
        </w:tc>
      </w:tr>
      <w:tr w:rsidR="009559A3" w:rsidRPr="003B74D4" w14:paraId="6E5B558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37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JIS B-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series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veľkosti (B0. .. B9)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20B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B4, B5, B6</w:t>
            </w:r>
          </w:p>
        </w:tc>
      </w:tr>
      <w:tr w:rsidR="009559A3" w:rsidRPr="003B74D4" w14:paraId="3C2401DE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99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Veľkosti obálok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2F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B5, C5, C6, DL</w:t>
            </w:r>
          </w:p>
        </w:tc>
      </w:tr>
      <w:tr w:rsidR="009559A3" w:rsidRPr="003B74D4" w14:paraId="19C125B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75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Veľkosti fotografického papiera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7A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10x15 cm</w:t>
            </w:r>
          </w:p>
        </w:tc>
      </w:tr>
      <w:tr w:rsidR="009559A3" w:rsidRPr="003B74D4" w14:paraId="2FD95EF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D1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Maximálna tlačová veľkosť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70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A3, A4 (297 x 420 mm)</w:t>
            </w:r>
          </w:p>
        </w:tc>
      </w:tr>
      <w:tr w:rsidR="009559A3" w:rsidRPr="003B74D4" w14:paraId="3EBCBA18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3FD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Váha médiá viacúčelového zásobníka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B8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60 - 220 g/m²</w:t>
            </w:r>
          </w:p>
        </w:tc>
      </w:tr>
      <w:tr w:rsidR="009559A3" w:rsidRPr="003B74D4" w14:paraId="3FA166F3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BE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Dátové úložisko</w:t>
            </w:r>
          </w:p>
        </w:tc>
      </w:tr>
      <w:tr w:rsidR="009559A3" w:rsidRPr="003B74D4" w14:paraId="7B1C029A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D7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Kapacita pamäti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E4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250 MB</w:t>
            </w:r>
          </w:p>
        </w:tc>
      </w:tr>
      <w:tr w:rsidR="009559A3" w:rsidRPr="003B74D4" w14:paraId="6D7F8CC2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CE38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Integrovaná čítačka kariet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44E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Nie je nutnosť</w:t>
            </w:r>
          </w:p>
        </w:tc>
      </w:tr>
      <w:tr w:rsidR="009559A3" w:rsidRPr="003B74D4" w14:paraId="4BD96635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594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Operačný systém</w:t>
            </w:r>
          </w:p>
        </w:tc>
      </w:tr>
      <w:tr w:rsidR="009559A3" w:rsidRPr="003B74D4" w14:paraId="3D5C5837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81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operačné systémy Windows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11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Windows 10</w:t>
            </w:r>
            <w:r w:rsidRPr="003B74D4">
              <w:rPr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3B74D4">
              <w:rPr>
                <w:sz w:val="16"/>
                <w:szCs w:val="16"/>
                <w:lang w:eastAsia="sk-SK"/>
              </w:rPr>
              <w:t>a novšie</w:t>
            </w:r>
          </w:p>
        </w:tc>
      </w:tr>
      <w:tr w:rsidR="009559A3" w:rsidRPr="003B74D4" w14:paraId="36477AA5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64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Podporované serverové operačné systémy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AD6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</w:p>
        </w:tc>
      </w:tr>
      <w:tr w:rsidR="009559A3" w:rsidRPr="003B74D4" w14:paraId="42E6A14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0F3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Dodávané ovládače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F4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7C945E44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E037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Ďalšie vlastnosti</w:t>
            </w:r>
          </w:p>
        </w:tc>
      </w:tr>
      <w:tr w:rsidR="009559A3" w:rsidRPr="003B74D4" w14:paraId="7821AD6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510F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lastRenderedPageBreak/>
              <w:t>Funkcie 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All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 In 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One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E1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kopírovanie , vytlačiť, skenovať</w:t>
            </w:r>
          </w:p>
        </w:tc>
      </w:tr>
      <w:tr w:rsidR="009559A3" w:rsidRPr="003B74D4" w14:paraId="23C71E5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2835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Možnosť kopírovania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4B9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Viac obrazov na 1 liste (single to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duplex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1:2)</w:t>
            </w:r>
          </w:p>
        </w:tc>
      </w:tr>
      <w:tr w:rsidR="009559A3" w:rsidRPr="003B74D4" w14:paraId="7D30AC63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5A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Repasované tonery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46C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Možnosť používania repasovaných tonerov</w:t>
            </w:r>
          </w:p>
        </w:tc>
      </w:tr>
      <w:tr w:rsidR="009559A3" w:rsidRPr="003B74D4" w14:paraId="247799CF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5F9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Energetické vlastnosti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964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Energy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star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certifikácia</w:t>
            </w:r>
          </w:p>
        </w:tc>
      </w:tr>
      <w:tr w:rsidR="009559A3" w:rsidRPr="003B74D4" w14:paraId="0D87E843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685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Výkon</w:t>
            </w:r>
          </w:p>
        </w:tc>
      </w:tr>
      <w:tr w:rsidR="009559A3" w:rsidRPr="003B74D4" w14:paraId="2DAB997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1C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Tlačová technológia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FE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Laser</w:t>
            </w:r>
          </w:p>
        </w:tc>
      </w:tr>
      <w:tr w:rsidR="009559A3" w:rsidRPr="003B74D4" w14:paraId="408CA48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120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05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73556484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25E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Kopírovanie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A3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439DB010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FCB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Skenovanie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1B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Čiernobiele</w:t>
            </w:r>
          </w:p>
        </w:tc>
      </w:tr>
      <w:tr w:rsidR="009559A3" w:rsidRPr="003B74D4" w14:paraId="3CD1F536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AB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Faxovanie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3E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Mono</w:t>
            </w:r>
            <w:proofErr w:type="spellEnd"/>
          </w:p>
        </w:tc>
      </w:tr>
      <w:tr w:rsidR="009559A3" w:rsidRPr="003B74D4" w14:paraId="46C376C9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47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Digitálny podávač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0B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16F165CC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D55C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Obojstranné funkcie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A2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vytlačiť</w:t>
            </w:r>
          </w:p>
        </w:tc>
      </w:tr>
      <w:tr w:rsidR="009559A3" w:rsidRPr="003B74D4" w14:paraId="7367348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9D7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Počet tlačových náplní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68E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1</w:t>
            </w:r>
          </w:p>
        </w:tc>
      </w:tr>
      <w:tr w:rsidR="009559A3" w:rsidRPr="003B74D4" w14:paraId="1155447B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0C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All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>-in-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One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multitasking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EC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Áno</w:t>
            </w:r>
          </w:p>
        </w:tc>
      </w:tr>
      <w:tr w:rsidR="009559A3" w:rsidRPr="003B74D4" w14:paraId="0DA477FD" w14:textId="77777777" w:rsidTr="009559A3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EE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Tlačové farby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9E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čierna</w:t>
            </w:r>
          </w:p>
        </w:tc>
      </w:tr>
      <w:tr w:rsidR="009559A3" w:rsidRPr="003B74D4" w14:paraId="6A5344F0" w14:textId="77777777" w:rsidTr="009559A3">
        <w:trPr>
          <w:trHeight w:val="283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D550" w14:textId="77777777" w:rsidR="009559A3" w:rsidRPr="003B74D4" w:rsidRDefault="009559A3" w:rsidP="009559A3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Spotrebný materiál k tlačiarni (</w:t>
            </w:r>
            <w:proofErr w:type="spellStart"/>
            <w:r w:rsidRPr="003B74D4">
              <w:rPr>
                <w:b/>
                <w:sz w:val="16"/>
                <w:szCs w:val="16"/>
                <w:lang w:eastAsia="sk-SK"/>
              </w:rPr>
              <w:t>sada</w:t>
            </w:r>
            <w:proofErr w:type="spellEnd"/>
            <w:r w:rsidRPr="003B74D4">
              <w:rPr>
                <w:b/>
                <w:sz w:val="16"/>
                <w:szCs w:val="16"/>
                <w:lang w:eastAsia="sk-SK"/>
              </w:rPr>
              <w:t xml:space="preserve"> tonerov)</w:t>
            </w:r>
          </w:p>
        </w:tc>
      </w:tr>
      <w:tr w:rsidR="009559A3" w:rsidRPr="003B74D4" w14:paraId="0103B84A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942A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Náplne do tlačiarne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51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</w:rPr>
            </w:pPr>
            <w:r w:rsidRPr="003B74D4">
              <w:rPr>
                <w:sz w:val="16"/>
                <w:szCs w:val="16"/>
              </w:rPr>
              <w:t>čierny toner</w:t>
            </w:r>
          </w:p>
        </w:tc>
      </w:tr>
      <w:tr w:rsidR="009559A3" w:rsidRPr="003B74D4" w14:paraId="292980FB" w14:textId="77777777" w:rsidTr="009559A3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5C6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iné spotrebné časti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8AD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</w:rPr>
            </w:pPr>
            <w:r w:rsidRPr="003B74D4">
              <w:rPr>
                <w:sz w:val="16"/>
                <w:szCs w:val="16"/>
              </w:rPr>
              <w:t>odpadová nádoba ak je potreba</w:t>
            </w:r>
          </w:p>
        </w:tc>
      </w:tr>
    </w:tbl>
    <w:p w14:paraId="3845E185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6BE977F7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76AC37F6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p w14:paraId="47EBD4AC" w14:textId="77777777" w:rsidR="009559A3" w:rsidRPr="003B74D4" w:rsidRDefault="009559A3" w:rsidP="009559A3">
      <w:pPr>
        <w:pStyle w:val="Odsekzoznamu"/>
        <w:ind w:left="1429"/>
        <w:jc w:val="both"/>
        <w:rPr>
          <w:sz w:val="16"/>
          <w:szCs w:val="16"/>
          <w:lang w:val="sk-SK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9559A3" w:rsidRPr="003B74D4" w14:paraId="7588BF0F" w14:textId="77777777" w:rsidTr="009559A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183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Multifunkčné laserové zariadenie – farebné A3</w:t>
            </w:r>
          </w:p>
        </w:tc>
      </w:tr>
      <w:tr w:rsidR="009559A3" w:rsidRPr="003B74D4" w14:paraId="3CD8CC46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A5CD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Technológia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6CFB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Farebná laserová technológia</w:t>
            </w:r>
          </w:p>
        </w:tc>
      </w:tr>
      <w:tr w:rsidR="009559A3" w:rsidRPr="003B74D4" w14:paraId="7FACFF0C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344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Rýchlosť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EFBC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25 strán za minútu a viac</w:t>
            </w:r>
          </w:p>
        </w:tc>
      </w:tr>
      <w:tr w:rsidR="009559A3" w:rsidRPr="003B74D4" w14:paraId="6D29A1A4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6406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Rozlíšenie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0CF9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Kopírovanie min. 600 x 600 dpi a tlač až do 1200 x 2400 dpi</w:t>
            </w:r>
          </w:p>
        </w:tc>
      </w:tr>
      <w:tr w:rsidR="009559A3" w:rsidRPr="003B74D4" w14:paraId="655FE230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1413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Doba do vytlačenia prvej strany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14B7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Maximálne 8 sekúnd (čiernobielo)</w:t>
            </w:r>
          </w:p>
          <w:p w14:paraId="5D5D750A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Maximálne 10 sekúnd (farebne)</w:t>
            </w:r>
          </w:p>
        </w:tc>
      </w:tr>
      <w:tr w:rsidR="009559A3" w:rsidRPr="003B74D4" w14:paraId="452A4CD9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384F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Displej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59D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Dotykový</w:t>
            </w:r>
          </w:p>
        </w:tc>
      </w:tr>
      <w:tr w:rsidR="009559A3" w:rsidRPr="003B74D4" w14:paraId="542E67DD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0192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CPU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DE41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Minimálne 1,0 GHz (dvojjadrový)</w:t>
            </w:r>
          </w:p>
        </w:tc>
      </w:tr>
      <w:tr w:rsidR="009559A3" w:rsidRPr="003B74D4" w14:paraId="3ADD5E11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6A9F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Pamäť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75E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Minimálne 4 GB RAM + HDD</w:t>
            </w:r>
          </w:p>
        </w:tc>
      </w:tr>
      <w:tr w:rsidR="009559A3" w:rsidRPr="003B74D4" w14:paraId="497ED492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F81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Štandardné rozhranie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53B9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</w:rPr>
              <w:t>Ethernet</w:t>
            </w:r>
            <w:proofErr w:type="spellEnd"/>
            <w:r w:rsidRPr="003B74D4">
              <w:rPr>
                <w:sz w:val="16"/>
                <w:szCs w:val="16"/>
              </w:rPr>
              <w:t xml:space="preserve"> 10/100/1000 Base-T, vysokorýchlostné rozhranie USB 3.0,</w:t>
            </w:r>
          </w:p>
        </w:tc>
      </w:tr>
      <w:tr w:rsidR="009559A3" w:rsidRPr="003B74D4" w14:paraId="2CB18F82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C254" w14:textId="77777777" w:rsidR="009559A3" w:rsidRPr="003B74D4" w:rsidRDefault="009559A3" w:rsidP="009559A3">
            <w:pPr>
              <w:pStyle w:val="Bezriadkovania"/>
              <w:rPr>
                <w:b/>
                <w:sz w:val="16"/>
                <w:szCs w:val="16"/>
                <w:lang w:eastAsia="sk-SK"/>
              </w:rPr>
            </w:pPr>
            <w:r w:rsidRPr="003B74D4">
              <w:rPr>
                <w:b/>
                <w:sz w:val="16"/>
                <w:szCs w:val="16"/>
                <w:lang w:eastAsia="sk-SK"/>
              </w:rPr>
              <w:t>Overenie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97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Musí mať 802.1x</w:t>
            </w:r>
          </w:p>
        </w:tc>
      </w:tr>
      <w:tr w:rsidR="009559A3" w:rsidRPr="003B74D4" w14:paraId="03B0ED01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2753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Rozmery (</w:t>
            </w:r>
            <w:proofErr w:type="spellStart"/>
            <w:r w:rsidRPr="003B74D4">
              <w:rPr>
                <w:rFonts w:cstheme="minorHAnsi"/>
                <w:sz w:val="16"/>
                <w:szCs w:val="16"/>
                <w:lang w:eastAsia="sk-SK"/>
              </w:rPr>
              <w:t>ŠxHxV</w:t>
            </w:r>
            <w:proofErr w:type="spellEnd"/>
            <w:r w:rsidRPr="003B74D4">
              <w:rPr>
                <w:rFonts w:cstheme="minorHAnsi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5E5E" w14:textId="77777777" w:rsidR="009559A3" w:rsidRPr="003B74D4" w:rsidRDefault="009559A3" w:rsidP="009559A3">
            <w:pPr>
              <w:pStyle w:val="Bezriadkovania"/>
              <w:rPr>
                <w:rFonts w:cstheme="minorHAnsi"/>
                <w:sz w:val="16"/>
                <w:szCs w:val="16"/>
                <w:lang w:eastAsia="sk-SK"/>
              </w:rPr>
            </w:pPr>
            <w:r w:rsidRPr="003B74D4">
              <w:rPr>
                <w:rFonts w:cstheme="minorHAnsi"/>
                <w:sz w:val="16"/>
                <w:szCs w:val="16"/>
                <w:lang w:eastAsia="sk-SK"/>
              </w:rPr>
              <w:t>Max. 650 × 700 × 1200 mm</w:t>
            </w:r>
          </w:p>
        </w:tc>
      </w:tr>
      <w:tr w:rsidR="009559A3" w:rsidRPr="003B74D4" w14:paraId="31695754" w14:textId="77777777" w:rsidTr="009559A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10353" w14:textId="77777777" w:rsidR="009559A3" w:rsidRPr="003B74D4" w:rsidRDefault="009559A3" w:rsidP="009559A3">
            <w:pPr>
              <w:pStyle w:val="Bezriadkovania"/>
              <w:rPr>
                <w:rFonts w:cstheme="minorBidi"/>
                <w:sz w:val="16"/>
                <w:szCs w:val="16"/>
                <w:lang w:eastAsia="sk-SK"/>
              </w:rPr>
            </w:pPr>
            <w:r w:rsidRPr="003B74D4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Pr="003B74D4">
              <w:rPr>
                <w:sz w:val="16"/>
                <w:szCs w:val="16"/>
                <w:lang w:eastAsia="sk-SK"/>
              </w:rPr>
              <w:t>SPRACOVANIE PAPIERA</w:t>
            </w:r>
          </w:p>
        </w:tc>
      </w:tr>
      <w:tr w:rsidR="009559A3" w:rsidRPr="003B74D4" w14:paraId="646D0D33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F2A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Vstupná kapacita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E6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Automatický obojstranný podávač na min. 100 listov</w:t>
            </w:r>
          </w:p>
          <w:p w14:paraId="50E8266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Ručný podávač na min. 100 listov</w:t>
            </w:r>
          </w:p>
          <w:p w14:paraId="7516297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Zásobník na papier na min. 500 listov</w:t>
            </w:r>
          </w:p>
          <w:p w14:paraId="6E41913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Prídavný zásobník na min. 500 listov</w:t>
            </w:r>
          </w:p>
        </w:tc>
      </w:tr>
      <w:tr w:rsidR="009559A3" w:rsidRPr="003B74D4" w14:paraId="37643177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411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Duplexná jednotka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920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Podpora obojstrannej tlače</w:t>
            </w:r>
          </w:p>
        </w:tc>
      </w:tr>
      <w:tr w:rsidR="009559A3" w:rsidRPr="003B74D4" w14:paraId="2C2A38DE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7AC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Výstupná kapacita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B26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štandardne až do 500 listov </w:t>
            </w:r>
          </w:p>
        </w:tc>
      </w:tr>
      <w:tr w:rsidR="009559A3" w:rsidRPr="003B74D4" w14:paraId="71208A1E" w14:textId="77777777" w:rsidTr="009559A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4648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Pr="003B74D4">
              <w:rPr>
                <w:sz w:val="16"/>
                <w:szCs w:val="16"/>
                <w:lang w:eastAsia="sk-SK"/>
              </w:rPr>
              <w:t>TLAČOVÉ FUNKCIE</w:t>
            </w:r>
          </w:p>
        </w:tc>
      </w:tr>
      <w:tr w:rsidR="009559A3" w:rsidRPr="003B74D4" w14:paraId="3F5B20D8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986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Jazyk popisu stránky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33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PCL® 5e/PCL 6/PDF/XPS/TIFF/JPEG/HP-GL/voliteľne Adobe®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PostScript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>® 3™</w:t>
            </w:r>
          </w:p>
        </w:tc>
      </w:tr>
      <w:tr w:rsidR="009559A3" w:rsidRPr="003B74D4" w14:paraId="2A29B84C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C37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Operačné systémy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45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Windows 10 a novšie, Windows server 2012R2 a novšie</w:t>
            </w:r>
          </w:p>
        </w:tc>
      </w:tr>
      <w:tr w:rsidR="009559A3" w:rsidRPr="003B74D4" w14:paraId="6ED9AD05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4C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Fonty / Čiarové kódy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CF9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PostScript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fonty : 135 a viac</w:t>
            </w:r>
          </w:p>
          <w:p w14:paraId="4B1E922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PCL fonty: 80 a viac</w:t>
            </w:r>
          </w:p>
        </w:tc>
      </w:tr>
      <w:tr w:rsidR="009559A3" w:rsidRPr="003B74D4" w14:paraId="2510D5FA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8444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Funkcie tlače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EA7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Tlač z USB, zabezpečená tlač, osobné tlačenie, uložená úloha, identifikácie úloh,</w:t>
            </w:r>
          </w:p>
          <w:p w14:paraId="155C8ED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vytvorenie brožúry, uloženie a obnovenie nastavení ovládača, obojsmerné informácie o stavu v reálnom čase, zmena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merítka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>, monitorovanie úloh,</w:t>
            </w:r>
          </w:p>
          <w:p w14:paraId="1AE02C5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reset nastavení aplikácii, obojstranná tlač, vynechanie prázdnych stránok, režim konceptu</w:t>
            </w:r>
          </w:p>
        </w:tc>
      </w:tr>
      <w:tr w:rsidR="009559A3" w:rsidRPr="003B74D4" w14:paraId="625EA4C3" w14:textId="77777777" w:rsidTr="009559A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D944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Pr="003B74D4">
              <w:rPr>
                <w:sz w:val="16"/>
                <w:szCs w:val="16"/>
                <w:lang w:eastAsia="sk-SK"/>
              </w:rPr>
              <w:t>KOPÍROVACIE FUNKCIE</w:t>
            </w:r>
          </w:p>
        </w:tc>
      </w:tr>
      <w:tr w:rsidR="009559A3" w:rsidRPr="003B74D4" w14:paraId="52291723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AA6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Maximálna veľkosť originálu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C6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Min.  320.0 x 430 mm (sklo)</w:t>
            </w:r>
          </w:p>
          <w:p w14:paraId="2133900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Obojstranný podávač – min. 280 x 420 mm</w:t>
            </w:r>
          </w:p>
        </w:tc>
      </w:tr>
      <w:tr w:rsidR="009559A3" w:rsidRPr="003B74D4" w14:paraId="2EEF36F6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7535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Rýchlosť kopírovania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1D6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Až do 25 strán za minútu</w:t>
            </w:r>
          </w:p>
        </w:tc>
      </w:tr>
      <w:tr w:rsidR="009559A3" w:rsidRPr="003B74D4" w14:paraId="0A25F769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51D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Zoom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49B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25-400% v 1% krokoch</w:t>
            </w:r>
          </w:p>
        </w:tc>
      </w:tr>
      <w:tr w:rsidR="009559A3" w:rsidRPr="003B74D4" w14:paraId="4D36006E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48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Digitálne funkcie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565C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Anotácie, Auto-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color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, Potlačenie podkladu,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booklet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kopírovanie, vyrovnanie farieb, kontrola zatmavenia, Image-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shift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>, originálna veľkosť, originálny typ, originálna orientácia, saturácia, ostrosť</w:t>
            </w:r>
          </w:p>
        </w:tc>
      </w:tr>
      <w:tr w:rsidR="009559A3" w:rsidRPr="003B74D4" w14:paraId="4EDCD3DE" w14:textId="77777777" w:rsidTr="009559A3">
        <w:trPr>
          <w:trHeight w:val="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B634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Pr="003B74D4">
              <w:rPr>
                <w:sz w:val="16"/>
                <w:szCs w:val="16"/>
                <w:lang w:eastAsia="sk-SK"/>
              </w:rPr>
              <w:t>SKENOVACIE FUNKCIE</w:t>
            </w:r>
          </w:p>
        </w:tc>
      </w:tr>
      <w:tr w:rsidR="009559A3" w:rsidRPr="003B74D4" w14:paraId="3502447B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B82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Funkcie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51A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skenovanie do emailu, skenovanie do FTP, skenovanie do SMB, SMTP, podpora TWAIN a WIA</w:t>
            </w:r>
          </w:p>
        </w:tc>
      </w:tr>
      <w:tr w:rsidR="009559A3" w:rsidRPr="003B74D4" w14:paraId="424E1062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AF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Rozlíšenie skenovania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1512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Až do 600 × 600 dpi</w:t>
            </w:r>
          </w:p>
        </w:tc>
      </w:tr>
      <w:tr w:rsidR="009559A3" w:rsidRPr="003B74D4" w14:paraId="2BBDA807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45F6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Typy súborov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B759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JPG, TIFF, XPS, PDF, Chránene PDF,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Linearised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PDF, PDF s podporou vyhľadávania</w:t>
            </w:r>
          </w:p>
        </w:tc>
      </w:tr>
      <w:tr w:rsidR="009559A3" w:rsidRPr="003B74D4" w14:paraId="2F660F04" w14:textId="77777777" w:rsidTr="009559A3">
        <w:trPr>
          <w:trHeight w:val="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E3CE1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> </w:t>
            </w:r>
            <w:r w:rsidRPr="003B74D4">
              <w:rPr>
                <w:sz w:val="16"/>
                <w:szCs w:val="16"/>
                <w:lang w:eastAsia="sk-SK"/>
              </w:rPr>
              <w:t>DOPLNKOVÉ FUNKCIE</w:t>
            </w:r>
          </w:p>
        </w:tc>
      </w:tr>
      <w:tr w:rsidR="009559A3" w:rsidRPr="003B74D4" w14:paraId="48C8C2BE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CAF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Kovový podstavec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6C2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Podstavec s kolieskami pre potreby presunu</w:t>
            </w:r>
          </w:p>
        </w:tc>
      </w:tr>
      <w:tr w:rsidR="009559A3" w:rsidRPr="003B74D4" w14:paraId="531B27CA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D8E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Možnosť kopírovania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D723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Viac obrazov na 1 liste (single to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duplex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1:2)</w:t>
            </w:r>
          </w:p>
        </w:tc>
      </w:tr>
      <w:tr w:rsidR="009559A3" w:rsidRPr="003B74D4" w14:paraId="5638FD8A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490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Repasované tonery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EC88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Možnosť používania repasovaných tonerov</w:t>
            </w:r>
          </w:p>
        </w:tc>
      </w:tr>
      <w:tr w:rsidR="009559A3" w:rsidRPr="003B74D4" w14:paraId="586A98DD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2B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Energetické vlastnosti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F27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Energy </w:t>
            </w:r>
            <w:proofErr w:type="spellStart"/>
            <w:r w:rsidRPr="003B74D4">
              <w:rPr>
                <w:sz w:val="16"/>
                <w:szCs w:val="16"/>
                <w:lang w:eastAsia="sk-SK"/>
              </w:rPr>
              <w:t>star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certifikácia</w:t>
            </w:r>
          </w:p>
        </w:tc>
      </w:tr>
      <w:tr w:rsidR="009559A3" w:rsidRPr="003B74D4" w14:paraId="530B1278" w14:textId="77777777" w:rsidTr="009559A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72D21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OBSAH BALENIA</w:t>
            </w:r>
          </w:p>
        </w:tc>
      </w:tr>
      <w:tr w:rsidR="009559A3" w:rsidRPr="003B74D4" w14:paraId="4CDDD210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6A5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Balenie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A41D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Dokumentácia, napájací el. kábel</w:t>
            </w:r>
          </w:p>
        </w:tc>
      </w:tr>
      <w:tr w:rsidR="009559A3" w:rsidRPr="003B74D4" w14:paraId="1D1DFB2F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E5E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proofErr w:type="spellStart"/>
            <w:r w:rsidRPr="003B74D4">
              <w:rPr>
                <w:sz w:val="16"/>
                <w:szCs w:val="16"/>
                <w:lang w:eastAsia="sk-SK"/>
              </w:rPr>
              <w:t>Sada</w:t>
            </w:r>
            <w:proofErr w:type="spellEnd"/>
            <w:r w:rsidRPr="003B74D4">
              <w:rPr>
                <w:sz w:val="16"/>
                <w:szCs w:val="16"/>
                <w:lang w:eastAsia="sk-SK"/>
              </w:rPr>
              <w:t xml:space="preserve"> tonerov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530" w14:textId="77777777" w:rsidR="009559A3" w:rsidRPr="003B74D4" w:rsidRDefault="009559A3" w:rsidP="009559A3">
            <w:pPr>
              <w:pStyle w:val="Bezriadkovania"/>
              <w:rPr>
                <w:rFonts w:ascii="ArialMT" w:hAnsi="ArialMT" w:cs="ArialMT"/>
                <w:sz w:val="16"/>
                <w:szCs w:val="16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Tonery vo farbách </w:t>
            </w:r>
            <w:r w:rsidRPr="003B74D4">
              <w:rPr>
                <w:rFonts w:ascii="ArialMT" w:hAnsi="ArialMT" w:cs="ArialMT"/>
                <w:sz w:val="16"/>
                <w:szCs w:val="16"/>
              </w:rPr>
              <w:t>potrebných pre chod tlačiarne</w:t>
            </w:r>
          </w:p>
        </w:tc>
      </w:tr>
      <w:tr w:rsidR="009559A3" w:rsidRPr="003B74D4" w14:paraId="26352B0C" w14:textId="77777777" w:rsidTr="009559A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A0095" w14:textId="77777777" w:rsidR="009559A3" w:rsidRPr="003B74D4" w:rsidRDefault="009559A3" w:rsidP="009559A3">
            <w:pPr>
              <w:pStyle w:val="Bezriadkovania"/>
              <w:rPr>
                <w:rFonts w:asciiTheme="minorHAnsi" w:hAnsiTheme="minorHAnsi" w:cstheme="minorBidi"/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DOPLNKOVÉ SLUŽBY</w:t>
            </w:r>
          </w:p>
        </w:tc>
      </w:tr>
      <w:tr w:rsidR="009559A3" w:rsidRPr="003B74D4" w14:paraId="23E8A98A" w14:textId="77777777" w:rsidTr="009559A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39CF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>Doručenie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ADB" w14:textId="77777777" w:rsidR="009559A3" w:rsidRPr="003B74D4" w:rsidRDefault="009559A3" w:rsidP="009559A3">
            <w:pPr>
              <w:pStyle w:val="Bezriadkovania"/>
              <w:rPr>
                <w:sz w:val="16"/>
                <w:szCs w:val="16"/>
                <w:lang w:eastAsia="sk-SK"/>
              </w:rPr>
            </w:pPr>
            <w:r w:rsidRPr="003B74D4">
              <w:rPr>
                <w:sz w:val="16"/>
                <w:szCs w:val="16"/>
                <w:lang w:eastAsia="sk-SK"/>
              </w:rPr>
              <w:t xml:space="preserve">Doručenie na miesto plnenia + zapojenie tlačiarne </w:t>
            </w:r>
          </w:p>
        </w:tc>
      </w:tr>
    </w:tbl>
    <w:p w14:paraId="75A469FC" w14:textId="77777777" w:rsidR="009559A3" w:rsidRPr="003B74D4" w:rsidRDefault="009559A3" w:rsidP="00646EE9">
      <w:pPr>
        <w:tabs>
          <w:tab w:val="left" w:pos="0"/>
        </w:tabs>
        <w:ind w:left="710"/>
        <w:jc w:val="both"/>
        <w:rPr>
          <w:rFonts w:ascii="Tahoma" w:hAnsi="Tahoma" w:cs="Tahoma"/>
          <w:i/>
          <w:iCs/>
          <w:color w:val="AEAAAA" w:themeColor="background2" w:themeShade="BF"/>
          <w:sz w:val="16"/>
          <w:szCs w:val="16"/>
          <w:lang w:val="sk-SK"/>
        </w:rPr>
      </w:pPr>
    </w:p>
    <w:p w14:paraId="679076D9" w14:textId="722A0AC4" w:rsidR="00EB521A" w:rsidRPr="003B74D4" w:rsidRDefault="00EB521A" w:rsidP="00EB521A">
      <w:pPr>
        <w:pStyle w:val="Nadpis3"/>
        <w:jc w:val="both"/>
        <w:rPr>
          <w:lang w:val="sk-SK"/>
        </w:rPr>
      </w:pPr>
      <w:bookmarkStart w:id="252" w:name="_Toc90628105"/>
      <w:r w:rsidRPr="003B74D4">
        <w:rPr>
          <w:lang w:val="sk-SK"/>
        </w:rPr>
        <w:t>Návrh riešenia technologickej architektúry</w:t>
      </w:r>
      <w:bookmarkEnd w:id="252"/>
    </w:p>
    <w:p w14:paraId="799C3B6C" w14:textId="7BA6700D" w:rsidR="00E25D90" w:rsidRPr="003B74D4" w:rsidRDefault="00E25D90" w:rsidP="00E25D90">
      <w:pPr>
        <w:tabs>
          <w:tab w:val="left" w:pos="0"/>
        </w:tabs>
        <w:jc w:val="both"/>
        <w:rPr>
          <w:rFonts w:ascii="Tahoma" w:hAnsi="Tahoma" w:cs="Tahoma"/>
          <w:color w:val="70AD47"/>
          <w:sz w:val="16"/>
          <w:szCs w:val="16"/>
          <w:lang w:val="sk-SK"/>
        </w:rPr>
      </w:pPr>
    </w:p>
    <w:p w14:paraId="2381A8F4" w14:textId="77777777" w:rsidR="009559A3" w:rsidRPr="003B74D4" w:rsidRDefault="009559A3" w:rsidP="009559A3">
      <w:pPr>
        <w:autoSpaceDE w:val="0"/>
        <w:autoSpaceDN w:val="0"/>
        <w:adjustRightInd w:val="0"/>
        <w:jc w:val="both"/>
        <w:rPr>
          <w:rFonts w:ascii="Tahoma" w:eastAsia="Arial Narrow" w:hAnsi="Tahoma" w:cs="Tahoma"/>
          <w:bCs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Návrh nepredkladáme, nakoľko sa nemení technologická architektúra, ale ide len o výmenu aktuálne využívaných zariadení.</w:t>
      </w:r>
    </w:p>
    <w:p w14:paraId="403B6A50" w14:textId="77777777" w:rsidR="009559A3" w:rsidRPr="003B74D4" w:rsidRDefault="009559A3" w:rsidP="009559A3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0561A414" w14:textId="46757A02" w:rsidR="00EA24F3" w:rsidRPr="003B74D4" w:rsidRDefault="00EA24F3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23D67C64" w14:textId="30637C4A" w:rsidR="00F6796D" w:rsidRPr="003B74D4" w:rsidRDefault="00F6796D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73A3E857" w14:textId="77777777" w:rsidR="00F6796D" w:rsidRPr="003B74D4" w:rsidRDefault="00F6796D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14:paraId="73616F1A" w14:textId="77777777" w:rsidR="00556533" w:rsidRPr="003B74D4" w:rsidRDefault="00556533" w:rsidP="00556533">
      <w:pPr>
        <w:pStyle w:val="Nadpis3"/>
        <w:numPr>
          <w:ilvl w:val="2"/>
          <w:numId w:val="59"/>
        </w:numPr>
        <w:jc w:val="both"/>
        <w:rPr>
          <w:lang w:val="sk-SK"/>
        </w:rPr>
      </w:pPr>
      <w:bookmarkStart w:id="253" w:name="_Toc90628106"/>
      <w:bookmarkStart w:id="254" w:name="_Toc15426952"/>
      <w:bookmarkStart w:id="255" w:name="_Toc15427674"/>
      <w:bookmarkStart w:id="256" w:name="_Toc15428568"/>
      <w:bookmarkEnd w:id="249"/>
      <w:r w:rsidRPr="003B74D4">
        <w:rPr>
          <w:lang w:val="sk-SK"/>
        </w:rPr>
        <w:t xml:space="preserve">Využívanie služieb z katalógu  služieb vládneho </w:t>
      </w:r>
      <w:proofErr w:type="spellStart"/>
      <w:r w:rsidRPr="003B74D4">
        <w:rPr>
          <w:lang w:val="sk-SK"/>
        </w:rPr>
        <w:t>cloudu</w:t>
      </w:r>
      <w:bookmarkEnd w:id="253"/>
      <w:proofErr w:type="spellEnd"/>
    </w:p>
    <w:p w14:paraId="7BF02C95" w14:textId="77777777" w:rsidR="00556533" w:rsidRPr="003B74D4" w:rsidRDefault="00556533" w:rsidP="00556533">
      <w:pPr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sz w:val="16"/>
          <w:szCs w:val="16"/>
          <w:lang w:val="sk-SK"/>
        </w:rPr>
        <w:t>N/A</w:t>
      </w:r>
    </w:p>
    <w:p w14:paraId="47EB3EF3" w14:textId="77777777" w:rsidR="00556533" w:rsidRPr="003B74D4" w:rsidRDefault="00556533" w:rsidP="00556533">
      <w:pPr>
        <w:spacing w:line="259" w:lineRule="auto"/>
        <w:jc w:val="both"/>
        <w:rPr>
          <w:rFonts w:ascii="Tahoma" w:hAnsi="Tahoma" w:cs="Tahoma"/>
          <w:color w:val="808080" w:themeColor="background1" w:themeShade="80"/>
          <w:sz w:val="16"/>
          <w:szCs w:val="16"/>
          <w:lang w:val="sk-SK" w:eastAsia="sk-SK"/>
        </w:rPr>
      </w:pPr>
    </w:p>
    <w:p w14:paraId="26DABCA2" w14:textId="77777777" w:rsidR="00556533" w:rsidRPr="003B74D4" w:rsidRDefault="00556533" w:rsidP="00556533">
      <w:pPr>
        <w:pStyle w:val="Nadpis3"/>
        <w:ind w:left="1287"/>
        <w:jc w:val="both"/>
        <w:rPr>
          <w:lang w:val="sk-SK"/>
        </w:rPr>
      </w:pPr>
      <w:bookmarkStart w:id="257" w:name="_Toc90628107"/>
      <w:r w:rsidRPr="003B74D4">
        <w:rPr>
          <w:lang w:val="sk-SK"/>
        </w:rPr>
        <w:t>Jazyková lokalizácia</w:t>
      </w:r>
      <w:bookmarkEnd w:id="257"/>
    </w:p>
    <w:p w14:paraId="308349DA" w14:textId="77777777" w:rsidR="00556533" w:rsidRPr="003B74D4" w:rsidRDefault="00556533" w:rsidP="00556533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bCs/>
          <w:i/>
          <w:sz w:val="16"/>
          <w:szCs w:val="16"/>
          <w:lang w:val="sk-SK"/>
        </w:rPr>
        <w:t>N/A</w:t>
      </w:r>
    </w:p>
    <w:p w14:paraId="37B4F01C" w14:textId="77777777" w:rsidR="00556533" w:rsidRPr="003B74D4" w:rsidRDefault="00556533" w:rsidP="00556533">
      <w:pPr>
        <w:tabs>
          <w:tab w:val="left" w:pos="0"/>
        </w:tabs>
        <w:jc w:val="both"/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36C39B0" w14:textId="77777777" w:rsidR="00556533" w:rsidRPr="003B74D4" w:rsidRDefault="00556533" w:rsidP="00556533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59EDF4C5" w14:textId="77777777" w:rsidR="00556533" w:rsidRPr="003B74D4" w:rsidRDefault="00556533" w:rsidP="00556533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14:paraId="18D40F9F" w14:textId="77777777" w:rsidR="00556533" w:rsidRPr="003B74D4" w:rsidRDefault="00556533" w:rsidP="00556533">
      <w:pPr>
        <w:pStyle w:val="Nadpis2"/>
        <w:rPr>
          <w:lang w:val="sk-SK"/>
        </w:rPr>
      </w:pPr>
      <w:bookmarkStart w:id="258" w:name="_Toc90628108"/>
      <w:r w:rsidRPr="003B74D4">
        <w:rPr>
          <w:lang w:val="sk-SK"/>
        </w:rPr>
        <w:t>Bezpečnostná architektúra</w:t>
      </w:r>
      <w:bookmarkEnd w:id="258"/>
    </w:p>
    <w:p w14:paraId="1A680960" w14:textId="77777777" w:rsidR="00556533" w:rsidRPr="003B74D4" w:rsidRDefault="00556533" w:rsidP="00556533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243C6DB6" w14:textId="67B04653" w:rsidR="00556533" w:rsidRPr="003B74D4" w:rsidRDefault="00556533" w:rsidP="00556533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 xml:space="preserve">Zmena bezpečnostnej architektúry nie je predmetom projektu. Predmetom projektu je dodržanie minimálne súčasnej bezpečnostnej úrovne a vysokej dostupnosti výmenou zariadení, ktorým končí podpora výrobcu. </w:t>
      </w:r>
    </w:p>
    <w:p w14:paraId="7086C241" w14:textId="441B395E" w:rsidR="00556533" w:rsidRPr="003B74D4" w:rsidRDefault="00556533" w:rsidP="00556533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</w:p>
    <w:p w14:paraId="63749939" w14:textId="77777777" w:rsidR="00556533" w:rsidRPr="003B74D4" w:rsidRDefault="00556533" w:rsidP="00556533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</w:p>
    <w:p w14:paraId="4B832555" w14:textId="58363A29" w:rsidR="00335FF0" w:rsidRPr="003B74D4" w:rsidRDefault="00345C6E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59" w:name="_Toc90628109"/>
      <w:r w:rsidRPr="003B74D4">
        <w:rPr>
          <w:rFonts w:cs="Tahoma"/>
          <w:szCs w:val="16"/>
        </w:rPr>
        <w:t xml:space="preserve">ZÁVISLOSTI </w:t>
      </w:r>
      <w:r w:rsidR="00335FF0" w:rsidRPr="003B74D4">
        <w:rPr>
          <w:rFonts w:cs="Tahoma"/>
          <w:szCs w:val="16"/>
        </w:rPr>
        <w:t>NA OSTATNÉ IS</w:t>
      </w:r>
      <w:r w:rsidR="00FF618D" w:rsidRPr="003B74D4">
        <w:rPr>
          <w:rFonts w:cs="Tahoma"/>
          <w:szCs w:val="16"/>
        </w:rPr>
        <w:t>VS</w:t>
      </w:r>
      <w:r w:rsidR="00335FF0" w:rsidRPr="003B74D4">
        <w:rPr>
          <w:rFonts w:cs="Tahoma"/>
          <w:szCs w:val="16"/>
        </w:rPr>
        <w:t xml:space="preserve"> / PROJEKTY</w:t>
      </w:r>
      <w:bookmarkEnd w:id="259"/>
      <w:r w:rsidR="00335FF0" w:rsidRPr="003B74D4">
        <w:rPr>
          <w:rFonts w:cs="Tahoma"/>
          <w:szCs w:val="16"/>
        </w:rPr>
        <w:t xml:space="preserve"> </w:t>
      </w:r>
      <w:bookmarkEnd w:id="254"/>
      <w:bookmarkEnd w:id="255"/>
      <w:bookmarkEnd w:id="256"/>
    </w:p>
    <w:p w14:paraId="1D038B59" w14:textId="77777777" w:rsidR="00B116C6" w:rsidRPr="003B74D4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color w:val="A6A6A6"/>
          <w:sz w:val="16"/>
          <w:szCs w:val="16"/>
          <w:lang w:val="sk-SK"/>
        </w:rPr>
      </w:pPr>
    </w:p>
    <w:p w14:paraId="01CD4E51" w14:textId="553AFD0B" w:rsidR="004A0FF4" w:rsidRPr="003B74D4" w:rsidRDefault="00556533" w:rsidP="00556533">
      <w:pPr>
        <w:ind w:firstLine="431"/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hAnsi="Tahoma" w:cs="Tahoma"/>
          <w:iCs/>
          <w:sz w:val="16"/>
          <w:szCs w:val="16"/>
          <w:lang w:val="sk-SK"/>
        </w:rPr>
        <w:t>N/A</w:t>
      </w:r>
    </w:p>
    <w:p w14:paraId="4D4154E7" w14:textId="77777777" w:rsidR="00F81E21" w:rsidRPr="003B74D4" w:rsidRDefault="00F81E21" w:rsidP="00F81E21">
      <w:pPr>
        <w:pStyle w:val="Odsekzoznamu"/>
        <w:jc w:val="both"/>
        <w:rPr>
          <w:rFonts w:ascii="Tahoma" w:hAnsi="Tahoma" w:cs="Tahoma"/>
          <w:i/>
          <w:iCs/>
          <w:color w:val="A6A6A6" w:themeColor="background1" w:themeShade="A6"/>
          <w:sz w:val="16"/>
          <w:szCs w:val="16"/>
          <w:lang w:val="sk-SK"/>
        </w:rPr>
      </w:pPr>
    </w:p>
    <w:p w14:paraId="0F97D4FC" w14:textId="25C4B42E" w:rsidR="00666FDD" w:rsidRPr="003B74D4" w:rsidRDefault="00666FD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67FD9C4C" w14:textId="5F2AFC87" w:rsidR="002526C7" w:rsidRPr="003B74D4" w:rsidRDefault="002526C7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60" w:name="_Toc90628110"/>
      <w:bookmarkStart w:id="261" w:name="_Toc15426950"/>
      <w:bookmarkStart w:id="262" w:name="_Toc15427672"/>
      <w:bookmarkStart w:id="263" w:name="_Toc15428566"/>
      <w:r w:rsidRPr="003B74D4">
        <w:rPr>
          <w:rFonts w:cs="Tahoma"/>
          <w:szCs w:val="16"/>
        </w:rPr>
        <w:t>ZDROJOVÉ KÓDY</w:t>
      </w:r>
      <w:bookmarkEnd w:id="260"/>
    </w:p>
    <w:p w14:paraId="4BD40ECF" w14:textId="77777777" w:rsidR="00B116C6" w:rsidRPr="003B74D4" w:rsidRDefault="00B116C6" w:rsidP="00DE0658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3AFA8E1" w14:textId="609EAC35" w:rsidR="00C51558" w:rsidRPr="003B74D4" w:rsidRDefault="00556533" w:rsidP="00556533">
      <w:pPr>
        <w:pStyle w:val="Odsekzoznamu"/>
        <w:ind w:left="360" w:firstLine="71"/>
        <w:rPr>
          <w:rFonts w:ascii="Tahoma" w:hAnsi="Tahoma" w:cs="Tahoma"/>
          <w:sz w:val="16"/>
          <w:lang w:val="sk-SK"/>
        </w:rPr>
      </w:pPr>
      <w:r w:rsidRPr="003B74D4">
        <w:rPr>
          <w:rFonts w:ascii="Tahoma" w:hAnsi="Tahoma" w:cs="Tahoma"/>
          <w:sz w:val="16"/>
          <w:lang w:val="sk-SK"/>
        </w:rPr>
        <w:t>N/A</w:t>
      </w:r>
    </w:p>
    <w:p w14:paraId="2EBCF1BD" w14:textId="1EE8C752" w:rsidR="00D46F86" w:rsidRPr="003B74D4" w:rsidRDefault="00D46F86" w:rsidP="00C51558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63334AF6" w14:textId="77777777" w:rsidR="00C51558" w:rsidRPr="003B74D4" w:rsidRDefault="00C51558" w:rsidP="00C51558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4665C360" w14:textId="0FC41A0D" w:rsidR="00FD133D" w:rsidRPr="003B74D4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64" w:name="_Toc90628111"/>
      <w:r w:rsidRPr="003B74D4">
        <w:rPr>
          <w:rFonts w:cs="Tahoma"/>
          <w:szCs w:val="16"/>
        </w:rPr>
        <w:t>PREVÁDZK</w:t>
      </w:r>
      <w:r w:rsidR="00F934EA" w:rsidRPr="003B74D4">
        <w:rPr>
          <w:rFonts w:cs="Tahoma"/>
          <w:szCs w:val="16"/>
        </w:rPr>
        <w:t>A</w:t>
      </w:r>
      <w:r w:rsidRPr="003B74D4">
        <w:rPr>
          <w:rFonts w:cs="Tahoma"/>
          <w:szCs w:val="16"/>
        </w:rPr>
        <w:t xml:space="preserve"> A ÚDRŽBA</w:t>
      </w:r>
      <w:bookmarkEnd w:id="261"/>
      <w:bookmarkEnd w:id="262"/>
      <w:bookmarkEnd w:id="263"/>
      <w:bookmarkEnd w:id="264"/>
    </w:p>
    <w:p w14:paraId="43903548" w14:textId="77777777" w:rsidR="00B116C6" w:rsidRPr="003B74D4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32EBE94C" w14:textId="0A65AB86" w:rsidR="00F646B8" w:rsidRPr="003B74D4" w:rsidRDefault="00556533" w:rsidP="00F646B8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7971EA00" w14:textId="4307C7D9" w:rsidR="00556533" w:rsidRPr="003B74D4" w:rsidRDefault="00556533" w:rsidP="00F646B8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70DF9E56" w14:textId="15A54D2E" w:rsidR="00755244" w:rsidRPr="003B74D4" w:rsidRDefault="0056563B" w:rsidP="00AB6FCF">
      <w:pPr>
        <w:pStyle w:val="Nadpis2"/>
        <w:rPr>
          <w:lang w:val="sk-SK"/>
        </w:rPr>
      </w:pPr>
      <w:bookmarkStart w:id="265" w:name="_Toc90628112"/>
      <w:r w:rsidRPr="003B74D4">
        <w:rPr>
          <w:lang w:val="sk-SK"/>
        </w:rPr>
        <w:t>P</w:t>
      </w:r>
      <w:r w:rsidR="00F81E21" w:rsidRPr="003B74D4">
        <w:rPr>
          <w:lang w:val="sk-SK"/>
        </w:rPr>
        <w:t>revádzkové požiadavky</w:t>
      </w:r>
      <w:bookmarkEnd w:id="265"/>
    </w:p>
    <w:p w14:paraId="23D44323" w14:textId="77777777" w:rsidR="00B116C6" w:rsidRPr="003B74D4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10DBA1DA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54DCE7BC" w14:textId="77777777" w:rsidR="00556533" w:rsidRPr="003B74D4" w:rsidRDefault="00556533" w:rsidP="00556533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16658CD8" w14:textId="7617C899" w:rsidR="00933207" w:rsidRPr="003B74D4" w:rsidRDefault="00933207" w:rsidP="00AB6FCF">
      <w:pPr>
        <w:pStyle w:val="Nadpis3"/>
        <w:rPr>
          <w:lang w:val="sk-SK"/>
        </w:rPr>
      </w:pPr>
      <w:bookmarkStart w:id="266" w:name="_Toc90628113"/>
      <w:r w:rsidRPr="003B74D4">
        <w:rPr>
          <w:lang w:val="sk-SK"/>
        </w:rPr>
        <w:t>Úrovne podpory používateľov:</w:t>
      </w:r>
      <w:bookmarkEnd w:id="266"/>
    </w:p>
    <w:p w14:paraId="434685BF" w14:textId="77777777" w:rsidR="00A958A6" w:rsidRPr="003B74D4" w:rsidRDefault="00A958A6" w:rsidP="00D1023A">
      <w:pPr>
        <w:jc w:val="both"/>
        <w:rPr>
          <w:rFonts w:ascii="Tahoma" w:hAnsi="Tahoma" w:cs="Tahoma"/>
          <w:b/>
          <w:i/>
          <w:color w:val="808080" w:themeColor="background1" w:themeShade="80"/>
          <w:sz w:val="16"/>
          <w:szCs w:val="16"/>
          <w:lang w:val="sk-SK"/>
        </w:rPr>
      </w:pPr>
    </w:p>
    <w:p w14:paraId="0F5828C6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4420E4EF" w14:textId="77777777" w:rsidR="00556533" w:rsidRPr="003B74D4" w:rsidRDefault="00556533" w:rsidP="00556533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0CC056BC" w14:textId="62322A39" w:rsidR="00933207" w:rsidRPr="003B74D4" w:rsidRDefault="00933207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highlight w:val="yellow"/>
          <w:lang w:val="sk-SK"/>
        </w:rPr>
      </w:pPr>
    </w:p>
    <w:p w14:paraId="588F02CA" w14:textId="37C66D39" w:rsidR="00933207" w:rsidRPr="003B74D4" w:rsidRDefault="00933207" w:rsidP="000B3397">
      <w:pPr>
        <w:pStyle w:val="Nadpis2"/>
        <w:rPr>
          <w:lang w:val="sk-SK"/>
        </w:rPr>
      </w:pPr>
      <w:bookmarkStart w:id="267" w:name="_Toc527558121"/>
      <w:bookmarkStart w:id="268" w:name="_Toc34423613"/>
      <w:bookmarkStart w:id="269" w:name="_Toc90628114"/>
      <w:r w:rsidRPr="003B74D4">
        <w:rPr>
          <w:rFonts w:eastAsiaTheme="majorEastAsia"/>
          <w:lang w:val="sk-SK"/>
        </w:rPr>
        <w:t>Požadovaná dostupnosť IS:</w:t>
      </w:r>
      <w:bookmarkEnd w:id="267"/>
      <w:bookmarkEnd w:id="268"/>
      <w:bookmarkEnd w:id="269"/>
    </w:p>
    <w:p w14:paraId="4FC2C72D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bookmarkStart w:id="270" w:name="_Toc34423614"/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7E5FF83D" w14:textId="77777777" w:rsidR="00556533" w:rsidRPr="003B74D4" w:rsidRDefault="00556533" w:rsidP="00556533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03BBA6E3" w14:textId="336C387C" w:rsidR="00933207" w:rsidRPr="003B74D4" w:rsidRDefault="00933207" w:rsidP="000B3397">
      <w:pPr>
        <w:pStyle w:val="Nadpis3"/>
        <w:rPr>
          <w:lang w:val="sk-SK"/>
        </w:rPr>
      </w:pPr>
      <w:bookmarkStart w:id="271" w:name="_Toc90628115"/>
      <w:r w:rsidRPr="003B74D4">
        <w:rPr>
          <w:lang w:val="sk-SK"/>
        </w:rPr>
        <w:lastRenderedPageBreak/>
        <w:t>Dostupnosť (</w:t>
      </w:r>
      <w:proofErr w:type="spellStart"/>
      <w:r w:rsidRPr="003B74D4">
        <w:rPr>
          <w:lang w:val="sk-SK"/>
        </w:rPr>
        <w:t>Availability</w:t>
      </w:r>
      <w:proofErr w:type="spellEnd"/>
      <w:r w:rsidRPr="003B74D4">
        <w:rPr>
          <w:lang w:val="sk-SK"/>
        </w:rPr>
        <w:t>)</w:t>
      </w:r>
      <w:bookmarkEnd w:id="270"/>
      <w:bookmarkEnd w:id="271"/>
    </w:p>
    <w:p w14:paraId="4EE404AF" w14:textId="77777777" w:rsidR="00420F3F" w:rsidRPr="003B74D4" w:rsidRDefault="00420F3F" w:rsidP="00D1023A">
      <w:pPr>
        <w:shd w:val="clear" w:color="auto" w:fill="FFFFFF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 w:eastAsia="sk-SK"/>
        </w:rPr>
      </w:pPr>
    </w:p>
    <w:p w14:paraId="0ADE4A92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bookmarkStart w:id="272" w:name="_RTO_(Recovery_Time"/>
      <w:bookmarkStart w:id="273" w:name="_Toc34423615"/>
      <w:bookmarkEnd w:id="272"/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0CDF73BF" w14:textId="77777777" w:rsidR="00556533" w:rsidRPr="003B74D4" w:rsidRDefault="00556533" w:rsidP="00556533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5EF873EE" w14:textId="3FC25D21" w:rsidR="00933207" w:rsidRPr="003B74D4" w:rsidRDefault="00933207" w:rsidP="000B3397">
      <w:pPr>
        <w:pStyle w:val="Nadpis3"/>
        <w:rPr>
          <w:lang w:val="sk-SK"/>
        </w:rPr>
      </w:pPr>
      <w:bookmarkStart w:id="274" w:name="_Toc90628116"/>
      <w:r w:rsidRPr="003B74D4">
        <w:rPr>
          <w:lang w:val="sk-SK"/>
        </w:rPr>
        <w:t>RTO (</w:t>
      </w:r>
      <w:proofErr w:type="spellStart"/>
      <w:r w:rsidRPr="003B74D4">
        <w:rPr>
          <w:lang w:val="sk-SK"/>
        </w:rPr>
        <w:t>Recovery</w:t>
      </w:r>
      <w:proofErr w:type="spellEnd"/>
      <w:r w:rsidRPr="003B74D4">
        <w:rPr>
          <w:lang w:val="sk-SK"/>
        </w:rPr>
        <w:t xml:space="preserve"> </w:t>
      </w:r>
      <w:proofErr w:type="spellStart"/>
      <w:r w:rsidRPr="003B74D4">
        <w:rPr>
          <w:lang w:val="sk-SK"/>
        </w:rPr>
        <w:t>Time</w:t>
      </w:r>
      <w:proofErr w:type="spellEnd"/>
      <w:r w:rsidRPr="003B74D4">
        <w:rPr>
          <w:lang w:val="sk-SK"/>
        </w:rPr>
        <w:t xml:space="preserve"> </w:t>
      </w:r>
      <w:proofErr w:type="spellStart"/>
      <w:r w:rsidRPr="003B74D4">
        <w:rPr>
          <w:lang w:val="sk-SK"/>
        </w:rPr>
        <w:t>Objective</w:t>
      </w:r>
      <w:proofErr w:type="spellEnd"/>
      <w:r w:rsidRPr="003B74D4">
        <w:rPr>
          <w:lang w:val="sk-SK"/>
        </w:rPr>
        <w:t>)</w:t>
      </w:r>
      <w:bookmarkEnd w:id="273"/>
      <w:bookmarkEnd w:id="274"/>
    </w:p>
    <w:p w14:paraId="416D2D1C" w14:textId="77777777" w:rsidR="00F2426E" w:rsidRPr="003B74D4" w:rsidRDefault="00F2426E" w:rsidP="00D1023A">
      <w:pPr>
        <w:jc w:val="both"/>
        <w:rPr>
          <w:lang w:val="sk-SK"/>
        </w:rPr>
      </w:pPr>
    </w:p>
    <w:p w14:paraId="604F1898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bookmarkStart w:id="275" w:name="_RPO_(Recovery_Point"/>
      <w:bookmarkStart w:id="276" w:name="_Toc34423616"/>
      <w:bookmarkEnd w:id="275"/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556F5BE7" w14:textId="77777777" w:rsidR="00556533" w:rsidRPr="003B74D4" w:rsidRDefault="00556533" w:rsidP="00556533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5160E975" w14:textId="1DD6A3EE" w:rsidR="00933207" w:rsidRPr="003B74D4" w:rsidRDefault="00A958A6" w:rsidP="000B3397">
      <w:pPr>
        <w:pStyle w:val="Nadpis3"/>
        <w:rPr>
          <w:lang w:val="sk-SK"/>
        </w:rPr>
      </w:pPr>
      <w:bookmarkStart w:id="277" w:name="_Toc90628117"/>
      <w:r w:rsidRPr="003B74D4">
        <w:rPr>
          <w:lang w:val="sk-SK"/>
        </w:rPr>
        <w:t>RP</w:t>
      </w:r>
      <w:r w:rsidR="00933207" w:rsidRPr="003B74D4">
        <w:rPr>
          <w:lang w:val="sk-SK"/>
        </w:rPr>
        <w:t>O (</w:t>
      </w:r>
      <w:proofErr w:type="spellStart"/>
      <w:r w:rsidR="00933207" w:rsidRPr="003B74D4">
        <w:rPr>
          <w:lang w:val="sk-SK"/>
        </w:rPr>
        <w:t>Recovery</w:t>
      </w:r>
      <w:proofErr w:type="spellEnd"/>
      <w:r w:rsidR="00933207" w:rsidRPr="003B74D4">
        <w:rPr>
          <w:lang w:val="sk-SK"/>
        </w:rPr>
        <w:t xml:space="preserve"> Point </w:t>
      </w:r>
      <w:proofErr w:type="spellStart"/>
      <w:r w:rsidR="00933207" w:rsidRPr="003B74D4">
        <w:rPr>
          <w:lang w:val="sk-SK"/>
        </w:rPr>
        <w:t>Objective</w:t>
      </w:r>
      <w:proofErr w:type="spellEnd"/>
      <w:r w:rsidR="00933207" w:rsidRPr="003B74D4">
        <w:rPr>
          <w:lang w:val="sk-SK"/>
        </w:rPr>
        <w:t>)</w:t>
      </w:r>
      <w:bookmarkEnd w:id="276"/>
      <w:bookmarkEnd w:id="277"/>
    </w:p>
    <w:p w14:paraId="418EAA17" w14:textId="77777777" w:rsidR="00933207" w:rsidRPr="003B74D4" w:rsidRDefault="00933207" w:rsidP="00D1023A">
      <w:pPr>
        <w:jc w:val="both"/>
        <w:rPr>
          <w:lang w:val="sk-SK"/>
        </w:rPr>
      </w:pPr>
    </w:p>
    <w:p w14:paraId="42C926A6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39DC9389" w14:textId="77777777" w:rsidR="00556533" w:rsidRPr="003B74D4" w:rsidRDefault="00556533" w:rsidP="00556533">
      <w:pPr>
        <w:jc w:val="both"/>
        <w:rPr>
          <w:rFonts w:ascii="Tahoma" w:hAnsi="Tahoma" w:cs="Tahoma"/>
          <w:iCs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Nejedná sa o IS.</w:t>
      </w:r>
    </w:p>
    <w:p w14:paraId="632A10D3" w14:textId="77777777" w:rsidR="00F81E21" w:rsidRPr="003B74D4" w:rsidRDefault="00F81E21" w:rsidP="00F81E21">
      <w:pPr>
        <w:shd w:val="clear" w:color="auto" w:fill="FFFFFF"/>
        <w:ind w:left="72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C6BDE4E" w14:textId="77777777" w:rsidR="00933207" w:rsidRPr="003B74D4" w:rsidRDefault="0093320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528E1F0D" w14:textId="674E652E" w:rsidR="00FD133D" w:rsidRPr="003B74D4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78" w:name="_Toc15426955"/>
      <w:bookmarkStart w:id="279" w:name="_Toc15427677"/>
      <w:bookmarkStart w:id="280" w:name="_Toc15428571"/>
      <w:bookmarkStart w:id="281" w:name="_Toc90628118"/>
      <w:r w:rsidRPr="003B74D4">
        <w:rPr>
          <w:rFonts w:cs="Tahoma"/>
          <w:szCs w:val="16"/>
        </w:rPr>
        <w:t>POŽIADAVKY NA PERSONÁL</w:t>
      </w:r>
      <w:bookmarkEnd w:id="278"/>
      <w:bookmarkEnd w:id="279"/>
      <w:bookmarkEnd w:id="280"/>
      <w:bookmarkEnd w:id="281"/>
    </w:p>
    <w:p w14:paraId="76A0E39E" w14:textId="77777777" w:rsidR="00B116C6" w:rsidRPr="003B74D4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41383A10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1706D29E" w14:textId="77777777" w:rsidR="004E7EA0" w:rsidRPr="003B74D4" w:rsidRDefault="004E7EA0" w:rsidP="004E7EA0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14:paraId="44E871BC" w14:textId="77777777" w:rsidR="00B24DF6" w:rsidRPr="003B74D4" w:rsidRDefault="00B24DF6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14:paraId="16770505" w14:textId="72FFCFC9" w:rsidR="00FD133D" w:rsidRPr="003B74D4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82" w:name="_Toc15426956"/>
      <w:bookmarkStart w:id="283" w:name="_Toc15427678"/>
      <w:bookmarkStart w:id="284" w:name="_Toc15428572"/>
      <w:bookmarkStart w:id="285" w:name="_Toc90628119"/>
      <w:r w:rsidRPr="003B74D4">
        <w:rPr>
          <w:rFonts w:cs="Tahoma"/>
          <w:szCs w:val="16"/>
        </w:rPr>
        <w:t>IMPLEMENTÁCIA A</w:t>
      </w:r>
      <w:r w:rsidR="00564D11" w:rsidRPr="003B74D4">
        <w:rPr>
          <w:rFonts w:cs="Tahoma"/>
          <w:szCs w:val="16"/>
        </w:rPr>
        <w:t> </w:t>
      </w:r>
      <w:r w:rsidRPr="003B74D4">
        <w:rPr>
          <w:rFonts w:cs="Tahoma"/>
          <w:szCs w:val="16"/>
        </w:rPr>
        <w:t>PREBERANIE</w:t>
      </w:r>
      <w:r w:rsidR="00564D11" w:rsidRPr="003B74D4">
        <w:rPr>
          <w:rFonts w:cs="Tahoma"/>
          <w:szCs w:val="16"/>
        </w:rPr>
        <w:t xml:space="preserve"> VÝSTUPOV PROJEKTU</w:t>
      </w:r>
      <w:bookmarkEnd w:id="282"/>
      <w:bookmarkEnd w:id="283"/>
      <w:bookmarkEnd w:id="284"/>
      <w:bookmarkEnd w:id="285"/>
    </w:p>
    <w:p w14:paraId="5AD33DD7" w14:textId="77777777" w:rsidR="00F81E21" w:rsidRPr="003B74D4" w:rsidRDefault="00F81E21" w:rsidP="00F81E21">
      <w:pPr>
        <w:rPr>
          <w:lang w:val="sk-SK"/>
        </w:rPr>
      </w:pPr>
    </w:p>
    <w:p w14:paraId="2418FDE9" w14:textId="77777777" w:rsidR="00556533" w:rsidRPr="003B74D4" w:rsidRDefault="00556533" w:rsidP="00556533">
      <w:pPr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sz w:val="16"/>
          <w:szCs w:val="16"/>
          <w:lang w:val="sk-SK"/>
        </w:rPr>
        <w:t>N/A</w:t>
      </w:r>
    </w:p>
    <w:p w14:paraId="4F025CC9" w14:textId="77777777" w:rsidR="00F81E21" w:rsidRPr="003B74D4" w:rsidRDefault="00F81E21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0968A68F" w14:textId="77777777" w:rsidR="000B3397" w:rsidRPr="003B74D4" w:rsidRDefault="000B339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14:paraId="3B7B4B86" w14:textId="78A2F3BF" w:rsidR="00C27DB3" w:rsidRPr="003B74D4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86" w:name="_Toc510413663"/>
      <w:bookmarkStart w:id="287" w:name="_Toc15426959"/>
      <w:bookmarkStart w:id="288" w:name="_Toc15427681"/>
      <w:bookmarkStart w:id="289" w:name="_Toc15428575"/>
      <w:bookmarkStart w:id="290" w:name="_Toc90628120"/>
      <w:r w:rsidRPr="003B74D4">
        <w:rPr>
          <w:rFonts w:cs="Tahoma"/>
          <w:szCs w:val="16"/>
        </w:rPr>
        <w:t>PRÍLOHY</w:t>
      </w:r>
      <w:bookmarkEnd w:id="286"/>
      <w:bookmarkEnd w:id="287"/>
      <w:bookmarkEnd w:id="288"/>
      <w:bookmarkEnd w:id="289"/>
      <w:bookmarkEnd w:id="290"/>
    </w:p>
    <w:p w14:paraId="19F37813" w14:textId="6292955A" w:rsidR="00556533" w:rsidRPr="003B74D4" w:rsidRDefault="00556533" w:rsidP="00556533">
      <w:pPr>
        <w:jc w:val="both"/>
        <w:rPr>
          <w:lang w:val="sk-SK"/>
        </w:rPr>
      </w:pPr>
    </w:p>
    <w:p w14:paraId="2C7882A0" w14:textId="265EB129" w:rsidR="00556533" w:rsidRPr="003B74D4" w:rsidRDefault="00556533" w:rsidP="00556533">
      <w:pPr>
        <w:jc w:val="both"/>
        <w:rPr>
          <w:lang w:val="sk-SK"/>
        </w:rPr>
      </w:pPr>
      <w:r w:rsidRPr="003B74D4">
        <w:rPr>
          <w:lang w:val="sk-SK"/>
        </w:rPr>
        <w:t>Príloha č. 1</w:t>
      </w:r>
    </w:p>
    <w:p w14:paraId="19BF3183" w14:textId="1324815D" w:rsidR="00556533" w:rsidRPr="003B74D4" w:rsidRDefault="00556533" w:rsidP="00556533">
      <w:pPr>
        <w:jc w:val="both"/>
        <w:rPr>
          <w:lang w:val="sk-SK"/>
        </w:rPr>
      </w:pPr>
      <w:proofErr w:type="spellStart"/>
      <w:r w:rsidRPr="003B74D4">
        <w:rPr>
          <w:lang w:val="sk-SK"/>
        </w:rPr>
        <w:t>Benchmark</w:t>
      </w:r>
      <w:proofErr w:type="spellEnd"/>
      <w:r w:rsidRPr="003B74D4">
        <w:rPr>
          <w:lang w:val="sk-SK"/>
        </w:rPr>
        <w:t xml:space="preserve"> k 05.08.2021</w:t>
      </w:r>
    </w:p>
    <w:p w14:paraId="2C5232D7" w14:textId="77777777" w:rsidR="00556533" w:rsidRPr="003B74D4" w:rsidRDefault="00556533" w:rsidP="00556533">
      <w:pPr>
        <w:jc w:val="both"/>
        <w:rPr>
          <w:lang w:val="sk-SK"/>
        </w:rPr>
      </w:pPr>
      <w:r w:rsidRPr="003B74D4">
        <w:rPr>
          <w:noProof/>
          <w:lang w:val="sk-SK" w:eastAsia="sk-SK"/>
        </w:rPr>
        <w:lastRenderedPageBreak/>
        <w:drawing>
          <wp:inline distT="0" distB="0" distL="0" distR="0" wp14:anchorId="7C3F23F5" wp14:editId="7377A08D">
            <wp:extent cx="4527018" cy="5438775"/>
            <wp:effectExtent l="0" t="0" r="6985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0981" cy="544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35F3" w14:textId="77777777" w:rsidR="00556533" w:rsidRPr="003B74D4" w:rsidRDefault="00556533" w:rsidP="00556533">
      <w:pPr>
        <w:jc w:val="both"/>
        <w:rPr>
          <w:lang w:val="sk-SK"/>
        </w:rPr>
      </w:pPr>
    </w:p>
    <w:p w14:paraId="73A38EEE" w14:textId="77777777" w:rsidR="00556533" w:rsidRPr="003B74D4" w:rsidRDefault="00556533" w:rsidP="00556533">
      <w:pPr>
        <w:jc w:val="both"/>
        <w:rPr>
          <w:lang w:val="sk-SK"/>
        </w:rPr>
      </w:pPr>
    </w:p>
    <w:p w14:paraId="64AF30A0" w14:textId="77777777" w:rsidR="00556533" w:rsidRPr="003B74D4" w:rsidRDefault="00556533" w:rsidP="00556533">
      <w:pPr>
        <w:jc w:val="both"/>
        <w:rPr>
          <w:lang w:val="sk-SK"/>
        </w:rPr>
      </w:pPr>
    </w:p>
    <w:p w14:paraId="2FE9672E" w14:textId="77777777" w:rsidR="00556533" w:rsidRPr="003B74D4" w:rsidRDefault="00556533" w:rsidP="00556533">
      <w:pPr>
        <w:jc w:val="both"/>
        <w:rPr>
          <w:lang w:val="sk-SK"/>
        </w:rPr>
      </w:pPr>
    </w:p>
    <w:p w14:paraId="28282F9F" w14:textId="77777777" w:rsidR="00556533" w:rsidRPr="003B74D4" w:rsidRDefault="00556533" w:rsidP="00556533">
      <w:pPr>
        <w:jc w:val="both"/>
        <w:rPr>
          <w:lang w:val="sk-SK"/>
        </w:rPr>
      </w:pPr>
    </w:p>
    <w:p w14:paraId="28B7AD6C" w14:textId="77777777" w:rsidR="00556533" w:rsidRPr="003B74D4" w:rsidRDefault="00556533" w:rsidP="00556533">
      <w:pPr>
        <w:jc w:val="both"/>
        <w:rPr>
          <w:lang w:val="sk-SK"/>
        </w:rPr>
      </w:pPr>
    </w:p>
    <w:p w14:paraId="2984C6BA" w14:textId="77777777" w:rsidR="00556533" w:rsidRPr="003B74D4" w:rsidRDefault="00556533" w:rsidP="00556533">
      <w:pPr>
        <w:jc w:val="both"/>
        <w:rPr>
          <w:lang w:val="sk-SK"/>
        </w:rPr>
      </w:pPr>
    </w:p>
    <w:p w14:paraId="65C893C7" w14:textId="77777777" w:rsidR="00556533" w:rsidRPr="003B74D4" w:rsidRDefault="00556533" w:rsidP="00556533">
      <w:pPr>
        <w:jc w:val="both"/>
        <w:rPr>
          <w:lang w:val="sk-SK"/>
        </w:rPr>
      </w:pPr>
      <w:r w:rsidRPr="003B74D4">
        <w:rPr>
          <w:noProof/>
          <w:lang w:val="sk-SK" w:eastAsia="sk-SK"/>
        </w:rPr>
        <w:lastRenderedPageBreak/>
        <w:drawing>
          <wp:inline distT="0" distB="0" distL="0" distR="0" wp14:anchorId="2583CFE5" wp14:editId="4CCB5377">
            <wp:extent cx="5971540" cy="7257415"/>
            <wp:effectExtent l="0" t="0" r="0" b="63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25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1AB3" w14:textId="77777777" w:rsidR="00556533" w:rsidRPr="003B74D4" w:rsidRDefault="00556533" w:rsidP="00556533">
      <w:pPr>
        <w:jc w:val="both"/>
        <w:rPr>
          <w:lang w:val="sk-SK"/>
        </w:rPr>
      </w:pPr>
    </w:p>
    <w:p w14:paraId="15E978D9" w14:textId="77777777" w:rsidR="000A2560" w:rsidRPr="003B74D4" w:rsidRDefault="000A2560" w:rsidP="000A2560">
      <w:pPr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43D95DF6" w14:textId="77777777" w:rsidR="00920699" w:rsidRPr="003B74D4" w:rsidRDefault="00920699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14:paraId="61829076" w14:textId="550D1891" w:rsidR="003E3D76" w:rsidRPr="003B74D4" w:rsidRDefault="002D130C" w:rsidP="003B74D4">
      <w:pPr>
        <w:pStyle w:val="Normlnywebov"/>
        <w:shd w:val="clear" w:color="auto" w:fill="FFFFFF"/>
        <w:spacing w:before="0" w:beforeAutospacing="0" w:after="360" w:afterAutospacing="0"/>
        <w:jc w:val="both"/>
        <w:rPr>
          <w:rFonts w:ascii="Tahoma" w:hAnsi="Tahoma" w:cs="Tahoma"/>
          <w:b/>
          <w:color w:val="808080" w:themeColor="background1" w:themeShade="80"/>
          <w:sz w:val="16"/>
          <w:szCs w:val="16"/>
        </w:rPr>
      </w:pPr>
      <w:r w:rsidRPr="003B74D4">
        <w:rPr>
          <w:rFonts w:ascii="Tahoma" w:hAnsi="Tahoma" w:cs="Tahoma"/>
          <w:color w:val="808080" w:themeColor="background1" w:themeShade="80"/>
          <w:sz w:val="16"/>
          <w:szCs w:val="16"/>
        </w:rPr>
        <w:t>Koniec dokumentu</w:t>
      </w:r>
    </w:p>
    <w:sectPr w:rsidR="003E3D76" w:rsidRPr="003B74D4" w:rsidSect="002E09DD">
      <w:headerReference w:type="default" r:id="rId12"/>
      <w:footerReference w:type="default" r:id="rId13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E1A8" w14:textId="77777777" w:rsidR="005C3890" w:rsidRDefault="005C3890">
      <w:r>
        <w:separator/>
      </w:r>
    </w:p>
  </w:endnote>
  <w:endnote w:type="continuationSeparator" w:id="0">
    <w:p w14:paraId="5CDB266B" w14:textId="77777777" w:rsidR="005C3890" w:rsidRDefault="005C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25B2" w14:textId="6678AD9F" w:rsidR="00892D12" w:rsidRPr="002E09DD" w:rsidRDefault="00892D12" w:rsidP="002E09DD">
    <w:pPr>
      <w:pStyle w:val="Pta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</w:r>
    <w:proofErr w:type="spellStart"/>
    <w:r w:rsidRPr="002E09DD">
      <w:rPr>
        <w:rFonts w:ascii="Calibri" w:hAnsi="Calibri" w:cs="Calibri"/>
        <w:sz w:val="18"/>
      </w:rPr>
      <w:t>Strana</w:t>
    </w:r>
    <w:proofErr w:type="spellEnd"/>
    <w:r w:rsidRPr="002E09DD">
      <w:rPr>
        <w:rFonts w:ascii="Calibri" w:hAnsi="Calibri" w:cs="Calibri"/>
        <w:sz w:val="18"/>
      </w:rPr>
      <w:t xml:space="preserve">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6422DC" w:rsidRPr="006422DC">
      <w:rPr>
        <w:rFonts w:ascii="Calibri" w:hAnsi="Calibri" w:cs="Calibri"/>
        <w:noProof/>
        <w:sz w:val="18"/>
        <w:lang w:val="sk-SK"/>
      </w:rPr>
      <w:t>16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>/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6422DC">
      <w:rPr>
        <w:rFonts w:ascii="Calibri" w:hAnsi="Calibri" w:cs="Calibri"/>
        <w:noProof/>
        <w:sz w:val="18"/>
      </w:rPr>
      <w:t>23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9DD0" w14:textId="77777777" w:rsidR="005C3890" w:rsidRDefault="005C3890">
      <w:r>
        <w:separator/>
      </w:r>
    </w:p>
  </w:footnote>
  <w:footnote w:type="continuationSeparator" w:id="0">
    <w:p w14:paraId="009867A6" w14:textId="77777777" w:rsidR="005C3890" w:rsidRDefault="005C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9DAE" w14:textId="0ED4ED53" w:rsidR="00892D12" w:rsidRPr="00360138" w:rsidRDefault="00892D12" w:rsidP="00980317">
    <w:pPr>
      <w:pStyle w:val="Hlavika"/>
    </w:pPr>
    <w:r>
      <w:rPr>
        <w:noProof/>
        <w:lang w:val="sk-SK" w:eastAsia="sk-SK"/>
      </w:rPr>
      <w:t xml:space="preserve">                  </w:t>
    </w:r>
    <w:r w:rsidRPr="00EB6DD8">
      <w:rPr>
        <w:noProof/>
        <w:lang w:val="sk-SK" w:eastAsia="sk-SK"/>
      </w:rPr>
      <w:drawing>
        <wp:inline distT="0" distB="0" distL="0" distR="0" wp14:anchorId="01E22FB8" wp14:editId="07777777">
          <wp:extent cx="3103880" cy="359410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t xml:space="preserve">      </w:t>
    </w:r>
    <w:r>
      <w:rPr>
        <w:noProof/>
        <w:lang w:val="sk-SK" w:eastAsia="sk-SK"/>
      </w:rPr>
      <w:drawing>
        <wp:inline distT="0" distB="0" distL="0" distR="0" wp14:anchorId="610FDFA6" wp14:editId="3903C2C4">
          <wp:extent cx="1510747" cy="323732"/>
          <wp:effectExtent l="0" t="0" r="0" b="635"/>
          <wp:docPr id="4" name="Obrázok 4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72" cy="32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4B5B7" w14:textId="77777777" w:rsidR="00892D12" w:rsidRPr="006D328F" w:rsidRDefault="00892D12" w:rsidP="006D32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F14"/>
    <w:multiLevelType w:val="multilevel"/>
    <w:tmpl w:val="A3267B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23615"/>
    <w:multiLevelType w:val="hybridMultilevel"/>
    <w:tmpl w:val="1E32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A"/>
    <w:multiLevelType w:val="hybridMultilevel"/>
    <w:tmpl w:val="C4464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4C25"/>
    <w:multiLevelType w:val="hybridMultilevel"/>
    <w:tmpl w:val="EBE07E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61AAE"/>
    <w:multiLevelType w:val="multilevel"/>
    <w:tmpl w:val="730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511F4"/>
    <w:multiLevelType w:val="hybridMultilevel"/>
    <w:tmpl w:val="DD606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83E0B"/>
    <w:multiLevelType w:val="multilevel"/>
    <w:tmpl w:val="1320F6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A8B2E9C"/>
    <w:multiLevelType w:val="hybridMultilevel"/>
    <w:tmpl w:val="9396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0C8A3A84"/>
    <w:multiLevelType w:val="hybridMultilevel"/>
    <w:tmpl w:val="250C9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430F4"/>
    <w:multiLevelType w:val="multilevel"/>
    <w:tmpl w:val="767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21603C"/>
    <w:multiLevelType w:val="multilevel"/>
    <w:tmpl w:val="732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E5EDE"/>
    <w:multiLevelType w:val="hybridMultilevel"/>
    <w:tmpl w:val="D144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02726"/>
    <w:multiLevelType w:val="hybridMultilevel"/>
    <w:tmpl w:val="4BB49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52C3A"/>
    <w:multiLevelType w:val="hybridMultilevel"/>
    <w:tmpl w:val="B30E9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07B2A"/>
    <w:multiLevelType w:val="hybridMultilevel"/>
    <w:tmpl w:val="8BCA4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818A7"/>
    <w:multiLevelType w:val="hybridMultilevel"/>
    <w:tmpl w:val="A6BE6AA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E184772"/>
    <w:multiLevelType w:val="hybridMultilevel"/>
    <w:tmpl w:val="23582A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AB2E7D"/>
    <w:multiLevelType w:val="hybridMultilevel"/>
    <w:tmpl w:val="B058B43A"/>
    <w:lvl w:ilvl="0" w:tplc="041B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22EA1611"/>
    <w:multiLevelType w:val="hybridMultilevel"/>
    <w:tmpl w:val="7EF61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B70ED"/>
    <w:multiLevelType w:val="hybridMultilevel"/>
    <w:tmpl w:val="36D0552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826FF8"/>
    <w:multiLevelType w:val="multilevel"/>
    <w:tmpl w:val="17D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984D61"/>
    <w:multiLevelType w:val="hybridMultilevel"/>
    <w:tmpl w:val="AEDE01CA"/>
    <w:lvl w:ilvl="0" w:tplc="041B0013">
      <w:start w:val="1"/>
      <w:numFmt w:val="upp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E3019FB"/>
    <w:multiLevelType w:val="hybridMultilevel"/>
    <w:tmpl w:val="6300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F1B97"/>
    <w:multiLevelType w:val="hybridMultilevel"/>
    <w:tmpl w:val="41ACE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B3281"/>
    <w:multiLevelType w:val="hybridMultilevel"/>
    <w:tmpl w:val="5BD2E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318DB"/>
    <w:multiLevelType w:val="hybridMultilevel"/>
    <w:tmpl w:val="11648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05053"/>
    <w:multiLevelType w:val="hybridMultilevel"/>
    <w:tmpl w:val="AA0C2734"/>
    <w:lvl w:ilvl="0" w:tplc="AD8C46EA">
      <w:start w:val="1"/>
      <w:numFmt w:val="bullet"/>
      <w:lvlText w:val="-"/>
      <w:lvlJc w:val="left"/>
      <w:pPr>
        <w:ind w:left="1580" w:hanging="360"/>
      </w:pPr>
      <w:rPr>
        <w:rFonts w:ascii="Calibri" w:hAnsi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0" w15:restartNumberingAfterBreak="0">
    <w:nsid w:val="436E1DFC"/>
    <w:multiLevelType w:val="hybridMultilevel"/>
    <w:tmpl w:val="19529E3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4DC738A"/>
    <w:multiLevelType w:val="hybridMultilevel"/>
    <w:tmpl w:val="7B3A0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CC"/>
    <w:multiLevelType w:val="hybridMultilevel"/>
    <w:tmpl w:val="09EE34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6F4D0A"/>
    <w:multiLevelType w:val="hybridMultilevel"/>
    <w:tmpl w:val="6442C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405AD"/>
    <w:multiLevelType w:val="multilevel"/>
    <w:tmpl w:val="BE9CF19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8E07CE9"/>
    <w:multiLevelType w:val="hybridMultilevel"/>
    <w:tmpl w:val="8594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C63C4"/>
    <w:multiLevelType w:val="hybridMultilevel"/>
    <w:tmpl w:val="43E62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55981"/>
    <w:multiLevelType w:val="hybridMultilevel"/>
    <w:tmpl w:val="CAFA91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494E8F3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01B6B"/>
    <w:multiLevelType w:val="hybridMultilevel"/>
    <w:tmpl w:val="6366C8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C2A56A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B615D"/>
    <w:multiLevelType w:val="hybridMultilevel"/>
    <w:tmpl w:val="D778A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1F113D"/>
    <w:multiLevelType w:val="hybridMultilevel"/>
    <w:tmpl w:val="26C49BB2"/>
    <w:lvl w:ilvl="0" w:tplc="920E8860">
      <w:numFmt w:val="bullet"/>
      <w:lvlText w:val="•"/>
      <w:lvlJc w:val="left"/>
      <w:pPr>
        <w:ind w:left="1424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2" w15:restartNumberingAfterBreak="0">
    <w:nsid w:val="58197A56"/>
    <w:multiLevelType w:val="hybridMultilevel"/>
    <w:tmpl w:val="4FF24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21C84"/>
    <w:multiLevelType w:val="multilevel"/>
    <w:tmpl w:val="350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EA5F72"/>
    <w:multiLevelType w:val="hybridMultilevel"/>
    <w:tmpl w:val="D6AE6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77118"/>
    <w:multiLevelType w:val="hybridMultilevel"/>
    <w:tmpl w:val="D6B6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B53E4"/>
    <w:multiLevelType w:val="hybridMultilevel"/>
    <w:tmpl w:val="505C4A32"/>
    <w:lvl w:ilvl="0" w:tplc="B9663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8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6C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4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2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6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6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6E23C7"/>
    <w:multiLevelType w:val="hybridMultilevel"/>
    <w:tmpl w:val="7CEC0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50" w15:restartNumberingAfterBreak="0">
    <w:nsid w:val="69081CDD"/>
    <w:multiLevelType w:val="hybridMultilevel"/>
    <w:tmpl w:val="F9060D6C"/>
    <w:lvl w:ilvl="0" w:tplc="A5F056CA">
      <w:start w:val="1"/>
      <w:numFmt w:val="lowerRoman"/>
      <w:lvlText w:val="%1."/>
      <w:lvlJc w:val="right"/>
      <w:pPr>
        <w:ind w:left="1413" w:hanging="705"/>
      </w:pPr>
      <w:rPr>
        <w:rFonts w:hint="default"/>
        <w:b w:val="0"/>
      </w:rPr>
    </w:lvl>
    <w:lvl w:ilvl="1" w:tplc="920E8860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664753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9B348B1"/>
    <w:multiLevelType w:val="hybridMultilevel"/>
    <w:tmpl w:val="A198D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7827F6"/>
    <w:multiLevelType w:val="hybridMultilevel"/>
    <w:tmpl w:val="F7F6251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11D3220"/>
    <w:multiLevelType w:val="hybridMultilevel"/>
    <w:tmpl w:val="697AF3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4A44F6"/>
    <w:multiLevelType w:val="hybridMultilevel"/>
    <w:tmpl w:val="CE24B76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EE4A0F"/>
    <w:multiLevelType w:val="hybridMultilevel"/>
    <w:tmpl w:val="C838C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19"/>
  </w:num>
  <w:num w:numId="4">
    <w:abstractNumId w:val="34"/>
  </w:num>
  <w:num w:numId="5">
    <w:abstractNumId w:val="5"/>
  </w:num>
  <w:num w:numId="6">
    <w:abstractNumId w:val="49"/>
  </w:num>
  <w:num w:numId="7">
    <w:abstractNumId w:val="16"/>
  </w:num>
  <w:num w:numId="8">
    <w:abstractNumId w:val="15"/>
  </w:num>
  <w:num w:numId="9">
    <w:abstractNumId w:val="53"/>
  </w:num>
  <w:num w:numId="10">
    <w:abstractNumId w:val="21"/>
  </w:num>
  <w:num w:numId="11">
    <w:abstractNumId w:val="18"/>
  </w:num>
  <w:num w:numId="12">
    <w:abstractNumId w:val="7"/>
  </w:num>
  <w:num w:numId="13">
    <w:abstractNumId w:val="24"/>
  </w:num>
  <w:num w:numId="14">
    <w:abstractNumId w:val="50"/>
  </w:num>
  <w:num w:numId="15">
    <w:abstractNumId w:val="32"/>
  </w:num>
  <w:num w:numId="16">
    <w:abstractNumId w:val="48"/>
  </w:num>
  <w:num w:numId="17">
    <w:abstractNumId w:val="10"/>
  </w:num>
  <w:num w:numId="18">
    <w:abstractNumId w:val="43"/>
  </w:num>
  <w:num w:numId="19">
    <w:abstractNumId w:val="11"/>
  </w:num>
  <w:num w:numId="20">
    <w:abstractNumId w:val="4"/>
  </w:num>
  <w:num w:numId="21">
    <w:abstractNumId w:val="55"/>
  </w:num>
  <w:num w:numId="22">
    <w:abstractNumId w:val="12"/>
  </w:num>
  <w:num w:numId="23">
    <w:abstractNumId w:val="25"/>
  </w:num>
  <w:num w:numId="24">
    <w:abstractNumId w:val="39"/>
  </w:num>
  <w:num w:numId="25">
    <w:abstractNumId w:val="47"/>
  </w:num>
  <w:num w:numId="26">
    <w:abstractNumId w:val="8"/>
  </w:num>
  <w:num w:numId="27">
    <w:abstractNumId w:val="3"/>
  </w:num>
  <w:num w:numId="28">
    <w:abstractNumId w:val="37"/>
  </w:num>
  <w:num w:numId="29">
    <w:abstractNumId w:val="56"/>
  </w:num>
  <w:num w:numId="30">
    <w:abstractNumId w:val="13"/>
  </w:num>
  <w:num w:numId="31">
    <w:abstractNumId w:val="0"/>
  </w:num>
  <w:num w:numId="32">
    <w:abstractNumId w:val="17"/>
  </w:num>
  <w:num w:numId="33">
    <w:abstractNumId w:val="14"/>
  </w:num>
  <w:num w:numId="34">
    <w:abstractNumId w:val="54"/>
  </w:num>
  <w:num w:numId="35">
    <w:abstractNumId w:val="38"/>
  </w:num>
  <w:num w:numId="36">
    <w:abstractNumId w:val="29"/>
  </w:num>
  <w:num w:numId="37">
    <w:abstractNumId w:val="1"/>
  </w:num>
  <w:num w:numId="38">
    <w:abstractNumId w:val="44"/>
  </w:num>
  <w:num w:numId="39">
    <w:abstractNumId w:val="27"/>
  </w:num>
  <w:num w:numId="40">
    <w:abstractNumId w:val="51"/>
  </w:num>
  <w:num w:numId="41">
    <w:abstractNumId w:val="57"/>
  </w:num>
  <w:num w:numId="42">
    <w:abstractNumId w:val="9"/>
  </w:num>
  <w:num w:numId="43">
    <w:abstractNumId w:val="20"/>
  </w:num>
  <w:num w:numId="44">
    <w:abstractNumId w:val="2"/>
  </w:num>
  <w:num w:numId="45">
    <w:abstractNumId w:val="22"/>
  </w:num>
  <w:num w:numId="46">
    <w:abstractNumId w:val="40"/>
  </w:num>
  <w:num w:numId="47">
    <w:abstractNumId w:val="30"/>
  </w:num>
  <w:num w:numId="48">
    <w:abstractNumId w:val="42"/>
  </w:num>
  <w:num w:numId="49">
    <w:abstractNumId w:val="26"/>
  </w:num>
  <w:num w:numId="50">
    <w:abstractNumId w:val="41"/>
  </w:num>
  <w:num w:numId="51">
    <w:abstractNumId w:val="35"/>
  </w:num>
  <w:num w:numId="52">
    <w:abstractNumId w:val="36"/>
  </w:num>
  <w:num w:numId="53">
    <w:abstractNumId w:val="28"/>
  </w:num>
  <w:num w:numId="54">
    <w:abstractNumId w:val="31"/>
  </w:num>
  <w:num w:numId="55">
    <w:abstractNumId w:val="23"/>
  </w:num>
  <w:num w:numId="56">
    <w:abstractNumId w:val="52"/>
  </w:num>
  <w:num w:numId="57">
    <w:abstractNumId w:val="33"/>
  </w:num>
  <w:num w:numId="58">
    <w:abstractNumId w:val="45"/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1705"/>
    <w:rsid w:val="00003D6B"/>
    <w:rsid w:val="00006D38"/>
    <w:rsid w:val="0000701E"/>
    <w:rsid w:val="000075B3"/>
    <w:rsid w:val="00010F1F"/>
    <w:rsid w:val="000117F0"/>
    <w:rsid w:val="00011C91"/>
    <w:rsid w:val="000123DD"/>
    <w:rsid w:val="0001706A"/>
    <w:rsid w:val="00024772"/>
    <w:rsid w:val="000253AC"/>
    <w:rsid w:val="000268E2"/>
    <w:rsid w:val="00030CFE"/>
    <w:rsid w:val="00036AD5"/>
    <w:rsid w:val="000375D3"/>
    <w:rsid w:val="00040E36"/>
    <w:rsid w:val="00043A97"/>
    <w:rsid w:val="00043CDD"/>
    <w:rsid w:val="0004612C"/>
    <w:rsid w:val="00057BF7"/>
    <w:rsid w:val="0006561D"/>
    <w:rsid w:val="00080A33"/>
    <w:rsid w:val="0008170A"/>
    <w:rsid w:val="00082F7D"/>
    <w:rsid w:val="00083A11"/>
    <w:rsid w:val="00091C0B"/>
    <w:rsid w:val="00093E22"/>
    <w:rsid w:val="00095B96"/>
    <w:rsid w:val="000A2560"/>
    <w:rsid w:val="000A2A74"/>
    <w:rsid w:val="000A4258"/>
    <w:rsid w:val="000A5B05"/>
    <w:rsid w:val="000B32E6"/>
    <w:rsid w:val="000B3397"/>
    <w:rsid w:val="000B5930"/>
    <w:rsid w:val="000B648A"/>
    <w:rsid w:val="000B6703"/>
    <w:rsid w:val="000C1000"/>
    <w:rsid w:val="000C1513"/>
    <w:rsid w:val="000C7402"/>
    <w:rsid w:val="000C7A54"/>
    <w:rsid w:val="000C7B5C"/>
    <w:rsid w:val="000D0F2C"/>
    <w:rsid w:val="000D22FE"/>
    <w:rsid w:val="000D36C4"/>
    <w:rsid w:val="000D45D6"/>
    <w:rsid w:val="000D6FE2"/>
    <w:rsid w:val="000D755B"/>
    <w:rsid w:val="000E45F3"/>
    <w:rsid w:val="000E6E6A"/>
    <w:rsid w:val="000F0C53"/>
    <w:rsid w:val="000F12B0"/>
    <w:rsid w:val="000F3918"/>
    <w:rsid w:val="000F4FA3"/>
    <w:rsid w:val="000F7552"/>
    <w:rsid w:val="0010263A"/>
    <w:rsid w:val="00104FA0"/>
    <w:rsid w:val="001140DE"/>
    <w:rsid w:val="00116E4C"/>
    <w:rsid w:val="001207AA"/>
    <w:rsid w:val="001208C6"/>
    <w:rsid w:val="00120BCD"/>
    <w:rsid w:val="00121BE2"/>
    <w:rsid w:val="0012235B"/>
    <w:rsid w:val="00125CAE"/>
    <w:rsid w:val="001266E8"/>
    <w:rsid w:val="00126703"/>
    <w:rsid w:val="001275D4"/>
    <w:rsid w:val="00127F19"/>
    <w:rsid w:val="00135808"/>
    <w:rsid w:val="001415BD"/>
    <w:rsid w:val="00142615"/>
    <w:rsid w:val="001427E8"/>
    <w:rsid w:val="00150B97"/>
    <w:rsid w:val="00153610"/>
    <w:rsid w:val="0015457C"/>
    <w:rsid w:val="00156735"/>
    <w:rsid w:val="00156745"/>
    <w:rsid w:val="00157710"/>
    <w:rsid w:val="001608E0"/>
    <w:rsid w:val="00160AE6"/>
    <w:rsid w:val="001662DE"/>
    <w:rsid w:val="00166D95"/>
    <w:rsid w:val="00173546"/>
    <w:rsid w:val="00173B50"/>
    <w:rsid w:val="00175774"/>
    <w:rsid w:val="00176175"/>
    <w:rsid w:val="00180471"/>
    <w:rsid w:val="001817EB"/>
    <w:rsid w:val="00184071"/>
    <w:rsid w:val="00185A21"/>
    <w:rsid w:val="001945D9"/>
    <w:rsid w:val="0019779F"/>
    <w:rsid w:val="001A53CA"/>
    <w:rsid w:val="001A5E4B"/>
    <w:rsid w:val="001A6B5A"/>
    <w:rsid w:val="001B54CD"/>
    <w:rsid w:val="001C0B70"/>
    <w:rsid w:val="001C1E4E"/>
    <w:rsid w:val="001C674E"/>
    <w:rsid w:val="001C739A"/>
    <w:rsid w:val="001D04AE"/>
    <w:rsid w:val="001D337E"/>
    <w:rsid w:val="001D3DA6"/>
    <w:rsid w:val="001D4E29"/>
    <w:rsid w:val="001D5F8E"/>
    <w:rsid w:val="001E0015"/>
    <w:rsid w:val="001E1A3C"/>
    <w:rsid w:val="001E34C2"/>
    <w:rsid w:val="001E5C0C"/>
    <w:rsid w:val="001E6F76"/>
    <w:rsid w:val="001E7501"/>
    <w:rsid w:val="001F0B36"/>
    <w:rsid w:val="001F0CD0"/>
    <w:rsid w:val="001F3311"/>
    <w:rsid w:val="001F6397"/>
    <w:rsid w:val="001F682A"/>
    <w:rsid w:val="001F688E"/>
    <w:rsid w:val="001F79D5"/>
    <w:rsid w:val="0020119F"/>
    <w:rsid w:val="00201576"/>
    <w:rsid w:val="0020626B"/>
    <w:rsid w:val="002112EB"/>
    <w:rsid w:val="0021186D"/>
    <w:rsid w:val="00212A1D"/>
    <w:rsid w:val="00214B5A"/>
    <w:rsid w:val="00214FAD"/>
    <w:rsid w:val="00222EBE"/>
    <w:rsid w:val="002235A9"/>
    <w:rsid w:val="00223C9A"/>
    <w:rsid w:val="00235732"/>
    <w:rsid w:val="00237CDB"/>
    <w:rsid w:val="00242AF7"/>
    <w:rsid w:val="0024374F"/>
    <w:rsid w:val="002442CE"/>
    <w:rsid w:val="002461CA"/>
    <w:rsid w:val="002507A8"/>
    <w:rsid w:val="002526C7"/>
    <w:rsid w:val="00252A8F"/>
    <w:rsid w:val="00253441"/>
    <w:rsid w:val="00256ACB"/>
    <w:rsid w:val="002577CF"/>
    <w:rsid w:val="00260050"/>
    <w:rsid w:val="00261B81"/>
    <w:rsid w:val="00261C50"/>
    <w:rsid w:val="002704E5"/>
    <w:rsid w:val="00270BA2"/>
    <w:rsid w:val="00274EB4"/>
    <w:rsid w:val="0027555A"/>
    <w:rsid w:val="002759AF"/>
    <w:rsid w:val="00275C35"/>
    <w:rsid w:val="00275F2B"/>
    <w:rsid w:val="002776DF"/>
    <w:rsid w:val="0027781E"/>
    <w:rsid w:val="00282550"/>
    <w:rsid w:val="0028315C"/>
    <w:rsid w:val="002905F8"/>
    <w:rsid w:val="00293344"/>
    <w:rsid w:val="00293AB3"/>
    <w:rsid w:val="0029408D"/>
    <w:rsid w:val="00297088"/>
    <w:rsid w:val="00297FBC"/>
    <w:rsid w:val="002A550D"/>
    <w:rsid w:val="002A6DB2"/>
    <w:rsid w:val="002A7375"/>
    <w:rsid w:val="002B00E7"/>
    <w:rsid w:val="002B3CBD"/>
    <w:rsid w:val="002B588B"/>
    <w:rsid w:val="002B5CB1"/>
    <w:rsid w:val="002B607A"/>
    <w:rsid w:val="002B6FB5"/>
    <w:rsid w:val="002C0613"/>
    <w:rsid w:val="002C5843"/>
    <w:rsid w:val="002C634B"/>
    <w:rsid w:val="002D130C"/>
    <w:rsid w:val="002D2F03"/>
    <w:rsid w:val="002D470E"/>
    <w:rsid w:val="002D4C66"/>
    <w:rsid w:val="002D4ECE"/>
    <w:rsid w:val="002E09DD"/>
    <w:rsid w:val="002E2B8B"/>
    <w:rsid w:val="002E6336"/>
    <w:rsid w:val="002E6396"/>
    <w:rsid w:val="002F06CB"/>
    <w:rsid w:val="002F075F"/>
    <w:rsid w:val="002F1635"/>
    <w:rsid w:val="002F21EC"/>
    <w:rsid w:val="002F2641"/>
    <w:rsid w:val="002F31B2"/>
    <w:rsid w:val="002F4749"/>
    <w:rsid w:val="002F6D1F"/>
    <w:rsid w:val="002F75C8"/>
    <w:rsid w:val="003021DA"/>
    <w:rsid w:val="00303668"/>
    <w:rsid w:val="00305FB4"/>
    <w:rsid w:val="00306884"/>
    <w:rsid w:val="00310598"/>
    <w:rsid w:val="00311501"/>
    <w:rsid w:val="00312FC7"/>
    <w:rsid w:val="00313E60"/>
    <w:rsid w:val="00314238"/>
    <w:rsid w:val="00314649"/>
    <w:rsid w:val="003233E5"/>
    <w:rsid w:val="003242CC"/>
    <w:rsid w:val="00325792"/>
    <w:rsid w:val="0033027D"/>
    <w:rsid w:val="00330820"/>
    <w:rsid w:val="0033245F"/>
    <w:rsid w:val="0033252B"/>
    <w:rsid w:val="00334717"/>
    <w:rsid w:val="003359B5"/>
    <w:rsid w:val="00335FF0"/>
    <w:rsid w:val="00336D44"/>
    <w:rsid w:val="003377C3"/>
    <w:rsid w:val="00337C45"/>
    <w:rsid w:val="00337D08"/>
    <w:rsid w:val="00340BD6"/>
    <w:rsid w:val="00342674"/>
    <w:rsid w:val="00345C6E"/>
    <w:rsid w:val="00345F20"/>
    <w:rsid w:val="00346722"/>
    <w:rsid w:val="00346AF4"/>
    <w:rsid w:val="0034765D"/>
    <w:rsid w:val="00352608"/>
    <w:rsid w:val="00352627"/>
    <w:rsid w:val="00357D93"/>
    <w:rsid w:val="00361B95"/>
    <w:rsid w:val="00365477"/>
    <w:rsid w:val="00366780"/>
    <w:rsid w:val="00370CBC"/>
    <w:rsid w:val="003721B7"/>
    <w:rsid w:val="00372726"/>
    <w:rsid w:val="00372A40"/>
    <w:rsid w:val="00373A55"/>
    <w:rsid w:val="003744E3"/>
    <w:rsid w:val="00382D84"/>
    <w:rsid w:val="00385B74"/>
    <w:rsid w:val="00387A93"/>
    <w:rsid w:val="00390D58"/>
    <w:rsid w:val="0039513F"/>
    <w:rsid w:val="00395B99"/>
    <w:rsid w:val="003970E2"/>
    <w:rsid w:val="003A0232"/>
    <w:rsid w:val="003A26DE"/>
    <w:rsid w:val="003A4777"/>
    <w:rsid w:val="003A4BCF"/>
    <w:rsid w:val="003B0FE8"/>
    <w:rsid w:val="003B3EE9"/>
    <w:rsid w:val="003B6934"/>
    <w:rsid w:val="003B74D4"/>
    <w:rsid w:val="003B7638"/>
    <w:rsid w:val="003C167D"/>
    <w:rsid w:val="003C2940"/>
    <w:rsid w:val="003C4E7A"/>
    <w:rsid w:val="003C6FA9"/>
    <w:rsid w:val="003D08D0"/>
    <w:rsid w:val="003D105C"/>
    <w:rsid w:val="003D26D8"/>
    <w:rsid w:val="003D3CF4"/>
    <w:rsid w:val="003D4966"/>
    <w:rsid w:val="003E2701"/>
    <w:rsid w:val="003E3D76"/>
    <w:rsid w:val="003E4F5A"/>
    <w:rsid w:val="003E5289"/>
    <w:rsid w:val="003F09FD"/>
    <w:rsid w:val="003F333F"/>
    <w:rsid w:val="003F5A1D"/>
    <w:rsid w:val="003F66FE"/>
    <w:rsid w:val="003F7E0E"/>
    <w:rsid w:val="00401D8A"/>
    <w:rsid w:val="004048EA"/>
    <w:rsid w:val="0040733E"/>
    <w:rsid w:val="00411E1A"/>
    <w:rsid w:val="00412BCA"/>
    <w:rsid w:val="00413469"/>
    <w:rsid w:val="00414EB5"/>
    <w:rsid w:val="00420029"/>
    <w:rsid w:val="00420F3F"/>
    <w:rsid w:val="00424709"/>
    <w:rsid w:val="00431380"/>
    <w:rsid w:val="004317D5"/>
    <w:rsid w:val="00433F4C"/>
    <w:rsid w:val="00434E9E"/>
    <w:rsid w:val="00437667"/>
    <w:rsid w:val="0044069D"/>
    <w:rsid w:val="00440F23"/>
    <w:rsid w:val="00442FEA"/>
    <w:rsid w:val="00456ED3"/>
    <w:rsid w:val="00456FAE"/>
    <w:rsid w:val="00463757"/>
    <w:rsid w:val="0046507C"/>
    <w:rsid w:val="00467784"/>
    <w:rsid w:val="004708C7"/>
    <w:rsid w:val="00470FF6"/>
    <w:rsid w:val="00473794"/>
    <w:rsid w:val="0047587D"/>
    <w:rsid w:val="0047665A"/>
    <w:rsid w:val="00485D91"/>
    <w:rsid w:val="004865D9"/>
    <w:rsid w:val="004870AB"/>
    <w:rsid w:val="00492210"/>
    <w:rsid w:val="00492405"/>
    <w:rsid w:val="00493B98"/>
    <w:rsid w:val="00495994"/>
    <w:rsid w:val="004A0FF4"/>
    <w:rsid w:val="004A1066"/>
    <w:rsid w:val="004A1607"/>
    <w:rsid w:val="004A38C2"/>
    <w:rsid w:val="004A5849"/>
    <w:rsid w:val="004A5FF5"/>
    <w:rsid w:val="004A6428"/>
    <w:rsid w:val="004A67D0"/>
    <w:rsid w:val="004B24D0"/>
    <w:rsid w:val="004B2F5E"/>
    <w:rsid w:val="004B5A91"/>
    <w:rsid w:val="004C0C22"/>
    <w:rsid w:val="004C26E3"/>
    <w:rsid w:val="004C3A7E"/>
    <w:rsid w:val="004D0160"/>
    <w:rsid w:val="004D0EFE"/>
    <w:rsid w:val="004D3F09"/>
    <w:rsid w:val="004D4BF2"/>
    <w:rsid w:val="004D599F"/>
    <w:rsid w:val="004E2596"/>
    <w:rsid w:val="004E3270"/>
    <w:rsid w:val="004E7EA0"/>
    <w:rsid w:val="004F0193"/>
    <w:rsid w:val="004F18AC"/>
    <w:rsid w:val="004F47D8"/>
    <w:rsid w:val="00501533"/>
    <w:rsid w:val="00506298"/>
    <w:rsid w:val="005073AD"/>
    <w:rsid w:val="005076C7"/>
    <w:rsid w:val="00507E0B"/>
    <w:rsid w:val="00510A41"/>
    <w:rsid w:val="005155B9"/>
    <w:rsid w:val="00520D71"/>
    <w:rsid w:val="00521431"/>
    <w:rsid w:val="005334A3"/>
    <w:rsid w:val="005353C2"/>
    <w:rsid w:val="005358F3"/>
    <w:rsid w:val="00537049"/>
    <w:rsid w:val="0054012A"/>
    <w:rsid w:val="00540A00"/>
    <w:rsid w:val="0054309D"/>
    <w:rsid w:val="0054482E"/>
    <w:rsid w:val="00544D07"/>
    <w:rsid w:val="00544F0F"/>
    <w:rsid w:val="00546D7B"/>
    <w:rsid w:val="0054705E"/>
    <w:rsid w:val="00547F9F"/>
    <w:rsid w:val="00553116"/>
    <w:rsid w:val="00556533"/>
    <w:rsid w:val="00557351"/>
    <w:rsid w:val="005627D0"/>
    <w:rsid w:val="00563680"/>
    <w:rsid w:val="00564D11"/>
    <w:rsid w:val="0056563B"/>
    <w:rsid w:val="00570D5D"/>
    <w:rsid w:val="005712A0"/>
    <w:rsid w:val="0057133D"/>
    <w:rsid w:val="005736D6"/>
    <w:rsid w:val="005743CC"/>
    <w:rsid w:val="00581307"/>
    <w:rsid w:val="0058518C"/>
    <w:rsid w:val="00585238"/>
    <w:rsid w:val="00587AD6"/>
    <w:rsid w:val="005909FD"/>
    <w:rsid w:val="00594B8F"/>
    <w:rsid w:val="005A1A7C"/>
    <w:rsid w:val="005A3DBE"/>
    <w:rsid w:val="005A4769"/>
    <w:rsid w:val="005B4119"/>
    <w:rsid w:val="005C0FE7"/>
    <w:rsid w:val="005C3890"/>
    <w:rsid w:val="005C5D80"/>
    <w:rsid w:val="005D4465"/>
    <w:rsid w:val="005D60A9"/>
    <w:rsid w:val="005E1DCE"/>
    <w:rsid w:val="005E41CD"/>
    <w:rsid w:val="005E595E"/>
    <w:rsid w:val="005E6DA2"/>
    <w:rsid w:val="005F1E02"/>
    <w:rsid w:val="005F57C5"/>
    <w:rsid w:val="005F5FAB"/>
    <w:rsid w:val="00603CDA"/>
    <w:rsid w:val="006057BC"/>
    <w:rsid w:val="00610476"/>
    <w:rsid w:val="0061543E"/>
    <w:rsid w:val="00617EEC"/>
    <w:rsid w:val="00622B59"/>
    <w:rsid w:val="00626845"/>
    <w:rsid w:val="0062772C"/>
    <w:rsid w:val="00627928"/>
    <w:rsid w:val="00631A55"/>
    <w:rsid w:val="006422DC"/>
    <w:rsid w:val="00645397"/>
    <w:rsid w:val="006466F8"/>
    <w:rsid w:val="00646EE9"/>
    <w:rsid w:val="00647DFA"/>
    <w:rsid w:val="00657DBA"/>
    <w:rsid w:val="006626AE"/>
    <w:rsid w:val="006652F6"/>
    <w:rsid w:val="00666FDD"/>
    <w:rsid w:val="00671E20"/>
    <w:rsid w:val="00677899"/>
    <w:rsid w:val="00683819"/>
    <w:rsid w:val="0068469E"/>
    <w:rsid w:val="00685203"/>
    <w:rsid w:val="006918A1"/>
    <w:rsid w:val="00693DB4"/>
    <w:rsid w:val="00695D4A"/>
    <w:rsid w:val="006A4A5D"/>
    <w:rsid w:val="006B1519"/>
    <w:rsid w:val="006B4ABA"/>
    <w:rsid w:val="006B778A"/>
    <w:rsid w:val="006C14D7"/>
    <w:rsid w:val="006C5808"/>
    <w:rsid w:val="006C7FE0"/>
    <w:rsid w:val="006D11CE"/>
    <w:rsid w:val="006D16CC"/>
    <w:rsid w:val="006D328F"/>
    <w:rsid w:val="006D3DBF"/>
    <w:rsid w:val="006D6338"/>
    <w:rsid w:val="006D6CE2"/>
    <w:rsid w:val="006D7568"/>
    <w:rsid w:val="006E2D89"/>
    <w:rsid w:val="006E37CB"/>
    <w:rsid w:val="006E6680"/>
    <w:rsid w:val="006F04FE"/>
    <w:rsid w:val="006F1F5A"/>
    <w:rsid w:val="006F3AED"/>
    <w:rsid w:val="006F4810"/>
    <w:rsid w:val="006F4F78"/>
    <w:rsid w:val="006F525A"/>
    <w:rsid w:val="006F57A7"/>
    <w:rsid w:val="006F7854"/>
    <w:rsid w:val="0070068F"/>
    <w:rsid w:val="00700DBE"/>
    <w:rsid w:val="00703370"/>
    <w:rsid w:val="007039C8"/>
    <w:rsid w:val="00703B3E"/>
    <w:rsid w:val="00705244"/>
    <w:rsid w:val="007054E2"/>
    <w:rsid w:val="007072C4"/>
    <w:rsid w:val="00711900"/>
    <w:rsid w:val="00714E3E"/>
    <w:rsid w:val="00720DB5"/>
    <w:rsid w:val="007256E0"/>
    <w:rsid w:val="00727453"/>
    <w:rsid w:val="00732EF7"/>
    <w:rsid w:val="007342A8"/>
    <w:rsid w:val="00734352"/>
    <w:rsid w:val="00740575"/>
    <w:rsid w:val="00742468"/>
    <w:rsid w:val="0074651B"/>
    <w:rsid w:val="00746714"/>
    <w:rsid w:val="00751018"/>
    <w:rsid w:val="007510E8"/>
    <w:rsid w:val="00751101"/>
    <w:rsid w:val="007536FD"/>
    <w:rsid w:val="007542DB"/>
    <w:rsid w:val="00755244"/>
    <w:rsid w:val="00757E71"/>
    <w:rsid w:val="00757F83"/>
    <w:rsid w:val="0077078E"/>
    <w:rsid w:val="00781B35"/>
    <w:rsid w:val="00783B15"/>
    <w:rsid w:val="0078517A"/>
    <w:rsid w:val="00790369"/>
    <w:rsid w:val="007920AB"/>
    <w:rsid w:val="007934A7"/>
    <w:rsid w:val="007938E2"/>
    <w:rsid w:val="0079549E"/>
    <w:rsid w:val="00797908"/>
    <w:rsid w:val="007A3856"/>
    <w:rsid w:val="007A3DBF"/>
    <w:rsid w:val="007B0297"/>
    <w:rsid w:val="007B0E01"/>
    <w:rsid w:val="007B421B"/>
    <w:rsid w:val="007C130B"/>
    <w:rsid w:val="007C1AAE"/>
    <w:rsid w:val="007C34DF"/>
    <w:rsid w:val="007C5252"/>
    <w:rsid w:val="007C52B4"/>
    <w:rsid w:val="007C6FD1"/>
    <w:rsid w:val="007C7433"/>
    <w:rsid w:val="007D30A8"/>
    <w:rsid w:val="007D34C7"/>
    <w:rsid w:val="007D3962"/>
    <w:rsid w:val="007D5490"/>
    <w:rsid w:val="007D5CD3"/>
    <w:rsid w:val="007D6A81"/>
    <w:rsid w:val="007E2F9A"/>
    <w:rsid w:val="007E4CFD"/>
    <w:rsid w:val="007E7770"/>
    <w:rsid w:val="007F139F"/>
    <w:rsid w:val="007F39DB"/>
    <w:rsid w:val="007F3D1F"/>
    <w:rsid w:val="007F7943"/>
    <w:rsid w:val="00801909"/>
    <w:rsid w:val="00804C55"/>
    <w:rsid w:val="00805606"/>
    <w:rsid w:val="0081125E"/>
    <w:rsid w:val="00811C37"/>
    <w:rsid w:val="00812663"/>
    <w:rsid w:val="00812714"/>
    <w:rsid w:val="00815622"/>
    <w:rsid w:val="00815CB7"/>
    <w:rsid w:val="0082175D"/>
    <w:rsid w:val="00822179"/>
    <w:rsid w:val="00822ED9"/>
    <w:rsid w:val="00823929"/>
    <w:rsid w:val="0082408A"/>
    <w:rsid w:val="0082549B"/>
    <w:rsid w:val="008315A3"/>
    <w:rsid w:val="00836550"/>
    <w:rsid w:val="008415F8"/>
    <w:rsid w:val="00842623"/>
    <w:rsid w:val="008479A7"/>
    <w:rsid w:val="00851AEE"/>
    <w:rsid w:val="00851B5E"/>
    <w:rsid w:val="008545C7"/>
    <w:rsid w:val="0085685E"/>
    <w:rsid w:val="0086138D"/>
    <w:rsid w:val="0086481F"/>
    <w:rsid w:val="00867AA8"/>
    <w:rsid w:val="00867BA4"/>
    <w:rsid w:val="008710E3"/>
    <w:rsid w:val="00876046"/>
    <w:rsid w:val="00876539"/>
    <w:rsid w:val="00881FF6"/>
    <w:rsid w:val="00882F9E"/>
    <w:rsid w:val="0088433D"/>
    <w:rsid w:val="00885E37"/>
    <w:rsid w:val="00887E51"/>
    <w:rsid w:val="008903C4"/>
    <w:rsid w:val="00892D12"/>
    <w:rsid w:val="008A3240"/>
    <w:rsid w:val="008B1664"/>
    <w:rsid w:val="008B2CC8"/>
    <w:rsid w:val="008B2DA5"/>
    <w:rsid w:val="008B6561"/>
    <w:rsid w:val="008B75F5"/>
    <w:rsid w:val="008C0E33"/>
    <w:rsid w:val="008C1776"/>
    <w:rsid w:val="008C1E29"/>
    <w:rsid w:val="008C4301"/>
    <w:rsid w:val="008C6087"/>
    <w:rsid w:val="008C6476"/>
    <w:rsid w:val="008C6AA7"/>
    <w:rsid w:val="008D017F"/>
    <w:rsid w:val="008D2312"/>
    <w:rsid w:val="008D2699"/>
    <w:rsid w:val="008D36D1"/>
    <w:rsid w:val="008E1426"/>
    <w:rsid w:val="008E2D27"/>
    <w:rsid w:val="008E34DD"/>
    <w:rsid w:val="008E5182"/>
    <w:rsid w:val="008E5306"/>
    <w:rsid w:val="008E75FA"/>
    <w:rsid w:val="008F3426"/>
    <w:rsid w:val="008F367C"/>
    <w:rsid w:val="008F3C22"/>
    <w:rsid w:val="008F4555"/>
    <w:rsid w:val="008F4C38"/>
    <w:rsid w:val="008F5166"/>
    <w:rsid w:val="00901733"/>
    <w:rsid w:val="00902B46"/>
    <w:rsid w:val="009031B0"/>
    <w:rsid w:val="0091291A"/>
    <w:rsid w:val="00914A93"/>
    <w:rsid w:val="00915058"/>
    <w:rsid w:val="00916920"/>
    <w:rsid w:val="00916AC3"/>
    <w:rsid w:val="00920699"/>
    <w:rsid w:val="00930092"/>
    <w:rsid w:val="00930C8D"/>
    <w:rsid w:val="00933207"/>
    <w:rsid w:val="00942413"/>
    <w:rsid w:val="009438CC"/>
    <w:rsid w:val="00947FAB"/>
    <w:rsid w:val="00951E48"/>
    <w:rsid w:val="00952B46"/>
    <w:rsid w:val="00952F89"/>
    <w:rsid w:val="0095413C"/>
    <w:rsid w:val="009559A3"/>
    <w:rsid w:val="00955F24"/>
    <w:rsid w:val="0095674B"/>
    <w:rsid w:val="00960332"/>
    <w:rsid w:val="00963910"/>
    <w:rsid w:val="00965538"/>
    <w:rsid w:val="0096612C"/>
    <w:rsid w:val="009701C2"/>
    <w:rsid w:val="00971707"/>
    <w:rsid w:val="0097489C"/>
    <w:rsid w:val="00975957"/>
    <w:rsid w:val="00980317"/>
    <w:rsid w:val="00980D37"/>
    <w:rsid w:val="00981131"/>
    <w:rsid w:val="009840B6"/>
    <w:rsid w:val="009868BC"/>
    <w:rsid w:val="00992A19"/>
    <w:rsid w:val="0099451E"/>
    <w:rsid w:val="00994C75"/>
    <w:rsid w:val="00997B8F"/>
    <w:rsid w:val="009A57D7"/>
    <w:rsid w:val="009A6E27"/>
    <w:rsid w:val="009B0D41"/>
    <w:rsid w:val="009B13A6"/>
    <w:rsid w:val="009B45AC"/>
    <w:rsid w:val="009B4BE4"/>
    <w:rsid w:val="009B61DD"/>
    <w:rsid w:val="009B6627"/>
    <w:rsid w:val="009B71F1"/>
    <w:rsid w:val="009B76AE"/>
    <w:rsid w:val="009B780C"/>
    <w:rsid w:val="009B7ACA"/>
    <w:rsid w:val="009C1FE2"/>
    <w:rsid w:val="009C2747"/>
    <w:rsid w:val="009C5005"/>
    <w:rsid w:val="009C6D8B"/>
    <w:rsid w:val="009D413B"/>
    <w:rsid w:val="009D565D"/>
    <w:rsid w:val="009D6AE7"/>
    <w:rsid w:val="009D7858"/>
    <w:rsid w:val="009D7966"/>
    <w:rsid w:val="009E6382"/>
    <w:rsid w:val="009E7CFC"/>
    <w:rsid w:val="009F1C23"/>
    <w:rsid w:val="009F3C9B"/>
    <w:rsid w:val="009F59D7"/>
    <w:rsid w:val="009F63C1"/>
    <w:rsid w:val="009F7C0A"/>
    <w:rsid w:val="00A0110E"/>
    <w:rsid w:val="00A03619"/>
    <w:rsid w:val="00A05DFB"/>
    <w:rsid w:val="00A0621C"/>
    <w:rsid w:val="00A12E19"/>
    <w:rsid w:val="00A15F98"/>
    <w:rsid w:val="00A3001C"/>
    <w:rsid w:val="00A31586"/>
    <w:rsid w:val="00A37393"/>
    <w:rsid w:val="00A4087C"/>
    <w:rsid w:val="00A42AF6"/>
    <w:rsid w:val="00A42BA1"/>
    <w:rsid w:val="00A4471D"/>
    <w:rsid w:val="00A4653F"/>
    <w:rsid w:val="00A47C03"/>
    <w:rsid w:val="00A524E8"/>
    <w:rsid w:val="00A52ED7"/>
    <w:rsid w:val="00A54507"/>
    <w:rsid w:val="00A55231"/>
    <w:rsid w:val="00A55969"/>
    <w:rsid w:val="00A60C42"/>
    <w:rsid w:val="00A701AE"/>
    <w:rsid w:val="00A70D7B"/>
    <w:rsid w:val="00A71D63"/>
    <w:rsid w:val="00A73AD8"/>
    <w:rsid w:val="00A73D3F"/>
    <w:rsid w:val="00A7572B"/>
    <w:rsid w:val="00A77670"/>
    <w:rsid w:val="00A77E8E"/>
    <w:rsid w:val="00A82581"/>
    <w:rsid w:val="00A82D50"/>
    <w:rsid w:val="00A856CC"/>
    <w:rsid w:val="00A85A82"/>
    <w:rsid w:val="00A865EA"/>
    <w:rsid w:val="00A86AD9"/>
    <w:rsid w:val="00A937F5"/>
    <w:rsid w:val="00A9385F"/>
    <w:rsid w:val="00A9428F"/>
    <w:rsid w:val="00A958A6"/>
    <w:rsid w:val="00A95C24"/>
    <w:rsid w:val="00A96614"/>
    <w:rsid w:val="00AA0A64"/>
    <w:rsid w:val="00AA27B3"/>
    <w:rsid w:val="00AA4A04"/>
    <w:rsid w:val="00AA4A79"/>
    <w:rsid w:val="00AA569C"/>
    <w:rsid w:val="00AB5738"/>
    <w:rsid w:val="00AB6FCF"/>
    <w:rsid w:val="00AB7481"/>
    <w:rsid w:val="00AC07A9"/>
    <w:rsid w:val="00AC2258"/>
    <w:rsid w:val="00AC3511"/>
    <w:rsid w:val="00AC3D05"/>
    <w:rsid w:val="00AC4F8A"/>
    <w:rsid w:val="00AC51F2"/>
    <w:rsid w:val="00AC591E"/>
    <w:rsid w:val="00AD0F71"/>
    <w:rsid w:val="00AD29A6"/>
    <w:rsid w:val="00AD3346"/>
    <w:rsid w:val="00AD3566"/>
    <w:rsid w:val="00AD4D90"/>
    <w:rsid w:val="00AD5AFC"/>
    <w:rsid w:val="00AD6649"/>
    <w:rsid w:val="00AE59CA"/>
    <w:rsid w:val="00AF35FC"/>
    <w:rsid w:val="00B0026B"/>
    <w:rsid w:val="00B02641"/>
    <w:rsid w:val="00B0333A"/>
    <w:rsid w:val="00B033C7"/>
    <w:rsid w:val="00B05F7F"/>
    <w:rsid w:val="00B07B00"/>
    <w:rsid w:val="00B116C6"/>
    <w:rsid w:val="00B12064"/>
    <w:rsid w:val="00B138E2"/>
    <w:rsid w:val="00B141A5"/>
    <w:rsid w:val="00B1749F"/>
    <w:rsid w:val="00B2046D"/>
    <w:rsid w:val="00B210D2"/>
    <w:rsid w:val="00B22670"/>
    <w:rsid w:val="00B2411D"/>
    <w:rsid w:val="00B24DF6"/>
    <w:rsid w:val="00B26C78"/>
    <w:rsid w:val="00B306DA"/>
    <w:rsid w:val="00B31303"/>
    <w:rsid w:val="00B339F0"/>
    <w:rsid w:val="00B34CF9"/>
    <w:rsid w:val="00B35C9F"/>
    <w:rsid w:val="00B3602A"/>
    <w:rsid w:val="00B37F39"/>
    <w:rsid w:val="00B37F67"/>
    <w:rsid w:val="00B419A1"/>
    <w:rsid w:val="00B42A31"/>
    <w:rsid w:val="00B45AE0"/>
    <w:rsid w:val="00B46E59"/>
    <w:rsid w:val="00B53355"/>
    <w:rsid w:val="00B54525"/>
    <w:rsid w:val="00B54B6B"/>
    <w:rsid w:val="00B568D2"/>
    <w:rsid w:val="00B5775F"/>
    <w:rsid w:val="00B57C7D"/>
    <w:rsid w:val="00B601CC"/>
    <w:rsid w:val="00B609BA"/>
    <w:rsid w:val="00B66DDF"/>
    <w:rsid w:val="00B727E6"/>
    <w:rsid w:val="00B73E67"/>
    <w:rsid w:val="00B760D2"/>
    <w:rsid w:val="00B8379A"/>
    <w:rsid w:val="00B87C2F"/>
    <w:rsid w:val="00B94E67"/>
    <w:rsid w:val="00B94F58"/>
    <w:rsid w:val="00B95346"/>
    <w:rsid w:val="00B967BB"/>
    <w:rsid w:val="00BA0995"/>
    <w:rsid w:val="00BA4A1D"/>
    <w:rsid w:val="00BB1ADE"/>
    <w:rsid w:val="00BB20AB"/>
    <w:rsid w:val="00BB2FA7"/>
    <w:rsid w:val="00BB5B60"/>
    <w:rsid w:val="00BB6231"/>
    <w:rsid w:val="00BB79B0"/>
    <w:rsid w:val="00BC083A"/>
    <w:rsid w:val="00BC453E"/>
    <w:rsid w:val="00BC72E8"/>
    <w:rsid w:val="00BD22AE"/>
    <w:rsid w:val="00BD2B16"/>
    <w:rsid w:val="00BD5DA4"/>
    <w:rsid w:val="00BE5034"/>
    <w:rsid w:val="00BF1160"/>
    <w:rsid w:val="00BF56D7"/>
    <w:rsid w:val="00BF5805"/>
    <w:rsid w:val="00BF7D55"/>
    <w:rsid w:val="00C01D9F"/>
    <w:rsid w:val="00C0287D"/>
    <w:rsid w:val="00C102E6"/>
    <w:rsid w:val="00C11441"/>
    <w:rsid w:val="00C12B25"/>
    <w:rsid w:val="00C16E2F"/>
    <w:rsid w:val="00C171F5"/>
    <w:rsid w:val="00C21EA7"/>
    <w:rsid w:val="00C23743"/>
    <w:rsid w:val="00C27DB3"/>
    <w:rsid w:val="00C30E7B"/>
    <w:rsid w:val="00C31C77"/>
    <w:rsid w:val="00C37D94"/>
    <w:rsid w:val="00C37FD5"/>
    <w:rsid w:val="00C42851"/>
    <w:rsid w:val="00C45090"/>
    <w:rsid w:val="00C46091"/>
    <w:rsid w:val="00C4717A"/>
    <w:rsid w:val="00C51558"/>
    <w:rsid w:val="00C55142"/>
    <w:rsid w:val="00C56662"/>
    <w:rsid w:val="00C72045"/>
    <w:rsid w:val="00C73EB1"/>
    <w:rsid w:val="00C742D7"/>
    <w:rsid w:val="00C74E53"/>
    <w:rsid w:val="00C76208"/>
    <w:rsid w:val="00C77F94"/>
    <w:rsid w:val="00C80806"/>
    <w:rsid w:val="00C81004"/>
    <w:rsid w:val="00C817CD"/>
    <w:rsid w:val="00C823AB"/>
    <w:rsid w:val="00C8390D"/>
    <w:rsid w:val="00C8450D"/>
    <w:rsid w:val="00C8561F"/>
    <w:rsid w:val="00C85C8E"/>
    <w:rsid w:val="00C867C4"/>
    <w:rsid w:val="00C9187A"/>
    <w:rsid w:val="00C95458"/>
    <w:rsid w:val="00C95B30"/>
    <w:rsid w:val="00CA0E2A"/>
    <w:rsid w:val="00CA20D6"/>
    <w:rsid w:val="00CA2677"/>
    <w:rsid w:val="00CA329F"/>
    <w:rsid w:val="00CA3451"/>
    <w:rsid w:val="00CA4163"/>
    <w:rsid w:val="00CB0A2F"/>
    <w:rsid w:val="00CB5EB1"/>
    <w:rsid w:val="00CC115F"/>
    <w:rsid w:val="00CC4EB6"/>
    <w:rsid w:val="00CD02D7"/>
    <w:rsid w:val="00CD0B5D"/>
    <w:rsid w:val="00CD3859"/>
    <w:rsid w:val="00CD4285"/>
    <w:rsid w:val="00CD4C4E"/>
    <w:rsid w:val="00CD6ED9"/>
    <w:rsid w:val="00CE074C"/>
    <w:rsid w:val="00CE19F3"/>
    <w:rsid w:val="00CE1FA4"/>
    <w:rsid w:val="00CE746C"/>
    <w:rsid w:val="00CF2560"/>
    <w:rsid w:val="00CF2FAA"/>
    <w:rsid w:val="00CF3B2B"/>
    <w:rsid w:val="00CF5BE8"/>
    <w:rsid w:val="00CF5F60"/>
    <w:rsid w:val="00D03A92"/>
    <w:rsid w:val="00D05A06"/>
    <w:rsid w:val="00D0789B"/>
    <w:rsid w:val="00D1023A"/>
    <w:rsid w:val="00D1109C"/>
    <w:rsid w:val="00D130A9"/>
    <w:rsid w:val="00D13AE9"/>
    <w:rsid w:val="00D16D7D"/>
    <w:rsid w:val="00D2218B"/>
    <w:rsid w:val="00D2455F"/>
    <w:rsid w:val="00D2625C"/>
    <w:rsid w:val="00D31338"/>
    <w:rsid w:val="00D337EE"/>
    <w:rsid w:val="00D34A30"/>
    <w:rsid w:val="00D34CFC"/>
    <w:rsid w:val="00D42087"/>
    <w:rsid w:val="00D45B69"/>
    <w:rsid w:val="00D46F86"/>
    <w:rsid w:val="00D54EBD"/>
    <w:rsid w:val="00D57159"/>
    <w:rsid w:val="00D603DC"/>
    <w:rsid w:val="00D61422"/>
    <w:rsid w:val="00D640D6"/>
    <w:rsid w:val="00D66C2D"/>
    <w:rsid w:val="00D71889"/>
    <w:rsid w:val="00D74717"/>
    <w:rsid w:val="00D75109"/>
    <w:rsid w:val="00D86630"/>
    <w:rsid w:val="00D911D5"/>
    <w:rsid w:val="00D95539"/>
    <w:rsid w:val="00D95BBA"/>
    <w:rsid w:val="00DA57A9"/>
    <w:rsid w:val="00DB43FB"/>
    <w:rsid w:val="00DB7031"/>
    <w:rsid w:val="00DC1EA6"/>
    <w:rsid w:val="00DC2DA1"/>
    <w:rsid w:val="00DC2F16"/>
    <w:rsid w:val="00DC3E75"/>
    <w:rsid w:val="00DC58CB"/>
    <w:rsid w:val="00DD1CE5"/>
    <w:rsid w:val="00DD2C55"/>
    <w:rsid w:val="00DD51E7"/>
    <w:rsid w:val="00DD5701"/>
    <w:rsid w:val="00DE0658"/>
    <w:rsid w:val="00DE132F"/>
    <w:rsid w:val="00DE7DCF"/>
    <w:rsid w:val="00DF0C76"/>
    <w:rsid w:val="00DF1ED5"/>
    <w:rsid w:val="00DF5317"/>
    <w:rsid w:val="00DF7781"/>
    <w:rsid w:val="00E01C3C"/>
    <w:rsid w:val="00E02342"/>
    <w:rsid w:val="00E1172A"/>
    <w:rsid w:val="00E11BB5"/>
    <w:rsid w:val="00E1567C"/>
    <w:rsid w:val="00E1715C"/>
    <w:rsid w:val="00E17304"/>
    <w:rsid w:val="00E17ABF"/>
    <w:rsid w:val="00E20E0F"/>
    <w:rsid w:val="00E211F5"/>
    <w:rsid w:val="00E24163"/>
    <w:rsid w:val="00E25D90"/>
    <w:rsid w:val="00E26629"/>
    <w:rsid w:val="00E27C44"/>
    <w:rsid w:val="00E30F4C"/>
    <w:rsid w:val="00E329B0"/>
    <w:rsid w:val="00E32A58"/>
    <w:rsid w:val="00E37512"/>
    <w:rsid w:val="00E419CF"/>
    <w:rsid w:val="00E41BBB"/>
    <w:rsid w:val="00E42659"/>
    <w:rsid w:val="00E470DE"/>
    <w:rsid w:val="00E472E1"/>
    <w:rsid w:val="00E55264"/>
    <w:rsid w:val="00E603DC"/>
    <w:rsid w:val="00E62EAC"/>
    <w:rsid w:val="00E62ED8"/>
    <w:rsid w:val="00E64682"/>
    <w:rsid w:val="00E670A6"/>
    <w:rsid w:val="00E70ADA"/>
    <w:rsid w:val="00E72B12"/>
    <w:rsid w:val="00E76537"/>
    <w:rsid w:val="00E80E3B"/>
    <w:rsid w:val="00E825A0"/>
    <w:rsid w:val="00E85C17"/>
    <w:rsid w:val="00E865D6"/>
    <w:rsid w:val="00E90071"/>
    <w:rsid w:val="00E92919"/>
    <w:rsid w:val="00E937B5"/>
    <w:rsid w:val="00E95B0E"/>
    <w:rsid w:val="00EA07B5"/>
    <w:rsid w:val="00EA0B5A"/>
    <w:rsid w:val="00EA24F3"/>
    <w:rsid w:val="00EA3954"/>
    <w:rsid w:val="00EA4857"/>
    <w:rsid w:val="00EA6412"/>
    <w:rsid w:val="00EA670A"/>
    <w:rsid w:val="00EA68B4"/>
    <w:rsid w:val="00EB2F64"/>
    <w:rsid w:val="00EB31A2"/>
    <w:rsid w:val="00EB3700"/>
    <w:rsid w:val="00EB3858"/>
    <w:rsid w:val="00EB485A"/>
    <w:rsid w:val="00EB521A"/>
    <w:rsid w:val="00EB5386"/>
    <w:rsid w:val="00EB568A"/>
    <w:rsid w:val="00EB5E10"/>
    <w:rsid w:val="00EB6586"/>
    <w:rsid w:val="00EC0BD9"/>
    <w:rsid w:val="00EC169D"/>
    <w:rsid w:val="00EC4F14"/>
    <w:rsid w:val="00EC65C7"/>
    <w:rsid w:val="00EC6A5D"/>
    <w:rsid w:val="00EC71B6"/>
    <w:rsid w:val="00ED5CC9"/>
    <w:rsid w:val="00EE03CE"/>
    <w:rsid w:val="00EE0BC6"/>
    <w:rsid w:val="00EE21F3"/>
    <w:rsid w:val="00EE4406"/>
    <w:rsid w:val="00EE610B"/>
    <w:rsid w:val="00EE7E0E"/>
    <w:rsid w:val="00EE7F2B"/>
    <w:rsid w:val="00EF0DEF"/>
    <w:rsid w:val="00EF3BAD"/>
    <w:rsid w:val="00F021A5"/>
    <w:rsid w:val="00F0316D"/>
    <w:rsid w:val="00F04B1A"/>
    <w:rsid w:val="00F07AB4"/>
    <w:rsid w:val="00F10FFB"/>
    <w:rsid w:val="00F123D3"/>
    <w:rsid w:val="00F12BED"/>
    <w:rsid w:val="00F1433D"/>
    <w:rsid w:val="00F16902"/>
    <w:rsid w:val="00F17436"/>
    <w:rsid w:val="00F2061C"/>
    <w:rsid w:val="00F222DF"/>
    <w:rsid w:val="00F2426E"/>
    <w:rsid w:val="00F30B35"/>
    <w:rsid w:val="00F32D75"/>
    <w:rsid w:val="00F353EC"/>
    <w:rsid w:val="00F368D4"/>
    <w:rsid w:val="00F418C6"/>
    <w:rsid w:val="00F45170"/>
    <w:rsid w:val="00F46E8A"/>
    <w:rsid w:val="00F50B50"/>
    <w:rsid w:val="00F532B5"/>
    <w:rsid w:val="00F5502E"/>
    <w:rsid w:val="00F601E0"/>
    <w:rsid w:val="00F6045D"/>
    <w:rsid w:val="00F60CA1"/>
    <w:rsid w:val="00F62C1E"/>
    <w:rsid w:val="00F646B8"/>
    <w:rsid w:val="00F64708"/>
    <w:rsid w:val="00F65316"/>
    <w:rsid w:val="00F65A7F"/>
    <w:rsid w:val="00F675A8"/>
    <w:rsid w:val="00F6796D"/>
    <w:rsid w:val="00F70903"/>
    <w:rsid w:val="00F70EC1"/>
    <w:rsid w:val="00F711EF"/>
    <w:rsid w:val="00F72031"/>
    <w:rsid w:val="00F75A6E"/>
    <w:rsid w:val="00F81E21"/>
    <w:rsid w:val="00F82B11"/>
    <w:rsid w:val="00F83DD1"/>
    <w:rsid w:val="00F852A5"/>
    <w:rsid w:val="00F92236"/>
    <w:rsid w:val="00F934EA"/>
    <w:rsid w:val="00F965F8"/>
    <w:rsid w:val="00F9774B"/>
    <w:rsid w:val="00F97D68"/>
    <w:rsid w:val="00F97D7A"/>
    <w:rsid w:val="00FA3439"/>
    <w:rsid w:val="00FA46A6"/>
    <w:rsid w:val="00FA7C24"/>
    <w:rsid w:val="00FB2185"/>
    <w:rsid w:val="00FB37EA"/>
    <w:rsid w:val="00FC1C97"/>
    <w:rsid w:val="00FD0B04"/>
    <w:rsid w:val="00FD133D"/>
    <w:rsid w:val="00FD2888"/>
    <w:rsid w:val="00FE3D33"/>
    <w:rsid w:val="00FF0193"/>
    <w:rsid w:val="00FF34F8"/>
    <w:rsid w:val="00FF47A3"/>
    <w:rsid w:val="00FF57E1"/>
    <w:rsid w:val="00FF5E4D"/>
    <w:rsid w:val="00FF618D"/>
    <w:rsid w:val="00FF794C"/>
    <w:rsid w:val="00FF7F5A"/>
    <w:rsid w:val="021A47E2"/>
    <w:rsid w:val="021D28DC"/>
    <w:rsid w:val="0311A9FF"/>
    <w:rsid w:val="03EAAFEF"/>
    <w:rsid w:val="04CAFC9C"/>
    <w:rsid w:val="04D22198"/>
    <w:rsid w:val="07708321"/>
    <w:rsid w:val="08D4E0E1"/>
    <w:rsid w:val="08FFC8B3"/>
    <w:rsid w:val="0AC43A2F"/>
    <w:rsid w:val="0BBB0887"/>
    <w:rsid w:val="0CC97ED8"/>
    <w:rsid w:val="0CF2F61E"/>
    <w:rsid w:val="0D9417C3"/>
    <w:rsid w:val="0E8B0E6F"/>
    <w:rsid w:val="112661CB"/>
    <w:rsid w:val="11661D40"/>
    <w:rsid w:val="13FF8FFB"/>
    <w:rsid w:val="163A66B0"/>
    <w:rsid w:val="17770286"/>
    <w:rsid w:val="178EFD70"/>
    <w:rsid w:val="179F424C"/>
    <w:rsid w:val="208A2B5E"/>
    <w:rsid w:val="220AAAAD"/>
    <w:rsid w:val="23CFFF7D"/>
    <w:rsid w:val="24B0768E"/>
    <w:rsid w:val="2517EADC"/>
    <w:rsid w:val="2B1F8B93"/>
    <w:rsid w:val="2C56177F"/>
    <w:rsid w:val="2C825F72"/>
    <w:rsid w:val="32092C23"/>
    <w:rsid w:val="366D64F4"/>
    <w:rsid w:val="3A1E8E51"/>
    <w:rsid w:val="3A4973EB"/>
    <w:rsid w:val="3B804AF5"/>
    <w:rsid w:val="3D4E780E"/>
    <w:rsid w:val="3E74CA44"/>
    <w:rsid w:val="48C08306"/>
    <w:rsid w:val="4995337A"/>
    <w:rsid w:val="4D5927B3"/>
    <w:rsid w:val="4E3929B3"/>
    <w:rsid w:val="4E77D10B"/>
    <w:rsid w:val="511DADBB"/>
    <w:rsid w:val="512B5522"/>
    <w:rsid w:val="53E5B80A"/>
    <w:rsid w:val="57A5A003"/>
    <w:rsid w:val="58D30A26"/>
    <w:rsid w:val="59182635"/>
    <w:rsid w:val="5A2A7022"/>
    <w:rsid w:val="5AD6E857"/>
    <w:rsid w:val="5AE3C169"/>
    <w:rsid w:val="5C50C0D4"/>
    <w:rsid w:val="5D07F8AC"/>
    <w:rsid w:val="5E47E2F3"/>
    <w:rsid w:val="5FBC0441"/>
    <w:rsid w:val="62BFFA8B"/>
    <w:rsid w:val="63247ADB"/>
    <w:rsid w:val="64200536"/>
    <w:rsid w:val="64D63FC2"/>
    <w:rsid w:val="69E1705A"/>
    <w:rsid w:val="69F20206"/>
    <w:rsid w:val="6A0C9F0F"/>
    <w:rsid w:val="6B7254BC"/>
    <w:rsid w:val="6E9CE43A"/>
    <w:rsid w:val="700CA979"/>
    <w:rsid w:val="721C9CDD"/>
    <w:rsid w:val="7543B43C"/>
    <w:rsid w:val="775CBED4"/>
    <w:rsid w:val="788805B6"/>
    <w:rsid w:val="78E023B1"/>
    <w:rsid w:val="790F1A1F"/>
    <w:rsid w:val="79B51B7C"/>
    <w:rsid w:val="79B6C07F"/>
    <w:rsid w:val="79B890B6"/>
    <w:rsid w:val="7D9D99D2"/>
    <w:rsid w:val="7F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8081"/>
  <w15:chartTrackingRefBased/>
  <w15:docId w15:val="{8FC81CEA-E700-41FE-A510-9FB8A2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40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y">
    <w:name w:val="Normal"/>
    <w:qFormat/>
    <w:rsid w:val="006466F8"/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0D5D"/>
    <w:pPr>
      <w:keepNext/>
      <w:numPr>
        <w:numId w:val="2"/>
      </w:numPr>
      <w:spacing w:before="120" w:after="120"/>
      <w:outlineLvl w:val="0"/>
    </w:pPr>
    <w:rPr>
      <w:rFonts w:ascii="Tahoma" w:hAnsi="Tahoma" w:cs="Calibri"/>
      <w:b/>
      <w:bCs/>
      <w:kern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0D5D"/>
    <w:pPr>
      <w:keepNext/>
      <w:numPr>
        <w:ilvl w:val="1"/>
        <w:numId w:val="2"/>
      </w:numPr>
      <w:spacing w:before="240" w:after="60"/>
      <w:ind w:left="576"/>
      <w:outlineLvl w:val="1"/>
    </w:pPr>
    <w:rPr>
      <w:rFonts w:ascii="Tahoma" w:hAnsi="Tahoma"/>
      <w:b/>
      <w:bCs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70D5D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Tahoma" w:hAnsi="Tahoma"/>
      <w:b/>
      <w:bCs/>
      <w:sz w:val="1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D130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2D13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D13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2D130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2D130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2D130C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70D5D"/>
    <w:rPr>
      <w:rFonts w:ascii="Tahoma" w:eastAsia="Times New Roman" w:hAnsi="Tahoma" w:cs="Calibri"/>
      <w:b/>
      <w:bCs/>
      <w:kern w:val="32"/>
      <w:sz w:val="2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70D5D"/>
    <w:rPr>
      <w:rFonts w:ascii="Tahoma" w:eastAsia="Times New Roman" w:hAnsi="Tahoma"/>
      <w:b/>
      <w:bCs/>
      <w:iCs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rsid w:val="00570D5D"/>
    <w:rPr>
      <w:rFonts w:ascii="Tahoma" w:eastAsia="Times New Roman" w:hAnsi="Tahoma"/>
      <w:b/>
      <w:bCs/>
      <w:sz w:val="16"/>
      <w:szCs w:val="26"/>
      <w:lang w:val="en-US" w:eastAsia="en-US"/>
    </w:rPr>
  </w:style>
  <w:style w:type="character" w:customStyle="1" w:styleId="Nadpis4Char">
    <w:name w:val="Nadpis 4 Char"/>
    <w:link w:val="Nadpis4"/>
    <w:uiPriority w:val="9"/>
    <w:rsid w:val="002D130C"/>
    <w:rPr>
      <w:rFonts w:eastAsia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"/>
    <w:rsid w:val="002D130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link w:val="Nadpis6"/>
    <w:uiPriority w:val="9"/>
    <w:rsid w:val="002D130C"/>
    <w:rPr>
      <w:rFonts w:eastAsia="Times New Roman"/>
      <w:b/>
      <w:bCs/>
      <w:sz w:val="22"/>
      <w:szCs w:val="22"/>
      <w:lang w:val="en-US" w:eastAsia="en-US"/>
    </w:rPr>
  </w:style>
  <w:style w:type="character" w:customStyle="1" w:styleId="Nadpis7Char">
    <w:name w:val="Nadpis 7 Char"/>
    <w:link w:val="Nadpis7"/>
    <w:uiPriority w:val="9"/>
    <w:rsid w:val="002D130C"/>
    <w:rPr>
      <w:rFonts w:eastAsia="Times New Roman"/>
      <w:sz w:val="24"/>
      <w:szCs w:val="24"/>
      <w:lang w:val="en-US" w:eastAsia="en-US"/>
    </w:rPr>
  </w:style>
  <w:style w:type="character" w:customStyle="1" w:styleId="Nadpis8Char">
    <w:name w:val="Nadpis 8 Char"/>
    <w:link w:val="Nadpis8"/>
    <w:uiPriority w:val="9"/>
    <w:rsid w:val="002D130C"/>
    <w:rPr>
      <w:rFonts w:eastAsia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link w:val="Nadpis9"/>
    <w:uiPriority w:val="9"/>
    <w:rsid w:val="002D130C"/>
    <w:rPr>
      <w:rFonts w:ascii="Calibri Light" w:eastAsia="Times New Roman" w:hAnsi="Calibri Light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nhideWhenUsed/>
    <w:rsid w:val="001F0CD0"/>
    <w:rPr>
      <w:vertAlign w:val="superscript"/>
    </w:rPr>
  </w:style>
  <w:style w:type="table" w:styleId="Mriekatabuky">
    <w:name w:val="Table Grid"/>
    <w:basedOn w:val="Normlnatabuka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E3D76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paragraph" w:customStyle="1" w:styleId="Tabukasmriekou5tmavzvraznenie11">
    <w:name w:val="Tabuľka s mriežkou 5 – tmavá – zvýraznenie 11"/>
    <w:basedOn w:val="Nadpis1"/>
    <w:next w:val="Normlny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17ABF"/>
    <w:pPr>
      <w:tabs>
        <w:tab w:val="left" w:pos="660"/>
        <w:tab w:val="right" w:leader="dot" w:pos="9060"/>
      </w:tabs>
      <w:spacing w:before="120"/>
    </w:pPr>
    <w:rPr>
      <w:rFonts w:ascii="Tahoma" w:hAnsi="Tahoma"/>
      <w:b/>
      <w:bCs/>
      <w:caps/>
      <w:sz w:val="16"/>
      <w:szCs w:val="22"/>
    </w:rPr>
  </w:style>
  <w:style w:type="paragraph" w:styleId="Zkladntext">
    <w:name w:val="Body Text"/>
    <w:basedOn w:val="Normlny"/>
    <w:link w:val="ZkladntextChar"/>
    <w:semiHidden/>
    <w:rsid w:val="00FD133D"/>
    <w:pPr>
      <w:widowControl w:val="0"/>
      <w:autoSpaceDE w:val="0"/>
      <w:autoSpaceDN w:val="0"/>
      <w:spacing w:after="120"/>
    </w:pPr>
    <w:rPr>
      <w:sz w:val="20"/>
      <w:lang w:val="en-GB"/>
    </w:rPr>
  </w:style>
  <w:style w:type="character" w:customStyle="1" w:styleId="ZkladntextChar">
    <w:name w:val="Základný text Char"/>
    <w:link w:val="Zkladntext"/>
    <w:semiHidden/>
    <w:rsid w:val="00FD133D"/>
    <w:rPr>
      <w:rFonts w:ascii="Times New Roman" w:eastAsia="Times New Roman" w:hAnsi="Times New Roman"/>
      <w:lang w:val="en-GB" w:eastAsia="en-US"/>
    </w:rPr>
  </w:style>
  <w:style w:type="paragraph" w:styleId="Zkladntext2">
    <w:name w:val="Body Text 2"/>
    <w:basedOn w:val="Normlny"/>
    <w:link w:val="Zkladntext2Char"/>
    <w:semiHidden/>
    <w:rsid w:val="00FD133D"/>
    <w:pPr>
      <w:autoSpaceDE w:val="0"/>
      <w:autoSpaceDN w:val="0"/>
      <w:jc w:val="right"/>
    </w:pPr>
    <w:rPr>
      <w:color w:val="FF0000"/>
      <w:sz w:val="28"/>
      <w:szCs w:val="28"/>
      <w:lang w:val="en-GB"/>
    </w:rPr>
  </w:style>
  <w:style w:type="character" w:customStyle="1" w:styleId="Zkladntext2Char">
    <w:name w:val="Základný text 2 Char"/>
    <w:link w:val="Zkladntext2"/>
    <w:semiHidden/>
    <w:rsid w:val="00FD133D"/>
    <w:rPr>
      <w:rFonts w:ascii="Times New Roman" w:eastAsia="Times New Roman" w:hAnsi="Times New Roman"/>
      <w:color w:val="FF0000"/>
      <w:sz w:val="28"/>
      <w:szCs w:val="28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493B98"/>
    <w:pPr>
      <w:tabs>
        <w:tab w:val="left" w:pos="880"/>
        <w:tab w:val="right" w:leader="dot" w:pos="9060"/>
      </w:tabs>
      <w:ind w:left="220"/>
      <w:jc w:val="both"/>
    </w:pPr>
    <w:rPr>
      <w:rFonts w:ascii="Tahoma" w:hAnsi="Tahoma" w:cs="Tahoma"/>
      <w:b/>
      <w:smallCaps/>
      <w:noProof/>
      <w:sz w:val="16"/>
      <w:szCs w:val="16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17ABF"/>
    <w:pPr>
      <w:ind w:left="440"/>
    </w:pPr>
    <w:rPr>
      <w:rFonts w:ascii="Tahoma" w:hAnsi="Tahoma"/>
      <w:b/>
      <w:iCs/>
      <w:sz w:val="16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080A33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080A33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080A33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080A33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080A33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80A33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lny"/>
    <w:link w:val="Farebnzoznamzvraznenie1Char1"/>
    <w:uiPriority w:val="34"/>
    <w:qFormat/>
    <w:rsid w:val="00A05DFB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A05DFB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D3346"/>
  </w:style>
  <w:style w:type="character" w:styleId="Siln">
    <w:name w:val="Strong"/>
    <w:uiPriority w:val="22"/>
    <w:qFormat/>
    <w:rsid w:val="00AD334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link w:val="Odsekzoznamu"/>
    <w:locked/>
    <w:rsid w:val="00153610"/>
    <w:rPr>
      <w:rFonts w:ascii="Times New Roman" w:eastAsia="Times New Roman" w:hAnsi="Times New Roman"/>
      <w:sz w:val="22"/>
      <w:lang w:val="en-US" w:eastAsia="en-US"/>
    </w:rPr>
  </w:style>
  <w:style w:type="paragraph" w:customStyle="1" w:styleId="MLNadpislnku">
    <w:name w:val="ML Nadpis článku"/>
    <w:basedOn w:val="Normlny"/>
    <w:qFormat/>
    <w:rsid w:val="00153610"/>
    <w:pPr>
      <w:keepNext/>
      <w:numPr>
        <w:numId w:val="6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  <w:lang w:val="sk-SK"/>
    </w:rPr>
  </w:style>
  <w:style w:type="paragraph" w:customStyle="1" w:styleId="MLOdsek">
    <w:name w:val="ML Odsek"/>
    <w:basedOn w:val="Normlny"/>
    <w:qFormat/>
    <w:rsid w:val="00153610"/>
    <w:pPr>
      <w:numPr>
        <w:ilvl w:val="1"/>
        <w:numId w:val="6"/>
      </w:numPr>
      <w:spacing w:after="120" w:line="280" w:lineRule="atLeast"/>
      <w:jc w:val="both"/>
    </w:pPr>
    <w:rPr>
      <w:rFonts w:asciiTheme="minorHAnsi" w:hAnsiTheme="minorHAnsi" w:cstheme="minorHAnsi"/>
      <w:szCs w:val="22"/>
      <w:lang w:val="sk-SK" w:eastAsia="cs-CZ"/>
    </w:rPr>
  </w:style>
  <w:style w:type="paragraph" w:styleId="Normlnywebov">
    <w:name w:val="Normal (Web)"/>
    <w:basedOn w:val="Normlny"/>
    <w:uiPriority w:val="99"/>
    <w:unhideWhenUsed/>
    <w:rsid w:val="00631A5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svetl">
    <w:name w:val="Grid Table Light"/>
    <w:basedOn w:val="Normlnatabuka"/>
    <w:uiPriority w:val="40"/>
    <w:rsid w:val="00683819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62"/>
    <w:rsid w:val="007D6A81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lny"/>
    <w:rsid w:val="001608E0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contentcontrol">
    <w:name w:val="contentcontrol"/>
    <w:basedOn w:val="Predvolenpsmoodseku"/>
    <w:rsid w:val="001608E0"/>
  </w:style>
  <w:style w:type="character" w:customStyle="1" w:styleId="normaltextrun">
    <w:name w:val="normaltextrun"/>
    <w:basedOn w:val="Predvolenpsmoodseku"/>
    <w:rsid w:val="001608E0"/>
  </w:style>
  <w:style w:type="character" w:customStyle="1" w:styleId="eop">
    <w:name w:val="eop"/>
    <w:basedOn w:val="Predvolenpsmoodseku"/>
    <w:rsid w:val="001608E0"/>
  </w:style>
  <w:style w:type="character" w:customStyle="1" w:styleId="contentcontrolboundarysink">
    <w:name w:val="contentcontrolboundarysink"/>
    <w:basedOn w:val="Predvolenpsmoodseku"/>
    <w:rsid w:val="001608E0"/>
  </w:style>
  <w:style w:type="character" w:styleId="PouitHypertextovPrepojenie">
    <w:name w:val="FollowedHyperlink"/>
    <w:basedOn w:val="Predvolenpsmoodseku"/>
    <w:uiPriority w:val="99"/>
    <w:semiHidden/>
    <w:unhideWhenUsed/>
    <w:rsid w:val="00A03619"/>
    <w:rPr>
      <w:color w:val="954F72" w:themeColor="followedHyperlink"/>
      <w:u w:val="single"/>
    </w:rPr>
  </w:style>
  <w:style w:type="paragraph" w:styleId="Zoznamsodrkami">
    <w:name w:val="List Bullet"/>
    <w:basedOn w:val="Normlny"/>
    <w:rsid w:val="00933207"/>
    <w:pPr>
      <w:keepLines/>
      <w:numPr>
        <w:numId w:val="9"/>
      </w:numPr>
      <w:spacing w:before="120" w:after="120"/>
      <w:jc w:val="both"/>
    </w:pPr>
    <w:rPr>
      <w:rFonts w:ascii="Arial" w:hAnsi="Arial"/>
      <w:sz w:val="20"/>
      <w:lang w:val="sk-SK" w:eastAsia="sk-SK"/>
    </w:rPr>
  </w:style>
  <w:style w:type="paragraph" w:customStyle="1" w:styleId="numbering">
    <w:name w:val="numbering"/>
    <w:basedOn w:val="Normlny"/>
    <w:link w:val="numberingChar"/>
    <w:qFormat/>
    <w:rsid w:val="00933207"/>
    <w:pPr>
      <w:spacing w:after="40" w:line="259" w:lineRule="auto"/>
    </w:pPr>
    <w:rPr>
      <w:rFonts w:ascii="Calibri" w:eastAsia="Calibri" w:hAnsi="Calibri"/>
      <w:szCs w:val="22"/>
      <w:lang w:val="sk-SK"/>
    </w:rPr>
  </w:style>
  <w:style w:type="character" w:customStyle="1" w:styleId="numberingChar">
    <w:name w:val="numbering Char"/>
    <w:link w:val="numbering"/>
    <w:rsid w:val="00933207"/>
    <w:rPr>
      <w:sz w:val="22"/>
      <w:szCs w:val="22"/>
      <w:lang w:eastAsia="en-US"/>
    </w:rPr>
  </w:style>
  <w:style w:type="paragraph" w:customStyle="1" w:styleId="Bullet">
    <w:name w:val="Bullet"/>
    <w:basedOn w:val="Normlny"/>
    <w:link w:val="BulletChar"/>
    <w:qFormat/>
    <w:rsid w:val="00297FBC"/>
    <w:pPr>
      <w:numPr>
        <w:numId w:val="23"/>
      </w:numPr>
      <w:spacing w:before="120"/>
    </w:pPr>
    <w:rPr>
      <w:rFonts w:ascii="Arial" w:hAnsi="Arial" w:cs="Arial"/>
      <w:szCs w:val="24"/>
      <w:lang w:eastAsia="en-GB"/>
    </w:rPr>
  </w:style>
  <w:style w:type="character" w:customStyle="1" w:styleId="BulletChar">
    <w:name w:val="Bullet Char"/>
    <w:link w:val="Bullet"/>
    <w:rsid w:val="00297FBC"/>
    <w:rPr>
      <w:rFonts w:ascii="Arial" w:eastAsia="Times New Roman" w:hAnsi="Arial" w:cs="Arial"/>
      <w:sz w:val="22"/>
      <w:szCs w:val="24"/>
      <w:lang w:val="en-US" w:eastAsia="en-GB"/>
    </w:rPr>
  </w:style>
  <w:style w:type="paragraph" w:customStyle="1" w:styleId="Bullet2">
    <w:name w:val="Bullet2"/>
    <w:basedOn w:val="Bullet"/>
    <w:qFormat/>
    <w:rsid w:val="00297FBC"/>
    <w:pPr>
      <w:numPr>
        <w:ilvl w:val="1"/>
      </w:numPr>
    </w:pPr>
  </w:style>
  <w:style w:type="paragraph" w:styleId="Normlnysozarkami">
    <w:name w:val="Normal Indent"/>
    <w:basedOn w:val="Normlny"/>
    <w:rsid w:val="00297FBC"/>
    <w:pPr>
      <w:spacing w:before="120"/>
      <w:ind w:left="708"/>
    </w:pPr>
    <w:rPr>
      <w:rFonts w:ascii="Arial" w:hAnsi="Arial" w:cs="Arial"/>
      <w:szCs w:val="24"/>
      <w:lang w:val="sk-SK" w:eastAsia="sk-SK"/>
    </w:rPr>
  </w:style>
  <w:style w:type="paragraph" w:customStyle="1" w:styleId="p1">
    <w:name w:val="p1"/>
    <w:basedOn w:val="Normlny"/>
    <w:rsid w:val="00C0287D"/>
    <w:rPr>
      <w:rFonts w:ascii="Helvetica Neue" w:eastAsia="Calibri" w:hAnsi="Helvetica Neue"/>
      <w:color w:val="000000"/>
      <w:sz w:val="20"/>
      <w:lang w:val="sk-SK" w:eastAsia="sk-SK"/>
    </w:rPr>
  </w:style>
  <w:style w:type="paragraph" w:customStyle="1" w:styleId="Odsek1">
    <w:name w:val="Odsek1"/>
    <w:basedOn w:val="Normlny"/>
    <w:link w:val="Odsek1Char"/>
    <w:qFormat/>
    <w:rsid w:val="00C0287D"/>
    <w:pPr>
      <w:numPr>
        <w:numId w:val="26"/>
      </w:numPr>
      <w:spacing w:before="120"/>
    </w:pPr>
    <w:rPr>
      <w:rFonts w:ascii="Arial" w:hAnsi="Arial" w:cs="Arial"/>
      <w:szCs w:val="24"/>
      <w:lang w:val="sk-SK" w:eastAsia="sk-SK"/>
    </w:rPr>
  </w:style>
  <w:style w:type="character" w:customStyle="1" w:styleId="Odsek1Char">
    <w:name w:val="Odsek1 Char"/>
    <w:link w:val="Odsek1"/>
    <w:rsid w:val="00C0287D"/>
    <w:rPr>
      <w:rFonts w:ascii="Arial" w:eastAsia="Times New Roman" w:hAnsi="Arial" w:cs="Arial"/>
      <w:sz w:val="22"/>
      <w:szCs w:val="24"/>
      <w:lang w:eastAsia="sk-SK"/>
    </w:rPr>
  </w:style>
  <w:style w:type="paragraph" w:customStyle="1" w:styleId="Nadpis20">
    <w:name w:val="Nadpis_2"/>
    <w:qFormat/>
    <w:rsid w:val="00C11441"/>
    <w:pPr>
      <w:keepNext/>
      <w:numPr>
        <w:numId w:val="30"/>
      </w:numPr>
      <w:ind w:left="360"/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Popis">
    <w:name w:val="caption"/>
    <w:basedOn w:val="Normlny"/>
    <w:next w:val="Normlny"/>
    <w:uiPriority w:val="35"/>
    <w:qFormat/>
    <w:rsid w:val="00C11441"/>
    <w:pPr>
      <w:spacing w:after="200"/>
    </w:pPr>
    <w:rPr>
      <w:i/>
      <w:iCs/>
      <w:color w:val="44546A"/>
      <w:sz w:val="18"/>
      <w:szCs w:val="18"/>
    </w:rPr>
  </w:style>
  <w:style w:type="character" w:customStyle="1" w:styleId="Farebnzoznamzvraznenie1Char">
    <w:name w:val="Farebný zoznam – zvýraznenie 1 Char"/>
    <w:link w:val="Farebnzoznamzvraznenie1"/>
    <w:uiPriority w:val="1"/>
    <w:locked/>
    <w:rsid w:val="00C11441"/>
    <w:rPr>
      <w:rFonts w:ascii="Arial Narrow" w:eastAsia="Times New Roman" w:hAnsi="Arial Narrow"/>
      <w:sz w:val="22"/>
      <w:szCs w:val="36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qFormat/>
    <w:rsid w:val="00C11441"/>
    <w:rPr>
      <w:rFonts w:ascii="Arial Narrow" w:eastAsia="Times New Roman" w:hAnsi="Arial Narrow"/>
      <w:sz w:val="22"/>
      <w:szCs w:val="36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BodyTextCentered">
    <w:name w:val="Style Body Text + Centered"/>
    <w:basedOn w:val="Zkladntext"/>
    <w:autoRedefine/>
    <w:rsid w:val="008B75F5"/>
    <w:pPr>
      <w:widowControl/>
      <w:autoSpaceDE/>
      <w:autoSpaceDN/>
      <w:spacing w:after="0"/>
      <w:jc w:val="center"/>
    </w:pPr>
    <w:rPr>
      <w:rFonts w:ascii="Arial" w:hAnsi="Arial"/>
      <w:color w:val="0000FF"/>
      <w:kern w:val="28"/>
      <w:lang w:val="sk-SK"/>
    </w:rPr>
  </w:style>
  <w:style w:type="paragraph" w:customStyle="1" w:styleId="ChangeControlTableHeading">
    <w:name w:val="Change Control Table Heading"/>
    <w:basedOn w:val="Normlny"/>
    <w:rsid w:val="008B75F5"/>
    <w:pPr>
      <w:jc w:val="center"/>
    </w:pPr>
    <w:rPr>
      <w:rFonts w:ascii="Book Antiqua" w:hAnsi="Book Antiqua"/>
      <w:b/>
      <w:bCs/>
      <w:kern w:val="28"/>
      <w:lang w:val="sk-SK"/>
    </w:rPr>
  </w:style>
  <w:style w:type="character" w:customStyle="1" w:styleId="Svetlmriekazvraznenie3Char">
    <w:name w:val="Svetlá mriežka – zvýraznenie 3 Char"/>
    <w:link w:val="Svetlmriekazvraznenie3"/>
    <w:uiPriority w:val="34"/>
    <w:locked/>
    <w:rsid w:val="008B75F5"/>
    <w:rPr>
      <w:rFonts w:ascii="Arial Narrow" w:eastAsia="Arial Narrow" w:hAnsi="Arial Narrow" w:cs="Arial Narrow"/>
      <w:color w:val="000000"/>
    </w:rPr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8B75F5"/>
    <w:rPr>
      <w:rFonts w:ascii="Arial Narrow" w:eastAsia="Arial Narrow" w:hAnsi="Arial Narrow" w:cs="Arial Narrow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CA0E2A"/>
    <w:rPr>
      <w:color w:val="808080"/>
    </w:rPr>
  </w:style>
  <w:style w:type="paragraph" w:customStyle="1" w:styleId="Default">
    <w:name w:val="Default"/>
    <w:rsid w:val="00A856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7D5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4465"/>
    <w:rPr>
      <w:color w:val="605E5C"/>
      <w:shd w:val="clear" w:color="auto" w:fill="E1DFDD"/>
    </w:rPr>
  </w:style>
  <w:style w:type="character" w:customStyle="1" w:styleId="OdstChar">
    <w:name w:val="Odst Char"/>
    <w:link w:val="Odst"/>
    <w:locked/>
    <w:rsid w:val="009559A3"/>
  </w:style>
  <w:style w:type="paragraph" w:customStyle="1" w:styleId="Odst">
    <w:name w:val="Odst"/>
    <w:basedOn w:val="Normlny"/>
    <w:link w:val="OdstChar"/>
    <w:qFormat/>
    <w:rsid w:val="009559A3"/>
    <w:pPr>
      <w:spacing w:before="120" w:after="120" w:line="276" w:lineRule="auto"/>
    </w:pPr>
    <w:rPr>
      <w:rFonts w:ascii="Calibri" w:eastAsia="Calibri" w:hAnsi="Calibri"/>
      <w:sz w:val="20"/>
      <w:lang w:val="sk-SK" w:eastAsia="ja-JP"/>
    </w:rPr>
  </w:style>
  <w:style w:type="paragraph" w:styleId="Bezriadkovania">
    <w:name w:val="No Spacing"/>
    <w:uiPriority w:val="1"/>
    <w:qFormat/>
    <w:rsid w:val="009559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1DC5CDD18E4D88BAF1A931EB4023" ma:contentTypeVersion="6" ma:contentTypeDescription="Create a new document." ma:contentTypeScope="" ma:versionID="5ac0b4a68115841971e666452bf4f329">
  <xsd:schema xmlns:xsd="http://www.w3.org/2001/XMLSchema" xmlns:xs="http://www.w3.org/2001/XMLSchema" xmlns:p="http://schemas.microsoft.com/office/2006/metadata/properties" xmlns:ns2="86f6e348-abe5-4d56-9d23-1f98e7c16330" xmlns:ns3="a4ddc49a-2df6-4234-bb5b-ad51bd00edeb" targetNamespace="http://schemas.microsoft.com/office/2006/metadata/properties" ma:root="true" ma:fieldsID="57d12a61a07007b949e56a78268e09ca" ns2:_="" ns3:_="">
    <xsd:import namespace="86f6e348-abe5-4d56-9d23-1f98e7c16330"/>
    <xsd:import namespace="a4ddc49a-2df6-4234-bb5b-ad51bd00e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e348-abe5-4d56-9d23-1f98e7c1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dc49a-2df6-4234-bb5b-ad51bd00e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79C8-1F53-4224-B8B8-747568B4C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51849-9E8B-42EC-9472-832CE55B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6e348-abe5-4d56-9d23-1f98e7c16330"/>
    <ds:schemaRef ds:uri="a4ddc49a-2df6-4234-bb5b-ad51bd00e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A73C3-B4FF-4833-AC2D-8EEDF4C9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4792</Words>
  <Characters>27317</Characters>
  <Application>Microsoft Office Word</Application>
  <DocSecurity>0</DocSecurity>
  <Lines>227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QA</dc:subject>
  <dc:creator>Andrej Kramar</dc:creator>
  <cp:keywords/>
  <dc:description/>
  <cp:lastModifiedBy>NOSKO Viktor</cp:lastModifiedBy>
  <cp:revision>2</cp:revision>
  <cp:lastPrinted>2016-05-25T21:48:00Z</cp:lastPrinted>
  <dcterms:created xsi:type="dcterms:W3CDTF">2022-02-09T09:50:00Z</dcterms:created>
  <dcterms:modified xsi:type="dcterms:W3CDTF">2022-02-09T09:50:00Z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