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DA95" w14:textId="27ADA644" w:rsidR="004A389F" w:rsidRPr="0047079A" w:rsidRDefault="004F4411" w:rsidP="00B82B42">
      <w:pPr>
        <w:tabs>
          <w:tab w:val="center" w:pos="4818"/>
          <w:tab w:val="left" w:pos="7619"/>
        </w:tabs>
        <w:jc w:val="center"/>
        <w:rPr>
          <w:rFonts w:cs="Arial"/>
          <w:b/>
          <w:szCs w:val="24"/>
        </w:rPr>
      </w:pPr>
      <w:proofErr w:type="spellStart"/>
      <w:r>
        <w:rPr>
          <w:rFonts w:cs="Arial"/>
          <w:b/>
          <w:szCs w:val="24"/>
        </w:rPr>
        <w:t>r</w:t>
      </w:r>
      <w:r w:rsidR="0047079A" w:rsidRPr="0047079A">
        <w:rPr>
          <w:rFonts w:cs="Arial"/>
          <w:b/>
          <w:szCs w:val="24"/>
        </w:rPr>
        <w:t>Operačný</w:t>
      </w:r>
      <w:proofErr w:type="spellEnd"/>
      <w:r w:rsidR="0047079A" w:rsidRPr="0047079A">
        <w:rPr>
          <w:rFonts w:cs="Arial"/>
          <w:b/>
          <w:szCs w:val="24"/>
        </w:rPr>
        <w:t xml:space="preserve"> program Integrovaná infraštruktúra 2014 - 2020</w:t>
      </w:r>
    </w:p>
    <w:p w14:paraId="18D36B49" w14:textId="77777777" w:rsidR="004A389F" w:rsidRPr="0047079A" w:rsidRDefault="004A389F" w:rsidP="004A389F">
      <w:pPr>
        <w:jc w:val="center"/>
        <w:rPr>
          <w:rFonts w:cs="Arial"/>
          <w:b/>
          <w:sz w:val="20"/>
          <w:szCs w:val="20"/>
        </w:rPr>
      </w:pPr>
    </w:p>
    <w:p w14:paraId="01C78B3E" w14:textId="77777777" w:rsidR="004A389F" w:rsidRDefault="004A389F" w:rsidP="004A389F">
      <w:pPr>
        <w:jc w:val="center"/>
        <w:rPr>
          <w:rFonts w:cs="Arial"/>
          <w:b/>
        </w:rPr>
      </w:pPr>
      <w:r w:rsidRPr="0047079A">
        <w:rPr>
          <w:rFonts w:cs="Arial"/>
          <w:b/>
        </w:rPr>
        <w:t>Projekt je spolufinancovaný Európskou úniou</w:t>
      </w:r>
    </w:p>
    <w:p w14:paraId="5F357415" w14:textId="77777777" w:rsidR="004A389F" w:rsidRPr="00D7119F" w:rsidRDefault="004A389F" w:rsidP="004A389F">
      <w:pPr>
        <w:jc w:val="center"/>
        <w:rPr>
          <w:rFonts w:cs="Arial"/>
          <w:b/>
          <w:sz w:val="20"/>
          <w:szCs w:val="20"/>
        </w:rPr>
      </w:pPr>
    </w:p>
    <w:p w14:paraId="20B32A11" w14:textId="77777777" w:rsidR="004A389F" w:rsidRPr="00BA1495" w:rsidRDefault="004F4411" w:rsidP="00D7119F">
      <w:pPr>
        <w:spacing w:before="0" w:after="0"/>
        <w:jc w:val="center"/>
        <w:rPr>
          <w:rFonts w:ascii="Arial Narrow" w:hAnsi="Arial Narrow" w:cs="Arial"/>
        </w:rPr>
      </w:pPr>
      <w:hyperlink r:id="rId12" w:history="1">
        <w:r w:rsidR="00E04926" w:rsidRPr="00276490">
          <w:rPr>
            <w:rStyle w:val="Hypertextovprepojenie"/>
            <w:rFonts w:ascii="Arial Narrow" w:hAnsi="Arial Narrow" w:cs="Arial"/>
          </w:rPr>
          <w:t>www.vicepremier.gov.sk</w:t>
        </w:r>
      </w:hyperlink>
      <w:r w:rsidR="004A389F" w:rsidRPr="00BA1495">
        <w:rPr>
          <w:rFonts w:ascii="Arial Narrow" w:hAnsi="Arial Narrow" w:cs="Arial"/>
        </w:rPr>
        <w:t xml:space="preserve"> </w:t>
      </w:r>
    </w:p>
    <w:p w14:paraId="14618FE4" w14:textId="3D590D49" w:rsidR="004A389F" w:rsidRPr="00BA1495" w:rsidRDefault="004A389F" w:rsidP="007F3568">
      <w:pPr>
        <w:spacing w:before="0" w:after="0"/>
        <w:rPr>
          <w:rFonts w:ascii="Arial Narrow" w:hAnsi="Arial Narrow" w:cs="Arial"/>
        </w:rPr>
      </w:pPr>
    </w:p>
    <w:p w14:paraId="7DD9DCC4" w14:textId="77777777" w:rsidR="004A389F" w:rsidRPr="00D7119F" w:rsidRDefault="004A389F" w:rsidP="004A389F">
      <w:pPr>
        <w:jc w:val="center"/>
        <w:rPr>
          <w:rFonts w:cs="Arial"/>
          <w:b/>
          <w:sz w:val="20"/>
          <w:szCs w:val="20"/>
        </w:rPr>
      </w:pPr>
    </w:p>
    <w:p w14:paraId="29F73B39" w14:textId="77777777" w:rsidR="004A389F" w:rsidRDefault="004A389F" w:rsidP="004A389F">
      <w:pPr>
        <w:jc w:val="center"/>
        <w:rPr>
          <w:rFonts w:cs="Arial"/>
          <w:b/>
          <w:sz w:val="28"/>
          <w:szCs w:val="28"/>
        </w:rPr>
      </w:pPr>
      <w:r w:rsidRPr="00BA1495">
        <w:rPr>
          <w:rFonts w:cs="Arial"/>
          <w:b/>
          <w:sz w:val="28"/>
          <w:szCs w:val="28"/>
        </w:rPr>
        <w:t>Národná agentúra pre sieťové a elektronické služby</w:t>
      </w:r>
    </w:p>
    <w:p w14:paraId="0CA7C277" w14:textId="77777777" w:rsidR="00E1361E" w:rsidRPr="00E1361E" w:rsidRDefault="00E1361E" w:rsidP="004A389F">
      <w:pPr>
        <w:jc w:val="center"/>
        <w:rPr>
          <w:rFonts w:cs="Arial"/>
          <w:b/>
          <w:sz w:val="36"/>
          <w:szCs w:val="36"/>
        </w:rPr>
      </w:pPr>
    </w:p>
    <w:p w14:paraId="1ADC1105" w14:textId="469983DB" w:rsidR="004A389F" w:rsidRDefault="004A389F" w:rsidP="004A389F">
      <w:pPr>
        <w:pStyle w:val="Hlavika"/>
        <w:tabs>
          <w:tab w:val="clear" w:pos="4513"/>
          <w:tab w:val="left" w:pos="6915"/>
        </w:tabs>
        <w:jc w:val="center"/>
        <w:rPr>
          <w:rFonts w:ascii="Arial" w:hAnsi="Arial" w:cs="Arial"/>
          <w:sz w:val="32"/>
          <w:szCs w:val="32"/>
        </w:rPr>
      </w:pPr>
      <w:r w:rsidRPr="00E1361E">
        <w:rPr>
          <w:rFonts w:ascii="Arial" w:hAnsi="Arial" w:cs="Arial"/>
          <w:sz w:val="32"/>
          <w:szCs w:val="32"/>
        </w:rPr>
        <w:t>Projekt „</w:t>
      </w:r>
      <w:r w:rsidR="0047079A">
        <w:rPr>
          <w:rFonts w:ascii="Arial" w:hAnsi="Arial" w:cs="Arial"/>
          <w:sz w:val="32"/>
          <w:szCs w:val="32"/>
        </w:rPr>
        <w:t>Redizajn siete GOVNET</w:t>
      </w:r>
      <w:r w:rsidRPr="00E1361E">
        <w:rPr>
          <w:rFonts w:ascii="Arial" w:hAnsi="Arial" w:cs="Arial"/>
          <w:sz w:val="32"/>
          <w:szCs w:val="32"/>
        </w:rPr>
        <w:t>“</w:t>
      </w:r>
    </w:p>
    <w:p w14:paraId="0785B2BA" w14:textId="59E767E9" w:rsidR="00BE1172" w:rsidRPr="002B3D4B" w:rsidRDefault="00BE1172" w:rsidP="00BE1172">
      <w:pPr>
        <w:pStyle w:val="Hlavika"/>
        <w:tabs>
          <w:tab w:val="clear" w:pos="4513"/>
          <w:tab w:val="left" w:pos="6915"/>
        </w:tabs>
        <w:jc w:val="center"/>
        <w:rPr>
          <w:rFonts w:ascii="Arial" w:hAnsi="Arial" w:cs="Arial"/>
          <w:b/>
          <w:sz w:val="24"/>
          <w:szCs w:val="24"/>
        </w:rPr>
      </w:pPr>
      <w:r w:rsidRPr="002B3D4B">
        <w:rPr>
          <w:rFonts w:ascii="Arial" w:hAnsi="Arial" w:cs="Arial"/>
          <w:b/>
          <w:sz w:val="24"/>
          <w:szCs w:val="24"/>
        </w:rPr>
        <w:t xml:space="preserve">Kód ITMS projektu: </w:t>
      </w:r>
      <w:r w:rsidR="007F3568">
        <w:rPr>
          <w:rFonts w:ascii="Arial" w:hAnsi="Arial" w:cs="Arial"/>
          <w:b/>
          <w:sz w:val="24"/>
          <w:szCs w:val="24"/>
        </w:rPr>
        <w:t>NFP311071</w:t>
      </w:r>
      <w:r w:rsidR="0065419A" w:rsidRPr="0065419A">
        <w:rPr>
          <w:rFonts w:ascii="Arial" w:hAnsi="Arial" w:cs="Arial"/>
          <w:b/>
          <w:sz w:val="24"/>
          <w:szCs w:val="24"/>
        </w:rPr>
        <w:t>X548</w:t>
      </w:r>
    </w:p>
    <w:p w14:paraId="2F264F1B" w14:textId="77777777" w:rsidR="004A389F" w:rsidRDefault="004A389F" w:rsidP="00BE1172">
      <w:pPr>
        <w:jc w:val="center"/>
        <w:rPr>
          <w:rFonts w:cs="Arial"/>
          <w:b/>
          <w:sz w:val="20"/>
          <w:szCs w:val="20"/>
        </w:rPr>
      </w:pPr>
    </w:p>
    <w:p w14:paraId="6BB587DD" w14:textId="77777777" w:rsidR="00E1361E" w:rsidRPr="00E1361E" w:rsidRDefault="00E1361E" w:rsidP="00BE1172">
      <w:pPr>
        <w:jc w:val="center"/>
        <w:rPr>
          <w:rFonts w:cs="Arial"/>
          <w:b/>
          <w:sz w:val="20"/>
          <w:szCs w:val="20"/>
        </w:rPr>
      </w:pPr>
    </w:p>
    <w:p w14:paraId="2E2A06F2" w14:textId="77777777" w:rsidR="004A389F" w:rsidRPr="00E1361E" w:rsidRDefault="004A389F" w:rsidP="004A389F">
      <w:pPr>
        <w:ind w:left="170"/>
        <w:jc w:val="center"/>
        <w:rPr>
          <w:rFonts w:cs="Arial"/>
          <w:b/>
          <w:caps/>
          <w:sz w:val="36"/>
          <w:szCs w:val="36"/>
        </w:rPr>
      </w:pPr>
      <w:r w:rsidRPr="00E1361E">
        <w:rPr>
          <w:rFonts w:cs="Arial"/>
          <w:b/>
          <w:caps/>
          <w:sz w:val="36"/>
          <w:szCs w:val="36"/>
        </w:rPr>
        <w:t>projektový iniciálny dokument - pid</w:t>
      </w:r>
    </w:p>
    <w:p w14:paraId="1D594DDB" w14:textId="77777777" w:rsidR="004A389F" w:rsidRDefault="004A389F" w:rsidP="004A389F">
      <w:pPr>
        <w:ind w:left="170"/>
        <w:jc w:val="center"/>
        <w:rPr>
          <w:rFonts w:cs="Arial"/>
          <w:b/>
          <w:caps/>
          <w:sz w:val="36"/>
        </w:rPr>
      </w:pPr>
    </w:p>
    <w:p w14:paraId="060C792B" w14:textId="77777777" w:rsidR="004A389F" w:rsidRDefault="004A389F" w:rsidP="00922B84">
      <w:pPr>
        <w:jc w:val="center"/>
        <w:rPr>
          <w:rFonts w:cs="Arial"/>
          <w:b/>
          <w:sz w:val="32"/>
          <w:szCs w:val="32"/>
        </w:rPr>
      </w:pPr>
    </w:p>
    <w:p w14:paraId="27911959" w14:textId="77777777" w:rsidR="004A389F" w:rsidRDefault="004A389F" w:rsidP="00922B84">
      <w:pPr>
        <w:jc w:val="center"/>
        <w:rPr>
          <w:rFonts w:cs="Arial"/>
          <w:b/>
          <w:sz w:val="32"/>
          <w:szCs w:val="32"/>
        </w:rPr>
      </w:pPr>
    </w:p>
    <w:p w14:paraId="0486440D" w14:textId="77777777" w:rsidR="004A389F" w:rsidRPr="00E1361E" w:rsidRDefault="004A389F" w:rsidP="00E1361E">
      <w:pPr>
        <w:spacing w:line="276" w:lineRule="auto"/>
        <w:jc w:val="center"/>
        <w:rPr>
          <w:rFonts w:cs="Arial"/>
          <w:b/>
          <w:sz w:val="20"/>
          <w:szCs w:val="20"/>
        </w:rPr>
      </w:pPr>
    </w:p>
    <w:tbl>
      <w:tblPr>
        <w:tblW w:w="9214" w:type="dxa"/>
        <w:tblInd w:w="108" w:type="dxa"/>
        <w:tblBorders>
          <w:insideV w:val="single" w:sz="2" w:space="0" w:color="auto"/>
        </w:tblBorders>
        <w:tblLayout w:type="fixed"/>
        <w:tblLook w:val="0000" w:firstRow="0" w:lastRow="0" w:firstColumn="0" w:lastColumn="0" w:noHBand="0" w:noVBand="0"/>
      </w:tblPr>
      <w:tblGrid>
        <w:gridCol w:w="2127"/>
        <w:gridCol w:w="7087"/>
      </w:tblGrid>
      <w:tr w:rsidR="00922B84" w:rsidRPr="00CC1863" w14:paraId="34A2426B" w14:textId="77777777" w:rsidTr="002B3D4B">
        <w:trPr>
          <w:cantSplit/>
          <w:trHeight w:val="412"/>
        </w:trPr>
        <w:tc>
          <w:tcPr>
            <w:tcW w:w="2127" w:type="dxa"/>
            <w:tcBorders>
              <w:right w:val="single" w:sz="4" w:space="0" w:color="auto"/>
            </w:tcBorders>
            <w:vAlign w:val="center"/>
          </w:tcPr>
          <w:p w14:paraId="2DED5C99" w14:textId="77777777" w:rsidR="00922B84" w:rsidRPr="00CC1863" w:rsidRDefault="00922B84" w:rsidP="00CE66B6">
            <w:pPr>
              <w:spacing w:before="0" w:after="0" w:line="276" w:lineRule="auto"/>
              <w:ind w:right="170"/>
              <w:jc w:val="left"/>
              <w:rPr>
                <w:rFonts w:cs="Arial"/>
                <w:b/>
                <w:sz w:val="22"/>
              </w:rPr>
            </w:pPr>
            <w:r w:rsidRPr="00CC1863">
              <w:rPr>
                <w:rFonts w:cs="Arial"/>
                <w:b/>
                <w:sz w:val="22"/>
              </w:rPr>
              <w:t xml:space="preserve">Verzia dokumentu     </w:t>
            </w:r>
          </w:p>
        </w:tc>
        <w:tc>
          <w:tcPr>
            <w:tcW w:w="7087" w:type="dxa"/>
            <w:tcBorders>
              <w:left w:val="nil"/>
            </w:tcBorders>
            <w:vAlign w:val="center"/>
          </w:tcPr>
          <w:p w14:paraId="06062411" w14:textId="38DE827B" w:rsidR="00922B84" w:rsidRPr="00CC1863" w:rsidRDefault="0039580F" w:rsidP="00CE66B6">
            <w:pPr>
              <w:spacing w:before="0" w:after="0" w:line="276" w:lineRule="auto"/>
              <w:jc w:val="left"/>
              <w:rPr>
                <w:rFonts w:cs="Arial"/>
                <w:sz w:val="22"/>
              </w:rPr>
            </w:pPr>
            <w:r w:rsidRPr="00CC1863">
              <w:rPr>
                <w:rFonts w:cs="Arial"/>
                <w:sz w:val="22"/>
              </w:rPr>
              <w:t xml:space="preserve">   </w:t>
            </w:r>
            <w:r w:rsidR="00DD66A9" w:rsidRPr="00626098">
              <w:rPr>
                <w:rFonts w:cs="Arial"/>
                <w:sz w:val="22"/>
              </w:rPr>
              <w:t>1.0</w:t>
            </w:r>
            <w:r w:rsidR="002F75D5" w:rsidRPr="00CC1863">
              <w:rPr>
                <w:rFonts w:cs="Arial"/>
                <w:sz w:val="22"/>
              </w:rPr>
              <w:fldChar w:fldCharType="begin"/>
            </w:r>
            <w:r w:rsidR="00922B84" w:rsidRPr="00CC1863">
              <w:rPr>
                <w:rFonts w:cs="Arial"/>
                <w:sz w:val="22"/>
              </w:rPr>
              <w:instrText xml:space="preserve"> DOCPROPERTY "Category" \* MERGEFORMAT </w:instrText>
            </w:r>
            <w:r w:rsidR="002F75D5" w:rsidRPr="00CC1863">
              <w:rPr>
                <w:rFonts w:cs="Arial"/>
                <w:sz w:val="22"/>
              </w:rPr>
              <w:fldChar w:fldCharType="end"/>
            </w:r>
          </w:p>
        </w:tc>
      </w:tr>
      <w:tr w:rsidR="00922B84" w:rsidRPr="00CC1863" w14:paraId="7EC84739" w14:textId="77777777" w:rsidTr="002B3D4B">
        <w:trPr>
          <w:cantSplit/>
          <w:trHeight w:val="412"/>
        </w:trPr>
        <w:tc>
          <w:tcPr>
            <w:tcW w:w="2127" w:type="dxa"/>
            <w:tcBorders>
              <w:right w:val="single" w:sz="4" w:space="0" w:color="auto"/>
            </w:tcBorders>
            <w:vAlign w:val="center"/>
          </w:tcPr>
          <w:p w14:paraId="4FDADD16" w14:textId="77777777" w:rsidR="00922B84" w:rsidRPr="00CC1863" w:rsidRDefault="00922B84" w:rsidP="00CE66B6">
            <w:pPr>
              <w:spacing w:before="0" w:after="0" w:line="276" w:lineRule="auto"/>
              <w:ind w:right="170"/>
              <w:jc w:val="left"/>
              <w:rPr>
                <w:rFonts w:cs="Arial"/>
                <w:b/>
                <w:sz w:val="22"/>
              </w:rPr>
            </w:pPr>
            <w:r w:rsidRPr="00CC1863">
              <w:rPr>
                <w:rFonts w:cs="Arial"/>
                <w:b/>
                <w:sz w:val="22"/>
              </w:rPr>
              <w:t xml:space="preserve">Dátum vydania      </w:t>
            </w:r>
          </w:p>
        </w:tc>
        <w:tc>
          <w:tcPr>
            <w:tcW w:w="7087" w:type="dxa"/>
            <w:tcBorders>
              <w:left w:val="nil"/>
            </w:tcBorders>
            <w:vAlign w:val="center"/>
          </w:tcPr>
          <w:p w14:paraId="1A606325" w14:textId="3B1A20C0" w:rsidR="00922B84" w:rsidRPr="00CC1863" w:rsidRDefault="00922B84" w:rsidP="00CE66B6">
            <w:pPr>
              <w:spacing w:before="0" w:after="0" w:line="276" w:lineRule="auto"/>
              <w:ind w:left="175"/>
              <w:jc w:val="left"/>
              <w:rPr>
                <w:rFonts w:cs="Arial"/>
                <w:sz w:val="22"/>
              </w:rPr>
            </w:pPr>
          </w:p>
        </w:tc>
      </w:tr>
      <w:tr w:rsidR="00922B84" w:rsidRPr="00CC1863" w14:paraId="28C61FE7" w14:textId="77777777" w:rsidTr="00E1361E">
        <w:trPr>
          <w:cantSplit/>
          <w:trHeight w:val="394"/>
        </w:trPr>
        <w:tc>
          <w:tcPr>
            <w:tcW w:w="2127" w:type="dxa"/>
            <w:tcBorders>
              <w:right w:val="single" w:sz="4" w:space="0" w:color="auto"/>
            </w:tcBorders>
            <w:vAlign w:val="center"/>
          </w:tcPr>
          <w:p w14:paraId="64614C2B" w14:textId="77777777" w:rsidR="00922B84" w:rsidRPr="00CC1863" w:rsidRDefault="00922B84" w:rsidP="00CE66B6">
            <w:pPr>
              <w:spacing w:before="0" w:after="0" w:line="276" w:lineRule="auto"/>
              <w:ind w:right="170"/>
              <w:jc w:val="left"/>
              <w:rPr>
                <w:rFonts w:cs="Arial"/>
                <w:b/>
                <w:sz w:val="22"/>
              </w:rPr>
            </w:pPr>
            <w:r w:rsidRPr="00CC1863">
              <w:rPr>
                <w:rFonts w:cs="Arial"/>
                <w:b/>
                <w:sz w:val="22"/>
              </w:rPr>
              <w:t>ID dokumentu</w:t>
            </w:r>
          </w:p>
        </w:tc>
        <w:tc>
          <w:tcPr>
            <w:tcW w:w="7087" w:type="dxa"/>
            <w:tcBorders>
              <w:left w:val="nil"/>
            </w:tcBorders>
            <w:vAlign w:val="center"/>
          </w:tcPr>
          <w:p w14:paraId="03B3EE35" w14:textId="0710A3CA" w:rsidR="00922B84" w:rsidRPr="00CC1863" w:rsidRDefault="0047079A" w:rsidP="00CE66B6">
            <w:pPr>
              <w:spacing w:before="0" w:after="0" w:line="276" w:lineRule="auto"/>
              <w:ind w:left="175"/>
              <w:jc w:val="left"/>
              <w:rPr>
                <w:rFonts w:cs="Arial"/>
                <w:sz w:val="22"/>
              </w:rPr>
            </w:pPr>
            <w:r>
              <w:rPr>
                <w:rFonts w:cs="Arial"/>
                <w:sz w:val="22"/>
              </w:rPr>
              <w:t>Redizajn siete GOVNET</w:t>
            </w:r>
            <w:r w:rsidR="00DD66A9">
              <w:rPr>
                <w:rFonts w:cs="Arial"/>
                <w:sz w:val="22"/>
              </w:rPr>
              <w:t>_</w:t>
            </w:r>
            <w:r w:rsidR="00DD66A9" w:rsidRPr="00626098">
              <w:rPr>
                <w:rFonts w:cs="Arial"/>
                <w:sz w:val="22"/>
              </w:rPr>
              <w:t>v</w:t>
            </w:r>
            <w:r w:rsidR="00B24D48" w:rsidRPr="00626098">
              <w:rPr>
                <w:rFonts w:cs="Arial"/>
                <w:sz w:val="22"/>
              </w:rPr>
              <w:t>1</w:t>
            </w:r>
            <w:r w:rsidR="00DD66A9" w:rsidRPr="00626098">
              <w:rPr>
                <w:rFonts w:cs="Arial"/>
                <w:sz w:val="22"/>
              </w:rPr>
              <w:t>.0</w:t>
            </w:r>
          </w:p>
        </w:tc>
      </w:tr>
      <w:tr w:rsidR="00922B84" w:rsidRPr="00CC1863" w14:paraId="4210F08A" w14:textId="77777777" w:rsidTr="002B3D4B">
        <w:trPr>
          <w:cantSplit/>
          <w:trHeight w:val="587"/>
        </w:trPr>
        <w:tc>
          <w:tcPr>
            <w:tcW w:w="2127" w:type="dxa"/>
            <w:tcBorders>
              <w:right w:val="single" w:sz="4" w:space="0" w:color="auto"/>
            </w:tcBorders>
            <w:vAlign w:val="center"/>
          </w:tcPr>
          <w:p w14:paraId="53C2A0AE" w14:textId="77777777" w:rsidR="00922B84" w:rsidRPr="00CC1863" w:rsidRDefault="00922B84" w:rsidP="00CE66B6">
            <w:pPr>
              <w:spacing w:before="0" w:after="0" w:line="276" w:lineRule="auto"/>
              <w:ind w:right="170"/>
              <w:jc w:val="left"/>
              <w:rPr>
                <w:rFonts w:cs="Arial"/>
                <w:b/>
                <w:sz w:val="22"/>
              </w:rPr>
            </w:pPr>
            <w:r w:rsidRPr="00CC1863">
              <w:rPr>
                <w:rFonts w:cs="Arial"/>
                <w:b/>
                <w:sz w:val="22"/>
              </w:rPr>
              <w:t>Autor</w:t>
            </w:r>
          </w:p>
          <w:p w14:paraId="6C9B2327" w14:textId="77777777" w:rsidR="00922B84" w:rsidRPr="00CC1863" w:rsidRDefault="00922B84" w:rsidP="00CE66B6">
            <w:pPr>
              <w:spacing w:before="0" w:after="0" w:line="276" w:lineRule="auto"/>
              <w:ind w:right="170"/>
              <w:jc w:val="left"/>
              <w:rPr>
                <w:rFonts w:cs="Arial"/>
                <w:b/>
                <w:sz w:val="22"/>
              </w:rPr>
            </w:pPr>
            <w:r w:rsidRPr="00CC1863">
              <w:rPr>
                <w:rFonts w:cs="Arial"/>
                <w:b/>
                <w:sz w:val="22"/>
              </w:rPr>
              <w:t>Vlastník</w:t>
            </w:r>
          </w:p>
        </w:tc>
        <w:tc>
          <w:tcPr>
            <w:tcW w:w="7087" w:type="dxa"/>
            <w:tcBorders>
              <w:left w:val="nil"/>
            </w:tcBorders>
            <w:vAlign w:val="center"/>
          </w:tcPr>
          <w:p w14:paraId="16A0773F" w14:textId="431B8547" w:rsidR="00922B84" w:rsidRPr="00CC1863" w:rsidRDefault="0047079A" w:rsidP="00CE66B6">
            <w:pPr>
              <w:spacing w:before="0" w:after="0" w:line="276" w:lineRule="auto"/>
              <w:ind w:left="175"/>
              <w:jc w:val="left"/>
              <w:rPr>
                <w:rFonts w:cs="Arial"/>
                <w:sz w:val="22"/>
              </w:rPr>
            </w:pPr>
            <w:r>
              <w:rPr>
                <w:rFonts w:cs="Arial"/>
                <w:sz w:val="22"/>
              </w:rPr>
              <w:t>Michal Seliga</w:t>
            </w:r>
          </w:p>
          <w:p w14:paraId="250B6AE7" w14:textId="77777777" w:rsidR="00922B84" w:rsidRPr="00CC1863" w:rsidRDefault="00922B84" w:rsidP="00CE66B6">
            <w:pPr>
              <w:spacing w:before="0" w:after="0" w:line="276" w:lineRule="auto"/>
              <w:ind w:left="175"/>
              <w:jc w:val="left"/>
              <w:rPr>
                <w:rFonts w:cs="Arial"/>
                <w:sz w:val="22"/>
                <w:highlight w:val="yellow"/>
              </w:rPr>
            </w:pPr>
            <w:r w:rsidRPr="00CC1863">
              <w:rPr>
                <w:rFonts w:cs="Arial"/>
                <w:sz w:val="22"/>
              </w:rPr>
              <w:t>NASES</w:t>
            </w:r>
          </w:p>
        </w:tc>
      </w:tr>
    </w:tbl>
    <w:p w14:paraId="1EE8C90F" w14:textId="77777777" w:rsidR="001231E6" w:rsidRDefault="001231E6" w:rsidP="00CE66B6">
      <w:pPr>
        <w:pStyle w:val="Normal1"/>
        <w:spacing w:before="0" w:after="120"/>
        <w:rPr>
          <w:rFonts w:ascii="Arial" w:hAnsi="Arial" w:cs="Arial"/>
          <w:b/>
          <w:sz w:val="24"/>
          <w:szCs w:val="24"/>
          <w:lang w:val="sk-SK"/>
        </w:rPr>
      </w:pPr>
    </w:p>
    <w:p w14:paraId="6375FFA4" w14:textId="77777777" w:rsidR="00D7119F" w:rsidRDefault="00D7119F" w:rsidP="006B2EF6">
      <w:pPr>
        <w:pStyle w:val="Normal1"/>
        <w:spacing w:after="120"/>
        <w:rPr>
          <w:rFonts w:ascii="Arial" w:hAnsi="Arial" w:cs="Arial"/>
          <w:b/>
          <w:sz w:val="24"/>
          <w:szCs w:val="24"/>
          <w:lang w:val="sk-SK"/>
        </w:rPr>
      </w:pPr>
    </w:p>
    <w:p w14:paraId="40DD2373" w14:textId="77777777" w:rsidR="006B2EF6" w:rsidRPr="00994CF0" w:rsidRDefault="006B2EF6" w:rsidP="006B2EF6">
      <w:pPr>
        <w:pStyle w:val="Normal1"/>
        <w:spacing w:after="120"/>
        <w:rPr>
          <w:rFonts w:ascii="Arial Narrow" w:hAnsi="Arial Narrow" w:cs="Arial"/>
          <w:b/>
          <w:sz w:val="24"/>
          <w:szCs w:val="24"/>
          <w:lang w:val="sk-SK"/>
        </w:rPr>
      </w:pPr>
      <w:r w:rsidRPr="00994CF0">
        <w:rPr>
          <w:rFonts w:ascii="Arial Narrow" w:hAnsi="Arial Narrow" w:cs="Arial"/>
          <w:b/>
          <w:sz w:val="24"/>
          <w:szCs w:val="24"/>
          <w:lang w:val="sk-SK"/>
        </w:rPr>
        <w:t>Denník zmien:</w:t>
      </w:r>
    </w:p>
    <w:tbl>
      <w:tblPr>
        <w:tblW w:w="893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1587"/>
        <w:gridCol w:w="810"/>
        <w:gridCol w:w="4605"/>
        <w:gridCol w:w="1929"/>
      </w:tblGrid>
      <w:tr w:rsidR="006B2EF6" w:rsidRPr="000C57F5" w14:paraId="59898830" w14:textId="77777777" w:rsidTr="00591A1B">
        <w:tc>
          <w:tcPr>
            <w:tcW w:w="1587" w:type="dxa"/>
            <w:tcBorders>
              <w:top w:val="single" w:sz="12" w:space="0" w:color="000000"/>
              <w:bottom w:val="single" w:sz="12" w:space="0" w:color="000000"/>
              <w:right w:val="single" w:sz="12" w:space="0" w:color="000000"/>
            </w:tcBorders>
          </w:tcPr>
          <w:p w14:paraId="7EA5C9B1" w14:textId="77777777" w:rsidR="006B2EF6" w:rsidRPr="00994CF0" w:rsidRDefault="006B2EF6" w:rsidP="00C07194">
            <w:pPr>
              <w:pStyle w:val="Normal2"/>
              <w:rPr>
                <w:rStyle w:val="Popis1"/>
                <w:rFonts w:cs="Arial"/>
                <w:szCs w:val="22"/>
                <w:lang w:val="sk-SK"/>
              </w:rPr>
            </w:pPr>
            <w:r w:rsidRPr="00994CF0">
              <w:rPr>
                <w:rStyle w:val="Popis1"/>
                <w:rFonts w:cs="Arial"/>
                <w:szCs w:val="22"/>
                <w:lang w:val="sk-SK"/>
              </w:rPr>
              <w:t>Dátum vydania</w:t>
            </w:r>
          </w:p>
        </w:tc>
        <w:tc>
          <w:tcPr>
            <w:tcW w:w="0" w:type="auto"/>
            <w:tcBorders>
              <w:top w:val="single" w:sz="12" w:space="0" w:color="000000"/>
              <w:left w:val="single" w:sz="12" w:space="0" w:color="000000"/>
              <w:bottom w:val="single" w:sz="12" w:space="0" w:color="000000"/>
              <w:right w:val="single" w:sz="12" w:space="0" w:color="000000"/>
            </w:tcBorders>
          </w:tcPr>
          <w:p w14:paraId="3937801D" w14:textId="77777777" w:rsidR="006B2EF6" w:rsidRPr="00994CF0" w:rsidRDefault="006B2EF6" w:rsidP="00C07194">
            <w:pPr>
              <w:pStyle w:val="Normal2"/>
              <w:ind w:left="-57" w:right="-57"/>
              <w:jc w:val="center"/>
              <w:rPr>
                <w:rStyle w:val="Popis1"/>
                <w:rFonts w:cs="Arial"/>
                <w:szCs w:val="22"/>
                <w:lang w:val="sk-SK"/>
              </w:rPr>
            </w:pPr>
            <w:r w:rsidRPr="00994CF0">
              <w:rPr>
                <w:rStyle w:val="Popis1"/>
                <w:rFonts w:cs="Arial"/>
                <w:szCs w:val="22"/>
                <w:lang w:val="sk-SK"/>
              </w:rPr>
              <w:t>Verzia</w:t>
            </w:r>
          </w:p>
        </w:tc>
        <w:tc>
          <w:tcPr>
            <w:tcW w:w="4605" w:type="dxa"/>
            <w:tcBorders>
              <w:top w:val="single" w:sz="12" w:space="0" w:color="000000"/>
              <w:left w:val="single" w:sz="12" w:space="0" w:color="000000"/>
              <w:bottom w:val="single" w:sz="12" w:space="0" w:color="000000"/>
              <w:right w:val="single" w:sz="12" w:space="0" w:color="000000"/>
            </w:tcBorders>
          </w:tcPr>
          <w:p w14:paraId="213AB945" w14:textId="77777777" w:rsidR="006B2EF6" w:rsidRPr="00994CF0" w:rsidRDefault="006B2EF6" w:rsidP="00C07194">
            <w:pPr>
              <w:pStyle w:val="Normal2"/>
              <w:rPr>
                <w:rStyle w:val="Popis1"/>
                <w:rFonts w:cs="Arial"/>
                <w:szCs w:val="22"/>
                <w:lang w:val="sk-SK"/>
              </w:rPr>
            </w:pPr>
            <w:r w:rsidRPr="00994CF0">
              <w:rPr>
                <w:rStyle w:val="Popis1"/>
                <w:rFonts w:cs="Arial"/>
                <w:szCs w:val="22"/>
                <w:lang w:val="sk-SK"/>
              </w:rPr>
              <w:t>Zmeny</w:t>
            </w:r>
          </w:p>
        </w:tc>
        <w:tc>
          <w:tcPr>
            <w:tcW w:w="1929" w:type="dxa"/>
            <w:tcBorders>
              <w:top w:val="single" w:sz="12" w:space="0" w:color="000000"/>
              <w:left w:val="single" w:sz="12" w:space="0" w:color="000000"/>
              <w:bottom w:val="single" w:sz="12" w:space="0" w:color="000000"/>
            </w:tcBorders>
          </w:tcPr>
          <w:p w14:paraId="64E252A6" w14:textId="77777777" w:rsidR="006B2EF6" w:rsidRPr="00994CF0" w:rsidRDefault="006B2EF6" w:rsidP="00C07194">
            <w:pPr>
              <w:pStyle w:val="Normal2"/>
              <w:jc w:val="center"/>
              <w:rPr>
                <w:rStyle w:val="Popis1"/>
                <w:rFonts w:cs="Arial"/>
                <w:szCs w:val="22"/>
                <w:lang w:val="sk-SK"/>
              </w:rPr>
            </w:pPr>
            <w:r w:rsidRPr="00994CF0">
              <w:rPr>
                <w:rStyle w:val="Popis1"/>
                <w:rFonts w:cs="Arial"/>
                <w:szCs w:val="22"/>
                <w:lang w:val="sk-SK"/>
              </w:rPr>
              <w:t>Autor zmeny</w:t>
            </w:r>
          </w:p>
        </w:tc>
      </w:tr>
      <w:tr w:rsidR="00DD66A9" w:rsidRPr="000C57F5" w14:paraId="3A6E9435" w14:textId="77777777" w:rsidTr="00E1361E">
        <w:tc>
          <w:tcPr>
            <w:tcW w:w="1587" w:type="dxa"/>
            <w:tcBorders>
              <w:right w:val="single" w:sz="12" w:space="0" w:color="000000"/>
            </w:tcBorders>
            <w:vAlign w:val="center"/>
          </w:tcPr>
          <w:p w14:paraId="0C3A8A22" w14:textId="24FA455A" w:rsidR="00DD66A9" w:rsidRPr="00626098" w:rsidRDefault="00DD66A9" w:rsidP="00DD66A9">
            <w:pPr>
              <w:spacing w:before="60"/>
              <w:jc w:val="center"/>
              <w:rPr>
                <w:rFonts w:cs="Arial"/>
                <w:sz w:val="20"/>
                <w:szCs w:val="20"/>
                <w:highlight w:val="yellow"/>
              </w:rPr>
            </w:pPr>
            <w:r w:rsidRPr="00626098">
              <w:rPr>
                <w:rFonts w:cs="Arial"/>
                <w:sz w:val="20"/>
                <w:szCs w:val="20"/>
                <w:highlight w:val="yellow"/>
              </w:rPr>
              <w:t>21. 01. 2020</w:t>
            </w:r>
          </w:p>
        </w:tc>
        <w:tc>
          <w:tcPr>
            <w:tcW w:w="0" w:type="auto"/>
            <w:tcBorders>
              <w:left w:val="single" w:sz="12" w:space="0" w:color="000000"/>
              <w:right w:val="single" w:sz="12" w:space="0" w:color="000000"/>
            </w:tcBorders>
            <w:vAlign w:val="center"/>
          </w:tcPr>
          <w:p w14:paraId="3CD1F505" w14:textId="1FC61F8C" w:rsidR="00DD66A9" w:rsidRPr="00994CF0" w:rsidRDefault="00DD66A9" w:rsidP="00DD66A9">
            <w:pPr>
              <w:tabs>
                <w:tab w:val="center" w:pos="284"/>
              </w:tabs>
              <w:spacing w:before="60"/>
              <w:jc w:val="center"/>
              <w:rPr>
                <w:rFonts w:cs="Arial"/>
                <w:sz w:val="20"/>
                <w:szCs w:val="20"/>
              </w:rPr>
            </w:pPr>
            <w:r w:rsidRPr="00C30F84">
              <w:rPr>
                <w:rFonts w:cs="Arial"/>
                <w:sz w:val="20"/>
                <w:szCs w:val="20"/>
              </w:rPr>
              <w:t>0.1</w:t>
            </w:r>
          </w:p>
        </w:tc>
        <w:tc>
          <w:tcPr>
            <w:tcW w:w="4605" w:type="dxa"/>
            <w:tcBorders>
              <w:left w:val="single" w:sz="12" w:space="0" w:color="000000"/>
              <w:right w:val="single" w:sz="12" w:space="0" w:color="000000"/>
            </w:tcBorders>
            <w:vAlign w:val="center"/>
          </w:tcPr>
          <w:p w14:paraId="5DB1A345" w14:textId="4F111C9C" w:rsidR="00DD66A9" w:rsidRPr="00994CF0" w:rsidRDefault="00DD66A9" w:rsidP="00DD66A9">
            <w:pPr>
              <w:spacing w:before="60"/>
              <w:jc w:val="left"/>
              <w:rPr>
                <w:rFonts w:cs="Arial"/>
                <w:sz w:val="20"/>
                <w:szCs w:val="20"/>
              </w:rPr>
            </w:pPr>
            <w:r w:rsidRPr="00C30F84">
              <w:rPr>
                <w:rFonts w:cs="Arial"/>
                <w:sz w:val="20"/>
                <w:szCs w:val="20"/>
              </w:rPr>
              <w:t>Prvá verzia dokumentu</w:t>
            </w:r>
          </w:p>
        </w:tc>
        <w:tc>
          <w:tcPr>
            <w:tcW w:w="1929" w:type="dxa"/>
            <w:tcBorders>
              <w:left w:val="single" w:sz="12" w:space="0" w:color="000000"/>
            </w:tcBorders>
            <w:vAlign w:val="center"/>
          </w:tcPr>
          <w:p w14:paraId="02D181D6" w14:textId="755BFA97" w:rsidR="00DD66A9" w:rsidRPr="00994CF0" w:rsidRDefault="00DD66A9" w:rsidP="00DD66A9">
            <w:pPr>
              <w:spacing w:before="60"/>
              <w:jc w:val="left"/>
              <w:rPr>
                <w:rFonts w:cs="Arial"/>
                <w:sz w:val="20"/>
                <w:szCs w:val="20"/>
              </w:rPr>
            </w:pPr>
            <w:r>
              <w:rPr>
                <w:rFonts w:cs="Arial"/>
                <w:sz w:val="20"/>
                <w:szCs w:val="20"/>
              </w:rPr>
              <w:t>Michal Seliga</w:t>
            </w:r>
          </w:p>
        </w:tc>
      </w:tr>
      <w:tr w:rsidR="00DD66A9" w:rsidRPr="000C57F5" w14:paraId="40CA9198" w14:textId="77777777" w:rsidTr="00E1361E">
        <w:tc>
          <w:tcPr>
            <w:tcW w:w="1587" w:type="dxa"/>
            <w:tcBorders>
              <w:right w:val="single" w:sz="12" w:space="0" w:color="000000"/>
            </w:tcBorders>
            <w:vAlign w:val="center"/>
          </w:tcPr>
          <w:p w14:paraId="3F388834" w14:textId="64A96E09" w:rsidR="00DD66A9" w:rsidRPr="00626098" w:rsidRDefault="00DD66A9" w:rsidP="00DD66A9">
            <w:pPr>
              <w:spacing w:before="60"/>
              <w:jc w:val="center"/>
              <w:rPr>
                <w:rFonts w:cs="Arial"/>
                <w:sz w:val="20"/>
                <w:szCs w:val="20"/>
                <w:highlight w:val="yellow"/>
              </w:rPr>
            </w:pPr>
            <w:r w:rsidRPr="00626098">
              <w:rPr>
                <w:rFonts w:cs="Arial"/>
                <w:sz w:val="20"/>
                <w:szCs w:val="20"/>
                <w:highlight w:val="yellow"/>
              </w:rPr>
              <w:t>28. 01. 2020</w:t>
            </w:r>
          </w:p>
        </w:tc>
        <w:tc>
          <w:tcPr>
            <w:tcW w:w="0" w:type="auto"/>
            <w:tcBorders>
              <w:left w:val="single" w:sz="12" w:space="0" w:color="000000"/>
              <w:right w:val="single" w:sz="12" w:space="0" w:color="000000"/>
            </w:tcBorders>
            <w:vAlign w:val="center"/>
          </w:tcPr>
          <w:p w14:paraId="76CE004A" w14:textId="3F953FFA" w:rsidR="00DD66A9" w:rsidRPr="0047079A" w:rsidRDefault="00DD66A9" w:rsidP="00DD66A9">
            <w:pPr>
              <w:spacing w:before="60"/>
              <w:jc w:val="center"/>
              <w:rPr>
                <w:rFonts w:cs="Arial"/>
                <w:sz w:val="20"/>
                <w:szCs w:val="20"/>
                <w:highlight w:val="yellow"/>
              </w:rPr>
            </w:pPr>
            <w:r w:rsidRPr="00C30F84">
              <w:rPr>
                <w:rFonts w:cs="Arial"/>
                <w:sz w:val="20"/>
                <w:szCs w:val="20"/>
              </w:rPr>
              <w:t>1.0</w:t>
            </w:r>
          </w:p>
        </w:tc>
        <w:tc>
          <w:tcPr>
            <w:tcW w:w="4605" w:type="dxa"/>
            <w:tcBorders>
              <w:left w:val="single" w:sz="12" w:space="0" w:color="000000"/>
              <w:right w:val="single" w:sz="12" w:space="0" w:color="000000"/>
            </w:tcBorders>
            <w:vAlign w:val="center"/>
          </w:tcPr>
          <w:p w14:paraId="57EE0913" w14:textId="113DE939" w:rsidR="00DD66A9" w:rsidRPr="0047079A" w:rsidRDefault="00DD66A9" w:rsidP="00DD66A9">
            <w:pPr>
              <w:spacing w:before="60"/>
              <w:jc w:val="left"/>
              <w:rPr>
                <w:rFonts w:cs="Arial"/>
                <w:sz w:val="20"/>
                <w:szCs w:val="20"/>
                <w:highlight w:val="yellow"/>
              </w:rPr>
            </w:pPr>
            <w:r w:rsidRPr="00C30F84">
              <w:rPr>
                <w:rFonts w:cs="Arial"/>
                <w:sz w:val="20"/>
                <w:szCs w:val="20"/>
              </w:rPr>
              <w:t>Finálna verzia dokumentu</w:t>
            </w:r>
          </w:p>
        </w:tc>
        <w:tc>
          <w:tcPr>
            <w:tcW w:w="1929" w:type="dxa"/>
            <w:tcBorders>
              <w:left w:val="single" w:sz="12" w:space="0" w:color="000000"/>
            </w:tcBorders>
            <w:vAlign w:val="center"/>
          </w:tcPr>
          <w:p w14:paraId="61DEF0D9" w14:textId="32382A5D" w:rsidR="00DD66A9" w:rsidRPr="0047079A" w:rsidRDefault="00DD66A9" w:rsidP="00DD66A9">
            <w:pPr>
              <w:spacing w:before="60"/>
              <w:jc w:val="left"/>
              <w:rPr>
                <w:rFonts w:cs="Arial"/>
                <w:sz w:val="20"/>
                <w:szCs w:val="20"/>
                <w:highlight w:val="yellow"/>
              </w:rPr>
            </w:pPr>
            <w:r>
              <w:rPr>
                <w:rFonts w:cs="Arial"/>
                <w:sz w:val="20"/>
                <w:szCs w:val="20"/>
              </w:rPr>
              <w:t>Michal Seliga</w:t>
            </w:r>
          </w:p>
        </w:tc>
      </w:tr>
      <w:tr w:rsidR="00DD66A9" w:rsidRPr="000C57F5" w14:paraId="46248B98" w14:textId="77777777" w:rsidTr="00E1361E">
        <w:tc>
          <w:tcPr>
            <w:tcW w:w="1587" w:type="dxa"/>
            <w:tcBorders>
              <w:right w:val="single" w:sz="12" w:space="0" w:color="000000"/>
            </w:tcBorders>
            <w:vAlign w:val="center"/>
          </w:tcPr>
          <w:p w14:paraId="3640491D" w14:textId="77777777" w:rsidR="00DD66A9" w:rsidRPr="00994CF0" w:rsidRDefault="00DD66A9" w:rsidP="00DD66A9">
            <w:pPr>
              <w:spacing w:before="60"/>
              <w:jc w:val="center"/>
              <w:rPr>
                <w:rFonts w:cs="Arial"/>
                <w:sz w:val="20"/>
                <w:szCs w:val="20"/>
              </w:rPr>
            </w:pPr>
          </w:p>
        </w:tc>
        <w:tc>
          <w:tcPr>
            <w:tcW w:w="0" w:type="auto"/>
            <w:tcBorders>
              <w:left w:val="single" w:sz="12" w:space="0" w:color="000000"/>
              <w:right w:val="single" w:sz="12" w:space="0" w:color="000000"/>
            </w:tcBorders>
            <w:vAlign w:val="center"/>
          </w:tcPr>
          <w:p w14:paraId="5B41AFA8" w14:textId="2FBDFCCA" w:rsidR="00DD66A9" w:rsidRPr="00994CF0" w:rsidRDefault="00DD66A9" w:rsidP="00DD66A9">
            <w:pPr>
              <w:spacing w:before="60"/>
              <w:jc w:val="center"/>
              <w:rPr>
                <w:rFonts w:cs="Arial"/>
                <w:sz w:val="20"/>
                <w:szCs w:val="20"/>
              </w:rPr>
            </w:pPr>
            <w:r w:rsidRPr="00C30F84">
              <w:rPr>
                <w:rFonts w:cs="Arial"/>
                <w:sz w:val="20"/>
                <w:szCs w:val="20"/>
              </w:rPr>
              <w:t>1.0</w:t>
            </w:r>
          </w:p>
        </w:tc>
        <w:tc>
          <w:tcPr>
            <w:tcW w:w="4605" w:type="dxa"/>
            <w:tcBorders>
              <w:left w:val="single" w:sz="12" w:space="0" w:color="000000"/>
              <w:right w:val="single" w:sz="12" w:space="0" w:color="000000"/>
            </w:tcBorders>
            <w:vAlign w:val="center"/>
          </w:tcPr>
          <w:p w14:paraId="01FC9CDF" w14:textId="2697A468" w:rsidR="00DD66A9" w:rsidRPr="00994CF0" w:rsidRDefault="00DD66A9" w:rsidP="00DD66A9">
            <w:pPr>
              <w:spacing w:before="60"/>
              <w:jc w:val="left"/>
              <w:rPr>
                <w:rFonts w:cs="Arial"/>
                <w:sz w:val="20"/>
                <w:szCs w:val="20"/>
              </w:rPr>
            </w:pPr>
            <w:r w:rsidRPr="00C30F84">
              <w:rPr>
                <w:rFonts w:cs="Arial"/>
                <w:sz w:val="20"/>
                <w:szCs w:val="20"/>
              </w:rPr>
              <w:t>Verzia schválená členmi RV projektu (1. RV)</w:t>
            </w:r>
          </w:p>
        </w:tc>
        <w:tc>
          <w:tcPr>
            <w:tcW w:w="1929" w:type="dxa"/>
            <w:tcBorders>
              <w:left w:val="single" w:sz="12" w:space="0" w:color="000000"/>
            </w:tcBorders>
            <w:vAlign w:val="center"/>
          </w:tcPr>
          <w:p w14:paraId="531ACC82" w14:textId="77777777" w:rsidR="00DD66A9" w:rsidRPr="00994CF0" w:rsidRDefault="00DD66A9" w:rsidP="00DD66A9">
            <w:pPr>
              <w:spacing w:before="60"/>
              <w:jc w:val="left"/>
              <w:rPr>
                <w:rFonts w:cs="Arial"/>
                <w:sz w:val="20"/>
                <w:szCs w:val="20"/>
              </w:rPr>
            </w:pPr>
          </w:p>
        </w:tc>
      </w:tr>
      <w:tr w:rsidR="004C5845" w:rsidRPr="000C57F5" w14:paraId="4E6C27BB" w14:textId="77777777" w:rsidTr="00E1361E">
        <w:tc>
          <w:tcPr>
            <w:tcW w:w="1587" w:type="dxa"/>
            <w:tcBorders>
              <w:right w:val="single" w:sz="12" w:space="0" w:color="000000"/>
            </w:tcBorders>
            <w:vAlign w:val="center"/>
          </w:tcPr>
          <w:p w14:paraId="030C1413" w14:textId="77777777" w:rsidR="004C5845" w:rsidRPr="00994CF0" w:rsidRDefault="004C5845" w:rsidP="00E1361E">
            <w:pPr>
              <w:spacing w:before="60"/>
              <w:jc w:val="center"/>
              <w:rPr>
                <w:rFonts w:cs="Arial"/>
                <w:sz w:val="20"/>
                <w:szCs w:val="20"/>
              </w:rPr>
            </w:pPr>
          </w:p>
        </w:tc>
        <w:tc>
          <w:tcPr>
            <w:tcW w:w="0" w:type="auto"/>
            <w:tcBorders>
              <w:left w:val="single" w:sz="12" w:space="0" w:color="000000"/>
              <w:right w:val="single" w:sz="12" w:space="0" w:color="000000"/>
            </w:tcBorders>
            <w:vAlign w:val="center"/>
          </w:tcPr>
          <w:p w14:paraId="016AC5D1" w14:textId="77777777" w:rsidR="004C5845" w:rsidRPr="00994CF0" w:rsidRDefault="004C5845" w:rsidP="00E1361E">
            <w:pPr>
              <w:spacing w:before="60"/>
              <w:jc w:val="center"/>
              <w:rPr>
                <w:rFonts w:cs="Arial"/>
                <w:sz w:val="20"/>
                <w:szCs w:val="20"/>
              </w:rPr>
            </w:pPr>
          </w:p>
        </w:tc>
        <w:tc>
          <w:tcPr>
            <w:tcW w:w="4605" w:type="dxa"/>
            <w:tcBorders>
              <w:left w:val="single" w:sz="12" w:space="0" w:color="000000"/>
              <w:right w:val="single" w:sz="12" w:space="0" w:color="000000"/>
            </w:tcBorders>
            <w:vAlign w:val="center"/>
          </w:tcPr>
          <w:p w14:paraId="78339D25" w14:textId="77777777" w:rsidR="004C5845" w:rsidRPr="00994CF0" w:rsidRDefault="004C5845" w:rsidP="00E1361E">
            <w:pPr>
              <w:spacing w:before="60"/>
              <w:jc w:val="left"/>
              <w:rPr>
                <w:rFonts w:cs="Arial"/>
                <w:sz w:val="20"/>
                <w:szCs w:val="20"/>
              </w:rPr>
            </w:pPr>
          </w:p>
        </w:tc>
        <w:tc>
          <w:tcPr>
            <w:tcW w:w="1929" w:type="dxa"/>
            <w:tcBorders>
              <w:left w:val="single" w:sz="12" w:space="0" w:color="000000"/>
            </w:tcBorders>
            <w:vAlign w:val="center"/>
          </w:tcPr>
          <w:p w14:paraId="6F208A72" w14:textId="77777777" w:rsidR="004C5845" w:rsidRPr="00994CF0" w:rsidRDefault="004C5845" w:rsidP="00E1361E">
            <w:pPr>
              <w:spacing w:before="60"/>
              <w:jc w:val="left"/>
              <w:rPr>
                <w:rFonts w:cs="Arial"/>
                <w:sz w:val="20"/>
                <w:szCs w:val="20"/>
              </w:rPr>
            </w:pPr>
          </w:p>
        </w:tc>
      </w:tr>
      <w:tr w:rsidR="00A864D9" w:rsidRPr="000C57F5" w14:paraId="6DB8E97B" w14:textId="77777777" w:rsidTr="00E1361E">
        <w:tc>
          <w:tcPr>
            <w:tcW w:w="1587" w:type="dxa"/>
            <w:tcBorders>
              <w:right w:val="single" w:sz="12" w:space="0" w:color="000000"/>
            </w:tcBorders>
            <w:vAlign w:val="center"/>
          </w:tcPr>
          <w:p w14:paraId="263D1590" w14:textId="77777777" w:rsidR="00A864D9" w:rsidRPr="00994CF0" w:rsidRDefault="00A864D9" w:rsidP="00E1361E">
            <w:pPr>
              <w:spacing w:before="60"/>
              <w:jc w:val="center"/>
              <w:rPr>
                <w:rFonts w:cs="Arial"/>
                <w:sz w:val="20"/>
                <w:szCs w:val="20"/>
              </w:rPr>
            </w:pPr>
          </w:p>
        </w:tc>
        <w:tc>
          <w:tcPr>
            <w:tcW w:w="0" w:type="auto"/>
            <w:tcBorders>
              <w:left w:val="single" w:sz="12" w:space="0" w:color="000000"/>
              <w:right w:val="single" w:sz="12" w:space="0" w:color="000000"/>
            </w:tcBorders>
            <w:vAlign w:val="center"/>
          </w:tcPr>
          <w:p w14:paraId="10710CFB" w14:textId="77777777" w:rsidR="00A864D9" w:rsidRPr="00994CF0" w:rsidRDefault="00A864D9" w:rsidP="00E1361E">
            <w:pPr>
              <w:spacing w:before="60"/>
              <w:jc w:val="center"/>
              <w:rPr>
                <w:rFonts w:cs="Arial"/>
                <w:sz w:val="20"/>
                <w:szCs w:val="20"/>
              </w:rPr>
            </w:pPr>
          </w:p>
        </w:tc>
        <w:tc>
          <w:tcPr>
            <w:tcW w:w="4605" w:type="dxa"/>
            <w:tcBorders>
              <w:left w:val="single" w:sz="12" w:space="0" w:color="000000"/>
              <w:right w:val="single" w:sz="12" w:space="0" w:color="000000"/>
            </w:tcBorders>
            <w:vAlign w:val="center"/>
          </w:tcPr>
          <w:p w14:paraId="5C0BC097" w14:textId="77777777" w:rsidR="00A864D9" w:rsidRPr="00994CF0" w:rsidRDefault="00A864D9" w:rsidP="00E1361E">
            <w:pPr>
              <w:spacing w:before="60"/>
              <w:jc w:val="left"/>
              <w:rPr>
                <w:rFonts w:cs="Arial"/>
                <w:sz w:val="20"/>
                <w:szCs w:val="20"/>
              </w:rPr>
            </w:pPr>
          </w:p>
        </w:tc>
        <w:tc>
          <w:tcPr>
            <w:tcW w:w="1929" w:type="dxa"/>
            <w:tcBorders>
              <w:left w:val="single" w:sz="12" w:space="0" w:color="000000"/>
            </w:tcBorders>
            <w:vAlign w:val="center"/>
          </w:tcPr>
          <w:p w14:paraId="49E83EAA" w14:textId="77777777" w:rsidR="00A864D9" w:rsidRPr="00994CF0" w:rsidRDefault="00A864D9" w:rsidP="00E1361E">
            <w:pPr>
              <w:spacing w:before="60"/>
              <w:jc w:val="left"/>
              <w:rPr>
                <w:rFonts w:cs="Arial"/>
                <w:sz w:val="20"/>
                <w:szCs w:val="20"/>
              </w:rPr>
            </w:pPr>
          </w:p>
        </w:tc>
      </w:tr>
      <w:tr w:rsidR="00B24D48" w:rsidRPr="000C57F5" w14:paraId="6B8FCC38" w14:textId="77777777" w:rsidTr="00B24D48">
        <w:tc>
          <w:tcPr>
            <w:tcW w:w="1587" w:type="dxa"/>
            <w:tcBorders>
              <w:right w:val="single" w:sz="12" w:space="0" w:color="000000"/>
            </w:tcBorders>
            <w:vAlign w:val="center"/>
          </w:tcPr>
          <w:p w14:paraId="69E1F8D6" w14:textId="77777777" w:rsidR="00B24D48" w:rsidRPr="00994CF0" w:rsidRDefault="00B24D48" w:rsidP="00B24D48">
            <w:pPr>
              <w:spacing w:before="60"/>
              <w:jc w:val="center"/>
              <w:rPr>
                <w:rFonts w:cs="Arial"/>
                <w:sz w:val="20"/>
                <w:szCs w:val="20"/>
              </w:rPr>
            </w:pPr>
          </w:p>
        </w:tc>
        <w:tc>
          <w:tcPr>
            <w:tcW w:w="0" w:type="auto"/>
            <w:tcBorders>
              <w:left w:val="single" w:sz="12" w:space="0" w:color="000000"/>
              <w:right w:val="single" w:sz="12" w:space="0" w:color="000000"/>
            </w:tcBorders>
          </w:tcPr>
          <w:p w14:paraId="1D140BFA" w14:textId="0E24FB53" w:rsidR="00B24D48" w:rsidRPr="0047079A" w:rsidRDefault="00B24D48" w:rsidP="00B24D48">
            <w:pPr>
              <w:spacing w:before="60"/>
              <w:jc w:val="left"/>
              <w:rPr>
                <w:rFonts w:cs="Arial"/>
                <w:sz w:val="20"/>
                <w:szCs w:val="20"/>
                <w:highlight w:val="yellow"/>
              </w:rPr>
            </w:pPr>
          </w:p>
        </w:tc>
        <w:tc>
          <w:tcPr>
            <w:tcW w:w="4605" w:type="dxa"/>
            <w:tcBorders>
              <w:left w:val="single" w:sz="12" w:space="0" w:color="000000"/>
              <w:right w:val="single" w:sz="12" w:space="0" w:color="000000"/>
            </w:tcBorders>
          </w:tcPr>
          <w:p w14:paraId="251C2E51" w14:textId="0DE465E0" w:rsidR="00B24D48" w:rsidRPr="0047079A" w:rsidRDefault="00B24D48" w:rsidP="00B24D48">
            <w:pPr>
              <w:spacing w:before="60"/>
              <w:jc w:val="left"/>
              <w:rPr>
                <w:rFonts w:cs="Arial"/>
                <w:sz w:val="20"/>
                <w:szCs w:val="20"/>
                <w:highlight w:val="yellow"/>
              </w:rPr>
            </w:pPr>
          </w:p>
        </w:tc>
        <w:tc>
          <w:tcPr>
            <w:tcW w:w="1929" w:type="dxa"/>
            <w:tcBorders>
              <w:left w:val="single" w:sz="12" w:space="0" w:color="000000"/>
            </w:tcBorders>
          </w:tcPr>
          <w:p w14:paraId="4529B19E" w14:textId="2705358F" w:rsidR="00B24D48" w:rsidRPr="0047079A" w:rsidRDefault="00B24D48" w:rsidP="00B24D48">
            <w:pPr>
              <w:spacing w:before="60"/>
              <w:jc w:val="left"/>
              <w:rPr>
                <w:rFonts w:cs="Arial"/>
                <w:sz w:val="20"/>
                <w:szCs w:val="20"/>
                <w:highlight w:val="yellow"/>
              </w:rPr>
            </w:pPr>
          </w:p>
        </w:tc>
      </w:tr>
      <w:tr w:rsidR="00510864" w:rsidRPr="000C57F5" w14:paraId="106A566F" w14:textId="77777777" w:rsidTr="00E1361E">
        <w:tc>
          <w:tcPr>
            <w:tcW w:w="1587" w:type="dxa"/>
            <w:tcBorders>
              <w:right w:val="single" w:sz="12" w:space="0" w:color="000000"/>
            </w:tcBorders>
            <w:vAlign w:val="center"/>
          </w:tcPr>
          <w:p w14:paraId="069A67AC" w14:textId="77777777" w:rsidR="00510864" w:rsidRDefault="00510864" w:rsidP="00E1361E">
            <w:pPr>
              <w:spacing w:before="60"/>
              <w:jc w:val="center"/>
              <w:rPr>
                <w:rFonts w:cs="Arial"/>
                <w:sz w:val="20"/>
                <w:szCs w:val="20"/>
              </w:rPr>
            </w:pPr>
          </w:p>
        </w:tc>
        <w:tc>
          <w:tcPr>
            <w:tcW w:w="0" w:type="auto"/>
            <w:tcBorders>
              <w:left w:val="single" w:sz="12" w:space="0" w:color="000000"/>
              <w:right w:val="single" w:sz="12" w:space="0" w:color="000000"/>
            </w:tcBorders>
            <w:vAlign w:val="center"/>
          </w:tcPr>
          <w:p w14:paraId="6C87F78A" w14:textId="77777777" w:rsidR="00510864" w:rsidRDefault="00510864" w:rsidP="00B24D48">
            <w:pPr>
              <w:spacing w:before="60"/>
              <w:jc w:val="left"/>
              <w:rPr>
                <w:rFonts w:cs="Arial"/>
                <w:sz w:val="20"/>
                <w:szCs w:val="20"/>
              </w:rPr>
            </w:pPr>
          </w:p>
        </w:tc>
        <w:tc>
          <w:tcPr>
            <w:tcW w:w="4605" w:type="dxa"/>
            <w:tcBorders>
              <w:left w:val="single" w:sz="12" w:space="0" w:color="000000"/>
              <w:right w:val="single" w:sz="12" w:space="0" w:color="000000"/>
            </w:tcBorders>
            <w:vAlign w:val="center"/>
          </w:tcPr>
          <w:p w14:paraId="373062F8" w14:textId="77777777" w:rsidR="00510864" w:rsidRPr="00B24D48" w:rsidRDefault="00510864" w:rsidP="00B24D48">
            <w:pPr>
              <w:pStyle w:val="vod"/>
              <w:jc w:val="left"/>
              <w:rPr>
                <w:rFonts w:eastAsia="Calibri"/>
                <w:lang w:val="sk-SK" w:eastAsia="en-US"/>
              </w:rPr>
            </w:pPr>
          </w:p>
        </w:tc>
        <w:tc>
          <w:tcPr>
            <w:tcW w:w="1929" w:type="dxa"/>
            <w:tcBorders>
              <w:left w:val="single" w:sz="12" w:space="0" w:color="000000"/>
            </w:tcBorders>
            <w:vAlign w:val="center"/>
          </w:tcPr>
          <w:p w14:paraId="5651850E" w14:textId="77777777" w:rsidR="00510864" w:rsidRPr="00B24D48" w:rsidRDefault="00510864" w:rsidP="00B24D48">
            <w:pPr>
              <w:pStyle w:val="vod"/>
              <w:jc w:val="left"/>
              <w:rPr>
                <w:rFonts w:eastAsia="Calibri"/>
                <w:lang w:val="sk-SK" w:eastAsia="en-US"/>
              </w:rPr>
            </w:pPr>
          </w:p>
        </w:tc>
      </w:tr>
      <w:tr w:rsidR="00E1361E" w:rsidRPr="000C57F5" w14:paraId="4C5F7175" w14:textId="77777777" w:rsidTr="00E1361E">
        <w:tc>
          <w:tcPr>
            <w:tcW w:w="1587" w:type="dxa"/>
            <w:tcBorders>
              <w:right w:val="single" w:sz="12" w:space="0" w:color="000000"/>
            </w:tcBorders>
            <w:vAlign w:val="center"/>
          </w:tcPr>
          <w:p w14:paraId="5A82ACD3" w14:textId="77777777" w:rsidR="00E1361E" w:rsidRDefault="00E1361E" w:rsidP="00E1361E">
            <w:pPr>
              <w:spacing w:before="60"/>
              <w:jc w:val="center"/>
              <w:rPr>
                <w:rFonts w:cs="Arial"/>
                <w:sz w:val="20"/>
                <w:szCs w:val="20"/>
              </w:rPr>
            </w:pPr>
          </w:p>
        </w:tc>
        <w:tc>
          <w:tcPr>
            <w:tcW w:w="0" w:type="auto"/>
            <w:tcBorders>
              <w:left w:val="single" w:sz="12" w:space="0" w:color="000000"/>
              <w:right w:val="single" w:sz="12" w:space="0" w:color="000000"/>
            </w:tcBorders>
            <w:vAlign w:val="center"/>
          </w:tcPr>
          <w:p w14:paraId="622D05F3" w14:textId="77777777" w:rsidR="00E1361E" w:rsidRDefault="00E1361E" w:rsidP="00E1361E">
            <w:pPr>
              <w:spacing w:before="60"/>
              <w:jc w:val="center"/>
              <w:rPr>
                <w:rFonts w:cs="Arial"/>
                <w:sz w:val="20"/>
                <w:szCs w:val="20"/>
              </w:rPr>
            </w:pPr>
          </w:p>
        </w:tc>
        <w:tc>
          <w:tcPr>
            <w:tcW w:w="4605" w:type="dxa"/>
            <w:tcBorders>
              <w:left w:val="single" w:sz="12" w:space="0" w:color="000000"/>
              <w:right w:val="single" w:sz="12" w:space="0" w:color="000000"/>
            </w:tcBorders>
            <w:vAlign w:val="center"/>
          </w:tcPr>
          <w:p w14:paraId="744A194F" w14:textId="77777777" w:rsidR="00E1361E" w:rsidRDefault="00E1361E" w:rsidP="00E1361E">
            <w:pPr>
              <w:spacing w:before="60"/>
              <w:jc w:val="left"/>
              <w:rPr>
                <w:rFonts w:cs="Arial"/>
                <w:sz w:val="20"/>
                <w:szCs w:val="20"/>
              </w:rPr>
            </w:pPr>
          </w:p>
        </w:tc>
        <w:tc>
          <w:tcPr>
            <w:tcW w:w="1929" w:type="dxa"/>
            <w:tcBorders>
              <w:left w:val="single" w:sz="12" w:space="0" w:color="000000"/>
            </w:tcBorders>
            <w:vAlign w:val="center"/>
          </w:tcPr>
          <w:p w14:paraId="59B9EA54" w14:textId="77777777" w:rsidR="00E1361E" w:rsidRDefault="00E1361E" w:rsidP="00E1361E">
            <w:pPr>
              <w:spacing w:before="60"/>
              <w:jc w:val="left"/>
              <w:rPr>
                <w:rFonts w:cs="Arial"/>
                <w:sz w:val="20"/>
                <w:szCs w:val="20"/>
              </w:rPr>
            </w:pPr>
          </w:p>
        </w:tc>
      </w:tr>
      <w:tr w:rsidR="00E1361E" w:rsidRPr="009A5399" w14:paraId="19C28460" w14:textId="77777777" w:rsidTr="00152A38">
        <w:tc>
          <w:tcPr>
            <w:tcW w:w="1587" w:type="dxa"/>
            <w:tcBorders>
              <w:right w:val="single" w:sz="12" w:space="0" w:color="000000"/>
            </w:tcBorders>
            <w:vAlign w:val="center"/>
          </w:tcPr>
          <w:p w14:paraId="04906049" w14:textId="77777777" w:rsidR="00E1361E" w:rsidRPr="009A5399" w:rsidRDefault="00E1361E" w:rsidP="009A5399">
            <w:pPr>
              <w:spacing w:before="60"/>
              <w:jc w:val="center"/>
              <w:rPr>
                <w:rFonts w:cs="Arial"/>
                <w:sz w:val="20"/>
                <w:szCs w:val="20"/>
              </w:rPr>
            </w:pPr>
          </w:p>
        </w:tc>
        <w:tc>
          <w:tcPr>
            <w:tcW w:w="0" w:type="auto"/>
            <w:tcBorders>
              <w:left w:val="single" w:sz="12" w:space="0" w:color="000000"/>
              <w:right w:val="single" w:sz="12" w:space="0" w:color="000000"/>
            </w:tcBorders>
            <w:vAlign w:val="center"/>
          </w:tcPr>
          <w:p w14:paraId="31CA8EA3" w14:textId="77777777" w:rsidR="00E1361E" w:rsidRPr="009A5399" w:rsidRDefault="00E1361E" w:rsidP="004C5845">
            <w:pPr>
              <w:spacing w:before="60"/>
              <w:jc w:val="center"/>
              <w:rPr>
                <w:rFonts w:cs="Arial"/>
                <w:sz w:val="20"/>
                <w:szCs w:val="20"/>
              </w:rPr>
            </w:pPr>
          </w:p>
        </w:tc>
        <w:tc>
          <w:tcPr>
            <w:tcW w:w="4605" w:type="dxa"/>
            <w:tcBorders>
              <w:left w:val="single" w:sz="12" w:space="0" w:color="000000"/>
              <w:right w:val="single" w:sz="12" w:space="0" w:color="000000"/>
            </w:tcBorders>
            <w:vAlign w:val="center"/>
          </w:tcPr>
          <w:p w14:paraId="42CECCF2" w14:textId="77777777" w:rsidR="00E1361E" w:rsidRPr="009A5399" w:rsidRDefault="00E1361E" w:rsidP="00ED10EE">
            <w:pPr>
              <w:spacing w:before="60"/>
              <w:rPr>
                <w:rFonts w:cs="Arial"/>
                <w:sz w:val="20"/>
                <w:szCs w:val="20"/>
              </w:rPr>
            </w:pPr>
          </w:p>
        </w:tc>
        <w:tc>
          <w:tcPr>
            <w:tcW w:w="1929" w:type="dxa"/>
            <w:tcBorders>
              <w:left w:val="single" w:sz="12" w:space="0" w:color="000000"/>
            </w:tcBorders>
            <w:vAlign w:val="center"/>
          </w:tcPr>
          <w:p w14:paraId="12992F91" w14:textId="77777777" w:rsidR="00E1361E" w:rsidRPr="009A5399" w:rsidRDefault="00E1361E" w:rsidP="009A5399">
            <w:pPr>
              <w:spacing w:before="60"/>
              <w:jc w:val="left"/>
              <w:rPr>
                <w:rFonts w:cs="Arial"/>
                <w:sz w:val="20"/>
                <w:szCs w:val="20"/>
              </w:rPr>
            </w:pPr>
          </w:p>
        </w:tc>
      </w:tr>
    </w:tbl>
    <w:p w14:paraId="565D2147" w14:textId="77777777" w:rsidR="00926DAB" w:rsidRPr="005C465F" w:rsidRDefault="00926DAB" w:rsidP="00926DAB">
      <w:pPr>
        <w:pStyle w:val="Normal1"/>
        <w:spacing w:after="120"/>
        <w:rPr>
          <w:rFonts w:ascii="Arial Narrow" w:hAnsi="Arial Narrow" w:cs="Arial"/>
          <w:b/>
          <w:sz w:val="24"/>
          <w:szCs w:val="24"/>
          <w:lang w:val="sk-SK"/>
        </w:rPr>
      </w:pPr>
      <w:r w:rsidRPr="005C465F">
        <w:rPr>
          <w:rFonts w:ascii="Arial Narrow" w:hAnsi="Arial Narrow" w:cs="Arial"/>
          <w:b/>
          <w:sz w:val="24"/>
          <w:szCs w:val="24"/>
          <w:lang w:val="sk-SK"/>
        </w:rPr>
        <w:t>Schválenia:</w:t>
      </w:r>
    </w:p>
    <w:tbl>
      <w:tblPr>
        <w:tblpPr w:leftFromText="141" w:rightFromText="141" w:vertAnchor="text" w:tblpXSpec="center" w:tblpY="1"/>
        <w:tblOverlap w:val="never"/>
        <w:tblW w:w="893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2267"/>
        <w:gridCol w:w="2693"/>
        <w:gridCol w:w="751"/>
        <w:gridCol w:w="1236"/>
        <w:gridCol w:w="1984"/>
      </w:tblGrid>
      <w:tr w:rsidR="00926DAB" w:rsidRPr="000C57F5" w14:paraId="6AE1DA4C" w14:textId="77777777" w:rsidTr="00481554">
        <w:trPr>
          <w:jc w:val="center"/>
        </w:trPr>
        <w:tc>
          <w:tcPr>
            <w:tcW w:w="2267" w:type="dxa"/>
            <w:tcBorders>
              <w:top w:val="single" w:sz="12" w:space="0" w:color="000000"/>
              <w:bottom w:val="single" w:sz="12" w:space="0" w:color="000000"/>
              <w:right w:val="single" w:sz="12" w:space="0" w:color="000000"/>
            </w:tcBorders>
          </w:tcPr>
          <w:p w14:paraId="4DD288CB" w14:textId="77777777" w:rsidR="00926DAB" w:rsidRPr="005C465F" w:rsidRDefault="00926DAB" w:rsidP="00481554">
            <w:pPr>
              <w:pStyle w:val="Normal2"/>
              <w:rPr>
                <w:rStyle w:val="Popis1"/>
                <w:rFonts w:cs="Arial"/>
                <w:szCs w:val="22"/>
                <w:lang w:val="sk-SK"/>
              </w:rPr>
            </w:pPr>
            <w:r w:rsidRPr="005C465F">
              <w:rPr>
                <w:rStyle w:val="Popis1"/>
                <w:rFonts w:cs="Arial"/>
                <w:szCs w:val="22"/>
                <w:lang w:val="sk-SK"/>
              </w:rPr>
              <w:t>Funkcia</w:t>
            </w:r>
          </w:p>
        </w:tc>
        <w:tc>
          <w:tcPr>
            <w:tcW w:w="2693" w:type="dxa"/>
            <w:tcBorders>
              <w:top w:val="single" w:sz="12" w:space="0" w:color="000000"/>
              <w:left w:val="single" w:sz="12" w:space="0" w:color="000000"/>
              <w:bottom w:val="single" w:sz="12" w:space="0" w:color="000000"/>
              <w:right w:val="single" w:sz="12" w:space="0" w:color="000000"/>
            </w:tcBorders>
          </w:tcPr>
          <w:p w14:paraId="20D6B215" w14:textId="77777777" w:rsidR="00926DAB" w:rsidRPr="005C465F" w:rsidRDefault="00926DAB" w:rsidP="00481554">
            <w:pPr>
              <w:pStyle w:val="Normal2"/>
              <w:ind w:left="-57" w:right="-57"/>
              <w:jc w:val="center"/>
              <w:rPr>
                <w:rStyle w:val="Popis1"/>
                <w:rFonts w:cs="Arial"/>
                <w:szCs w:val="22"/>
                <w:lang w:val="sk-SK"/>
              </w:rPr>
            </w:pPr>
            <w:r w:rsidRPr="005C465F">
              <w:rPr>
                <w:rStyle w:val="Popis1"/>
                <w:rFonts w:cs="Arial"/>
                <w:szCs w:val="22"/>
                <w:lang w:val="sk-SK"/>
              </w:rPr>
              <w:t>Meno</w:t>
            </w:r>
          </w:p>
        </w:tc>
        <w:tc>
          <w:tcPr>
            <w:tcW w:w="751" w:type="dxa"/>
            <w:tcBorders>
              <w:top w:val="single" w:sz="12" w:space="0" w:color="000000"/>
              <w:left w:val="single" w:sz="12" w:space="0" w:color="000000"/>
              <w:bottom w:val="single" w:sz="12" w:space="0" w:color="000000"/>
              <w:right w:val="single" w:sz="12" w:space="0" w:color="000000"/>
            </w:tcBorders>
          </w:tcPr>
          <w:p w14:paraId="677A9D67" w14:textId="77777777" w:rsidR="00926DAB" w:rsidRPr="005C465F" w:rsidRDefault="00926DAB" w:rsidP="00481554">
            <w:pPr>
              <w:pStyle w:val="Normal2"/>
              <w:ind w:left="-57" w:right="-57"/>
              <w:jc w:val="center"/>
              <w:rPr>
                <w:rStyle w:val="Popis1"/>
                <w:rFonts w:cs="Arial"/>
                <w:szCs w:val="22"/>
                <w:highlight w:val="yellow"/>
                <w:lang w:val="sk-SK"/>
              </w:rPr>
            </w:pPr>
            <w:r w:rsidRPr="005C465F">
              <w:rPr>
                <w:rStyle w:val="Popis1"/>
                <w:rFonts w:cs="Arial"/>
                <w:szCs w:val="22"/>
                <w:lang w:val="sk-SK"/>
              </w:rPr>
              <w:t>Verzia</w:t>
            </w:r>
          </w:p>
        </w:tc>
        <w:tc>
          <w:tcPr>
            <w:tcW w:w="1236" w:type="dxa"/>
            <w:tcBorders>
              <w:top w:val="single" w:sz="12" w:space="0" w:color="000000"/>
              <w:left w:val="single" w:sz="12" w:space="0" w:color="000000"/>
              <w:bottom w:val="single" w:sz="12" w:space="0" w:color="000000"/>
              <w:right w:val="single" w:sz="12" w:space="0" w:color="000000"/>
            </w:tcBorders>
          </w:tcPr>
          <w:p w14:paraId="65F56716" w14:textId="77777777" w:rsidR="00926DAB" w:rsidRPr="005C465F" w:rsidRDefault="00926DAB" w:rsidP="00481554">
            <w:pPr>
              <w:pStyle w:val="Normal2"/>
              <w:rPr>
                <w:rStyle w:val="Popis1"/>
                <w:rFonts w:cs="Arial"/>
                <w:szCs w:val="22"/>
                <w:lang w:val="sk-SK"/>
              </w:rPr>
            </w:pPr>
            <w:r w:rsidRPr="005C465F">
              <w:rPr>
                <w:rStyle w:val="Popis1"/>
                <w:rFonts w:cs="Arial"/>
                <w:szCs w:val="22"/>
                <w:lang w:val="sk-SK"/>
              </w:rPr>
              <w:t>Dátum</w:t>
            </w:r>
          </w:p>
        </w:tc>
        <w:tc>
          <w:tcPr>
            <w:tcW w:w="1984" w:type="dxa"/>
            <w:tcBorders>
              <w:top w:val="single" w:sz="12" w:space="0" w:color="000000"/>
              <w:left w:val="single" w:sz="12" w:space="0" w:color="000000"/>
              <w:bottom w:val="single" w:sz="12" w:space="0" w:color="000000"/>
            </w:tcBorders>
          </w:tcPr>
          <w:p w14:paraId="12809BB3" w14:textId="77777777" w:rsidR="00926DAB" w:rsidRPr="005C465F" w:rsidRDefault="00926DAB" w:rsidP="00481554">
            <w:pPr>
              <w:pStyle w:val="Normal2"/>
              <w:jc w:val="center"/>
              <w:rPr>
                <w:rStyle w:val="Popis1"/>
                <w:rFonts w:cs="Arial"/>
                <w:szCs w:val="22"/>
                <w:lang w:val="sk-SK"/>
              </w:rPr>
            </w:pPr>
            <w:r w:rsidRPr="005C465F">
              <w:rPr>
                <w:rStyle w:val="Popis1"/>
                <w:rFonts w:cs="Arial"/>
                <w:szCs w:val="22"/>
                <w:lang w:val="sk-SK"/>
              </w:rPr>
              <w:t>Podpis</w:t>
            </w:r>
          </w:p>
        </w:tc>
      </w:tr>
      <w:tr w:rsidR="00926DAB" w:rsidRPr="000C57F5" w14:paraId="14321840" w14:textId="77777777" w:rsidTr="00481554">
        <w:trPr>
          <w:trHeight w:val="680"/>
          <w:jc w:val="center"/>
        </w:trPr>
        <w:tc>
          <w:tcPr>
            <w:tcW w:w="2267" w:type="dxa"/>
            <w:tcBorders>
              <w:right w:val="single" w:sz="12" w:space="0" w:color="000000"/>
            </w:tcBorders>
            <w:vAlign w:val="center"/>
          </w:tcPr>
          <w:p w14:paraId="75807F41" w14:textId="77777777" w:rsidR="00926DAB" w:rsidRPr="00DD66A9" w:rsidRDefault="00926DAB" w:rsidP="00481554">
            <w:pPr>
              <w:spacing w:before="60" w:after="0"/>
              <w:jc w:val="left"/>
              <w:rPr>
                <w:rFonts w:eastAsia="Times New Roman" w:cs="Arial"/>
                <w:sz w:val="22"/>
                <w:lang w:eastAsia="de-DE"/>
              </w:rPr>
            </w:pPr>
            <w:r w:rsidRPr="00DD66A9">
              <w:rPr>
                <w:rFonts w:eastAsia="Times New Roman" w:cs="Arial"/>
                <w:sz w:val="22"/>
                <w:lang w:eastAsia="de-DE"/>
              </w:rPr>
              <w:t>Predseda  Riadiaceho výboru</w:t>
            </w:r>
          </w:p>
          <w:p w14:paraId="5D9EE54F" w14:textId="77777777" w:rsidR="00926DAB" w:rsidRPr="00DD66A9" w:rsidRDefault="00926DAB" w:rsidP="00481554">
            <w:pPr>
              <w:spacing w:before="60" w:after="0"/>
              <w:jc w:val="left"/>
              <w:rPr>
                <w:rFonts w:eastAsia="Times New Roman" w:cs="Arial"/>
                <w:sz w:val="22"/>
                <w:lang w:eastAsia="de-DE"/>
              </w:rPr>
            </w:pPr>
            <w:r w:rsidRPr="00DD66A9">
              <w:rPr>
                <w:rFonts w:eastAsia="Times New Roman" w:cs="Arial"/>
                <w:sz w:val="22"/>
                <w:lang w:eastAsia="de-DE"/>
              </w:rPr>
              <w:t>NASES</w:t>
            </w:r>
          </w:p>
        </w:tc>
        <w:tc>
          <w:tcPr>
            <w:tcW w:w="2693" w:type="dxa"/>
            <w:tcBorders>
              <w:left w:val="single" w:sz="12" w:space="0" w:color="000000"/>
              <w:right w:val="single" w:sz="12" w:space="0" w:color="000000"/>
            </w:tcBorders>
            <w:vAlign w:val="center"/>
          </w:tcPr>
          <w:p w14:paraId="33CFFBEA" w14:textId="27397F23" w:rsidR="00926DAB" w:rsidRPr="00DD66A9" w:rsidRDefault="004F4411" w:rsidP="00481554">
            <w:pPr>
              <w:spacing w:before="60" w:after="0"/>
              <w:jc w:val="center"/>
              <w:rPr>
                <w:rFonts w:eastAsia="Times New Roman" w:cs="Arial"/>
                <w:sz w:val="22"/>
                <w:lang w:eastAsia="de-DE"/>
              </w:rPr>
            </w:pPr>
            <w:r>
              <w:rPr>
                <w:rFonts w:eastAsia="Times New Roman" w:cs="Arial"/>
                <w:sz w:val="22"/>
                <w:lang w:eastAsia="de-DE"/>
              </w:rPr>
              <w:t>Generálny riaditeľ NASES</w:t>
            </w:r>
          </w:p>
        </w:tc>
        <w:tc>
          <w:tcPr>
            <w:tcW w:w="751" w:type="dxa"/>
            <w:tcBorders>
              <w:left w:val="single" w:sz="12" w:space="0" w:color="000000"/>
              <w:right w:val="single" w:sz="12" w:space="0" w:color="000000"/>
            </w:tcBorders>
            <w:vAlign w:val="center"/>
          </w:tcPr>
          <w:p w14:paraId="4D000F48" w14:textId="77777777" w:rsidR="00926DAB" w:rsidRPr="00E1361E" w:rsidRDefault="00B24D48" w:rsidP="00481554">
            <w:pPr>
              <w:tabs>
                <w:tab w:val="left" w:pos="992"/>
              </w:tabs>
              <w:spacing w:after="0"/>
              <w:ind w:left="-57" w:right="-57"/>
              <w:jc w:val="center"/>
              <w:rPr>
                <w:rFonts w:eastAsia="Times New Roman" w:cs="Arial"/>
                <w:sz w:val="22"/>
              </w:rPr>
            </w:pPr>
            <w:r>
              <w:rPr>
                <w:rFonts w:eastAsia="Times New Roman" w:cs="Arial"/>
                <w:sz w:val="22"/>
              </w:rPr>
              <w:t>1</w:t>
            </w:r>
            <w:r w:rsidR="00481554" w:rsidRPr="00E1361E">
              <w:rPr>
                <w:rFonts w:eastAsia="Times New Roman" w:cs="Arial"/>
                <w:sz w:val="22"/>
              </w:rPr>
              <w:t>.0</w:t>
            </w:r>
          </w:p>
        </w:tc>
        <w:tc>
          <w:tcPr>
            <w:tcW w:w="1236" w:type="dxa"/>
            <w:tcBorders>
              <w:left w:val="single" w:sz="12" w:space="0" w:color="000000"/>
              <w:right w:val="single" w:sz="12" w:space="0" w:color="000000"/>
            </w:tcBorders>
            <w:vAlign w:val="center"/>
          </w:tcPr>
          <w:p w14:paraId="16571DBE" w14:textId="77777777" w:rsidR="00926DAB" w:rsidRPr="00E1361E" w:rsidRDefault="00926DAB" w:rsidP="00481554">
            <w:pPr>
              <w:spacing w:before="60" w:after="0"/>
              <w:jc w:val="center"/>
              <w:rPr>
                <w:rFonts w:eastAsia="Times New Roman" w:cs="Arial"/>
                <w:sz w:val="22"/>
                <w:lang w:eastAsia="de-DE"/>
              </w:rPr>
            </w:pPr>
          </w:p>
        </w:tc>
        <w:tc>
          <w:tcPr>
            <w:tcW w:w="1984" w:type="dxa"/>
            <w:tcBorders>
              <w:left w:val="single" w:sz="12" w:space="0" w:color="000000"/>
            </w:tcBorders>
            <w:vAlign w:val="center"/>
          </w:tcPr>
          <w:p w14:paraId="271CBAAC" w14:textId="77777777" w:rsidR="00926DAB" w:rsidRPr="00E1361E" w:rsidRDefault="00926DAB" w:rsidP="00481554">
            <w:pPr>
              <w:spacing w:before="60"/>
              <w:jc w:val="center"/>
              <w:rPr>
                <w:rFonts w:cs="Arial"/>
                <w:sz w:val="22"/>
              </w:rPr>
            </w:pPr>
          </w:p>
        </w:tc>
      </w:tr>
    </w:tbl>
    <w:p w14:paraId="60D918D4" w14:textId="77777777" w:rsidR="00475DD7" w:rsidRDefault="00475DD7" w:rsidP="00546937">
      <w:pPr>
        <w:rPr>
          <w:rFonts w:cs="Arial"/>
          <w:sz w:val="22"/>
        </w:rPr>
      </w:pPr>
    </w:p>
    <w:p w14:paraId="039A6518" w14:textId="77777777" w:rsidR="00475DD7" w:rsidRPr="00475DD7" w:rsidRDefault="00475DD7" w:rsidP="00475DD7">
      <w:pPr>
        <w:rPr>
          <w:rFonts w:cs="Arial"/>
          <w:sz w:val="22"/>
        </w:rPr>
      </w:pPr>
    </w:p>
    <w:p w14:paraId="552508A8" w14:textId="77777777" w:rsidR="00475DD7" w:rsidRPr="00AC63C1" w:rsidRDefault="00475DD7" w:rsidP="00AC63C1">
      <w:pPr>
        <w:rPr>
          <w:rFonts w:cs="Arial"/>
          <w:sz w:val="22"/>
        </w:rPr>
      </w:pPr>
    </w:p>
    <w:p w14:paraId="08CA050E" w14:textId="77777777" w:rsidR="00475DD7" w:rsidRPr="00CD7CD9" w:rsidRDefault="00475DD7" w:rsidP="00CD7CD9">
      <w:pPr>
        <w:rPr>
          <w:rFonts w:cs="Arial"/>
          <w:sz w:val="22"/>
        </w:rPr>
      </w:pPr>
    </w:p>
    <w:p w14:paraId="49308C67" w14:textId="77777777" w:rsidR="00475DD7" w:rsidRPr="006D0BCB" w:rsidRDefault="00475DD7" w:rsidP="006D0BCB">
      <w:pPr>
        <w:rPr>
          <w:rFonts w:cs="Arial"/>
          <w:sz w:val="22"/>
        </w:rPr>
      </w:pPr>
    </w:p>
    <w:p w14:paraId="66872C99" w14:textId="77777777" w:rsidR="004C67DD" w:rsidRDefault="004C67DD">
      <w:pPr>
        <w:rPr>
          <w:rFonts w:cs="Arial"/>
          <w:sz w:val="22"/>
        </w:rPr>
        <w:sectPr w:rsidR="004C67DD" w:rsidSect="0002151E">
          <w:headerReference w:type="default" r:id="rId13"/>
          <w:footerReference w:type="default" r:id="rId14"/>
          <w:headerReference w:type="first" r:id="rId15"/>
          <w:type w:val="continuous"/>
          <w:pgSz w:w="11907" w:h="16839" w:code="9"/>
          <w:pgMar w:top="1417" w:right="1417" w:bottom="1417" w:left="1417" w:header="708" w:footer="708" w:gutter="0"/>
          <w:cols w:space="708"/>
          <w:titlePg/>
          <w:docGrid w:linePitch="326"/>
        </w:sectPr>
      </w:pPr>
    </w:p>
    <w:sdt>
      <w:sdtPr>
        <w:rPr>
          <w:rFonts w:ascii="Arial" w:eastAsia="Calibri" w:hAnsi="Arial" w:cs="Times New Roman"/>
          <w:b w:val="0"/>
          <w:bCs w:val="0"/>
          <w:color w:val="auto"/>
          <w:sz w:val="24"/>
          <w:szCs w:val="22"/>
          <w:lang w:eastAsia="en-US"/>
        </w:rPr>
        <w:id w:val="798885266"/>
        <w:docPartObj>
          <w:docPartGallery w:val="Table of Contents"/>
          <w:docPartUnique/>
        </w:docPartObj>
      </w:sdtPr>
      <w:sdtEndPr/>
      <w:sdtContent>
        <w:p w14:paraId="6AC6D9F9" w14:textId="77777777" w:rsidR="005A61C5" w:rsidRDefault="005A61C5">
          <w:pPr>
            <w:pStyle w:val="Hlavikaobsahu"/>
          </w:pPr>
          <w:r>
            <w:t>Obsah</w:t>
          </w:r>
        </w:p>
        <w:p w14:paraId="0D7575DE" w14:textId="718C0EBD" w:rsidR="000354B0" w:rsidRDefault="002F75D5">
          <w:pPr>
            <w:pStyle w:val="Obsah1"/>
            <w:rPr>
              <w:rFonts w:asciiTheme="minorHAnsi" w:eastAsiaTheme="minorEastAsia" w:hAnsiTheme="minorHAnsi" w:cstheme="minorBidi"/>
              <w:b w:val="0"/>
              <w:noProof/>
              <w:sz w:val="22"/>
              <w:lang w:eastAsia="sk-SK"/>
            </w:rPr>
          </w:pPr>
          <w:r>
            <w:fldChar w:fldCharType="begin"/>
          </w:r>
          <w:r w:rsidR="005A61C5">
            <w:instrText xml:space="preserve"> TOC \o "1-3" \h \z \u </w:instrText>
          </w:r>
          <w:r>
            <w:fldChar w:fldCharType="separate"/>
          </w:r>
          <w:hyperlink w:anchor="_Toc37319331" w:history="1">
            <w:r w:rsidR="000354B0" w:rsidRPr="00906F8D">
              <w:rPr>
                <w:rStyle w:val="Hypertextovprepojenie"/>
                <w:rFonts w:cs="Arial"/>
                <w:noProof/>
              </w:rPr>
              <w:t>Zoznam skratiek</w:t>
            </w:r>
            <w:r w:rsidR="000354B0">
              <w:rPr>
                <w:noProof/>
                <w:webHidden/>
              </w:rPr>
              <w:tab/>
            </w:r>
            <w:r w:rsidR="000354B0">
              <w:rPr>
                <w:noProof/>
                <w:webHidden/>
              </w:rPr>
              <w:fldChar w:fldCharType="begin"/>
            </w:r>
            <w:r w:rsidR="000354B0">
              <w:rPr>
                <w:noProof/>
                <w:webHidden/>
              </w:rPr>
              <w:instrText xml:space="preserve"> PAGEREF _Toc37319331 \h </w:instrText>
            </w:r>
            <w:r w:rsidR="000354B0">
              <w:rPr>
                <w:noProof/>
                <w:webHidden/>
              </w:rPr>
            </w:r>
            <w:r w:rsidR="000354B0">
              <w:rPr>
                <w:noProof/>
                <w:webHidden/>
              </w:rPr>
              <w:fldChar w:fldCharType="separate"/>
            </w:r>
            <w:r w:rsidR="000354B0">
              <w:rPr>
                <w:noProof/>
                <w:webHidden/>
              </w:rPr>
              <w:t>5</w:t>
            </w:r>
            <w:r w:rsidR="000354B0">
              <w:rPr>
                <w:noProof/>
                <w:webHidden/>
              </w:rPr>
              <w:fldChar w:fldCharType="end"/>
            </w:r>
          </w:hyperlink>
        </w:p>
        <w:p w14:paraId="6E378496" w14:textId="661C9E2C" w:rsidR="000354B0" w:rsidRDefault="004F4411">
          <w:pPr>
            <w:pStyle w:val="Obsah1"/>
            <w:rPr>
              <w:rFonts w:asciiTheme="minorHAnsi" w:eastAsiaTheme="minorEastAsia" w:hAnsiTheme="minorHAnsi" w:cstheme="minorBidi"/>
              <w:b w:val="0"/>
              <w:noProof/>
              <w:sz w:val="22"/>
              <w:lang w:eastAsia="sk-SK"/>
            </w:rPr>
          </w:pPr>
          <w:hyperlink w:anchor="_Toc37319332" w:history="1">
            <w:r w:rsidR="000354B0" w:rsidRPr="00906F8D">
              <w:rPr>
                <w:rStyle w:val="Hypertextovprepojenie"/>
                <w:noProof/>
              </w:rPr>
              <w:t>Východiská</w:t>
            </w:r>
            <w:r w:rsidR="000354B0">
              <w:rPr>
                <w:noProof/>
                <w:webHidden/>
              </w:rPr>
              <w:tab/>
            </w:r>
            <w:r w:rsidR="000354B0">
              <w:rPr>
                <w:noProof/>
                <w:webHidden/>
              </w:rPr>
              <w:fldChar w:fldCharType="begin"/>
            </w:r>
            <w:r w:rsidR="000354B0">
              <w:rPr>
                <w:noProof/>
                <w:webHidden/>
              </w:rPr>
              <w:instrText xml:space="preserve"> PAGEREF _Toc37319332 \h </w:instrText>
            </w:r>
            <w:r w:rsidR="000354B0">
              <w:rPr>
                <w:noProof/>
                <w:webHidden/>
              </w:rPr>
            </w:r>
            <w:r w:rsidR="000354B0">
              <w:rPr>
                <w:noProof/>
                <w:webHidden/>
              </w:rPr>
              <w:fldChar w:fldCharType="separate"/>
            </w:r>
            <w:r w:rsidR="000354B0">
              <w:rPr>
                <w:noProof/>
                <w:webHidden/>
              </w:rPr>
              <w:t>6</w:t>
            </w:r>
            <w:r w:rsidR="000354B0">
              <w:rPr>
                <w:noProof/>
                <w:webHidden/>
              </w:rPr>
              <w:fldChar w:fldCharType="end"/>
            </w:r>
          </w:hyperlink>
        </w:p>
        <w:p w14:paraId="62E65E82" w14:textId="5D619940" w:rsidR="000354B0" w:rsidRDefault="004F4411">
          <w:pPr>
            <w:pStyle w:val="Obsah1"/>
            <w:rPr>
              <w:rFonts w:asciiTheme="minorHAnsi" w:eastAsiaTheme="minorEastAsia" w:hAnsiTheme="minorHAnsi" w:cstheme="minorBidi"/>
              <w:b w:val="0"/>
              <w:noProof/>
              <w:sz w:val="22"/>
              <w:lang w:eastAsia="sk-SK"/>
            </w:rPr>
          </w:pPr>
          <w:hyperlink w:anchor="_Toc37319333" w:history="1">
            <w:r w:rsidR="000354B0" w:rsidRPr="00906F8D">
              <w:rPr>
                <w:rStyle w:val="Hypertextovprepojenie"/>
                <w:noProof/>
              </w:rPr>
              <w:t>Definícia projektu</w:t>
            </w:r>
            <w:r w:rsidR="000354B0">
              <w:rPr>
                <w:noProof/>
                <w:webHidden/>
              </w:rPr>
              <w:tab/>
            </w:r>
            <w:r w:rsidR="000354B0">
              <w:rPr>
                <w:noProof/>
                <w:webHidden/>
              </w:rPr>
              <w:fldChar w:fldCharType="begin"/>
            </w:r>
            <w:r w:rsidR="000354B0">
              <w:rPr>
                <w:noProof/>
                <w:webHidden/>
              </w:rPr>
              <w:instrText xml:space="preserve"> PAGEREF _Toc37319333 \h </w:instrText>
            </w:r>
            <w:r w:rsidR="000354B0">
              <w:rPr>
                <w:noProof/>
                <w:webHidden/>
              </w:rPr>
            </w:r>
            <w:r w:rsidR="000354B0">
              <w:rPr>
                <w:noProof/>
                <w:webHidden/>
              </w:rPr>
              <w:fldChar w:fldCharType="separate"/>
            </w:r>
            <w:r w:rsidR="000354B0">
              <w:rPr>
                <w:noProof/>
                <w:webHidden/>
              </w:rPr>
              <w:t>6</w:t>
            </w:r>
            <w:r w:rsidR="000354B0">
              <w:rPr>
                <w:noProof/>
                <w:webHidden/>
              </w:rPr>
              <w:fldChar w:fldCharType="end"/>
            </w:r>
          </w:hyperlink>
        </w:p>
        <w:p w14:paraId="3AC49059" w14:textId="6BC37409" w:rsidR="000354B0" w:rsidRDefault="004F4411">
          <w:pPr>
            <w:pStyle w:val="Obsah2"/>
            <w:rPr>
              <w:rFonts w:asciiTheme="minorHAnsi" w:eastAsiaTheme="minorEastAsia" w:hAnsiTheme="minorHAnsi" w:cstheme="minorBidi"/>
              <w:noProof/>
              <w:sz w:val="22"/>
              <w:lang w:eastAsia="sk-SK"/>
            </w:rPr>
          </w:pPr>
          <w:hyperlink w:anchor="_Toc37319334" w:history="1">
            <w:r w:rsidR="000354B0" w:rsidRPr="00906F8D">
              <w:rPr>
                <w:rStyle w:val="Hypertextovprepojenie"/>
                <w:rFonts w:cs="Arial"/>
                <w:noProof/>
              </w:rPr>
              <w:t>2.1</w:t>
            </w:r>
            <w:r w:rsidR="000354B0">
              <w:rPr>
                <w:rFonts w:asciiTheme="minorHAnsi" w:eastAsiaTheme="minorEastAsia" w:hAnsiTheme="minorHAnsi" w:cstheme="minorBidi"/>
                <w:noProof/>
                <w:sz w:val="22"/>
                <w:lang w:eastAsia="sk-SK"/>
              </w:rPr>
              <w:tab/>
            </w:r>
            <w:r w:rsidR="000354B0" w:rsidRPr="00906F8D">
              <w:rPr>
                <w:rStyle w:val="Hypertextovprepojenie"/>
                <w:rFonts w:cs="Arial"/>
                <w:noProof/>
              </w:rPr>
              <w:t>Základné informácie a prostredie</w:t>
            </w:r>
            <w:r w:rsidR="000354B0">
              <w:rPr>
                <w:noProof/>
                <w:webHidden/>
              </w:rPr>
              <w:tab/>
            </w:r>
            <w:r w:rsidR="000354B0">
              <w:rPr>
                <w:noProof/>
                <w:webHidden/>
              </w:rPr>
              <w:fldChar w:fldCharType="begin"/>
            </w:r>
            <w:r w:rsidR="000354B0">
              <w:rPr>
                <w:noProof/>
                <w:webHidden/>
              </w:rPr>
              <w:instrText xml:space="preserve"> PAGEREF _Toc37319334 \h </w:instrText>
            </w:r>
            <w:r w:rsidR="000354B0">
              <w:rPr>
                <w:noProof/>
                <w:webHidden/>
              </w:rPr>
            </w:r>
            <w:r w:rsidR="000354B0">
              <w:rPr>
                <w:noProof/>
                <w:webHidden/>
              </w:rPr>
              <w:fldChar w:fldCharType="separate"/>
            </w:r>
            <w:r w:rsidR="000354B0">
              <w:rPr>
                <w:noProof/>
                <w:webHidden/>
              </w:rPr>
              <w:t>6</w:t>
            </w:r>
            <w:r w:rsidR="000354B0">
              <w:rPr>
                <w:noProof/>
                <w:webHidden/>
              </w:rPr>
              <w:fldChar w:fldCharType="end"/>
            </w:r>
          </w:hyperlink>
        </w:p>
        <w:p w14:paraId="21E2681F" w14:textId="7C678ED5" w:rsidR="000354B0" w:rsidRDefault="004F4411">
          <w:pPr>
            <w:pStyle w:val="Obsah2"/>
            <w:rPr>
              <w:rFonts w:asciiTheme="minorHAnsi" w:eastAsiaTheme="minorEastAsia" w:hAnsiTheme="minorHAnsi" w:cstheme="minorBidi"/>
              <w:noProof/>
              <w:sz w:val="22"/>
              <w:lang w:eastAsia="sk-SK"/>
            </w:rPr>
          </w:pPr>
          <w:hyperlink w:anchor="_Toc37319335" w:history="1">
            <w:r w:rsidR="000354B0" w:rsidRPr="00906F8D">
              <w:rPr>
                <w:rStyle w:val="Hypertextovprepojenie"/>
                <w:rFonts w:cs="Arial"/>
                <w:noProof/>
              </w:rPr>
              <w:t>2.2</w:t>
            </w:r>
            <w:r w:rsidR="000354B0">
              <w:rPr>
                <w:rFonts w:asciiTheme="minorHAnsi" w:eastAsiaTheme="minorEastAsia" w:hAnsiTheme="minorHAnsi" w:cstheme="minorBidi"/>
                <w:noProof/>
                <w:sz w:val="22"/>
                <w:lang w:eastAsia="sk-SK"/>
              </w:rPr>
              <w:tab/>
            </w:r>
            <w:r w:rsidR="000354B0" w:rsidRPr="00906F8D">
              <w:rPr>
                <w:rStyle w:val="Hypertextovprepojenie"/>
                <w:rFonts w:cs="Arial"/>
                <w:noProof/>
              </w:rPr>
              <w:t>Zdôvodnenie projektu</w:t>
            </w:r>
            <w:r w:rsidR="000354B0">
              <w:rPr>
                <w:noProof/>
                <w:webHidden/>
              </w:rPr>
              <w:tab/>
            </w:r>
            <w:r w:rsidR="000354B0">
              <w:rPr>
                <w:noProof/>
                <w:webHidden/>
              </w:rPr>
              <w:fldChar w:fldCharType="begin"/>
            </w:r>
            <w:r w:rsidR="000354B0">
              <w:rPr>
                <w:noProof/>
                <w:webHidden/>
              </w:rPr>
              <w:instrText xml:space="preserve"> PAGEREF _Toc37319335 \h </w:instrText>
            </w:r>
            <w:r w:rsidR="000354B0">
              <w:rPr>
                <w:noProof/>
                <w:webHidden/>
              </w:rPr>
            </w:r>
            <w:r w:rsidR="000354B0">
              <w:rPr>
                <w:noProof/>
                <w:webHidden/>
              </w:rPr>
              <w:fldChar w:fldCharType="separate"/>
            </w:r>
            <w:r w:rsidR="000354B0">
              <w:rPr>
                <w:noProof/>
                <w:webHidden/>
              </w:rPr>
              <w:t>7</w:t>
            </w:r>
            <w:r w:rsidR="000354B0">
              <w:rPr>
                <w:noProof/>
                <w:webHidden/>
              </w:rPr>
              <w:fldChar w:fldCharType="end"/>
            </w:r>
          </w:hyperlink>
        </w:p>
        <w:p w14:paraId="05C1332C" w14:textId="486D9631" w:rsidR="000354B0" w:rsidRDefault="004F4411">
          <w:pPr>
            <w:pStyle w:val="Obsah3"/>
            <w:rPr>
              <w:rFonts w:asciiTheme="minorHAnsi" w:eastAsiaTheme="minorEastAsia" w:hAnsiTheme="minorHAnsi" w:cstheme="minorBidi"/>
              <w:noProof/>
              <w:sz w:val="22"/>
              <w:lang w:eastAsia="sk-SK"/>
            </w:rPr>
          </w:pPr>
          <w:hyperlink w:anchor="_Toc37319336" w:history="1">
            <w:r w:rsidR="000354B0" w:rsidRPr="00906F8D">
              <w:rPr>
                <w:rStyle w:val="Hypertextovprepojenie"/>
                <w:rFonts w:cs="Arial"/>
                <w:noProof/>
              </w:rPr>
              <w:t>2.2.1</w:t>
            </w:r>
            <w:r w:rsidR="000354B0">
              <w:rPr>
                <w:rFonts w:asciiTheme="minorHAnsi" w:eastAsiaTheme="minorEastAsia" w:hAnsiTheme="minorHAnsi" w:cstheme="minorBidi"/>
                <w:noProof/>
                <w:sz w:val="22"/>
                <w:lang w:eastAsia="sk-SK"/>
              </w:rPr>
              <w:tab/>
            </w:r>
            <w:r w:rsidR="000354B0" w:rsidRPr="00906F8D">
              <w:rPr>
                <w:rStyle w:val="Hypertextovprepojenie"/>
                <w:rFonts w:cs="Arial"/>
                <w:noProof/>
              </w:rPr>
              <w:t>Očakávané prínosy projektu</w:t>
            </w:r>
            <w:r w:rsidR="000354B0">
              <w:rPr>
                <w:noProof/>
                <w:webHidden/>
              </w:rPr>
              <w:tab/>
            </w:r>
            <w:r w:rsidR="000354B0">
              <w:rPr>
                <w:noProof/>
                <w:webHidden/>
              </w:rPr>
              <w:fldChar w:fldCharType="begin"/>
            </w:r>
            <w:r w:rsidR="000354B0">
              <w:rPr>
                <w:noProof/>
                <w:webHidden/>
              </w:rPr>
              <w:instrText xml:space="preserve"> PAGEREF _Toc37319336 \h </w:instrText>
            </w:r>
            <w:r w:rsidR="000354B0">
              <w:rPr>
                <w:noProof/>
                <w:webHidden/>
              </w:rPr>
            </w:r>
            <w:r w:rsidR="000354B0">
              <w:rPr>
                <w:noProof/>
                <w:webHidden/>
              </w:rPr>
              <w:fldChar w:fldCharType="separate"/>
            </w:r>
            <w:r w:rsidR="000354B0">
              <w:rPr>
                <w:noProof/>
                <w:webHidden/>
              </w:rPr>
              <w:t>7</w:t>
            </w:r>
            <w:r w:rsidR="000354B0">
              <w:rPr>
                <w:noProof/>
                <w:webHidden/>
              </w:rPr>
              <w:fldChar w:fldCharType="end"/>
            </w:r>
          </w:hyperlink>
        </w:p>
        <w:p w14:paraId="5FD4E484" w14:textId="2C83F8E0" w:rsidR="000354B0" w:rsidRDefault="004F4411">
          <w:pPr>
            <w:pStyle w:val="Obsah3"/>
            <w:rPr>
              <w:rFonts w:asciiTheme="minorHAnsi" w:eastAsiaTheme="minorEastAsia" w:hAnsiTheme="minorHAnsi" w:cstheme="minorBidi"/>
              <w:noProof/>
              <w:sz w:val="22"/>
              <w:lang w:eastAsia="sk-SK"/>
            </w:rPr>
          </w:pPr>
          <w:hyperlink w:anchor="_Toc37319337" w:history="1">
            <w:r w:rsidR="000354B0" w:rsidRPr="00906F8D">
              <w:rPr>
                <w:rStyle w:val="Hypertextovprepojenie"/>
                <w:rFonts w:cs="Arial"/>
                <w:noProof/>
              </w:rPr>
              <w:t>2.2.2</w:t>
            </w:r>
            <w:r w:rsidR="000354B0">
              <w:rPr>
                <w:rFonts w:asciiTheme="minorHAnsi" w:eastAsiaTheme="minorEastAsia" w:hAnsiTheme="minorHAnsi" w:cstheme="minorBidi"/>
                <w:noProof/>
                <w:sz w:val="22"/>
                <w:lang w:eastAsia="sk-SK"/>
              </w:rPr>
              <w:tab/>
            </w:r>
            <w:r w:rsidR="000354B0" w:rsidRPr="00906F8D">
              <w:rPr>
                <w:rStyle w:val="Hypertextovprepojenie"/>
                <w:rFonts w:cs="Arial"/>
                <w:noProof/>
              </w:rPr>
              <w:t>Náklady projektu</w:t>
            </w:r>
            <w:r w:rsidR="000354B0">
              <w:rPr>
                <w:noProof/>
                <w:webHidden/>
              </w:rPr>
              <w:tab/>
            </w:r>
            <w:r w:rsidR="000354B0">
              <w:rPr>
                <w:noProof/>
                <w:webHidden/>
              </w:rPr>
              <w:fldChar w:fldCharType="begin"/>
            </w:r>
            <w:r w:rsidR="000354B0">
              <w:rPr>
                <w:noProof/>
                <w:webHidden/>
              </w:rPr>
              <w:instrText xml:space="preserve"> PAGEREF _Toc37319337 \h </w:instrText>
            </w:r>
            <w:r w:rsidR="000354B0">
              <w:rPr>
                <w:noProof/>
                <w:webHidden/>
              </w:rPr>
            </w:r>
            <w:r w:rsidR="000354B0">
              <w:rPr>
                <w:noProof/>
                <w:webHidden/>
              </w:rPr>
              <w:fldChar w:fldCharType="separate"/>
            </w:r>
            <w:r w:rsidR="000354B0">
              <w:rPr>
                <w:noProof/>
                <w:webHidden/>
              </w:rPr>
              <w:t>8</w:t>
            </w:r>
            <w:r w:rsidR="000354B0">
              <w:rPr>
                <w:noProof/>
                <w:webHidden/>
              </w:rPr>
              <w:fldChar w:fldCharType="end"/>
            </w:r>
          </w:hyperlink>
        </w:p>
        <w:p w14:paraId="054F8B60" w14:textId="1ABD38DF" w:rsidR="000354B0" w:rsidRDefault="004F4411">
          <w:pPr>
            <w:pStyle w:val="Obsah3"/>
            <w:rPr>
              <w:rFonts w:asciiTheme="minorHAnsi" w:eastAsiaTheme="minorEastAsia" w:hAnsiTheme="minorHAnsi" w:cstheme="minorBidi"/>
              <w:noProof/>
              <w:sz w:val="22"/>
              <w:lang w:eastAsia="sk-SK"/>
            </w:rPr>
          </w:pPr>
          <w:hyperlink w:anchor="_Toc37319338" w:history="1">
            <w:r w:rsidR="000354B0" w:rsidRPr="00906F8D">
              <w:rPr>
                <w:rStyle w:val="Hypertextovprepojenie"/>
                <w:rFonts w:cs="Arial"/>
                <w:noProof/>
              </w:rPr>
              <w:t>2.2.3</w:t>
            </w:r>
            <w:r w:rsidR="000354B0">
              <w:rPr>
                <w:rFonts w:asciiTheme="minorHAnsi" w:eastAsiaTheme="minorEastAsia" w:hAnsiTheme="minorHAnsi" w:cstheme="minorBidi"/>
                <w:noProof/>
                <w:sz w:val="22"/>
                <w:lang w:eastAsia="sk-SK"/>
              </w:rPr>
              <w:tab/>
            </w:r>
            <w:r w:rsidR="000354B0" w:rsidRPr="00906F8D">
              <w:rPr>
                <w:rStyle w:val="Hypertextovprepojenie"/>
                <w:rFonts w:cs="Arial"/>
                <w:noProof/>
              </w:rPr>
              <w:t>Očakávaný časový rámec projektu</w:t>
            </w:r>
            <w:r w:rsidR="000354B0">
              <w:rPr>
                <w:noProof/>
                <w:webHidden/>
              </w:rPr>
              <w:tab/>
            </w:r>
            <w:r w:rsidR="000354B0">
              <w:rPr>
                <w:noProof/>
                <w:webHidden/>
              </w:rPr>
              <w:fldChar w:fldCharType="begin"/>
            </w:r>
            <w:r w:rsidR="000354B0">
              <w:rPr>
                <w:noProof/>
                <w:webHidden/>
              </w:rPr>
              <w:instrText xml:space="preserve"> PAGEREF _Toc37319338 \h </w:instrText>
            </w:r>
            <w:r w:rsidR="000354B0">
              <w:rPr>
                <w:noProof/>
                <w:webHidden/>
              </w:rPr>
            </w:r>
            <w:r w:rsidR="000354B0">
              <w:rPr>
                <w:noProof/>
                <w:webHidden/>
              </w:rPr>
              <w:fldChar w:fldCharType="separate"/>
            </w:r>
            <w:r w:rsidR="000354B0">
              <w:rPr>
                <w:noProof/>
                <w:webHidden/>
              </w:rPr>
              <w:t>8</w:t>
            </w:r>
            <w:r w:rsidR="000354B0">
              <w:rPr>
                <w:noProof/>
                <w:webHidden/>
              </w:rPr>
              <w:fldChar w:fldCharType="end"/>
            </w:r>
          </w:hyperlink>
        </w:p>
        <w:p w14:paraId="57A2992C" w14:textId="1954978D" w:rsidR="000354B0" w:rsidRDefault="004F4411">
          <w:pPr>
            <w:pStyle w:val="Obsah2"/>
            <w:rPr>
              <w:rFonts w:asciiTheme="minorHAnsi" w:eastAsiaTheme="minorEastAsia" w:hAnsiTheme="minorHAnsi" w:cstheme="minorBidi"/>
              <w:noProof/>
              <w:sz w:val="22"/>
              <w:lang w:eastAsia="sk-SK"/>
            </w:rPr>
          </w:pPr>
          <w:hyperlink w:anchor="_Toc37319339" w:history="1">
            <w:r w:rsidR="000354B0" w:rsidRPr="00906F8D">
              <w:rPr>
                <w:rStyle w:val="Hypertextovprepojenie"/>
                <w:rFonts w:cs="Arial"/>
                <w:noProof/>
              </w:rPr>
              <w:t>2.3</w:t>
            </w:r>
            <w:r w:rsidR="000354B0">
              <w:rPr>
                <w:rFonts w:asciiTheme="minorHAnsi" w:eastAsiaTheme="minorEastAsia" w:hAnsiTheme="minorHAnsi" w:cstheme="minorBidi"/>
                <w:noProof/>
                <w:sz w:val="22"/>
                <w:lang w:eastAsia="sk-SK"/>
              </w:rPr>
              <w:tab/>
            </w:r>
            <w:r w:rsidR="000354B0" w:rsidRPr="00906F8D">
              <w:rPr>
                <w:rStyle w:val="Hypertextovprepojenie"/>
                <w:rFonts w:cs="Arial"/>
                <w:noProof/>
              </w:rPr>
              <w:t>Ciele projektu</w:t>
            </w:r>
            <w:r w:rsidR="000354B0">
              <w:rPr>
                <w:noProof/>
                <w:webHidden/>
              </w:rPr>
              <w:tab/>
            </w:r>
            <w:r w:rsidR="000354B0">
              <w:rPr>
                <w:noProof/>
                <w:webHidden/>
              </w:rPr>
              <w:fldChar w:fldCharType="begin"/>
            </w:r>
            <w:r w:rsidR="000354B0">
              <w:rPr>
                <w:noProof/>
                <w:webHidden/>
              </w:rPr>
              <w:instrText xml:space="preserve"> PAGEREF _Toc37319339 \h </w:instrText>
            </w:r>
            <w:r w:rsidR="000354B0">
              <w:rPr>
                <w:noProof/>
                <w:webHidden/>
              </w:rPr>
            </w:r>
            <w:r w:rsidR="000354B0">
              <w:rPr>
                <w:noProof/>
                <w:webHidden/>
              </w:rPr>
              <w:fldChar w:fldCharType="separate"/>
            </w:r>
            <w:r w:rsidR="000354B0">
              <w:rPr>
                <w:noProof/>
                <w:webHidden/>
              </w:rPr>
              <w:t>8</w:t>
            </w:r>
            <w:r w:rsidR="000354B0">
              <w:rPr>
                <w:noProof/>
                <w:webHidden/>
              </w:rPr>
              <w:fldChar w:fldCharType="end"/>
            </w:r>
          </w:hyperlink>
        </w:p>
        <w:p w14:paraId="13DB08C6" w14:textId="35FBDE09" w:rsidR="000354B0" w:rsidRDefault="004F4411">
          <w:pPr>
            <w:pStyle w:val="Obsah3"/>
            <w:rPr>
              <w:rFonts w:asciiTheme="minorHAnsi" w:eastAsiaTheme="minorEastAsia" w:hAnsiTheme="minorHAnsi" w:cstheme="minorBidi"/>
              <w:noProof/>
              <w:sz w:val="22"/>
              <w:lang w:eastAsia="sk-SK"/>
            </w:rPr>
          </w:pPr>
          <w:hyperlink w:anchor="_Toc37319340" w:history="1">
            <w:r w:rsidR="000354B0" w:rsidRPr="00906F8D">
              <w:rPr>
                <w:rStyle w:val="Hypertextovprepojenie"/>
                <w:rFonts w:cs="Arial"/>
                <w:noProof/>
              </w:rPr>
              <w:t>2.3.1</w:t>
            </w:r>
            <w:r w:rsidR="000354B0">
              <w:rPr>
                <w:rFonts w:asciiTheme="minorHAnsi" w:eastAsiaTheme="minorEastAsia" w:hAnsiTheme="minorHAnsi" w:cstheme="minorBidi"/>
                <w:noProof/>
                <w:sz w:val="22"/>
                <w:lang w:eastAsia="sk-SK"/>
              </w:rPr>
              <w:tab/>
            </w:r>
            <w:r w:rsidR="000354B0" w:rsidRPr="00906F8D">
              <w:rPr>
                <w:rStyle w:val="Hypertextovprepojenie"/>
                <w:rFonts w:cs="Arial"/>
                <w:noProof/>
              </w:rPr>
              <w:t>Hlavné aktivity</w:t>
            </w:r>
            <w:r w:rsidR="000354B0">
              <w:rPr>
                <w:noProof/>
                <w:webHidden/>
              </w:rPr>
              <w:tab/>
            </w:r>
            <w:r w:rsidR="000354B0">
              <w:rPr>
                <w:noProof/>
                <w:webHidden/>
              </w:rPr>
              <w:fldChar w:fldCharType="begin"/>
            </w:r>
            <w:r w:rsidR="000354B0">
              <w:rPr>
                <w:noProof/>
                <w:webHidden/>
              </w:rPr>
              <w:instrText xml:space="preserve"> PAGEREF _Toc37319340 \h </w:instrText>
            </w:r>
            <w:r w:rsidR="000354B0">
              <w:rPr>
                <w:noProof/>
                <w:webHidden/>
              </w:rPr>
            </w:r>
            <w:r w:rsidR="000354B0">
              <w:rPr>
                <w:noProof/>
                <w:webHidden/>
              </w:rPr>
              <w:fldChar w:fldCharType="separate"/>
            </w:r>
            <w:r w:rsidR="000354B0">
              <w:rPr>
                <w:noProof/>
                <w:webHidden/>
              </w:rPr>
              <w:t>9</w:t>
            </w:r>
            <w:r w:rsidR="000354B0">
              <w:rPr>
                <w:noProof/>
                <w:webHidden/>
              </w:rPr>
              <w:fldChar w:fldCharType="end"/>
            </w:r>
          </w:hyperlink>
        </w:p>
        <w:p w14:paraId="54EC5AF6" w14:textId="0B267C5A" w:rsidR="000354B0" w:rsidRDefault="004F4411">
          <w:pPr>
            <w:pStyle w:val="Obsah3"/>
            <w:rPr>
              <w:rFonts w:asciiTheme="minorHAnsi" w:eastAsiaTheme="minorEastAsia" w:hAnsiTheme="minorHAnsi" w:cstheme="minorBidi"/>
              <w:noProof/>
              <w:sz w:val="22"/>
              <w:lang w:eastAsia="sk-SK"/>
            </w:rPr>
          </w:pPr>
          <w:hyperlink w:anchor="_Toc37319341" w:history="1">
            <w:r w:rsidR="000354B0" w:rsidRPr="00906F8D">
              <w:rPr>
                <w:rStyle w:val="Hypertextovprepojenie"/>
                <w:rFonts w:cs="Arial"/>
                <w:noProof/>
              </w:rPr>
              <w:t>2.3.2</w:t>
            </w:r>
            <w:r w:rsidR="000354B0">
              <w:rPr>
                <w:rFonts w:asciiTheme="minorHAnsi" w:eastAsiaTheme="minorEastAsia" w:hAnsiTheme="minorHAnsi" w:cstheme="minorBidi"/>
                <w:noProof/>
                <w:sz w:val="22"/>
                <w:lang w:eastAsia="sk-SK"/>
              </w:rPr>
              <w:tab/>
            </w:r>
            <w:r w:rsidR="000354B0" w:rsidRPr="00906F8D">
              <w:rPr>
                <w:rStyle w:val="Hypertextovprepojenie"/>
                <w:rFonts w:cs="Arial"/>
                <w:noProof/>
              </w:rPr>
              <w:t>Podporné aktivity</w:t>
            </w:r>
            <w:r w:rsidR="000354B0">
              <w:rPr>
                <w:noProof/>
                <w:webHidden/>
              </w:rPr>
              <w:tab/>
            </w:r>
            <w:r w:rsidR="000354B0">
              <w:rPr>
                <w:noProof/>
                <w:webHidden/>
              </w:rPr>
              <w:fldChar w:fldCharType="begin"/>
            </w:r>
            <w:r w:rsidR="000354B0">
              <w:rPr>
                <w:noProof/>
                <w:webHidden/>
              </w:rPr>
              <w:instrText xml:space="preserve"> PAGEREF _Toc37319341 \h </w:instrText>
            </w:r>
            <w:r w:rsidR="000354B0">
              <w:rPr>
                <w:noProof/>
                <w:webHidden/>
              </w:rPr>
            </w:r>
            <w:r w:rsidR="000354B0">
              <w:rPr>
                <w:noProof/>
                <w:webHidden/>
              </w:rPr>
              <w:fldChar w:fldCharType="separate"/>
            </w:r>
            <w:r w:rsidR="000354B0">
              <w:rPr>
                <w:noProof/>
                <w:webHidden/>
              </w:rPr>
              <w:t>13</w:t>
            </w:r>
            <w:r w:rsidR="000354B0">
              <w:rPr>
                <w:noProof/>
                <w:webHidden/>
              </w:rPr>
              <w:fldChar w:fldCharType="end"/>
            </w:r>
          </w:hyperlink>
        </w:p>
        <w:p w14:paraId="0A6A70B4" w14:textId="45F71F5F" w:rsidR="000354B0" w:rsidRDefault="004F4411">
          <w:pPr>
            <w:pStyle w:val="Obsah2"/>
            <w:rPr>
              <w:rFonts w:asciiTheme="minorHAnsi" w:eastAsiaTheme="minorEastAsia" w:hAnsiTheme="minorHAnsi" w:cstheme="minorBidi"/>
              <w:noProof/>
              <w:sz w:val="22"/>
              <w:lang w:eastAsia="sk-SK"/>
            </w:rPr>
          </w:pPr>
          <w:hyperlink w:anchor="_Toc37319342" w:history="1">
            <w:r w:rsidR="000354B0" w:rsidRPr="00906F8D">
              <w:rPr>
                <w:rStyle w:val="Hypertextovprepojenie"/>
                <w:rFonts w:cs="Arial"/>
                <w:noProof/>
              </w:rPr>
              <w:t>2.4</w:t>
            </w:r>
            <w:r w:rsidR="000354B0">
              <w:rPr>
                <w:rFonts w:asciiTheme="minorHAnsi" w:eastAsiaTheme="minorEastAsia" w:hAnsiTheme="minorHAnsi" w:cstheme="minorBidi"/>
                <w:noProof/>
                <w:sz w:val="22"/>
                <w:lang w:eastAsia="sk-SK"/>
              </w:rPr>
              <w:tab/>
            </w:r>
            <w:r w:rsidR="000354B0" w:rsidRPr="00906F8D">
              <w:rPr>
                <w:rStyle w:val="Hypertextovprepojenie"/>
                <w:rFonts w:cs="Arial"/>
                <w:noProof/>
              </w:rPr>
              <w:t>Predpoklady</w:t>
            </w:r>
            <w:r w:rsidR="000354B0">
              <w:rPr>
                <w:noProof/>
                <w:webHidden/>
              </w:rPr>
              <w:tab/>
            </w:r>
            <w:r w:rsidR="000354B0">
              <w:rPr>
                <w:noProof/>
                <w:webHidden/>
              </w:rPr>
              <w:fldChar w:fldCharType="begin"/>
            </w:r>
            <w:r w:rsidR="000354B0">
              <w:rPr>
                <w:noProof/>
                <w:webHidden/>
              </w:rPr>
              <w:instrText xml:space="preserve"> PAGEREF _Toc37319342 \h </w:instrText>
            </w:r>
            <w:r w:rsidR="000354B0">
              <w:rPr>
                <w:noProof/>
                <w:webHidden/>
              </w:rPr>
            </w:r>
            <w:r w:rsidR="000354B0">
              <w:rPr>
                <w:noProof/>
                <w:webHidden/>
              </w:rPr>
              <w:fldChar w:fldCharType="separate"/>
            </w:r>
            <w:r w:rsidR="000354B0">
              <w:rPr>
                <w:noProof/>
                <w:webHidden/>
              </w:rPr>
              <w:t>14</w:t>
            </w:r>
            <w:r w:rsidR="000354B0">
              <w:rPr>
                <w:noProof/>
                <w:webHidden/>
              </w:rPr>
              <w:fldChar w:fldCharType="end"/>
            </w:r>
          </w:hyperlink>
        </w:p>
        <w:p w14:paraId="30725AFF" w14:textId="5278F90B" w:rsidR="000354B0" w:rsidRDefault="004F4411">
          <w:pPr>
            <w:pStyle w:val="Obsah3"/>
            <w:rPr>
              <w:rFonts w:asciiTheme="minorHAnsi" w:eastAsiaTheme="minorEastAsia" w:hAnsiTheme="minorHAnsi" w:cstheme="minorBidi"/>
              <w:noProof/>
              <w:sz w:val="22"/>
              <w:lang w:eastAsia="sk-SK"/>
            </w:rPr>
          </w:pPr>
          <w:hyperlink w:anchor="_Toc37319343" w:history="1">
            <w:r w:rsidR="000354B0" w:rsidRPr="00906F8D">
              <w:rPr>
                <w:rStyle w:val="Hypertextovprepojenie"/>
                <w:rFonts w:cs="Arial"/>
                <w:noProof/>
              </w:rPr>
              <w:t>2.4.1</w:t>
            </w:r>
            <w:r w:rsidR="000354B0">
              <w:rPr>
                <w:rFonts w:asciiTheme="minorHAnsi" w:eastAsiaTheme="minorEastAsia" w:hAnsiTheme="minorHAnsi" w:cstheme="minorBidi"/>
                <w:noProof/>
                <w:sz w:val="22"/>
                <w:lang w:eastAsia="sk-SK"/>
              </w:rPr>
              <w:tab/>
            </w:r>
            <w:r w:rsidR="000354B0" w:rsidRPr="00906F8D">
              <w:rPr>
                <w:rStyle w:val="Hypertextovprepojenie"/>
                <w:rFonts w:cs="Arial"/>
                <w:noProof/>
              </w:rPr>
              <w:t>Legislatívne predpoklady</w:t>
            </w:r>
            <w:r w:rsidR="000354B0">
              <w:rPr>
                <w:noProof/>
                <w:webHidden/>
              </w:rPr>
              <w:tab/>
            </w:r>
            <w:r w:rsidR="000354B0">
              <w:rPr>
                <w:noProof/>
                <w:webHidden/>
              </w:rPr>
              <w:fldChar w:fldCharType="begin"/>
            </w:r>
            <w:r w:rsidR="000354B0">
              <w:rPr>
                <w:noProof/>
                <w:webHidden/>
              </w:rPr>
              <w:instrText xml:space="preserve"> PAGEREF _Toc37319343 \h </w:instrText>
            </w:r>
            <w:r w:rsidR="000354B0">
              <w:rPr>
                <w:noProof/>
                <w:webHidden/>
              </w:rPr>
            </w:r>
            <w:r w:rsidR="000354B0">
              <w:rPr>
                <w:noProof/>
                <w:webHidden/>
              </w:rPr>
              <w:fldChar w:fldCharType="separate"/>
            </w:r>
            <w:r w:rsidR="000354B0">
              <w:rPr>
                <w:noProof/>
                <w:webHidden/>
              </w:rPr>
              <w:t>14</w:t>
            </w:r>
            <w:r w:rsidR="000354B0">
              <w:rPr>
                <w:noProof/>
                <w:webHidden/>
              </w:rPr>
              <w:fldChar w:fldCharType="end"/>
            </w:r>
          </w:hyperlink>
        </w:p>
        <w:p w14:paraId="2E19A58E" w14:textId="31938600" w:rsidR="000354B0" w:rsidRDefault="004F4411">
          <w:pPr>
            <w:pStyle w:val="Obsah3"/>
            <w:rPr>
              <w:rFonts w:asciiTheme="minorHAnsi" w:eastAsiaTheme="minorEastAsia" w:hAnsiTheme="minorHAnsi" w:cstheme="minorBidi"/>
              <w:noProof/>
              <w:sz w:val="22"/>
              <w:lang w:eastAsia="sk-SK"/>
            </w:rPr>
          </w:pPr>
          <w:hyperlink w:anchor="_Toc37319344" w:history="1">
            <w:r w:rsidR="000354B0" w:rsidRPr="00906F8D">
              <w:rPr>
                <w:rStyle w:val="Hypertextovprepojenie"/>
                <w:rFonts w:cs="Arial"/>
                <w:noProof/>
              </w:rPr>
              <w:t>2.4.2</w:t>
            </w:r>
            <w:r w:rsidR="000354B0">
              <w:rPr>
                <w:rFonts w:asciiTheme="minorHAnsi" w:eastAsiaTheme="minorEastAsia" w:hAnsiTheme="minorHAnsi" w:cstheme="minorBidi"/>
                <w:noProof/>
                <w:sz w:val="22"/>
                <w:lang w:eastAsia="sk-SK"/>
              </w:rPr>
              <w:tab/>
            </w:r>
            <w:r w:rsidR="000354B0" w:rsidRPr="00906F8D">
              <w:rPr>
                <w:rStyle w:val="Hypertextovprepojenie"/>
                <w:rFonts w:cs="Arial"/>
                <w:noProof/>
              </w:rPr>
              <w:t>Organizačné a procesné predpoklady</w:t>
            </w:r>
            <w:r w:rsidR="000354B0">
              <w:rPr>
                <w:noProof/>
                <w:webHidden/>
              </w:rPr>
              <w:tab/>
            </w:r>
            <w:r w:rsidR="000354B0">
              <w:rPr>
                <w:noProof/>
                <w:webHidden/>
              </w:rPr>
              <w:fldChar w:fldCharType="begin"/>
            </w:r>
            <w:r w:rsidR="000354B0">
              <w:rPr>
                <w:noProof/>
                <w:webHidden/>
              </w:rPr>
              <w:instrText xml:space="preserve"> PAGEREF _Toc37319344 \h </w:instrText>
            </w:r>
            <w:r w:rsidR="000354B0">
              <w:rPr>
                <w:noProof/>
                <w:webHidden/>
              </w:rPr>
            </w:r>
            <w:r w:rsidR="000354B0">
              <w:rPr>
                <w:noProof/>
                <w:webHidden/>
              </w:rPr>
              <w:fldChar w:fldCharType="separate"/>
            </w:r>
            <w:r w:rsidR="000354B0">
              <w:rPr>
                <w:noProof/>
                <w:webHidden/>
              </w:rPr>
              <w:t>15</w:t>
            </w:r>
            <w:r w:rsidR="000354B0">
              <w:rPr>
                <w:noProof/>
                <w:webHidden/>
              </w:rPr>
              <w:fldChar w:fldCharType="end"/>
            </w:r>
          </w:hyperlink>
        </w:p>
        <w:p w14:paraId="28F105EA" w14:textId="580DAA03" w:rsidR="000354B0" w:rsidRDefault="004F4411">
          <w:pPr>
            <w:pStyle w:val="Obsah3"/>
            <w:rPr>
              <w:rFonts w:asciiTheme="minorHAnsi" w:eastAsiaTheme="minorEastAsia" w:hAnsiTheme="minorHAnsi" w:cstheme="minorBidi"/>
              <w:noProof/>
              <w:sz w:val="22"/>
              <w:lang w:eastAsia="sk-SK"/>
            </w:rPr>
          </w:pPr>
          <w:hyperlink w:anchor="_Toc37319345" w:history="1">
            <w:r w:rsidR="000354B0" w:rsidRPr="00906F8D">
              <w:rPr>
                <w:rStyle w:val="Hypertextovprepojenie"/>
                <w:rFonts w:cs="Arial"/>
                <w:noProof/>
              </w:rPr>
              <w:t>2.4.3</w:t>
            </w:r>
            <w:r w:rsidR="000354B0">
              <w:rPr>
                <w:rFonts w:asciiTheme="minorHAnsi" w:eastAsiaTheme="minorEastAsia" w:hAnsiTheme="minorHAnsi" w:cstheme="minorBidi"/>
                <w:noProof/>
                <w:sz w:val="22"/>
                <w:lang w:eastAsia="sk-SK"/>
              </w:rPr>
              <w:tab/>
            </w:r>
            <w:r w:rsidR="000354B0" w:rsidRPr="00906F8D">
              <w:rPr>
                <w:rStyle w:val="Hypertextovprepojenie"/>
                <w:rFonts w:cs="Arial"/>
                <w:noProof/>
              </w:rPr>
              <w:t>Ekonomické a finančné predpoklady</w:t>
            </w:r>
            <w:r w:rsidR="000354B0">
              <w:rPr>
                <w:noProof/>
                <w:webHidden/>
              </w:rPr>
              <w:tab/>
            </w:r>
            <w:r w:rsidR="000354B0">
              <w:rPr>
                <w:noProof/>
                <w:webHidden/>
              </w:rPr>
              <w:fldChar w:fldCharType="begin"/>
            </w:r>
            <w:r w:rsidR="000354B0">
              <w:rPr>
                <w:noProof/>
                <w:webHidden/>
              </w:rPr>
              <w:instrText xml:space="preserve"> PAGEREF _Toc37319345 \h </w:instrText>
            </w:r>
            <w:r w:rsidR="000354B0">
              <w:rPr>
                <w:noProof/>
                <w:webHidden/>
              </w:rPr>
            </w:r>
            <w:r w:rsidR="000354B0">
              <w:rPr>
                <w:noProof/>
                <w:webHidden/>
              </w:rPr>
              <w:fldChar w:fldCharType="separate"/>
            </w:r>
            <w:r w:rsidR="000354B0">
              <w:rPr>
                <w:noProof/>
                <w:webHidden/>
              </w:rPr>
              <w:t>15</w:t>
            </w:r>
            <w:r w:rsidR="000354B0">
              <w:rPr>
                <w:noProof/>
                <w:webHidden/>
              </w:rPr>
              <w:fldChar w:fldCharType="end"/>
            </w:r>
          </w:hyperlink>
        </w:p>
        <w:p w14:paraId="417CA6DE" w14:textId="37CC458C" w:rsidR="000354B0" w:rsidRDefault="004F4411">
          <w:pPr>
            <w:pStyle w:val="Obsah1"/>
            <w:rPr>
              <w:rFonts w:asciiTheme="minorHAnsi" w:eastAsiaTheme="minorEastAsia" w:hAnsiTheme="minorHAnsi" w:cstheme="minorBidi"/>
              <w:b w:val="0"/>
              <w:noProof/>
              <w:sz w:val="22"/>
              <w:lang w:eastAsia="sk-SK"/>
            </w:rPr>
          </w:pPr>
          <w:hyperlink w:anchor="_Toc37319346" w:history="1">
            <w:r w:rsidR="000354B0" w:rsidRPr="00906F8D">
              <w:rPr>
                <w:rStyle w:val="Hypertextovprepojenie"/>
                <w:rFonts w:cs="Arial"/>
                <w:noProof/>
              </w:rPr>
              <w:t>3</w:t>
            </w:r>
            <w:r w:rsidR="000354B0">
              <w:rPr>
                <w:rFonts w:asciiTheme="minorHAnsi" w:eastAsiaTheme="minorEastAsia" w:hAnsiTheme="minorHAnsi" w:cstheme="minorBidi"/>
                <w:b w:val="0"/>
                <w:noProof/>
                <w:sz w:val="22"/>
                <w:lang w:eastAsia="sk-SK"/>
              </w:rPr>
              <w:tab/>
            </w:r>
            <w:r w:rsidR="000354B0" w:rsidRPr="00906F8D">
              <w:rPr>
                <w:rStyle w:val="Hypertextovprepojenie"/>
                <w:rFonts w:cs="Arial"/>
                <w:noProof/>
              </w:rPr>
              <w:t>Organizačná štruktúra projektu</w:t>
            </w:r>
            <w:r w:rsidR="000354B0">
              <w:rPr>
                <w:noProof/>
                <w:webHidden/>
              </w:rPr>
              <w:tab/>
            </w:r>
            <w:r w:rsidR="000354B0">
              <w:rPr>
                <w:noProof/>
                <w:webHidden/>
              </w:rPr>
              <w:fldChar w:fldCharType="begin"/>
            </w:r>
            <w:r w:rsidR="000354B0">
              <w:rPr>
                <w:noProof/>
                <w:webHidden/>
              </w:rPr>
              <w:instrText xml:space="preserve"> PAGEREF _Toc37319346 \h </w:instrText>
            </w:r>
            <w:r w:rsidR="000354B0">
              <w:rPr>
                <w:noProof/>
                <w:webHidden/>
              </w:rPr>
            </w:r>
            <w:r w:rsidR="000354B0">
              <w:rPr>
                <w:noProof/>
                <w:webHidden/>
              </w:rPr>
              <w:fldChar w:fldCharType="separate"/>
            </w:r>
            <w:r w:rsidR="000354B0">
              <w:rPr>
                <w:noProof/>
                <w:webHidden/>
              </w:rPr>
              <w:t>15</w:t>
            </w:r>
            <w:r w:rsidR="000354B0">
              <w:rPr>
                <w:noProof/>
                <w:webHidden/>
              </w:rPr>
              <w:fldChar w:fldCharType="end"/>
            </w:r>
          </w:hyperlink>
        </w:p>
        <w:p w14:paraId="661A69B7" w14:textId="5230B997" w:rsidR="000354B0" w:rsidRDefault="004F4411">
          <w:pPr>
            <w:pStyle w:val="Obsah2"/>
            <w:rPr>
              <w:rFonts w:asciiTheme="minorHAnsi" w:eastAsiaTheme="minorEastAsia" w:hAnsiTheme="minorHAnsi" w:cstheme="minorBidi"/>
              <w:noProof/>
              <w:sz w:val="22"/>
              <w:lang w:eastAsia="sk-SK"/>
            </w:rPr>
          </w:pPr>
          <w:hyperlink w:anchor="_Toc37319347" w:history="1">
            <w:r w:rsidR="000354B0" w:rsidRPr="00906F8D">
              <w:rPr>
                <w:rStyle w:val="Hypertextovprepojenie"/>
                <w:noProof/>
              </w:rPr>
              <w:t>3.1</w:t>
            </w:r>
            <w:r w:rsidR="000354B0">
              <w:rPr>
                <w:rFonts w:asciiTheme="minorHAnsi" w:eastAsiaTheme="minorEastAsia" w:hAnsiTheme="minorHAnsi" w:cstheme="minorBidi"/>
                <w:noProof/>
                <w:sz w:val="22"/>
                <w:lang w:eastAsia="sk-SK"/>
              </w:rPr>
              <w:tab/>
            </w:r>
            <w:r w:rsidR="000354B0" w:rsidRPr="00906F8D">
              <w:rPr>
                <w:rStyle w:val="Hypertextovprepojenie"/>
                <w:noProof/>
              </w:rPr>
              <w:t>Programové riadenie OPII</w:t>
            </w:r>
            <w:r w:rsidR="000354B0">
              <w:rPr>
                <w:noProof/>
                <w:webHidden/>
              </w:rPr>
              <w:tab/>
            </w:r>
            <w:r w:rsidR="000354B0">
              <w:rPr>
                <w:noProof/>
                <w:webHidden/>
              </w:rPr>
              <w:fldChar w:fldCharType="begin"/>
            </w:r>
            <w:r w:rsidR="000354B0">
              <w:rPr>
                <w:noProof/>
                <w:webHidden/>
              </w:rPr>
              <w:instrText xml:space="preserve"> PAGEREF _Toc37319347 \h </w:instrText>
            </w:r>
            <w:r w:rsidR="000354B0">
              <w:rPr>
                <w:noProof/>
                <w:webHidden/>
              </w:rPr>
            </w:r>
            <w:r w:rsidR="000354B0">
              <w:rPr>
                <w:noProof/>
                <w:webHidden/>
              </w:rPr>
              <w:fldChar w:fldCharType="separate"/>
            </w:r>
            <w:r w:rsidR="000354B0">
              <w:rPr>
                <w:noProof/>
                <w:webHidden/>
              </w:rPr>
              <w:t>15</w:t>
            </w:r>
            <w:r w:rsidR="000354B0">
              <w:rPr>
                <w:noProof/>
                <w:webHidden/>
              </w:rPr>
              <w:fldChar w:fldCharType="end"/>
            </w:r>
          </w:hyperlink>
        </w:p>
        <w:p w14:paraId="1E566DDF" w14:textId="38889ED1" w:rsidR="000354B0" w:rsidRDefault="004F4411">
          <w:pPr>
            <w:pStyle w:val="Obsah2"/>
            <w:rPr>
              <w:rFonts w:asciiTheme="minorHAnsi" w:eastAsiaTheme="minorEastAsia" w:hAnsiTheme="minorHAnsi" w:cstheme="minorBidi"/>
              <w:noProof/>
              <w:sz w:val="22"/>
              <w:lang w:eastAsia="sk-SK"/>
            </w:rPr>
          </w:pPr>
          <w:hyperlink w:anchor="_Toc37319348" w:history="1">
            <w:r w:rsidR="000354B0" w:rsidRPr="00906F8D">
              <w:rPr>
                <w:rStyle w:val="Hypertextovprepojenie"/>
                <w:noProof/>
              </w:rPr>
              <w:t>3.2</w:t>
            </w:r>
            <w:r w:rsidR="000354B0">
              <w:rPr>
                <w:rFonts w:asciiTheme="minorHAnsi" w:eastAsiaTheme="minorEastAsia" w:hAnsiTheme="minorHAnsi" w:cstheme="minorBidi"/>
                <w:noProof/>
                <w:sz w:val="22"/>
                <w:lang w:eastAsia="sk-SK"/>
              </w:rPr>
              <w:tab/>
            </w:r>
            <w:r w:rsidR="000354B0" w:rsidRPr="00906F8D">
              <w:rPr>
                <w:rStyle w:val="Hypertextovprepojenie"/>
                <w:noProof/>
              </w:rPr>
              <w:t>Riadiaci výbor</w:t>
            </w:r>
            <w:r w:rsidR="000354B0">
              <w:rPr>
                <w:noProof/>
                <w:webHidden/>
              </w:rPr>
              <w:tab/>
            </w:r>
            <w:r w:rsidR="000354B0">
              <w:rPr>
                <w:noProof/>
                <w:webHidden/>
              </w:rPr>
              <w:fldChar w:fldCharType="begin"/>
            </w:r>
            <w:r w:rsidR="000354B0">
              <w:rPr>
                <w:noProof/>
                <w:webHidden/>
              </w:rPr>
              <w:instrText xml:space="preserve"> PAGEREF _Toc37319348 \h </w:instrText>
            </w:r>
            <w:r w:rsidR="000354B0">
              <w:rPr>
                <w:noProof/>
                <w:webHidden/>
              </w:rPr>
            </w:r>
            <w:r w:rsidR="000354B0">
              <w:rPr>
                <w:noProof/>
                <w:webHidden/>
              </w:rPr>
              <w:fldChar w:fldCharType="separate"/>
            </w:r>
            <w:r w:rsidR="000354B0">
              <w:rPr>
                <w:noProof/>
                <w:webHidden/>
              </w:rPr>
              <w:t>16</w:t>
            </w:r>
            <w:r w:rsidR="000354B0">
              <w:rPr>
                <w:noProof/>
                <w:webHidden/>
              </w:rPr>
              <w:fldChar w:fldCharType="end"/>
            </w:r>
          </w:hyperlink>
        </w:p>
        <w:p w14:paraId="74C1B610" w14:textId="20ED38D3" w:rsidR="000354B0" w:rsidRDefault="004F4411">
          <w:pPr>
            <w:pStyle w:val="Obsah3"/>
            <w:rPr>
              <w:rFonts w:asciiTheme="minorHAnsi" w:eastAsiaTheme="minorEastAsia" w:hAnsiTheme="minorHAnsi" w:cstheme="minorBidi"/>
              <w:noProof/>
              <w:sz w:val="22"/>
              <w:lang w:eastAsia="sk-SK"/>
            </w:rPr>
          </w:pPr>
          <w:hyperlink w:anchor="_Toc37319349" w:history="1">
            <w:r w:rsidR="000354B0" w:rsidRPr="00906F8D">
              <w:rPr>
                <w:rStyle w:val="Hypertextovprepojenie"/>
                <w:noProof/>
              </w:rPr>
              <w:t>3.2.1</w:t>
            </w:r>
            <w:r w:rsidR="000354B0">
              <w:rPr>
                <w:rFonts w:asciiTheme="minorHAnsi" w:eastAsiaTheme="minorEastAsia" w:hAnsiTheme="minorHAnsi" w:cstheme="minorBidi"/>
                <w:noProof/>
                <w:sz w:val="22"/>
                <w:lang w:eastAsia="sk-SK"/>
              </w:rPr>
              <w:tab/>
            </w:r>
            <w:r w:rsidR="000354B0" w:rsidRPr="00906F8D">
              <w:rPr>
                <w:rStyle w:val="Hypertextovprepojenie"/>
                <w:noProof/>
              </w:rPr>
              <w:t>Predseda RV</w:t>
            </w:r>
            <w:r w:rsidR="000354B0">
              <w:rPr>
                <w:noProof/>
                <w:webHidden/>
              </w:rPr>
              <w:tab/>
            </w:r>
            <w:r w:rsidR="000354B0">
              <w:rPr>
                <w:noProof/>
                <w:webHidden/>
              </w:rPr>
              <w:fldChar w:fldCharType="begin"/>
            </w:r>
            <w:r w:rsidR="000354B0">
              <w:rPr>
                <w:noProof/>
                <w:webHidden/>
              </w:rPr>
              <w:instrText xml:space="preserve"> PAGEREF _Toc37319349 \h </w:instrText>
            </w:r>
            <w:r w:rsidR="000354B0">
              <w:rPr>
                <w:noProof/>
                <w:webHidden/>
              </w:rPr>
            </w:r>
            <w:r w:rsidR="000354B0">
              <w:rPr>
                <w:noProof/>
                <w:webHidden/>
              </w:rPr>
              <w:fldChar w:fldCharType="separate"/>
            </w:r>
            <w:r w:rsidR="000354B0">
              <w:rPr>
                <w:noProof/>
                <w:webHidden/>
              </w:rPr>
              <w:t>16</w:t>
            </w:r>
            <w:r w:rsidR="000354B0">
              <w:rPr>
                <w:noProof/>
                <w:webHidden/>
              </w:rPr>
              <w:fldChar w:fldCharType="end"/>
            </w:r>
          </w:hyperlink>
        </w:p>
        <w:p w14:paraId="46726A8A" w14:textId="000487D8" w:rsidR="000354B0" w:rsidRDefault="004F4411">
          <w:pPr>
            <w:pStyle w:val="Obsah3"/>
            <w:rPr>
              <w:rFonts w:asciiTheme="minorHAnsi" w:eastAsiaTheme="minorEastAsia" w:hAnsiTheme="minorHAnsi" w:cstheme="minorBidi"/>
              <w:noProof/>
              <w:sz w:val="22"/>
              <w:lang w:eastAsia="sk-SK"/>
            </w:rPr>
          </w:pPr>
          <w:hyperlink w:anchor="_Toc37319350" w:history="1">
            <w:r w:rsidR="000354B0" w:rsidRPr="00906F8D">
              <w:rPr>
                <w:rStyle w:val="Hypertextovprepojenie"/>
                <w:noProof/>
              </w:rPr>
              <w:t>3.2.2</w:t>
            </w:r>
            <w:r w:rsidR="000354B0">
              <w:rPr>
                <w:rFonts w:asciiTheme="minorHAnsi" w:eastAsiaTheme="minorEastAsia" w:hAnsiTheme="minorHAnsi" w:cstheme="minorBidi"/>
                <w:noProof/>
                <w:sz w:val="22"/>
                <w:lang w:eastAsia="sk-SK"/>
              </w:rPr>
              <w:tab/>
            </w:r>
            <w:r w:rsidR="000354B0" w:rsidRPr="00906F8D">
              <w:rPr>
                <w:rStyle w:val="Hypertextovprepojenie"/>
                <w:noProof/>
              </w:rPr>
              <w:t>Ostatní členovia RV</w:t>
            </w:r>
            <w:r w:rsidR="000354B0">
              <w:rPr>
                <w:noProof/>
                <w:webHidden/>
              </w:rPr>
              <w:tab/>
            </w:r>
            <w:r w:rsidR="000354B0">
              <w:rPr>
                <w:noProof/>
                <w:webHidden/>
              </w:rPr>
              <w:fldChar w:fldCharType="begin"/>
            </w:r>
            <w:r w:rsidR="000354B0">
              <w:rPr>
                <w:noProof/>
                <w:webHidden/>
              </w:rPr>
              <w:instrText xml:space="preserve"> PAGEREF _Toc37319350 \h </w:instrText>
            </w:r>
            <w:r w:rsidR="000354B0">
              <w:rPr>
                <w:noProof/>
                <w:webHidden/>
              </w:rPr>
            </w:r>
            <w:r w:rsidR="000354B0">
              <w:rPr>
                <w:noProof/>
                <w:webHidden/>
              </w:rPr>
              <w:fldChar w:fldCharType="separate"/>
            </w:r>
            <w:r w:rsidR="000354B0">
              <w:rPr>
                <w:noProof/>
                <w:webHidden/>
              </w:rPr>
              <w:t>16</w:t>
            </w:r>
            <w:r w:rsidR="000354B0">
              <w:rPr>
                <w:noProof/>
                <w:webHidden/>
              </w:rPr>
              <w:fldChar w:fldCharType="end"/>
            </w:r>
          </w:hyperlink>
        </w:p>
        <w:p w14:paraId="2E6E0B2C" w14:textId="7E8B9737" w:rsidR="000354B0" w:rsidRDefault="004F4411">
          <w:pPr>
            <w:pStyle w:val="Obsah2"/>
            <w:rPr>
              <w:rFonts w:asciiTheme="minorHAnsi" w:eastAsiaTheme="minorEastAsia" w:hAnsiTheme="minorHAnsi" w:cstheme="minorBidi"/>
              <w:noProof/>
              <w:sz w:val="22"/>
              <w:lang w:eastAsia="sk-SK"/>
            </w:rPr>
          </w:pPr>
          <w:hyperlink w:anchor="_Toc37319351" w:history="1">
            <w:r w:rsidR="000354B0" w:rsidRPr="00906F8D">
              <w:rPr>
                <w:rStyle w:val="Hypertextovprepojenie"/>
                <w:rFonts w:cs="Arial"/>
                <w:noProof/>
              </w:rPr>
              <w:t>3.3</w:t>
            </w:r>
            <w:r w:rsidR="000354B0">
              <w:rPr>
                <w:rFonts w:asciiTheme="minorHAnsi" w:eastAsiaTheme="minorEastAsia" w:hAnsiTheme="minorHAnsi" w:cstheme="minorBidi"/>
                <w:noProof/>
                <w:sz w:val="22"/>
                <w:lang w:eastAsia="sk-SK"/>
              </w:rPr>
              <w:tab/>
            </w:r>
            <w:r w:rsidR="000354B0" w:rsidRPr="00906F8D">
              <w:rPr>
                <w:rStyle w:val="Hypertextovprepojenie"/>
                <w:rFonts w:cs="Arial"/>
                <w:noProof/>
              </w:rPr>
              <w:t>Projektový tím OPII (PTO)</w:t>
            </w:r>
            <w:r w:rsidR="000354B0">
              <w:rPr>
                <w:noProof/>
                <w:webHidden/>
              </w:rPr>
              <w:tab/>
            </w:r>
            <w:r w:rsidR="000354B0">
              <w:rPr>
                <w:noProof/>
                <w:webHidden/>
              </w:rPr>
              <w:fldChar w:fldCharType="begin"/>
            </w:r>
            <w:r w:rsidR="000354B0">
              <w:rPr>
                <w:noProof/>
                <w:webHidden/>
              </w:rPr>
              <w:instrText xml:space="preserve"> PAGEREF _Toc37319351 \h </w:instrText>
            </w:r>
            <w:r w:rsidR="000354B0">
              <w:rPr>
                <w:noProof/>
                <w:webHidden/>
              </w:rPr>
            </w:r>
            <w:r w:rsidR="000354B0">
              <w:rPr>
                <w:noProof/>
                <w:webHidden/>
              </w:rPr>
              <w:fldChar w:fldCharType="separate"/>
            </w:r>
            <w:r w:rsidR="000354B0">
              <w:rPr>
                <w:noProof/>
                <w:webHidden/>
              </w:rPr>
              <w:t>16</w:t>
            </w:r>
            <w:r w:rsidR="000354B0">
              <w:rPr>
                <w:noProof/>
                <w:webHidden/>
              </w:rPr>
              <w:fldChar w:fldCharType="end"/>
            </w:r>
          </w:hyperlink>
        </w:p>
        <w:p w14:paraId="4EAF650F" w14:textId="26577961" w:rsidR="000354B0" w:rsidRDefault="004F4411">
          <w:pPr>
            <w:pStyle w:val="Obsah3"/>
            <w:rPr>
              <w:rFonts w:asciiTheme="minorHAnsi" w:eastAsiaTheme="minorEastAsia" w:hAnsiTheme="minorHAnsi" w:cstheme="minorBidi"/>
              <w:noProof/>
              <w:sz w:val="22"/>
              <w:lang w:eastAsia="sk-SK"/>
            </w:rPr>
          </w:pPr>
          <w:hyperlink w:anchor="_Toc37319352" w:history="1">
            <w:r w:rsidR="000354B0" w:rsidRPr="00906F8D">
              <w:rPr>
                <w:rStyle w:val="Hypertextovprepojenie"/>
                <w:rFonts w:cs="Arial"/>
                <w:noProof/>
              </w:rPr>
              <w:t>3.3.1</w:t>
            </w:r>
            <w:r w:rsidR="000354B0">
              <w:rPr>
                <w:rFonts w:asciiTheme="minorHAnsi" w:eastAsiaTheme="minorEastAsia" w:hAnsiTheme="minorHAnsi" w:cstheme="minorBidi"/>
                <w:noProof/>
                <w:sz w:val="22"/>
                <w:lang w:eastAsia="sk-SK"/>
              </w:rPr>
              <w:tab/>
            </w:r>
            <w:r w:rsidR="000354B0" w:rsidRPr="00906F8D">
              <w:rPr>
                <w:rStyle w:val="Hypertextovprepojenie"/>
                <w:rFonts w:cs="Arial"/>
                <w:noProof/>
              </w:rPr>
              <w:t>Projektový manažér (PM)</w:t>
            </w:r>
            <w:r w:rsidR="000354B0">
              <w:rPr>
                <w:noProof/>
                <w:webHidden/>
              </w:rPr>
              <w:tab/>
            </w:r>
            <w:r w:rsidR="000354B0">
              <w:rPr>
                <w:noProof/>
                <w:webHidden/>
              </w:rPr>
              <w:fldChar w:fldCharType="begin"/>
            </w:r>
            <w:r w:rsidR="000354B0">
              <w:rPr>
                <w:noProof/>
                <w:webHidden/>
              </w:rPr>
              <w:instrText xml:space="preserve"> PAGEREF _Toc37319352 \h </w:instrText>
            </w:r>
            <w:r w:rsidR="000354B0">
              <w:rPr>
                <w:noProof/>
                <w:webHidden/>
              </w:rPr>
            </w:r>
            <w:r w:rsidR="000354B0">
              <w:rPr>
                <w:noProof/>
                <w:webHidden/>
              </w:rPr>
              <w:fldChar w:fldCharType="separate"/>
            </w:r>
            <w:r w:rsidR="000354B0">
              <w:rPr>
                <w:noProof/>
                <w:webHidden/>
              </w:rPr>
              <w:t>16</w:t>
            </w:r>
            <w:r w:rsidR="000354B0">
              <w:rPr>
                <w:noProof/>
                <w:webHidden/>
              </w:rPr>
              <w:fldChar w:fldCharType="end"/>
            </w:r>
          </w:hyperlink>
        </w:p>
        <w:p w14:paraId="39C4D4A1" w14:textId="21874ACA" w:rsidR="000354B0" w:rsidRDefault="004F4411">
          <w:pPr>
            <w:pStyle w:val="Obsah3"/>
            <w:rPr>
              <w:rFonts w:asciiTheme="minorHAnsi" w:eastAsiaTheme="minorEastAsia" w:hAnsiTheme="minorHAnsi" w:cstheme="minorBidi"/>
              <w:noProof/>
              <w:sz w:val="22"/>
              <w:lang w:eastAsia="sk-SK"/>
            </w:rPr>
          </w:pPr>
          <w:hyperlink w:anchor="_Toc37319353" w:history="1">
            <w:r w:rsidR="000354B0" w:rsidRPr="00906F8D">
              <w:rPr>
                <w:rStyle w:val="Hypertextovprepojenie"/>
                <w:noProof/>
              </w:rPr>
              <w:t>3.3.2</w:t>
            </w:r>
            <w:r w:rsidR="000354B0">
              <w:rPr>
                <w:rFonts w:asciiTheme="minorHAnsi" w:eastAsiaTheme="minorEastAsia" w:hAnsiTheme="minorHAnsi" w:cstheme="minorBidi"/>
                <w:noProof/>
                <w:sz w:val="22"/>
                <w:lang w:eastAsia="sk-SK"/>
              </w:rPr>
              <w:tab/>
            </w:r>
            <w:r w:rsidR="000354B0" w:rsidRPr="00906F8D">
              <w:rPr>
                <w:rStyle w:val="Hypertextovprepojenie"/>
                <w:noProof/>
              </w:rPr>
              <w:t>Asistent projektu</w:t>
            </w:r>
            <w:r w:rsidR="000354B0">
              <w:rPr>
                <w:noProof/>
                <w:webHidden/>
              </w:rPr>
              <w:tab/>
            </w:r>
            <w:r w:rsidR="000354B0">
              <w:rPr>
                <w:noProof/>
                <w:webHidden/>
              </w:rPr>
              <w:fldChar w:fldCharType="begin"/>
            </w:r>
            <w:r w:rsidR="000354B0">
              <w:rPr>
                <w:noProof/>
                <w:webHidden/>
              </w:rPr>
              <w:instrText xml:space="preserve"> PAGEREF _Toc37319353 \h </w:instrText>
            </w:r>
            <w:r w:rsidR="000354B0">
              <w:rPr>
                <w:noProof/>
                <w:webHidden/>
              </w:rPr>
            </w:r>
            <w:r w:rsidR="000354B0">
              <w:rPr>
                <w:noProof/>
                <w:webHidden/>
              </w:rPr>
              <w:fldChar w:fldCharType="separate"/>
            </w:r>
            <w:r w:rsidR="000354B0">
              <w:rPr>
                <w:noProof/>
                <w:webHidden/>
              </w:rPr>
              <w:t>17</w:t>
            </w:r>
            <w:r w:rsidR="000354B0">
              <w:rPr>
                <w:noProof/>
                <w:webHidden/>
              </w:rPr>
              <w:fldChar w:fldCharType="end"/>
            </w:r>
          </w:hyperlink>
        </w:p>
        <w:p w14:paraId="4F1DF8B5" w14:textId="29DC3445" w:rsidR="000354B0" w:rsidRDefault="004F4411">
          <w:pPr>
            <w:pStyle w:val="Obsah3"/>
            <w:rPr>
              <w:rFonts w:asciiTheme="minorHAnsi" w:eastAsiaTheme="minorEastAsia" w:hAnsiTheme="minorHAnsi" w:cstheme="minorBidi"/>
              <w:noProof/>
              <w:sz w:val="22"/>
              <w:lang w:eastAsia="sk-SK"/>
            </w:rPr>
          </w:pPr>
          <w:hyperlink w:anchor="_Toc37319354" w:history="1">
            <w:r w:rsidR="000354B0" w:rsidRPr="00906F8D">
              <w:rPr>
                <w:rStyle w:val="Hypertextovprepojenie"/>
                <w:noProof/>
              </w:rPr>
              <w:t>3.3.3</w:t>
            </w:r>
            <w:r w:rsidR="000354B0">
              <w:rPr>
                <w:rFonts w:asciiTheme="minorHAnsi" w:eastAsiaTheme="minorEastAsia" w:hAnsiTheme="minorHAnsi" w:cstheme="minorBidi"/>
                <w:noProof/>
                <w:sz w:val="22"/>
                <w:lang w:eastAsia="sk-SK"/>
              </w:rPr>
              <w:tab/>
            </w:r>
            <w:r w:rsidR="000354B0" w:rsidRPr="00906F8D">
              <w:rPr>
                <w:rStyle w:val="Hypertextovprepojenie"/>
                <w:noProof/>
              </w:rPr>
              <w:t>Finančný manažér</w:t>
            </w:r>
            <w:r w:rsidR="000354B0">
              <w:rPr>
                <w:noProof/>
                <w:webHidden/>
              </w:rPr>
              <w:tab/>
            </w:r>
            <w:r w:rsidR="000354B0">
              <w:rPr>
                <w:noProof/>
                <w:webHidden/>
              </w:rPr>
              <w:fldChar w:fldCharType="begin"/>
            </w:r>
            <w:r w:rsidR="000354B0">
              <w:rPr>
                <w:noProof/>
                <w:webHidden/>
              </w:rPr>
              <w:instrText xml:space="preserve"> PAGEREF _Toc37319354 \h </w:instrText>
            </w:r>
            <w:r w:rsidR="000354B0">
              <w:rPr>
                <w:noProof/>
                <w:webHidden/>
              </w:rPr>
            </w:r>
            <w:r w:rsidR="000354B0">
              <w:rPr>
                <w:noProof/>
                <w:webHidden/>
              </w:rPr>
              <w:fldChar w:fldCharType="separate"/>
            </w:r>
            <w:r w:rsidR="000354B0">
              <w:rPr>
                <w:noProof/>
                <w:webHidden/>
              </w:rPr>
              <w:t>18</w:t>
            </w:r>
            <w:r w:rsidR="000354B0">
              <w:rPr>
                <w:noProof/>
                <w:webHidden/>
              </w:rPr>
              <w:fldChar w:fldCharType="end"/>
            </w:r>
          </w:hyperlink>
        </w:p>
        <w:p w14:paraId="4BDB17E3" w14:textId="102E41AA" w:rsidR="000354B0" w:rsidRDefault="004F4411">
          <w:pPr>
            <w:pStyle w:val="Obsah3"/>
            <w:rPr>
              <w:rFonts w:asciiTheme="minorHAnsi" w:eastAsiaTheme="minorEastAsia" w:hAnsiTheme="minorHAnsi" w:cstheme="minorBidi"/>
              <w:noProof/>
              <w:sz w:val="22"/>
              <w:lang w:eastAsia="sk-SK"/>
            </w:rPr>
          </w:pPr>
          <w:hyperlink w:anchor="_Toc37319355" w:history="1">
            <w:r w:rsidR="000354B0" w:rsidRPr="00906F8D">
              <w:rPr>
                <w:rStyle w:val="Hypertextovprepojenie"/>
                <w:noProof/>
              </w:rPr>
              <w:t>3.3.4</w:t>
            </w:r>
            <w:r w:rsidR="000354B0">
              <w:rPr>
                <w:rFonts w:asciiTheme="minorHAnsi" w:eastAsiaTheme="minorEastAsia" w:hAnsiTheme="minorHAnsi" w:cstheme="minorBidi"/>
                <w:noProof/>
                <w:sz w:val="22"/>
                <w:lang w:eastAsia="sk-SK"/>
              </w:rPr>
              <w:tab/>
            </w:r>
            <w:r w:rsidR="000354B0" w:rsidRPr="00906F8D">
              <w:rPr>
                <w:rStyle w:val="Hypertextovprepojenie"/>
                <w:noProof/>
              </w:rPr>
              <w:t>Právnik Projektová kancelária</w:t>
            </w:r>
            <w:r w:rsidR="000354B0">
              <w:rPr>
                <w:noProof/>
                <w:webHidden/>
              </w:rPr>
              <w:tab/>
            </w:r>
            <w:r w:rsidR="000354B0">
              <w:rPr>
                <w:noProof/>
                <w:webHidden/>
              </w:rPr>
              <w:fldChar w:fldCharType="begin"/>
            </w:r>
            <w:r w:rsidR="000354B0">
              <w:rPr>
                <w:noProof/>
                <w:webHidden/>
              </w:rPr>
              <w:instrText xml:space="preserve"> PAGEREF _Toc37319355 \h </w:instrText>
            </w:r>
            <w:r w:rsidR="000354B0">
              <w:rPr>
                <w:noProof/>
                <w:webHidden/>
              </w:rPr>
            </w:r>
            <w:r w:rsidR="000354B0">
              <w:rPr>
                <w:noProof/>
                <w:webHidden/>
              </w:rPr>
              <w:fldChar w:fldCharType="separate"/>
            </w:r>
            <w:r w:rsidR="000354B0">
              <w:rPr>
                <w:noProof/>
                <w:webHidden/>
              </w:rPr>
              <w:t>19</w:t>
            </w:r>
            <w:r w:rsidR="000354B0">
              <w:rPr>
                <w:noProof/>
                <w:webHidden/>
              </w:rPr>
              <w:fldChar w:fldCharType="end"/>
            </w:r>
          </w:hyperlink>
        </w:p>
        <w:p w14:paraId="2F303B07" w14:textId="5B9CFC68" w:rsidR="000354B0" w:rsidRDefault="004F4411">
          <w:pPr>
            <w:pStyle w:val="Obsah3"/>
            <w:rPr>
              <w:rFonts w:asciiTheme="minorHAnsi" w:eastAsiaTheme="minorEastAsia" w:hAnsiTheme="minorHAnsi" w:cstheme="minorBidi"/>
              <w:noProof/>
              <w:sz w:val="22"/>
              <w:lang w:eastAsia="sk-SK"/>
            </w:rPr>
          </w:pPr>
          <w:hyperlink w:anchor="_Toc37319356" w:history="1">
            <w:r w:rsidR="000354B0" w:rsidRPr="00906F8D">
              <w:rPr>
                <w:rStyle w:val="Hypertextovprepojenie"/>
                <w:noProof/>
              </w:rPr>
              <w:t>3.3.5</w:t>
            </w:r>
            <w:r w:rsidR="000354B0">
              <w:rPr>
                <w:rFonts w:asciiTheme="minorHAnsi" w:eastAsiaTheme="minorEastAsia" w:hAnsiTheme="minorHAnsi" w:cstheme="minorBidi"/>
                <w:noProof/>
                <w:sz w:val="22"/>
                <w:lang w:eastAsia="sk-SK"/>
              </w:rPr>
              <w:tab/>
            </w:r>
            <w:r w:rsidR="000354B0" w:rsidRPr="00906F8D">
              <w:rPr>
                <w:rStyle w:val="Hypertextovprepojenie"/>
                <w:noProof/>
              </w:rPr>
              <w:t>Právnik</w:t>
            </w:r>
            <w:r w:rsidR="000354B0">
              <w:rPr>
                <w:noProof/>
                <w:webHidden/>
              </w:rPr>
              <w:tab/>
            </w:r>
            <w:r w:rsidR="000354B0">
              <w:rPr>
                <w:noProof/>
                <w:webHidden/>
              </w:rPr>
              <w:fldChar w:fldCharType="begin"/>
            </w:r>
            <w:r w:rsidR="000354B0">
              <w:rPr>
                <w:noProof/>
                <w:webHidden/>
              </w:rPr>
              <w:instrText xml:space="preserve"> PAGEREF _Toc37319356 \h </w:instrText>
            </w:r>
            <w:r w:rsidR="000354B0">
              <w:rPr>
                <w:noProof/>
                <w:webHidden/>
              </w:rPr>
            </w:r>
            <w:r w:rsidR="000354B0">
              <w:rPr>
                <w:noProof/>
                <w:webHidden/>
              </w:rPr>
              <w:fldChar w:fldCharType="separate"/>
            </w:r>
            <w:r w:rsidR="000354B0">
              <w:rPr>
                <w:noProof/>
                <w:webHidden/>
              </w:rPr>
              <w:t>19</w:t>
            </w:r>
            <w:r w:rsidR="000354B0">
              <w:rPr>
                <w:noProof/>
                <w:webHidden/>
              </w:rPr>
              <w:fldChar w:fldCharType="end"/>
            </w:r>
          </w:hyperlink>
        </w:p>
        <w:p w14:paraId="68555408" w14:textId="08D61F56" w:rsidR="000354B0" w:rsidRDefault="004F4411">
          <w:pPr>
            <w:pStyle w:val="Obsah3"/>
            <w:rPr>
              <w:rFonts w:asciiTheme="minorHAnsi" w:eastAsiaTheme="minorEastAsia" w:hAnsiTheme="minorHAnsi" w:cstheme="minorBidi"/>
              <w:noProof/>
              <w:sz w:val="22"/>
              <w:lang w:eastAsia="sk-SK"/>
            </w:rPr>
          </w:pPr>
          <w:hyperlink w:anchor="_Toc37319357" w:history="1">
            <w:r w:rsidR="000354B0" w:rsidRPr="00906F8D">
              <w:rPr>
                <w:rStyle w:val="Hypertextovprepojenie"/>
                <w:noProof/>
              </w:rPr>
              <w:t>3.3.6</w:t>
            </w:r>
            <w:r w:rsidR="000354B0">
              <w:rPr>
                <w:rFonts w:asciiTheme="minorHAnsi" w:eastAsiaTheme="minorEastAsia" w:hAnsiTheme="minorHAnsi" w:cstheme="minorBidi"/>
                <w:noProof/>
                <w:sz w:val="22"/>
                <w:lang w:eastAsia="sk-SK"/>
              </w:rPr>
              <w:tab/>
            </w:r>
            <w:r w:rsidR="000354B0" w:rsidRPr="00906F8D">
              <w:rPr>
                <w:rStyle w:val="Hypertextovprepojenie"/>
                <w:noProof/>
              </w:rPr>
              <w:t>Manažér pre VO</w:t>
            </w:r>
            <w:r w:rsidR="000354B0">
              <w:rPr>
                <w:noProof/>
                <w:webHidden/>
              </w:rPr>
              <w:tab/>
            </w:r>
            <w:r w:rsidR="000354B0">
              <w:rPr>
                <w:noProof/>
                <w:webHidden/>
              </w:rPr>
              <w:fldChar w:fldCharType="begin"/>
            </w:r>
            <w:r w:rsidR="000354B0">
              <w:rPr>
                <w:noProof/>
                <w:webHidden/>
              </w:rPr>
              <w:instrText xml:space="preserve"> PAGEREF _Toc37319357 \h </w:instrText>
            </w:r>
            <w:r w:rsidR="000354B0">
              <w:rPr>
                <w:noProof/>
                <w:webHidden/>
              </w:rPr>
            </w:r>
            <w:r w:rsidR="000354B0">
              <w:rPr>
                <w:noProof/>
                <w:webHidden/>
              </w:rPr>
              <w:fldChar w:fldCharType="separate"/>
            </w:r>
            <w:r w:rsidR="000354B0">
              <w:rPr>
                <w:noProof/>
                <w:webHidden/>
              </w:rPr>
              <w:t>20</w:t>
            </w:r>
            <w:r w:rsidR="000354B0">
              <w:rPr>
                <w:noProof/>
                <w:webHidden/>
              </w:rPr>
              <w:fldChar w:fldCharType="end"/>
            </w:r>
          </w:hyperlink>
        </w:p>
        <w:p w14:paraId="2C85A49A" w14:textId="31B363AF" w:rsidR="000354B0" w:rsidRDefault="004F4411">
          <w:pPr>
            <w:pStyle w:val="Obsah3"/>
            <w:rPr>
              <w:rFonts w:asciiTheme="minorHAnsi" w:eastAsiaTheme="minorEastAsia" w:hAnsiTheme="minorHAnsi" w:cstheme="minorBidi"/>
              <w:noProof/>
              <w:sz w:val="22"/>
              <w:lang w:eastAsia="sk-SK"/>
            </w:rPr>
          </w:pPr>
          <w:hyperlink w:anchor="_Toc37319358" w:history="1">
            <w:r w:rsidR="000354B0" w:rsidRPr="00906F8D">
              <w:rPr>
                <w:rStyle w:val="Hypertextovprepojenie"/>
                <w:noProof/>
              </w:rPr>
              <w:t>3.3.7</w:t>
            </w:r>
            <w:r w:rsidR="000354B0">
              <w:rPr>
                <w:rFonts w:asciiTheme="minorHAnsi" w:eastAsiaTheme="minorEastAsia" w:hAnsiTheme="minorHAnsi" w:cstheme="minorBidi"/>
                <w:noProof/>
                <w:sz w:val="22"/>
                <w:lang w:eastAsia="sk-SK"/>
              </w:rPr>
              <w:tab/>
            </w:r>
            <w:r w:rsidR="000354B0" w:rsidRPr="00906F8D">
              <w:rPr>
                <w:rStyle w:val="Hypertextovprepojenie"/>
                <w:noProof/>
              </w:rPr>
              <w:t>Partner projektu</w:t>
            </w:r>
            <w:r w:rsidR="000354B0">
              <w:rPr>
                <w:noProof/>
                <w:webHidden/>
              </w:rPr>
              <w:tab/>
            </w:r>
            <w:r w:rsidR="000354B0">
              <w:rPr>
                <w:noProof/>
                <w:webHidden/>
              </w:rPr>
              <w:fldChar w:fldCharType="begin"/>
            </w:r>
            <w:r w:rsidR="000354B0">
              <w:rPr>
                <w:noProof/>
                <w:webHidden/>
              </w:rPr>
              <w:instrText xml:space="preserve"> PAGEREF _Toc37319358 \h </w:instrText>
            </w:r>
            <w:r w:rsidR="000354B0">
              <w:rPr>
                <w:noProof/>
                <w:webHidden/>
              </w:rPr>
            </w:r>
            <w:r w:rsidR="000354B0">
              <w:rPr>
                <w:noProof/>
                <w:webHidden/>
              </w:rPr>
              <w:fldChar w:fldCharType="separate"/>
            </w:r>
            <w:r w:rsidR="000354B0">
              <w:rPr>
                <w:noProof/>
                <w:webHidden/>
              </w:rPr>
              <w:t>20</w:t>
            </w:r>
            <w:r w:rsidR="000354B0">
              <w:rPr>
                <w:noProof/>
                <w:webHidden/>
              </w:rPr>
              <w:fldChar w:fldCharType="end"/>
            </w:r>
          </w:hyperlink>
        </w:p>
        <w:p w14:paraId="1E087ECA" w14:textId="66091B80" w:rsidR="000354B0" w:rsidRDefault="004F4411">
          <w:pPr>
            <w:pStyle w:val="Obsah3"/>
            <w:rPr>
              <w:rFonts w:asciiTheme="minorHAnsi" w:eastAsiaTheme="minorEastAsia" w:hAnsiTheme="minorHAnsi" w:cstheme="minorBidi"/>
              <w:noProof/>
              <w:sz w:val="22"/>
              <w:lang w:eastAsia="sk-SK"/>
            </w:rPr>
          </w:pPr>
          <w:hyperlink w:anchor="_Toc37319359" w:history="1">
            <w:r w:rsidR="000354B0" w:rsidRPr="00906F8D">
              <w:rPr>
                <w:rStyle w:val="Hypertextovprepojenie"/>
                <w:noProof/>
              </w:rPr>
              <w:t>3.3.8</w:t>
            </w:r>
            <w:r w:rsidR="000354B0">
              <w:rPr>
                <w:rFonts w:asciiTheme="minorHAnsi" w:eastAsiaTheme="minorEastAsia" w:hAnsiTheme="minorHAnsi" w:cstheme="minorBidi"/>
                <w:noProof/>
                <w:sz w:val="22"/>
                <w:lang w:eastAsia="sk-SK"/>
              </w:rPr>
              <w:tab/>
            </w:r>
            <w:r w:rsidR="000354B0" w:rsidRPr="00906F8D">
              <w:rPr>
                <w:rStyle w:val="Hypertextovprepojenie"/>
                <w:noProof/>
              </w:rPr>
              <w:t>Odborný garant</w:t>
            </w:r>
            <w:r w:rsidR="000354B0">
              <w:rPr>
                <w:noProof/>
                <w:webHidden/>
              </w:rPr>
              <w:tab/>
            </w:r>
            <w:r w:rsidR="000354B0">
              <w:rPr>
                <w:noProof/>
                <w:webHidden/>
              </w:rPr>
              <w:fldChar w:fldCharType="begin"/>
            </w:r>
            <w:r w:rsidR="000354B0">
              <w:rPr>
                <w:noProof/>
                <w:webHidden/>
              </w:rPr>
              <w:instrText xml:space="preserve"> PAGEREF _Toc37319359 \h </w:instrText>
            </w:r>
            <w:r w:rsidR="000354B0">
              <w:rPr>
                <w:noProof/>
                <w:webHidden/>
              </w:rPr>
            </w:r>
            <w:r w:rsidR="000354B0">
              <w:rPr>
                <w:noProof/>
                <w:webHidden/>
              </w:rPr>
              <w:fldChar w:fldCharType="separate"/>
            </w:r>
            <w:r w:rsidR="000354B0">
              <w:rPr>
                <w:noProof/>
                <w:webHidden/>
              </w:rPr>
              <w:t>20</w:t>
            </w:r>
            <w:r w:rsidR="000354B0">
              <w:rPr>
                <w:noProof/>
                <w:webHidden/>
              </w:rPr>
              <w:fldChar w:fldCharType="end"/>
            </w:r>
          </w:hyperlink>
        </w:p>
        <w:p w14:paraId="46F4D2DD" w14:textId="087DA98D" w:rsidR="000354B0" w:rsidRDefault="004F4411">
          <w:pPr>
            <w:pStyle w:val="Obsah1"/>
            <w:rPr>
              <w:rFonts w:asciiTheme="minorHAnsi" w:eastAsiaTheme="minorEastAsia" w:hAnsiTheme="minorHAnsi" w:cstheme="minorBidi"/>
              <w:b w:val="0"/>
              <w:noProof/>
              <w:sz w:val="22"/>
              <w:lang w:eastAsia="sk-SK"/>
            </w:rPr>
          </w:pPr>
          <w:hyperlink w:anchor="_Toc37319360" w:history="1">
            <w:r w:rsidR="000354B0" w:rsidRPr="00906F8D">
              <w:rPr>
                <w:rStyle w:val="Hypertextovprepojenie"/>
                <w:noProof/>
              </w:rPr>
              <w:t>4</w:t>
            </w:r>
            <w:r w:rsidR="000354B0">
              <w:rPr>
                <w:rFonts w:asciiTheme="minorHAnsi" w:eastAsiaTheme="minorEastAsia" w:hAnsiTheme="minorHAnsi" w:cstheme="minorBidi"/>
                <w:b w:val="0"/>
                <w:noProof/>
                <w:sz w:val="22"/>
                <w:lang w:eastAsia="sk-SK"/>
              </w:rPr>
              <w:tab/>
            </w:r>
            <w:r w:rsidR="000354B0" w:rsidRPr="00906F8D">
              <w:rPr>
                <w:rStyle w:val="Hypertextovprepojenie"/>
                <w:noProof/>
              </w:rPr>
              <w:t>Stratégia riadenia kvality</w:t>
            </w:r>
            <w:r w:rsidR="000354B0">
              <w:rPr>
                <w:noProof/>
                <w:webHidden/>
              </w:rPr>
              <w:tab/>
            </w:r>
            <w:r w:rsidR="000354B0">
              <w:rPr>
                <w:noProof/>
                <w:webHidden/>
              </w:rPr>
              <w:fldChar w:fldCharType="begin"/>
            </w:r>
            <w:r w:rsidR="000354B0">
              <w:rPr>
                <w:noProof/>
                <w:webHidden/>
              </w:rPr>
              <w:instrText xml:space="preserve"> PAGEREF _Toc37319360 \h </w:instrText>
            </w:r>
            <w:r w:rsidR="000354B0">
              <w:rPr>
                <w:noProof/>
                <w:webHidden/>
              </w:rPr>
            </w:r>
            <w:r w:rsidR="000354B0">
              <w:rPr>
                <w:noProof/>
                <w:webHidden/>
              </w:rPr>
              <w:fldChar w:fldCharType="separate"/>
            </w:r>
            <w:r w:rsidR="000354B0">
              <w:rPr>
                <w:noProof/>
                <w:webHidden/>
              </w:rPr>
              <w:t>21</w:t>
            </w:r>
            <w:r w:rsidR="000354B0">
              <w:rPr>
                <w:noProof/>
                <w:webHidden/>
              </w:rPr>
              <w:fldChar w:fldCharType="end"/>
            </w:r>
          </w:hyperlink>
        </w:p>
        <w:p w14:paraId="394A4D10" w14:textId="7BF69834" w:rsidR="000354B0" w:rsidRDefault="004F4411">
          <w:pPr>
            <w:pStyle w:val="Obsah2"/>
            <w:rPr>
              <w:rFonts w:asciiTheme="minorHAnsi" w:eastAsiaTheme="minorEastAsia" w:hAnsiTheme="minorHAnsi" w:cstheme="minorBidi"/>
              <w:noProof/>
              <w:sz w:val="22"/>
              <w:lang w:eastAsia="sk-SK"/>
            </w:rPr>
          </w:pPr>
          <w:hyperlink w:anchor="_Toc37319364" w:history="1">
            <w:r w:rsidR="000354B0" w:rsidRPr="00906F8D">
              <w:rPr>
                <w:rStyle w:val="Hypertextovprepojenie"/>
                <w:noProof/>
              </w:rPr>
              <w:t>4.1</w:t>
            </w:r>
            <w:r w:rsidR="000354B0">
              <w:rPr>
                <w:rFonts w:asciiTheme="minorHAnsi" w:eastAsiaTheme="minorEastAsia" w:hAnsiTheme="minorHAnsi" w:cstheme="minorBidi"/>
                <w:noProof/>
                <w:sz w:val="22"/>
                <w:lang w:eastAsia="sk-SK"/>
              </w:rPr>
              <w:tab/>
            </w:r>
            <w:r w:rsidR="000354B0" w:rsidRPr="00906F8D">
              <w:rPr>
                <w:rStyle w:val="Hypertextovprepojenie"/>
                <w:noProof/>
              </w:rPr>
              <w:t>Vecný spôsob zabezpečenia a overenia kvality v jednotlivých etapách projektu</w:t>
            </w:r>
            <w:r w:rsidR="000354B0">
              <w:rPr>
                <w:noProof/>
                <w:webHidden/>
              </w:rPr>
              <w:tab/>
            </w:r>
            <w:r w:rsidR="000354B0">
              <w:rPr>
                <w:noProof/>
                <w:webHidden/>
              </w:rPr>
              <w:fldChar w:fldCharType="begin"/>
            </w:r>
            <w:r w:rsidR="000354B0">
              <w:rPr>
                <w:noProof/>
                <w:webHidden/>
              </w:rPr>
              <w:instrText xml:space="preserve"> PAGEREF _Toc37319364 \h </w:instrText>
            </w:r>
            <w:r w:rsidR="000354B0">
              <w:rPr>
                <w:noProof/>
                <w:webHidden/>
              </w:rPr>
            </w:r>
            <w:r w:rsidR="000354B0">
              <w:rPr>
                <w:noProof/>
                <w:webHidden/>
              </w:rPr>
              <w:fldChar w:fldCharType="separate"/>
            </w:r>
            <w:r w:rsidR="000354B0">
              <w:rPr>
                <w:noProof/>
                <w:webHidden/>
              </w:rPr>
              <w:t>22</w:t>
            </w:r>
            <w:r w:rsidR="000354B0">
              <w:rPr>
                <w:noProof/>
                <w:webHidden/>
              </w:rPr>
              <w:fldChar w:fldCharType="end"/>
            </w:r>
          </w:hyperlink>
        </w:p>
        <w:p w14:paraId="727B446A" w14:textId="7FD692DB" w:rsidR="000354B0" w:rsidRDefault="004F4411">
          <w:pPr>
            <w:pStyle w:val="Obsah1"/>
            <w:rPr>
              <w:rFonts w:asciiTheme="minorHAnsi" w:eastAsiaTheme="minorEastAsia" w:hAnsiTheme="minorHAnsi" w:cstheme="minorBidi"/>
              <w:b w:val="0"/>
              <w:noProof/>
              <w:sz w:val="22"/>
              <w:lang w:eastAsia="sk-SK"/>
            </w:rPr>
          </w:pPr>
          <w:hyperlink w:anchor="_Toc37319365" w:history="1">
            <w:r w:rsidR="000354B0" w:rsidRPr="00906F8D">
              <w:rPr>
                <w:rStyle w:val="Hypertextovprepojenie"/>
                <w:rFonts w:cs="Arial"/>
                <w:noProof/>
              </w:rPr>
              <w:t>5</w:t>
            </w:r>
            <w:r w:rsidR="000354B0">
              <w:rPr>
                <w:rFonts w:asciiTheme="minorHAnsi" w:eastAsiaTheme="minorEastAsia" w:hAnsiTheme="minorHAnsi" w:cstheme="minorBidi"/>
                <w:b w:val="0"/>
                <w:noProof/>
                <w:sz w:val="22"/>
                <w:lang w:eastAsia="sk-SK"/>
              </w:rPr>
              <w:tab/>
            </w:r>
            <w:r w:rsidR="000354B0" w:rsidRPr="00906F8D">
              <w:rPr>
                <w:rStyle w:val="Hypertextovprepojenie"/>
                <w:rFonts w:cs="Arial"/>
                <w:noProof/>
              </w:rPr>
              <w:t>Stratégia riadenia rizík a otvorených otázok</w:t>
            </w:r>
            <w:r w:rsidR="000354B0">
              <w:rPr>
                <w:noProof/>
                <w:webHidden/>
              </w:rPr>
              <w:tab/>
            </w:r>
            <w:r w:rsidR="000354B0">
              <w:rPr>
                <w:noProof/>
                <w:webHidden/>
              </w:rPr>
              <w:fldChar w:fldCharType="begin"/>
            </w:r>
            <w:r w:rsidR="000354B0">
              <w:rPr>
                <w:noProof/>
                <w:webHidden/>
              </w:rPr>
              <w:instrText xml:space="preserve"> PAGEREF _Toc37319365 \h </w:instrText>
            </w:r>
            <w:r w:rsidR="000354B0">
              <w:rPr>
                <w:noProof/>
                <w:webHidden/>
              </w:rPr>
            </w:r>
            <w:r w:rsidR="000354B0">
              <w:rPr>
                <w:noProof/>
                <w:webHidden/>
              </w:rPr>
              <w:fldChar w:fldCharType="separate"/>
            </w:r>
            <w:r w:rsidR="000354B0">
              <w:rPr>
                <w:noProof/>
                <w:webHidden/>
              </w:rPr>
              <w:t>23</w:t>
            </w:r>
            <w:r w:rsidR="000354B0">
              <w:rPr>
                <w:noProof/>
                <w:webHidden/>
              </w:rPr>
              <w:fldChar w:fldCharType="end"/>
            </w:r>
          </w:hyperlink>
        </w:p>
        <w:p w14:paraId="7DFC7C08" w14:textId="46CD1090" w:rsidR="000354B0" w:rsidRDefault="004F4411">
          <w:pPr>
            <w:pStyle w:val="Obsah2"/>
            <w:rPr>
              <w:rFonts w:asciiTheme="minorHAnsi" w:eastAsiaTheme="minorEastAsia" w:hAnsiTheme="minorHAnsi" w:cstheme="minorBidi"/>
              <w:noProof/>
              <w:sz w:val="22"/>
              <w:lang w:eastAsia="sk-SK"/>
            </w:rPr>
          </w:pPr>
          <w:hyperlink w:anchor="_Toc37319366" w:history="1">
            <w:r w:rsidR="000354B0" w:rsidRPr="00906F8D">
              <w:rPr>
                <w:rStyle w:val="Hypertextovprepojenie"/>
                <w:noProof/>
              </w:rPr>
              <w:t>5.1</w:t>
            </w:r>
            <w:r w:rsidR="000354B0">
              <w:rPr>
                <w:rFonts w:asciiTheme="minorHAnsi" w:eastAsiaTheme="minorEastAsia" w:hAnsiTheme="minorHAnsi" w:cstheme="minorBidi"/>
                <w:noProof/>
                <w:sz w:val="22"/>
                <w:lang w:eastAsia="sk-SK"/>
              </w:rPr>
              <w:tab/>
            </w:r>
            <w:r w:rsidR="000354B0" w:rsidRPr="00906F8D">
              <w:rPr>
                <w:rStyle w:val="Hypertextovprepojenie"/>
                <w:noProof/>
              </w:rPr>
              <w:t>Analýza rizika</w:t>
            </w:r>
            <w:r w:rsidR="000354B0">
              <w:rPr>
                <w:noProof/>
                <w:webHidden/>
              </w:rPr>
              <w:tab/>
            </w:r>
            <w:r w:rsidR="000354B0">
              <w:rPr>
                <w:noProof/>
                <w:webHidden/>
              </w:rPr>
              <w:fldChar w:fldCharType="begin"/>
            </w:r>
            <w:r w:rsidR="000354B0">
              <w:rPr>
                <w:noProof/>
                <w:webHidden/>
              </w:rPr>
              <w:instrText xml:space="preserve"> PAGEREF _Toc37319366 \h </w:instrText>
            </w:r>
            <w:r w:rsidR="000354B0">
              <w:rPr>
                <w:noProof/>
                <w:webHidden/>
              </w:rPr>
            </w:r>
            <w:r w:rsidR="000354B0">
              <w:rPr>
                <w:noProof/>
                <w:webHidden/>
              </w:rPr>
              <w:fldChar w:fldCharType="separate"/>
            </w:r>
            <w:r w:rsidR="000354B0">
              <w:rPr>
                <w:noProof/>
                <w:webHidden/>
              </w:rPr>
              <w:t>24</w:t>
            </w:r>
            <w:r w:rsidR="000354B0">
              <w:rPr>
                <w:noProof/>
                <w:webHidden/>
              </w:rPr>
              <w:fldChar w:fldCharType="end"/>
            </w:r>
          </w:hyperlink>
        </w:p>
        <w:p w14:paraId="5A2F43E7" w14:textId="07632E78" w:rsidR="000354B0" w:rsidRDefault="004F4411">
          <w:pPr>
            <w:pStyle w:val="Obsah2"/>
            <w:rPr>
              <w:rFonts w:asciiTheme="minorHAnsi" w:eastAsiaTheme="minorEastAsia" w:hAnsiTheme="minorHAnsi" w:cstheme="minorBidi"/>
              <w:noProof/>
              <w:sz w:val="22"/>
              <w:lang w:eastAsia="sk-SK"/>
            </w:rPr>
          </w:pPr>
          <w:hyperlink w:anchor="_Toc37319367" w:history="1">
            <w:r w:rsidR="000354B0" w:rsidRPr="00906F8D">
              <w:rPr>
                <w:rStyle w:val="Hypertextovprepojenie"/>
                <w:noProof/>
              </w:rPr>
              <w:t>5.1.1</w:t>
            </w:r>
            <w:r w:rsidR="000354B0">
              <w:rPr>
                <w:rFonts w:asciiTheme="minorHAnsi" w:eastAsiaTheme="minorEastAsia" w:hAnsiTheme="minorHAnsi" w:cstheme="minorBidi"/>
                <w:noProof/>
                <w:sz w:val="22"/>
                <w:lang w:eastAsia="sk-SK"/>
              </w:rPr>
              <w:tab/>
            </w:r>
            <w:r w:rsidR="000354B0" w:rsidRPr="00906F8D">
              <w:rPr>
                <w:rStyle w:val="Hypertextovprepojenie"/>
                <w:noProof/>
              </w:rPr>
              <w:t>Identifikácia rizika</w:t>
            </w:r>
            <w:r w:rsidR="000354B0">
              <w:rPr>
                <w:noProof/>
                <w:webHidden/>
              </w:rPr>
              <w:tab/>
            </w:r>
            <w:r w:rsidR="000354B0">
              <w:rPr>
                <w:noProof/>
                <w:webHidden/>
              </w:rPr>
              <w:fldChar w:fldCharType="begin"/>
            </w:r>
            <w:r w:rsidR="000354B0">
              <w:rPr>
                <w:noProof/>
                <w:webHidden/>
              </w:rPr>
              <w:instrText xml:space="preserve"> PAGEREF _Toc37319367 \h </w:instrText>
            </w:r>
            <w:r w:rsidR="000354B0">
              <w:rPr>
                <w:noProof/>
                <w:webHidden/>
              </w:rPr>
            </w:r>
            <w:r w:rsidR="000354B0">
              <w:rPr>
                <w:noProof/>
                <w:webHidden/>
              </w:rPr>
              <w:fldChar w:fldCharType="separate"/>
            </w:r>
            <w:r w:rsidR="000354B0">
              <w:rPr>
                <w:noProof/>
                <w:webHidden/>
              </w:rPr>
              <w:t>25</w:t>
            </w:r>
            <w:r w:rsidR="000354B0">
              <w:rPr>
                <w:noProof/>
                <w:webHidden/>
              </w:rPr>
              <w:fldChar w:fldCharType="end"/>
            </w:r>
          </w:hyperlink>
        </w:p>
        <w:p w14:paraId="624CDEA4" w14:textId="35AFFADB" w:rsidR="000354B0" w:rsidRDefault="004F4411">
          <w:pPr>
            <w:pStyle w:val="Obsah2"/>
            <w:rPr>
              <w:rFonts w:asciiTheme="minorHAnsi" w:eastAsiaTheme="minorEastAsia" w:hAnsiTheme="minorHAnsi" w:cstheme="minorBidi"/>
              <w:noProof/>
              <w:sz w:val="22"/>
              <w:lang w:eastAsia="sk-SK"/>
            </w:rPr>
          </w:pPr>
          <w:hyperlink w:anchor="_Toc37319368" w:history="1">
            <w:r w:rsidR="000354B0" w:rsidRPr="00906F8D">
              <w:rPr>
                <w:rStyle w:val="Hypertextovprepojenie"/>
                <w:rFonts w:cs="Arial"/>
                <w:noProof/>
              </w:rPr>
              <w:t>5.1.2</w:t>
            </w:r>
            <w:r w:rsidR="000354B0">
              <w:rPr>
                <w:rFonts w:asciiTheme="minorHAnsi" w:eastAsiaTheme="minorEastAsia" w:hAnsiTheme="minorHAnsi" w:cstheme="minorBidi"/>
                <w:noProof/>
                <w:sz w:val="22"/>
                <w:lang w:eastAsia="sk-SK"/>
              </w:rPr>
              <w:tab/>
            </w:r>
            <w:r w:rsidR="000354B0" w:rsidRPr="00906F8D">
              <w:rPr>
                <w:rStyle w:val="Hypertextovprepojenie"/>
                <w:noProof/>
              </w:rPr>
              <w:t>Ohodnotenie rizika</w:t>
            </w:r>
            <w:r w:rsidR="000354B0">
              <w:rPr>
                <w:noProof/>
                <w:webHidden/>
              </w:rPr>
              <w:tab/>
            </w:r>
            <w:r w:rsidR="000354B0">
              <w:rPr>
                <w:noProof/>
                <w:webHidden/>
              </w:rPr>
              <w:fldChar w:fldCharType="begin"/>
            </w:r>
            <w:r w:rsidR="000354B0">
              <w:rPr>
                <w:noProof/>
                <w:webHidden/>
              </w:rPr>
              <w:instrText xml:space="preserve"> PAGEREF _Toc37319368 \h </w:instrText>
            </w:r>
            <w:r w:rsidR="000354B0">
              <w:rPr>
                <w:noProof/>
                <w:webHidden/>
              </w:rPr>
            </w:r>
            <w:r w:rsidR="000354B0">
              <w:rPr>
                <w:noProof/>
                <w:webHidden/>
              </w:rPr>
              <w:fldChar w:fldCharType="separate"/>
            </w:r>
            <w:r w:rsidR="000354B0">
              <w:rPr>
                <w:noProof/>
                <w:webHidden/>
              </w:rPr>
              <w:t>25</w:t>
            </w:r>
            <w:r w:rsidR="000354B0">
              <w:rPr>
                <w:noProof/>
                <w:webHidden/>
              </w:rPr>
              <w:fldChar w:fldCharType="end"/>
            </w:r>
          </w:hyperlink>
        </w:p>
        <w:p w14:paraId="3A061EBB" w14:textId="43343220" w:rsidR="000354B0" w:rsidRDefault="004F4411">
          <w:pPr>
            <w:pStyle w:val="Obsah2"/>
            <w:rPr>
              <w:rFonts w:asciiTheme="minorHAnsi" w:eastAsiaTheme="minorEastAsia" w:hAnsiTheme="minorHAnsi" w:cstheme="minorBidi"/>
              <w:noProof/>
              <w:sz w:val="22"/>
              <w:lang w:eastAsia="sk-SK"/>
            </w:rPr>
          </w:pPr>
          <w:hyperlink w:anchor="_Toc37319369" w:history="1">
            <w:r w:rsidR="000354B0" w:rsidRPr="00906F8D">
              <w:rPr>
                <w:rStyle w:val="Hypertextovprepojenie"/>
                <w:noProof/>
              </w:rPr>
              <w:t>5.1.3</w:t>
            </w:r>
            <w:r w:rsidR="000354B0">
              <w:rPr>
                <w:rFonts w:asciiTheme="minorHAnsi" w:eastAsiaTheme="minorEastAsia" w:hAnsiTheme="minorHAnsi" w:cstheme="minorBidi"/>
                <w:noProof/>
                <w:sz w:val="22"/>
                <w:lang w:eastAsia="sk-SK"/>
              </w:rPr>
              <w:tab/>
            </w:r>
            <w:r w:rsidR="000354B0" w:rsidRPr="00906F8D">
              <w:rPr>
                <w:rStyle w:val="Hypertextovprepojenie"/>
                <w:noProof/>
              </w:rPr>
              <w:t>Reakcia</w:t>
            </w:r>
            <w:r w:rsidR="000354B0">
              <w:rPr>
                <w:noProof/>
                <w:webHidden/>
              </w:rPr>
              <w:tab/>
            </w:r>
            <w:r w:rsidR="000354B0">
              <w:rPr>
                <w:noProof/>
                <w:webHidden/>
              </w:rPr>
              <w:fldChar w:fldCharType="begin"/>
            </w:r>
            <w:r w:rsidR="000354B0">
              <w:rPr>
                <w:noProof/>
                <w:webHidden/>
              </w:rPr>
              <w:instrText xml:space="preserve"> PAGEREF _Toc37319369 \h </w:instrText>
            </w:r>
            <w:r w:rsidR="000354B0">
              <w:rPr>
                <w:noProof/>
                <w:webHidden/>
              </w:rPr>
            </w:r>
            <w:r w:rsidR="000354B0">
              <w:rPr>
                <w:noProof/>
                <w:webHidden/>
              </w:rPr>
              <w:fldChar w:fldCharType="separate"/>
            </w:r>
            <w:r w:rsidR="000354B0">
              <w:rPr>
                <w:noProof/>
                <w:webHidden/>
              </w:rPr>
              <w:t>25</w:t>
            </w:r>
            <w:r w:rsidR="000354B0">
              <w:rPr>
                <w:noProof/>
                <w:webHidden/>
              </w:rPr>
              <w:fldChar w:fldCharType="end"/>
            </w:r>
          </w:hyperlink>
        </w:p>
        <w:p w14:paraId="17D5CE04" w14:textId="4037F274" w:rsidR="000354B0" w:rsidRDefault="004F4411">
          <w:pPr>
            <w:pStyle w:val="Obsah2"/>
            <w:rPr>
              <w:rFonts w:asciiTheme="minorHAnsi" w:eastAsiaTheme="minorEastAsia" w:hAnsiTheme="minorHAnsi" w:cstheme="minorBidi"/>
              <w:noProof/>
              <w:sz w:val="22"/>
              <w:lang w:eastAsia="sk-SK"/>
            </w:rPr>
          </w:pPr>
          <w:hyperlink w:anchor="_Toc37319370" w:history="1">
            <w:r w:rsidR="000354B0" w:rsidRPr="00906F8D">
              <w:rPr>
                <w:rStyle w:val="Hypertextovprepojenie"/>
                <w:noProof/>
              </w:rPr>
              <w:t>5.1.4</w:t>
            </w:r>
            <w:r w:rsidR="000354B0">
              <w:rPr>
                <w:rFonts w:asciiTheme="minorHAnsi" w:eastAsiaTheme="minorEastAsia" w:hAnsiTheme="minorHAnsi" w:cstheme="minorBidi"/>
                <w:noProof/>
                <w:sz w:val="22"/>
                <w:lang w:eastAsia="sk-SK"/>
              </w:rPr>
              <w:tab/>
            </w:r>
            <w:r w:rsidR="000354B0" w:rsidRPr="00906F8D">
              <w:rPr>
                <w:rStyle w:val="Hypertextovprepojenie"/>
                <w:noProof/>
              </w:rPr>
              <w:t>Výber opatrenia</w:t>
            </w:r>
            <w:r w:rsidR="000354B0">
              <w:rPr>
                <w:noProof/>
                <w:webHidden/>
              </w:rPr>
              <w:tab/>
            </w:r>
            <w:r w:rsidR="000354B0">
              <w:rPr>
                <w:noProof/>
                <w:webHidden/>
              </w:rPr>
              <w:fldChar w:fldCharType="begin"/>
            </w:r>
            <w:r w:rsidR="000354B0">
              <w:rPr>
                <w:noProof/>
                <w:webHidden/>
              </w:rPr>
              <w:instrText xml:space="preserve"> PAGEREF _Toc37319370 \h </w:instrText>
            </w:r>
            <w:r w:rsidR="000354B0">
              <w:rPr>
                <w:noProof/>
                <w:webHidden/>
              </w:rPr>
            </w:r>
            <w:r w:rsidR="000354B0">
              <w:rPr>
                <w:noProof/>
                <w:webHidden/>
              </w:rPr>
              <w:fldChar w:fldCharType="separate"/>
            </w:r>
            <w:r w:rsidR="000354B0">
              <w:rPr>
                <w:noProof/>
                <w:webHidden/>
              </w:rPr>
              <w:t>26</w:t>
            </w:r>
            <w:r w:rsidR="000354B0">
              <w:rPr>
                <w:noProof/>
                <w:webHidden/>
              </w:rPr>
              <w:fldChar w:fldCharType="end"/>
            </w:r>
          </w:hyperlink>
        </w:p>
        <w:p w14:paraId="004D4061" w14:textId="24BA3831" w:rsidR="000354B0" w:rsidRDefault="004F4411">
          <w:pPr>
            <w:pStyle w:val="Obsah2"/>
            <w:rPr>
              <w:rFonts w:asciiTheme="minorHAnsi" w:eastAsiaTheme="minorEastAsia" w:hAnsiTheme="minorHAnsi" w:cstheme="minorBidi"/>
              <w:noProof/>
              <w:sz w:val="22"/>
              <w:lang w:eastAsia="sk-SK"/>
            </w:rPr>
          </w:pPr>
          <w:hyperlink w:anchor="_Toc37319371" w:history="1">
            <w:r w:rsidR="000354B0" w:rsidRPr="00906F8D">
              <w:rPr>
                <w:rStyle w:val="Hypertextovprepojenie"/>
                <w:noProof/>
              </w:rPr>
              <w:t>5.2</w:t>
            </w:r>
            <w:r w:rsidR="000354B0">
              <w:rPr>
                <w:rFonts w:asciiTheme="minorHAnsi" w:eastAsiaTheme="minorEastAsia" w:hAnsiTheme="minorHAnsi" w:cstheme="minorBidi"/>
                <w:noProof/>
                <w:sz w:val="22"/>
                <w:lang w:eastAsia="sk-SK"/>
              </w:rPr>
              <w:tab/>
            </w:r>
            <w:r w:rsidR="000354B0" w:rsidRPr="00906F8D">
              <w:rPr>
                <w:rStyle w:val="Hypertextovprepojenie"/>
                <w:noProof/>
              </w:rPr>
              <w:t>Riadenie rizika</w:t>
            </w:r>
            <w:r w:rsidR="000354B0">
              <w:rPr>
                <w:noProof/>
                <w:webHidden/>
              </w:rPr>
              <w:tab/>
            </w:r>
            <w:r w:rsidR="000354B0">
              <w:rPr>
                <w:noProof/>
                <w:webHidden/>
              </w:rPr>
              <w:fldChar w:fldCharType="begin"/>
            </w:r>
            <w:r w:rsidR="000354B0">
              <w:rPr>
                <w:noProof/>
                <w:webHidden/>
              </w:rPr>
              <w:instrText xml:space="preserve"> PAGEREF _Toc37319371 \h </w:instrText>
            </w:r>
            <w:r w:rsidR="000354B0">
              <w:rPr>
                <w:noProof/>
                <w:webHidden/>
              </w:rPr>
            </w:r>
            <w:r w:rsidR="000354B0">
              <w:rPr>
                <w:noProof/>
                <w:webHidden/>
              </w:rPr>
              <w:fldChar w:fldCharType="separate"/>
            </w:r>
            <w:r w:rsidR="000354B0">
              <w:rPr>
                <w:noProof/>
                <w:webHidden/>
              </w:rPr>
              <w:t>26</w:t>
            </w:r>
            <w:r w:rsidR="000354B0">
              <w:rPr>
                <w:noProof/>
                <w:webHidden/>
              </w:rPr>
              <w:fldChar w:fldCharType="end"/>
            </w:r>
          </w:hyperlink>
        </w:p>
        <w:p w14:paraId="2EAB834F" w14:textId="5034DDB1" w:rsidR="000354B0" w:rsidRDefault="004F4411">
          <w:pPr>
            <w:pStyle w:val="Obsah2"/>
            <w:rPr>
              <w:rFonts w:asciiTheme="minorHAnsi" w:eastAsiaTheme="minorEastAsia" w:hAnsiTheme="minorHAnsi" w:cstheme="minorBidi"/>
              <w:noProof/>
              <w:sz w:val="22"/>
              <w:lang w:eastAsia="sk-SK"/>
            </w:rPr>
          </w:pPr>
          <w:hyperlink w:anchor="_Toc37319372" w:history="1">
            <w:r w:rsidR="000354B0" w:rsidRPr="00906F8D">
              <w:rPr>
                <w:rStyle w:val="Hypertextovprepojenie"/>
                <w:noProof/>
              </w:rPr>
              <w:t>5.2.1</w:t>
            </w:r>
            <w:r w:rsidR="000354B0">
              <w:rPr>
                <w:rFonts w:asciiTheme="minorHAnsi" w:eastAsiaTheme="minorEastAsia" w:hAnsiTheme="minorHAnsi" w:cstheme="minorBidi"/>
                <w:noProof/>
                <w:sz w:val="22"/>
                <w:lang w:eastAsia="sk-SK"/>
              </w:rPr>
              <w:tab/>
            </w:r>
            <w:r w:rsidR="000354B0" w:rsidRPr="00906F8D">
              <w:rPr>
                <w:rStyle w:val="Hypertextovprepojenie"/>
                <w:noProof/>
              </w:rPr>
              <w:t>Implementácia opatrenia</w:t>
            </w:r>
            <w:r w:rsidR="000354B0">
              <w:rPr>
                <w:noProof/>
                <w:webHidden/>
              </w:rPr>
              <w:tab/>
            </w:r>
            <w:r w:rsidR="000354B0">
              <w:rPr>
                <w:noProof/>
                <w:webHidden/>
              </w:rPr>
              <w:fldChar w:fldCharType="begin"/>
            </w:r>
            <w:r w:rsidR="000354B0">
              <w:rPr>
                <w:noProof/>
                <w:webHidden/>
              </w:rPr>
              <w:instrText xml:space="preserve"> PAGEREF _Toc37319372 \h </w:instrText>
            </w:r>
            <w:r w:rsidR="000354B0">
              <w:rPr>
                <w:noProof/>
                <w:webHidden/>
              </w:rPr>
            </w:r>
            <w:r w:rsidR="000354B0">
              <w:rPr>
                <w:noProof/>
                <w:webHidden/>
              </w:rPr>
              <w:fldChar w:fldCharType="separate"/>
            </w:r>
            <w:r w:rsidR="000354B0">
              <w:rPr>
                <w:noProof/>
                <w:webHidden/>
              </w:rPr>
              <w:t>26</w:t>
            </w:r>
            <w:r w:rsidR="000354B0">
              <w:rPr>
                <w:noProof/>
                <w:webHidden/>
              </w:rPr>
              <w:fldChar w:fldCharType="end"/>
            </w:r>
          </w:hyperlink>
        </w:p>
        <w:p w14:paraId="04D93EC7" w14:textId="130DF248" w:rsidR="000354B0" w:rsidRDefault="004F4411">
          <w:pPr>
            <w:pStyle w:val="Obsah2"/>
            <w:rPr>
              <w:rFonts w:asciiTheme="minorHAnsi" w:eastAsiaTheme="minorEastAsia" w:hAnsiTheme="minorHAnsi" w:cstheme="minorBidi"/>
              <w:noProof/>
              <w:sz w:val="22"/>
              <w:lang w:eastAsia="sk-SK"/>
            </w:rPr>
          </w:pPr>
          <w:hyperlink w:anchor="_Toc37319373" w:history="1">
            <w:r w:rsidR="000354B0" w:rsidRPr="00906F8D">
              <w:rPr>
                <w:rStyle w:val="Hypertextovprepojenie"/>
                <w:noProof/>
              </w:rPr>
              <w:t>5.2.2</w:t>
            </w:r>
            <w:r w:rsidR="000354B0">
              <w:rPr>
                <w:rFonts w:asciiTheme="minorHAnsi" w:eastAsiaTheme="minorEastAsia" w:hAnsiTheme="minorHAnsi" w:cstheme="minorBidi"/>
                <w:noProof/>
                <w:sz w:val="22"/>
                <w:lang w:eastAsia="sk-SK"/>
              </w:rPr>
              <w:tab/>
            </w:r>
            <w:r w:rsidR="000354B0" w:rsidRPr="00906F8D">
              <w:rPr>
                <w:rStyle w:val="Hypertextovprepojenie"/>
                <w:noProof/>
              </w:rPr>
              <w:t>Monitorovanie a reporting</w:t>
            </w:r>
            <w:r w:rsidR="000354B0">
              <w:rPr>
                <w:noProof/>
                <w:webHidden/>
              </w:rPr>
              <w:tab/>
            </w:r>
            <w:r w:rsidR="000354B0">
              <w:rPr>
                <w:noProof/>
                <w:webHidden/>
              </w:rPr>
              <w:fldChar w:fldCharType="begin"/>
            </w:r>
            <w:r w:rsidR="000354B0">
              <w:rPr>
                <w:noProof/>
                <w:webHidden/>
              </w:rPr>
              <w:instrText xml:space="preserve"> PAGEREF _Toc37319373 \h </w:instrText>
            </w:r>
            <w:r w:rsidR="000354B0">
              <w:rPr>
                <w:noProof/>
                <w:webHidden/>
              </w:rPr>
            </w:r>
            <w:r w:rsidR="000354B0">
              <w:rPr>
                <w:noProof/>
                <w:webHidden/>
              </w:rPr>
              <w:fldChar w:fldCharType="separate"/>
            </w:r>
            <w:r w:rsidR="000354B0">
              <w:rPr>
                <w:noProof/>
                <w:webHidden/>
              </w:rPr>
              <w:t>26</w:t>
            </w:r>
            <w:r w:rsidR="000354B0">
              <w:rPr>
                <w:noProof/>
                <w:webHidden/>
              </w:rPr>
              <w:fldChar w:fldCharType="end"/>
            </w:r>
          </w:hyperlink>
        </w:p>
        <w:p w14:paraId="1D4A0853" w14:textId="4C275F20" w:rsidR="000354B0" w:rsidRDefault="004F4411">
          <w:pPr>
            <w:pStyle w:val="Obsah2"/>
            <w:rPr>
              <w:rFonts w:asciiTheme="minorHAnsi" w:eastAsiaTheme="minorEastAsia" w:hAnsiTheme="minorHAnsi" w:cstheme="minorBidi"/>
              <w:noProof/>
              <w:sz w:val="22"/>
              <w:lang w:eastAsia="sk-SK"/>
            </w:rPr>
          </w:pPr>
          <w:hyperlink w:anchor="_Toc37319379" w:history="1">
            <w:r w:rsidR="000354B0" w:rsidRPr="00906F8D">
              <w:rPr>
                <w:rStyle w:val="Hypertextovprepojenie"/>
                <w:noProof/>
              </w:rPr>
              <w:t>6.3</w:t>
            </w:r>
            <w:r w:rsidR="000354B0">
              <w:rPr>
                <w:rFonts w:asciiTheme="minorHAnsi" w:eastAsiaTheme="minorEastAsia" w:hAnsiTheme="minorHAnsi" w:cstheme="minorBidi"/>
                <w:noProof/>
                <w:sz w:val="22"/>
                <w:lang w:eastAsia="sk-SK"/>
              </w:rPr>
              <w:tab/>
            </w:r>
            <w:r w:rsidR="000354B0" w:rsidRPr="00906F8D">
              <w:rPr>
                <w:rStyle w:val="Hypertextovprepojenie"/>
                <w:noProof/>
              </w:rPr>
              <w:t>Pravdepodobnosť výskytu rizika</w:t>
            </w:r>
            <w:r w:rsidR="000354B0">
              <w:rPr>
                <w:noProof/>
                <w:webHidden/>
              </w:rPr>
              <w:tab/>
            </w:r>
            <w:r w:rsidR="000354B0">
              <w:rPr>
                <w:noProof/>
                <w:webHidden/>
              </w:rPr>
              <w:fldChar w:fldCharType="begin"/>
            </w:r>
            <w:r w:rsidR="000354B0">
              <w:rPr>
                <w:noProof/>
                <w:webHidden/>
              </w:rPr>
              <w:instrText xml:space="preserve"> PAGEREF _Toc37319379 \h </w:instrText>
            </w:r>
            <w:r w:rsidR="000354B0">
              <w:rPr>
                <w:noProof/>
                <w:webHidden/>
              </w:rPr>
            </w:r>
            <w:r w:rsidR="000354B0">
              <w:rPr>
                <w:noProof/>
                <w:webHidden/>
              </w:rPr>
              <w:fldChar w:fldCharType="separate"/>
            </w:r>
            <w:r w:rsidR="000354B0">
              <w:rPr>
                <w:noProof/>
                <w:webHidden/>
              </w:rPr>
              <w:t>26</w:t>
            </w:r>
            <w:r w:rsidR="000354B0">
              <w:rPr>
                <w:noProof/>
                <w:webHidden/>
              </w:rPr>
              <w:fldChar w:fldCharType="end"/>
            </w:r>
          </w:hyperlink>
        </w:p>
        <w:p w14:paraId="3C2E1C30" w14:textId="55F6EC51" w:rsidR="000354B0" w:rsidRDefault="004F4411">
          <w:pPr>
            <w:pStyle w:val="Obsah2"/>
            <w:rPr>
              <w:rFonts w:asciiTheme="minorHAnsi" w:eastAsiaTheme="minorEastAsia" w:hAnsiTheme="minorHAnsi" w:cstheme="minorBidi"/>
              <w:noProof/>
              <w:sz w:val="22"/>
              <w:lang w:eastAsia="sk-SK"/>
            </w:rPr>
          </w:pPr>
          <w:hyperlink w:anchor="_Toc37319380" w:history="1">
            <w:r w:rsidR="000354B0" w:rsidRPr="00906F8D">
              <w:rPr>
                <w:rStyle w:val="Hypertextovprepojenie"/>
                <w:noProof/>
              </w:rPr>
              <w:t>6.4</w:t>
            </w:r>
            <w:r w:rsidR="000354B0">
              <w:rPr>
                <w:rFonts w:asciiTheme="minorHAnsi" w:eastAsiaTheme="minorEastAsia" w:hAnsiTheme="minorHAnsi" w:cstheme="minorBidi"/>
                <w:noProof/>
                <w:sz w:val="22"/>
                <w:lang w:eastAsia="sk-SK"/>
              </w:rPr>
              <w:tab/>
            </w:r>
            <w:r w:rsidR="000354B0" w:rsidRPr="00906F8D">
              <w:rPr>
                <w:rStyle w:val="Hypertextovprepojenie"/>
                <w:noProof/>
              </w:rPr>
              <w:t>Dopad rizika</w:t>
            </w:r>
            <w:r w:rsidR="000354B0">
              <w:rPr>
                <w:noProof/>
                <w:webHidden/>
              </w:rPr>
              <w:tab/>
            </w:r>
            <w:r w:rsidR="000354B0">
              <w:rPr>
                <w:noProof/>
                <w:webHidden/>
              </w:rPr>
              <w:fldChar w:fldCharType="begin"/>
            </w:r>
            <w:r w:rsidR="000354B0">
              <w:rPr>
                <w:noProof/>
                <w:webHidden/>
              </w:rPr>
              <w:instrText xml:space="preserve"> PAGEREF _Toc37319380 \h </w:instrText>
            </w:r>
            <w:r w:rsidR="000354B0">
              <w:rPr>
                <w:noProof/>
                <w:webHidden/>
              </w:rPr>
            </w:r>
            <w:r w:rsidR="000354B0">
              <w:rPr>
                <w:noProof/>
                <w:webHidden/>
              </w:rPr>
              <w:fldChar w:fldCharType="separate"/>
            </w:r>
            <w:r w:rsidR="000354B0">
              <w:rPr>
                <w:noProof/>
                <w:webHidden/>
              </w:rPr>
              <w:t>27</w:t>
            </w:r>
            <w:r w:rsidR="000354B0">
              <w:rPr>
                <w:noProof/>
                <w:webHidden/>
              </w:rPr>
              <w:fldChar w:fldCharType="end"/>
            </w:r>
          </w:hyperlink>
        </w:p>
        <w:p w14:paraId="4FFC3494" w14:textId="1D9E8A72" w:rsidR="000354B0" w:rsidRDefault="004F4411">
          <w:pPr>
            <w:pStyle w:val="Obsah2"/>
            <w:rPr>
              <w:rFonts w:asciiTheme="minorHAnsi" w:eastAsiaTheme="minorEastAsia" w:hAnsiTheme="minorHAnsi" w:cstheme="minorBidi"/>
              <w:noProof/>
              <w:sz w:val="22"/>
              <w:lang w:eastAsia="sk-SK"/>
            </w:rPr>
          </w:pPr>
          <w:hyperlink w:anchor="_Toc37319381" w:history="1">
            <w:r w:rsidR="000354B0" w:rsidRPr="00906F8D">
              <w:rPr>
                <w:rStyle w:val="Hypertextovprepojenie"/>
                <w:noProof/>
              </w:rPr>
              <w:t>6.5</w:t>
            </w:r>
            <w:r w:rsidR="000354B0">
              <w:rPr>
                <w:rFonts w:asciiTheme="minorHAnsi" w:eastAsiaTheme="minorEastAsia" w:hAnsiTheme="minorHAnsi" w:cstheme="minorBidi"/>
                <w:noProof/>
                <w:sz w:val="22"/>
                <w:lang w:eastAsia="sk-SK"/>
              </w:rPr>
              <w:tab/>
            </w:r>
            <w:r w:rsidR="000354B0" w:rsidRPr="00906F8D">
              <w:rPr>
                <w:rStyle w:val="Hypertextovprepojenie"/>
                <w:noProof/>
              </w:rPr>
              <w:t>Závažnosť rizika</w:t>
            </w:r>
            <w:r w:rsidR="000354B0">
              <w:rPr>
                <w:noProof/>
                <w:webHidden/>
              </w:rPr>
              <w:tab/>
            </w:r>
            <w:r w:rsidR="000354B0">
              <w:rPr>
                <w:noProof/>
                <w:webHidden/>
              </w:rPr>
              <w:fldChar w:fldCharType="begin"/>
            </w:r>
            <w:r w:rsidR="000354B0">
              <w:rPr>
                <w:noProof/>
                <w:webHidden/>
              </w:rPr>
              <w:instrText xml:space="preserve"> PAGEREF _Toc37319381 \h </w:instrText>
            </w:r>
            <w:r w:rsidR="000354B0">
              <w:rPr>
                <w:noProof/>
                <w:webHidden/>
              </w:rPr>
            </w:r>
            <w:r w:rsidR="000354B0">
              <w:rPr>
                <w:noProof/>
                <w:webHidden/>
              </w:rPr>
              <w:fldChar w:fldCharType="separate"/>
            </w:r>
            <w:r w:rsidR="000354B0">
              <w:rPr>
                <w:noProof/>
                <w:webHidden/>
              </w:rPr>
              <w:t>28</w:t>
            </w:r>
            <w:r w:rsidR="000354B0">
              <w:rPr>
                <w:noProof/>
                <w:webHidden/>
              </w:rPr>
              <w:fldChar w:fldCharType="end"/>
            </w:r>
          </w:hyperlink>
        </w:p>
        <w:p w14:paraId="1979F520" w14:textId="21727A28" w:rsidR="000354B0" w:rsidRDefault="004F4411">
          <w:pPr>
            <w:pStyle w:val="Obsah2"/>
            <w:rPr>
              <w:rFonts w:asciiTheme="minorHAnsi" w:eastAsiaTheme="minorEastAsia" w:hAnsiTheme="minorHAnsi" w:cstheme="minorBidi"/>
              <w:noProof/>
              <w:sz w:val="22"/>
              <w:lang w:eastAsia="sk-SK"/>
            </w:rPr>
          </w:pPr>
          <w:hyperlink w:anchor="_Toc37319382" w:history="1">
            <w:r w:rsidR="000354B0" w:rsidRPr="00906F8D">
              <w:rPr>
                <w:rStyle w:val="Hypertextovprepojenie"/>
                <w:noProof/>
              </w:rPr>
              <w:t>6.6</w:t>
            </w:r>
            <w:r w:rsidR="000354B0">
              <w:rPr>
                <w:rFonts w:asciiTheme="minorHAnsi" w:eastAsiaTheme="minorEastAsia" w:hAnsiTheme="minorHAnsi" w:cstheme="minorBidi"/>
                <w:noProof/>
                <w:sz w:val="22"/>
                <w:lang w:eastAsia="sk-SK"/>
              </w:rPr>
              <w:tab/>
            </w:r>
            <w:r w:rsidR="000354B0" w:rsidRPr="00906F8D">
              <w:rPr>
                <w:rStyle w:val="Hypertextovprepojenie"/>
                <w:noProof/>
              </w:rPr>
              <w:t>Kategórie dopadov rizík</w:t>
            </w:r>
            <w:r w:rsidR="000354B0">
              <w:rPr>
                <w:noProof/>
                <w:webHidden/>
              </w:rPr>
              <w:tab/>
            </w:r>
            <w:r w:rsidR="000354B0">
              <w:rPr>
                <w:noProof/>
                <w:webHidden/>
              </w:rPr>
              <w:fldChar w:fldCharType="begin"/>
            </w:r>
            <w:r w:rsidR="000354B0">
              <w:rPr>
                <w:noProof/>
                <w:webHidden/>
              </w:rPr>
              <w:instrText xml:space="preserve"> PAGEREF _Toc37319382 \h </w:instrText>
            </w:r>
            <w:r w:rsidR="000354B0">
              <w:rPr>
                <w:noProof/>
                <w:webHidden/>
              </w:rPr>
            </w:r>
            <w:r w:rsidR="000354B0">
              <w:rPr>
                <w:noProof/>
                <w:webHidden/>
              </w:rPr>
              <w:fldChar w:fldCharType="separate"/>
            </w:r>
            <w:r w:rsidR="000354B0">
              <w:rPr>
                <w:noProof/>
                <w:webHidden/>
              </w:rPr>
              <w:t>29</w:t>
            </w:r>
            <w:r w:rsidR="000354B0">
              <w:rPr>
                <w:noProof/>
                <w:webHidden/>
              </w:rPr>
              <w:fldChar w:fldCharType="end"/>
            </w:r>
          </w:hyperlink>
        </w:p>
        <w:p w14:paraId="76BD7A8E" w14:textId="1E5E12CC" w:rsidR="000354B0" w:rsidRDefault="004F4411">
          <w:pPr>
            <w:pStyle w:val="Obsah2"/>
            <w:rPr>
              <w:rFonts w:asciiTheme="minorHAnsi" w:eastAsiaTheme="minorEastAsia" w:hAnsiTheme="minorHAnsi" w:cstheme="minorBidi"/>
              <w:noProof/>
              <w:sz w:val="22"/>
              <w:lang w:eastAsia="sk-SK"/>
            </w:rPr>
          </w:pPr>
          <w:hyperlink w:anchor="_Toc37319383" w:history="1">
            <w:r w:rsidR="000354B0" w:rsidRPr="00906F8D">
              <w:rPr>
                <w:rStyle w:val="Hypertextovprepojenie"/>
                <w:noProof/>
              </w:rPr>
              <w:t>6.7</w:t>
            </w:r>
            <w:r w:rsidR="000354B0">
              <w:rPr>
                <w:rFonts w:asciiTheme="minorHAnsi" w:eastAsiaTheme="minorEastAsia" w:hAnsiTheme="minorHAnsi" w:cstheme="minorBidi"/>
                <w:noProof/>
                <w:sz w:val="22"/>
                <w:lang w:eastAsia="sk-SK"/>
              </w:rPr>
              <w:tab/>
            </w:r>
            <w:r w:rsidR="000354B0" w:rsidRPr="00906F8D">
              <w:rPr>
                <w:rStyle w:val="Hypertextovprepojenie"/>
                <w:noProof/>
              </w:rPr>
              <w:t>Register rizík</w:t>
            </w:r>
            <w:r w:rsidR="000354B0">
              <w:rPr>
                <w:noProof/>
                <w:webHidden/>
              </w:rPr>
              <w:tab/>
            </w:r>
            <w:r w:rsidR="000354B0">
              <w:rPr>
                <w:noProof/>
                <w:webHidden/>
              </w:rPr>
              <w:fldChar w:fldCharType="begin"/>
            </w:r>
            <w:r w:rsidR="000354B0">
              <w:rPr>
                <w:noProof/>
                <w:webHidden/>
              </w:rPr>
              <w:instrText xml:space="preserve"> PAGEREF _Toc37319383 \h </w:instrText>
            </w:r>
            <w:r w:rsidR="000354B0">
              <w:rPr>
                <w:noProof/>
                <w:webHidden/>
              </w:rPr>
            </w:r>
            <w:r w:rsidR="000354B0">
              <w:rPr>
                <w:noProof/>
                <w:webHidden/>
              </w:rPr>
              <w:fldChar w:fldCharType="separate"/>
            </w:r>
            <w:r w:rsidR="000354B0">
              <w:rPr>
                <w:noProof/>
                <w:webHidden/>
              </w:rPr>
              <w:t>29</w:t>
            </w:r>
            <w:r w:rsidR="000354B0">
              <w:rPr>
                <w:noProof/>
                <w:webHidden/>
              </w:rPr>
              <w:fldChar w:fldCharType="end"/>
            </w:r>
          </w:hyperlink>
        </w:p>
        <w:p w14:paraId="5E1380B0" w14:textId="78A35042" w:rsidR="000354B0" w:rsidRDefault="004F4411">
          <w:pPr>
            <w:pStyle w:val="Obsah2"/>
            <w:rPr>
              <w:rFonts w:asciiTheme="minorHAnsi" w:eastAsiaTheme="minorEastAsia" w:hAnsiTheme="minorHAnsi" w:cstheme="minorBidi"/>
              <w:noProof/>
              <w:sz w:val="22"/>
              <w:lang w:eastAsia="sk-SK"/>
            </w:rPr>
          </w:pPr>
          <w:hyperlink w:anchor="_Toc37319384" w:history="1">
            <w:r w:rsidR="000354B0" w:rsidRPr="00906F8D">
              <w:rPr>
                <w:rStyle w:val="Hypertextovprepojenie"/>
                <w:noProof/>
              </w:rPr>
              <w:t>6.8</w:t>
            </w:r>
            <w:r w:rsidR="000354B0">
              <w:rPr>
                <w:rFonts w:asciiTheme="minorHAnsi" w:eastAsiaTheme="minorEastAsia" w:hAnsiTheme="minorHAnsi" w:cstheme="minorBidi"/>
                <w:noProof/>
                <w:sz w:val="22"/>
                <w:lang w:eastAsia="sk-SK"/>
              </w:rPr>
              <w:tab/>
            </w:r>
            <w:r w:rsidR="000354B0" w:rsidRPr="00906F8D">
              <w:rPr>
                <w:rStyle w:val="Hypertextovprepojenie"/>
                <w:noProof/>
              </w:rPr>
              <w:t>Stratégia a procedúra riadenia otvorených otázok</w:t>
            </w:r>
            <w:r w:rsidR="000354B0">
              <w:rPr>
                <w:noProof/>
                <w:webHidden/>
              </w:rPr>
              <w:tab/>
            </w:r>
            <w:r w:rsidR="000354B0">
              <w:rPr>
                <w:noProof/>
                <w:webHidden/>
              </w:rPr>
              <w:fldChar w:fldCharType="begin"/>
            </w:r>
            <w:r w:rsidR="000354B0">
              <w:rPr>
                <w:noProof/>
                <w:webHidden/>
              </w:rPr>
              <w:instrText xml:space="preserve"> PAGEREF _Toc37319384 \h </w:instrText>
            </w:r>
            <w:r w:rsidR="000354B0">
              <w:rPr>
                <w:noProof/>
                <w:webHidden/>
              </w:rPr>
            </w:r>
            <w:r w:rsidR="000354B0">
              <w:rPr>
                <w:noProof/>
                <w:webHidden/>
              </w:rPr>
              <w:fldChar w:fldCharType="separate"/>
            </w:r>
            <w:r w:rsidR="000354B0">
              <w:rPr>
                <w:noProof/>
                <w:webHidden/>
              </w:rPr>
              <w:t>32</w:t>
            </w:r>
            <w:r w:rsidR="000354B0">
              <w:rPr>
                <w:noProof/>
                <w:webHidden/>
              </w:rPr>
              <w:fldChar w:fldCharType="end"/>
            </w:r>
          </w:hyperlink>
        </w:p>
        <w:p w14:paraId="2D3CB761" w14:textId="4C8DB330" w:rsidR="000354B0" w:rsidRDefault="004F4411">
          <w:pPr>
            <w:pStyle w:val="Obsah2"/>
            <w:rPr>
              <w:rFonts w:asciiTheme="minorHAnsi" w:eastAsiaTheme="minorEastAsia" w:hAnsiTheme="minorHAnsi" w:cstheme="minorBidi"/>
              <w:noProof/>
              <w:sz w:val="22"/>
              <w:lang w:eastAsia="sk-SK"/>
            </w:rPr>
          </w:pPr>
          <w:hyperlink w:anchor="_Toc37319385" w:history="1">
            <w:r w:rsidR="000354B0" w:rsidRPr="00906F8D">
              <w:rPr>
                <w:rStyle w:val="Hypertextovprepojenie"/>
                <w:noProof/>
              </w:rPr>
              <w:t>6.9</w:t>
            </w:r>
            <w:r w:rsidR="000354B0">
              <w:rPr>
                <w:rFonts w:asciiTheme="minorHAnsi" w:eastAsiaTheme="minorEastAsia" w:hAnsiTheme="minorHAnsi" w:cstheme="minorBidi"/>
                <w:noProof/>
                <w:sz w:val="22"/>
                <w:lang w:eastAsia="sk-SK"/>
              </w:rPr>
              <w:tab/>
            </w:r>
            <w:r w:rsidR="000354B0" w:rsidRPr="00906F8D">
              <w:rPr>
                <w:rStyle w:val="Hypertextovprepojenie"/>
                <w:noProof/>
              </w:rPr>
              <w:t>Preskúmanie otvorenej otázky</w:t>
            </w:r>
            <w:r w:rsidR="000354B0">
              <w:rPr>
                <w:noProof/>
                <w:webHidden/>
              </w:rPr>
              <w:tab/>
            </w:r>
            <w:r w:rsidR="000354B0">
              <w:rPr>
                <w:noProof/>
                <w:webHidden/>
              </w:rPr>
              <w:fldChar w:fldCharType="begin"/>
            </w:r>
            <w:r w:rsidR="000354B0">
              <w:rPr>
                <w:noProof/>
                <w:webHidden/>
              </w:rPr>
              <w:instrText xml:space="preserve"> PAGEREF _Toc37319385 \h </w:instrText>
            </w:r>
            <w:r w:rsidR="000354B0">
              <w:rPr>
                <w:noProof/>
                <w:webHidden/>
              </w:rPr>
            </w:r>
            <w:r w:rsidR="000354B0">
              <w:rPr>
                <w:noProof/>
                <w:webHidden/>
              </w:rPr>
              <w:fldChar w:fldCharType="separate"/>
            </w:r>
            <w:r w:rsidR="000354B0">
              <w:rPr>
                <w:noProof/>
                <w:webHidden/>
              </w:rPr>
              <w:t>32</w:t>
            </w:r>
            <w:r w:rsidR="000354B0">
              <w:rPr>
                <w:noProof/>
                <w:webHidden/>
              </w:rPr>
              <w:fldChar w:fldCharType="end"/>
            </w:r>
          </w:hyperlink>
        </w:p>
        <w:p w14:paraId="0D53DD1B" w14:textId="07A82A94" w:rsidR="000354B0" w:rsidRDefault="004F4411">
          <w:pPr>
            <w:pStyle w:val="Obsah2"/>
            <w:rPr>
              <w:rFonts w:asciiTheme="minorHAnsi" w:eastAsiaTheme="minorEastAsia" w:hAnsiTheme="minorHAnsi" w:cstheme="minorBidi"/>
              <w:noProof/>
              <w:sz w:val="22"/>
              <w:lang w:eastAsia="sk-SK"/>
            </w:rPr>
          </w:pPr>
          <w:hyperlink w:anchor="_Toc37319386" w:history="1">
            <w:r w:rsidR="000354B0" w:rsidRPr="00906F8D">
              <w:rPr>
                <w:rStyle w:val="Hypertextovprepojenie"/>
                <w:noProof/>
              </w:rPr>
              <w:t>6.10</w:t>
            </w:r>
            <w:r w:rsidR="000354B0">
              <w:rPr>
                <w:rFonts w:asciiTheme="minorHAnsi" w:eastAsiaTheme="minorEastAsia" w:hAnsiTheme="minorHAnsi" w:cstheme="minorBidi"/>
                <w:noProof/>
                <w:sz w:val="22"/>
                <w:lang w:eastAsia="sk-SK"/>
              </w:rPr>
              <w:tab/>
            </w:r>
            <w:r w:rsidR="000354B0" w:rsidRPr="00906F8D">
              <w:rPr>
                <w:rStyle w:val="Hypertextovprepojenie"/>
                <w:noProof/>
              </w:rPr>
              <w:t>Návrh riešenia otvorenej otázky</w:t>
            </w:r>
            <w:r w:rsidR="000354B0">
              <w:rPr>
                <w:noProof/>
                <w:webHidden/>
              </w:rPr>
              <w:tab/>
            </w:r>
            <w:r w:rsidR="000354B0">
              <w:rPr>
                <w:noProof/>
                <w:webHidden/>
              </w:rPr>
              <w:fldChar w:fldCharType="begin"/>
            </w:r>
            <w:r w:rsidR="000354B0">
              <w:rPr>
                <w:noProof/>
                <w:webHidden/>
              </w:rPr>
              <w:instrText xml:space="preserve"> PAGEREF _Toc37319386 \h </w:instrText>
            </w:r>
            <w:r w:rsidR="000354B0">
              <w:rPr>
                <w:noProof/>
                <w:webHidden/>
              </w:rPr>
            </w:r>
            <w:r w:rsidR="000354B0">
              <w:rPr>
                <w:noProof/>
                <w:webHidden/>
              </w:rPr>
              <w:fldChar w:fldCharType="separate"/>
            </w:r>
            <w:r w:rsidR="000354B0">
              <w:rPr>
                <w:noProof/>
                <w:webHidden/>
              </w:rPr>
              <w:t>33</w:t>
            </w:r>
            <w:r w:rsidR="000354B0">
              <w:rPr>
                <w:noProof/>
                <w:webHidden/>
              </w:rPr>
              <w:fldChar w:fldCharType="end"/>
            </w:r>
          </w:hyperlink>
        </w:p>
        <w:p w14:paraId="6556189E" w14:textId="504BE52B" w:rsidR="000354B0" w:rsidRDefault="004F4411">
          <w:pPr>
            <w:pStyle w:val="Obsah2"/>
            <w:rPr>
              <w:rFonts w:asciiTheme="minorHAnsi" w:eastAsiaTheme="minorEastAsia" w:hAnsiTheme="minorHAnsi" w:cstheme="minorBidi"/>
              <w:noProof/>
              <w:sz w:val="22"/>
              <w:lang w:eastAsia="sk-SK"/>
            </w:rPr>
          </w:pPr>
          <w:hyperlink w:anchor="_Toc37319387" w:history="1">
            <w:r w:rsidR="000354B0" w:rsidRPr="00906F8D">
              <w:rPr>
                <w:rStyle w:val="Hypertextovprepojenie"/>
                <w:noProof/>
              </w:rPr>
              <w:t>6.11</w:t>
            </w:r>
            <w:r w:rsidR="000354B0">
              <w:rPr>
                <w:rFonts w:asciiTheme="minorHAnsi" w:eastAsiaTheme="minorEastAsia" w:hAnsiTheme="minorHAnsi" w:cstheme="minorBidi"/>
                <w:noProof/>
                <w:sz w:val="22"/>
                <w:lang w:eastAsia="sk-SK"/>
              </w:rPr>
              <w:tab/>
            </w:r>
            <w:r w:rsidR="000354B0" w:rsidRPr="00906F8D">
              <w:rPr>
                <w:rStyle w:val="Hypertextovprepojenie"/>
                <w:noProof/>
              </w:rPr>
              <w:t>Rozhodnutie o otvorenej otázke</w:t>
            </w:r>
            <w:r w:rsidR="000354B0">
              <w:rPr>
                <w:noProof/>
                <w:webHidden/>
              </w:rPr>
              <w:tab/>
            </w:r>
            <w:r w:rsidR="000354B0">
              <w:rPr>
                <w:noProof/>
                <w:webHidden/>
              </w:rPr>
              <w:fldChar w:fldCharType="begin"/>
            </w:r>
            <w:r w:rsidR="000354B0">
              <w:rPr>
                <w:noProof/>
                <w:webHidden/>
              </w:rPr>
              <w:instrText xml:space="preserve"> PAGEREF _Toc37319387 \h </w:instrText>
            </w:r>
            <w:r w:rsidR="000354B0">
              <w:rPr>
                <w:noProof/>
                <w:webHidden/>
              </w:rPr>
            </w:r>
            <w:r w:rsidR="000354B0">
              <w:rPr>
                <w:noProof/>
                <w:webHidden/>
              </w:rPr>
              <w:fldChar w:fldCharType="separate"/>
            </w:r>
            <w:r w:rsidR="000354B0">
              <w:rPr>
                <w:noProof/>
                <w:webHidden/>
              </w:rPr>
              <w:t>33</w:t>
            </w:r>
            <w:r w:rsidR="000354B0">
              <w:rPr>
                <w:noProof/>
                <w:webHidden/>
              </w:rPr>
              <w:fldChar w:fldCharType="end"/>
            </w:r>
          </w:hyperlink>
        </w:p>
        <w:p w14:paraId="32FB4E00" w14:textId="6CF12874" w:rsidR="000354B0" w:rsidRDefault="004F4411">
          <w:pPr>
            <w:pStyle w:val="Obsah1"/>
            <w:rPr>
              <w:rFonts w:asciiTheme="minorHAnsi" w:eastAsiaTheme="minorEastAsia" w:hAnsiTheme="minorHAnsi" w:cstheme="minorBidi"/>
              <w:b w:val="0"/>
              <w:noProof/>
              <w:sz w:val="22"/>
              <w:lang w:eastAsia="sk-SK"/>
            </w:rPr>
          </w:pPr>
          <w:hyperlink w:anchor="_Toc37319388" w:history="1">
            <w:r w:rsidR="000354B0" w:rsidRPr="00906F8D">
              <w:rPr>
                <w:rStyle w:val="Hypertextovprepojenie"/>
                <w:rFonts w:cs="Arial"/>
                <w:noProof/>
              </w:rPr>
              <w:t>7</w:t>
            </w:r>
            <w:r w:rsidR="000354B0">
              <w:rPr>
                <w:rFonts w:asciiTheme="minorHAnsi" w:eastAsiaTheme="minorEastAsia" w:hAnsiTheme="minorHAnsi" w:cstheme="minorBidi"/>
                <w:b w:val="0"/>
                <w:noProof/>
                <w:sz w:val="22"/>
                <w:lang w:eastAsia="sk-SK"/>
              </w:rPr>
              <w:tab/>
            </w:r>
            <w:r w:rsidR="000354B0" w:rsidRPr="00906F8D">
              <w:rPr>
                <w:rStyle w:val="Hypertextovprepojenie"/>
                <w:rFonts w:cs="Arial"/>
                <w:noProof/>
              </w:rPr>
              <w:t>Stratégia riadenia komunikácie</w:t>
            </w:r>
            <w:r w:rsidR="000354B0">
              <w:rPr>
                <w:noProof/>
                <w:webHidden/>
              </w:rPr>
              <w:tab/>
            </w:r>
            <w:r w:rsidR="000354B0">
              <w:rPr>
                <w:noProof/>
                <w:webHidden/>
              </w:rPr>
              <w:fldChar w:fldCharType="begin"/>
            </w:r>
            <w:r w:rsidR="000354B0">
              <w:rPr>
                <w:noProof/>
                <w:webHidden/>
              </w:rPr>
              <w:instrText xml:space="preserve"> PAGEREF _Toc37319388 \h </w:instrText>
            </w:r>
            <w:r w:rsidR="000354B0">
              <w:rPr>
                <w:noProof/>
                <w:webHidden/>
              </w:rPr>
            </w:r>
            <w:r w:rsidR="000354B0">
              <w:rPr>
                <w:noProof/>
                <w:webHidden/>
              </w:rPr>
              <w:fldChar w:fldCharType="separate"/>
            </w:r>
            <w:r w:rsidR="000354B0">
              <w:rPr>
                <w:noProof/>
                <w:webHidden/>
              </w:rPr>
              <w:t>33</w:t>
            </w:r>
            <w:r w:rsidR="000354B0">
              <w:rPr>
                <w:noProof/>
                <w:webHidden/>
              </w:rPr>
              <w:fldChar w:fldCharType="end"/>
            </w:r>
          </w:hyperlink>
        </w:p>
        <w:p w14:paraId="6DEC1F5A" w14:textId="50B5E261" w:rsidR="000354B0" w:rsidRDefault="004F4411">
          <w:pPr>
            <w:pStyle w:val="Obsah2"/>
            <w:rPr>
              <w:rFonts w:asciiTheme="minorHAnsi" w:eastAsiaTheme="minorEastAsia" w:hAnsiTheme="minorHAnsi" w:cstheme="minorBidi"/>
              <w:noProof/>
              <w:sz w:val="22"/>
              <w:lang w:eastAsia="sk-SK"/>
            </w:rPr>
          </w:pPr>
          <w:hyperlink w:anchor="_Toc37319390" w:history="1">
            <w:r w:rsidR="000354B0" w:rsidRPr="00906F8D">
              <w:rPr>
                <w:rStyle w:val="Hypertextovprepojenie"/>
                <w:noProof/>
              </w:rPr>
              <w:t>7.1</w:t>
            </w:r>
            <w:r w:rsidR="000354B0">
              <w:rPr>
                <w:rFonts w:asciiTheme="minorHAnsi" w:eastAsiaTheme="minorEastAsia" w:hAnsiTheme="minorHAnsi" w:cstheme="minorBidi"/>
                <w:noProof/>
                <w:sz w:val="22"/>
                <w:lang w:eastAsia="sk-SK"/>
              </w:rPr>
              <w:tab/>
            </w:r>
            <w:r w:rsidR="000354B0" w:rsidRPr="00906F8D">
              <w:rPr>
                <w:rStyle w:val="Hypertextovprepojenie"/>
                <w:noProof/>
              </w:rPr>
              <w:t>Projektové stretnutia</w:t>
            </w:r>
            <w:r w:rsidR="000354B0">
              <w:rPr>
                <w:noProof/>
                <w:webHidden/>
              </w:rPr>
              <w:tab/>
            </w:r>
            <w:r w:rsidR="000354B0">
              <w:rPr>
                <w:noProof/>
                <w:webHidden/>
              </w:rPr>
              <w:fldChar w:fldCharType="begin"/>
            </w:r>
            <w:r w:rsidR="000354B0">
              <w:rPr>
                <w:noProof/>
                <w:webHidden/>
              </w:rPr>
              <w:instrText xml:space="preserve"> PAGEREF _Toc37319390 \h </w:instrText>
            </w:r>
            <w:r w:rsidR="000354B0">
              <w:rPr>
                <w:noProof/>
                <w:webHidden/>
              </w:rPr>
            </w:r>
            <w:r w:rsidR="000354B0">
              <w:rPr>
                <w:noProof/>
                <w:webHidden/>
              </w:rPr>
              <w:fldChar w:fldCharType="separate"/>
            </w:r>
            <w:r w:rsidR="000354B0">
              <w:rPr>
                <w:noProof/>
                <w:webHidden/>
              </w:rPr>
              <w:t>34</w:t>
            </w:r>
            <w:r w:rsidR="000354B0">
              <w:rPr>
                <w:noProof/>
                <w:webHidden/>
              </w:rPr>
              <w:fldChar w:fldCharType="end"/>
            </w:r>
          </w:hyperlink>
        </w:p>
        <w:p w14:paraId="167BB93B" w14:textId="535A9068" w:rsidR="000354B0" w:rsidRDefault="004F4411">
          <w:pPr>
            <w:pStyle w:val="Obsah1"/>
            <w:rPr>
              <w:rFonts w:asciiTheme="minorHAnsi" w:eastAsiaTheme="minorEastAsia" w:hAnsiTheme="minorHAnsi" w:cstheme="minorBidi"/>
              <w:b w:val="0"/>
              <w:noProof/>
              <w:sz w:val="22"/>
              <w:lang w:eastAsia="sk-SK"/>
            </w:rPr>
          </w:pPr>
          <w:hyperlink w:anchor="_Toc37319391" w:history="1">
            <w:r w:rsidR="000354B0" w:rsidRPr="00906F8D">
              <w:rPr>
                <w:rStyle w:val="Hypertextovprepojenie"/>
                <w:rFonts w:cs="Arial"/>
                <w:noProof/>
              </w:rPr>
              <w:t>8</w:t>
            </w:r>
            <w:r w:rsidR="000354B0">
              <w:rPr>
                <w:rFonts w:asciiTheme="minorHAnsi" w:eastAsiaTheme="minorEastAsia" w:hAnsiTheme="minorHAnsi" w:cstheme="minorBidi"/>
                <w:b w:val="0"/>
                <w:noProof/>
                <w:sz w:val="22"/>
                <w:lang w:eastAsia="sk-SK"/>
              </w:rPr>
              <w:tab/>
            </w:r>
            <w:r w:rsidR="000354B0" w:rsidRPr="00906F8D">
              <w:rPr>
                <w:rStyle w:val="Hypertextovprepojenie"/>
                <w:rFonts w:cs="Arial"/>
                <w:noProof/>
              </w:rPr>
              <w:t>Pravidlá pre finančné riadenie,  pravidlá pre informovanosť a publicitu</w:t>
            </w:r>
            <w:r w:rsidR="000354B0">
              <w:rPr>
                <w:noProof/>
                <w:webHidden/>
              </w:rPr>
              <w:tab/>
            </w:r>
            <w:r w:rsidR="000354B0">
              <w:rPr>
                <w:noProof/>
                <w:webHidden/>
              </w:rPr>
              <w:fldChar w:fldCharType="begin"/>
            </w:r>
            <w:r w:rsidR="000354B0">
              <w:rPr>
                <w:noProof/>
                <w:webHidden/>
              </w:rPr>
              <w:instrText xml:space="preserve"> PAGEREF _Toc37319391 \h </w:instrText>
            </w:r>
            <w:r w:rsidR="000354B0">
              <w:rPr>
                <w:noProof/>
                <w:webHidden/>
              </w:rPr>
            </w:r>
            <w:r w:rsidR="000354B0">
              <w:rPr>
                <w:noProof/>
                <w:webHidden/>
              </w:rPr>
              <w:fldChar w:fldCharType="separate"/>
            </w:r>
            <w:r w:rsidR="000354B0">
              <w:rPr>
                <w:noProof/>
                <w:webHidden/>
              </w:rPr>
              <w:t>34</w:t>
            </w:r>
            <w:r w:rsidR="000354B0">
              <w:rPr>
                <w:noProof/>
                <w:webHidden/>
              </w:rPr>
              <w:fldChar w:fldCharType="end"/>
            </w:r>
          </w:hyperlink>
        </w:p>
        <w:p w14:paraId="237DD7E3" w14:textId="61FD3B70" w:rsidR="000354B0" w:rsidRDefault="004F4411">
          <w:pPr>
            <w:pStyle w:val="Obsah2"/>
            <w:rPr>
              <w:rFonts w:asciiTheme="minorHAnsi" w:eastAsiaTheme="minorEastAsia" w:hAnsiTheme="minorHAnsi" w:cstheme="minorBidi"/>
              <w:noProof/>
              <w:sz w:val="22"/>
              <w:lang w:eastAsia="sk-SK"/>
            </w:rPr>
          </w:pPr>
          <w:hyperlink w:anchor="_Toc37319392" w:history="1">
            <w:r w:rsidR="000354B0" w:rsidRPr="00906F8D">
              <w:rPr>
                <w:rStyle w:val="Hypertextovprepojenie"/>
                <w:rFonts w:cs="Arial"/>
                <w:noProof/>
              </w:rPr>
              <w:t>8.1</w:t>
            </w:r>
            <w:r w:rsidR="000354B0">
              <w:rPr>
                <w:rFonts w:asciiTheme="minorHAnsi" w:eastAsiaTheme="minorEastAsia" w:hAnsiTheme="minorHAnsi" w:cstheme="minorBidi"/>
                <w:noProof/>
                <w:sz w:val="22"/>
                <w:lang w:eastAsia="sk-SK"/>
              </w:rPr>
              <w:tab/>
            </w:r>
            <w:r w:rsidR="000354B0" w:rsidRPr="00906F8D">
              <w:rPr>
                <w:rStyle w:val="Hypertextovprepojenie"/>
                <w:rFonts w:cs="Arial"/>
                <w:noProof/>
              </w:rPr>
              <w:t>Pravidlá pre finančné riadenie projektu</w:t>
            </w:r>
            <w:r w:rsidR="000354B0">
              <w:rPr>
                <w:noProof/>
                <w:webHidden/>
              </w:rPr>
              <w:tab/>
            </w:r>
            <w:r w:rsidR="000354B0">
              <w:rPr>
                <w:noProof/>
                <w:webHidden/>
              </w:rPr>
              <w:fldChar w:fldCharType="begin"/>
            </w:r>
            <w:r w:rsidR="000354B0">
              <w:rPr>
                <w:noProof/>
                <w:webHidden/>
              </w:rPr>
              <w:instrText xml:space="preserve"> PAGEREF _Toc37319392 \h </w:instrText>
            </w:r>
            <w:r w:rsidR="000354B0">
              <w:rPr>
                <w:noProof/>
                <w:webHidden/>
              </w:rPr>
            </w:r>
            <w:r w:rsidR="000354B0">
              <w:rPr>
                <w:noProof/>
                <w:webHidden/>
              </w:rPr>
              <w:fldChar w:fldCharType="separate"/>
            </w:r>
            <w:r w:rsidR="000354B0">
              <w:rPr>
                <w:noProof/>
                <w:webHidden/>
              </w:rPr>
              <w:t>34</w:t>
            </w:r>
            <w:r w:rsidR="000354B0">
              <w:rPr>
                <w:noProof/>
                <w:webHidden/>
              </w:rPr>
              <w:fldChar w:fldCharType="end"/>
            </w:r>
          </w:hyperlink>
        </w:p>
        <w:p w14:paraId="2DCFF5EF" w14:textId="34C11888" w:rsidR="000354B0" w:rsidRDefault="004F4411">
          <w:pPr>
            <w:pStyle w:val="Obsah2"/>
            <w:rPr>
              <w:rFonts w:asciiTheme="minorHAnsi" w:eastAsiaTheme="minorEastAsia" w:hAnsiTheme="minorHAnsi" w:cstheme="minorBidi"/>
              <w:noProof/>
              <w:sz w:val="22"/>
              <w:lang w:eastAsia="sk-SK"/>
            </w:rPr>
          </w:pPr>
          <w:hyperlink w:anchor="_Toc37319393" w:history="1">
            <w:r w:rsidR="000354B0" w:rsidRPr="00906F8D">
              <w:rPr>
                <w:rStyle w:val="Hypertextovprepojenie"/>
                <w:rFonts w:cs="Arial"/>
                <w:noProof/>
              </w:rPr>
              <w:t>8.2</w:t>
            </w:r>
            <w:r w:rsidR="000354B0">
              <w:rPr>
                <w:rFonts w:asciiTheme="minorHAnsi" w:eastAsiaTheme="minorEastAsia" w:hAnsiTheme="minorHAnsi" w:cstheme="minorBidi"/>
                <w:noProof/>
                <w:sz w:val="22"/>
                <w:lang w:eastAsia="sk-SK"/>
              </w:rPr>
              <w:tab/>
            </w:r>
            <w:r w:rsidR="000354B0" w:rsidRPr="00906F8D">
              <w:rPr>
                <w:rStyle w:val="Hypertextovprepojenie"/>
                <w:rFonts w:cs="Arial"/>
                <w:noProof/>
              </w:rPr>
              <w:t>Pravidlá pre informovanosť a publicitu</w:t>
            </w:r>
            <w:r w:rsidR="000354B0">
              <w:rPr>
                <w:noProof/>
                <w:webHidden/>
              </w:rPr>
              <w:tab/>
            </w:r>
            <w:r w:rsidR="000354B0">
              <w:rPr>
                <w:noProof/>
                <w:webHidden/>
              </w:rPr>
              <w:fldChar w:fldCharType="begin"/>
            </w:r>
            <w:r w:rsidR="000354B0">
              <w:rPr>
                <w:noProof/>
                <w:webHidden/>
              </w:rPr>
              <w:instrText xml:space="preserve"> PAGEREF _Toc37319393 \h </w:instrText>
            </w:r>
            <w:r w:rsidR="000354B0">
              <w:rPr>
                <w:noProof/>
                <w:webHidden/>
              </w:rPr>
            </w:r>
            <w:r w:rsidR="000354B0">
              <w:rPr>
                <w:noProof/>
                <w:webHidden/>
              </w:rPr>
              <w:fldChar w:fldCharType="separate"/>
            </w:r>
            <w:r w:rsidR="000354B0">
              <w:rPr>
                <w:noProof/>
                <w:webHidden/>
              </w:rPr>
              <w:t>34</w:t>
            </w:r>
            <w:r w:rsidR="000354B0">
              <w:rPr>
                <w:noProof/>
                <w:webHidden/>
              </w:rPr>
              <w:fldChar w:fldCharType="end"/>
            </w:r>
          </w:hyperlink>
        </w:p>
        <w:p w14:paraId="1E1A9CD4" w14:textId="348386ED" w:rsidR="000354B0" w:rsidRDefault="004F4411">
          <w:pPr>
            <w:pStyle w:val="Obsah1"/>
            <w:rPr>
              <w:rFonts w:asciiTheme="minorHAnsi" w:eastAsiaTheme="minorEastAsia" w:hAnsiTheme="minorHAnsi" w:cstheme="minorBidi"/>
              <w:b w:val="0"/>
              <w:noProof/>
              <w:sz w:val="22"/>
              <w:lang w:eastAsia="sk-SK"/>
            </w:rPr>
          </w:pPr>
          <w:hyperlink w:anchor="_Toc37319394" w:history="1">
            <w:r w:rsidR="000354B0" w:rsidRPr="00906F8D">
              <w:rPr>
                <w:rStyle w:val="Hypertextovprepojenie"/>
                <w:rFonts w:cs="Arial"/>
                <w:noProof/>
              </w:rPr>
              <w:t>9</w:t>
            </w:r>
            <w:r w:rsidR="000354B0">
              <w:rPr>
                <w:rFonts w:asciiTheme="minorHAnsi" w:eastAsiaTheme="minorEastAsia" w:hAnsiTheme="minorHAnsi" w:cstheme="minorBidi"/>
                <w:b w:val="0"/>
                <w:noProof/>
                <w:sz w:val="22"/>
                <w:lang w:eastAsia="sk-SK"/>
              </w:rPr>
              <w:tab/>
            </w:r>
            <w:r w:rsidR="000354B0" w:rsidRPr="00906F8D">
              <w:rPr>
                <w:rStyle w:val="Hypertextovprepojenie"/>
                <w:rFonts w:cs="Arial"/>
                <w:noProof/>
              </w:rPr>
              <w:t>Plán projektu</w:t>
            </w:r>
            <w:r w:rsidR="000354B0">
              <w:rPr>
                <w:noProof/>
                <w:webHidden/>
              </w:rPr>
              <w:tab/>
            </w:r>
            <w:r w:rsidR="000354B0">
              <w:rPr>
                <w:noProof/>
                <w:webHidden/>
              </w:rPr>
              <w:fldChar w:fldCharType="begin"/>
            </w:r>
            <w:r w:rsidR="000354B0">
              <w:rPr>
                <w:noProof/>
                <w:webHidden/>
              </w:rPr>
              <w:instrText xml:space="preserve"> PAGEREF _Toc37319394 \h </w:instrText>
            </w:r>
            <w:r w:rsidR="000354B0">
              <w:rPr>
                <w:noProof/>
                <w:webHidden/>
              </w:rPr>
            </w:r>
            <w:r w:rsidR="000354B0">
              <w:rPr>
                <w:noProof/>
                <w:webHidden/>
              </w:rPr>
              <w:fldChar w:fldCharType="separate"/>
            </w:r>
            <w:r w:rsidR="000354B0">
              <w:rPr>
                <w:noProof/>
                <w:webHidden/>
              </w:rPr>
              <w:t>35</w:t>
            </w:r>
            <w:r w:rsidR="000354B0">
              <w:rPr>
                <w:noProof/>
                <w:webHidden/>
              </w:rPr>
              <w:fldChar w:fldCharType="end"/>
            </w:r>
          </w:hyperlink>
        </w:p>
        <w:p w14:paraId="7DFF4408" w14:textId="325336FB" w:rsidR="000354B0" w:rsidRDefault="004F4411">
          <w:pPr>
            <w:pStyle w:val="Obsah2"/>
            <w:rPr>
              <w:rFonts w:asciiTheme="minorHAnsi" w:eastAsiaTheme="minorEastAsia" w:hAnsiTheme="minorHAnsi" w:cstheme="minorBidi"/>
              <w:noProof/>
              <w:sz w:val="22"/>
              <w:lang w:eastAsia="sk-SK"/>
            </w:rPr>
          </w:pPr>
          <w:hyperlink w:anchor="_Toc37319395" w:history="1">
            <w:r w:rsidR="000354B0" w:rsidRPr="00906F8D">
              <w:rPr>
                <w:rStyle w:val="Hypertextovprepojenie"/>
                <w:rFonts w:cs="Arial"/>
                <w:noProof/>
              </w:rPr>
              <w:t>9.1</w:t>
            </w:r>
            <w:r w:rsidR="000354B0">
              <w:rPr>
                <w:rFonts w:asciiTheme="minorHAnsi" w:eastAsiaTheme="minorEastAsia" w:hAnsiTheme="minorHAnsi" w:cstheme="minorBidi"/>
                <w:noProof/>
                <w:sz w:val="22"/>
                <w:lang w:eastAsia="sk-SK"/>
              </w:rPr>
              <w:tab/>
            </w:r>
            <w:r w:rsidR="000354B0" w:rsidRPr="00906F8D">
              <w:rPr>
                <w:rStyle w:val="Hypertextovprepojenie"/>
                <w:rFonts w:cs="Arial"/>
                <w:noProof/>
              </w:rPr>
              <w:t>Harmonogram projektu</w:t>
            </w:r>
            <w:r w:rsidR="000354B0">
              <w:rPr>
                <w:noProof/>
                <w:webHidden/>
              </w:rPr>
              <w:tab/>
            </w:r>
            <w:r w:rsidR="000354B0">
              <w:rPr>
                <w:noProof/>
                <w:webHidden/>
              </w:rPr>
              <w:fldChar w:fldCharType="begin"/>
            </w:r>
            <w:r w:rsidR="000354B0">
              <w:rPr>
                <w:noProof/>
                <w:webHidden/>
              </w:rPr>
              <w:instrText xml:space="preserve"> PAGEREF _Toc37319395 \h </w:instrText>
            </w:r>
            <w:r w:rsidR="000354B0">
              <w:rPr>
                <w:noProof/>
                <w:webHidden/>
              </w:rPr>
            </w:r>
            <w:r w:rsidR="000354B0">
              <w:rPr>
                <w:noProof/>
                <w:webHidden/>
              </w:rPr>
              <w:fldChar w:fldCharType="separate"/>
            </w:r>
            <w:r w:rsidR="000354B0">
              <w:rPr>
                <w:noProof/>
                <w:webHidden/>
              </w:rPr>
              <w:t>35</w:t>
            </w:r>
            <w:r w:rsidR="000354B0">
              <w:rPr>
                <w:noProof/>
                <w:webHidden/>
              </w:rPr>
              <w:fldChar w:fldCharType="end"/>
            </w:r>
          </w:hyperlink>
        </w:p>
        <w:p w14:paraId="44E1F100" w14:textId="26402766" w:rsidR="000354B0" w:rsidRDefault="004F4411">
          <w:pPr>
            <w:pStyle w:val="Obsah2"/>
            <w:rPr>
              <w:rFonts w:asciiTheme="minorHAnsi" w:eastAsiaTheme="minorEastAsia" w:hAnsiTheme="minorHAnsi" w:cstheme="minorBidi"/>
              <w:noProof/>
              <w:sz w:val="22"/>
              <w:lang w:eastAsia="sk-SK"/>
            </w:rPr>
          </w:pPr>
          <w:hyperlink w:anchor="_Toc37319396" w:history="1">
            <w:r w:rsidR="000354B0" w:rsidRPr="00906F8D">
              <w:rPr>
                <w:rStyle w:val="Hypertextovprepojenie"/>
                <w:rFonts w:cs="Arial"/>
                <w:noProof/>
              </w:rPr>
              <w:t>9.2</w:t>
            </w:r>
            <w:r w:rsidR="000354B0">
              <w:rPr>
                <w:rFonts w:asciiTheme="minorHAnsi" w:eastAsiaTheme="minorEastAsia" w:hAnsiTheme="minorHAnsi" w:cstheme="minorBidi"/>
                <w:noProof/>
                <w:sz w:val="22"/>
                <w:lang w:eastAsia="sk-SK"/>
              </w:rPr>
              <w:tab/>
            </w:r>
            <w:r w:rsidR="000354B0" w:rsidRPr="00906F8D">
              <w:rPr>
                <w:rStyle w:val="Hypertextovprepojenie"/>
                <w:rFonts w:cs="Arial"/>
                <w:noProof/>
              </w:rPr>
              <w:t>Tolerancie projektu</w:t>
            </w:r>
            <w:r w:rsidR="000354B0">
              <w:rPr>
                <w:noProof/>
                <w:webHidden/>
              </w:rPr>
              <w:tab/>
            </w:r>
            <w:r w:rsidR="000354B0">
              <w:rPr>
                <w:noProof/>
                <w:webHidden/>
              </w:rPr>
              <w:fldChar w:fldCharType="begin"/>
            </w:r>
            <w:r w:rsidR="000354B0">
              <w:rPr>
                <w:noProof/>
                <w:webHidden/>
              </w:rPr>
              <w:instrText xml:space="preserve"> PAGEREF _Toc37319396 \h </w:instrText>
            </w:r>
            <w:r w:rsidR="000354B0">
              <w:rPr>
                <w:noProof/>
                <w:webHidden/>
              </w:rPr>
            </w:r>
            <w:r w:rsidR="000354B0">
              <w:rPr>
                <w:noProof/>
                <w:webHidden/>
              </w:rPr>
              <w:fldChar w:fldCharType="separate"/>
            </w:r>
            <w:r w:rsidR="000354B0">
              <w:rPr>
                <w:noProof/>
                <w:webHidden/>
              </w:rPr>
              <w:t>35</w:t>
            </w:r>
            <w:r w:rsidR="000354B0">
              <w:rPr>
                <w:noProof/>
                <w:webHidden/>
              </w:rPr>
              <w:fldChar w:fldCharType="end"/>
            </w:r>
          </w:hyperlink>
        </w:p>
        <w:p w14:paraId="2AE75DD9" w14:textId="629D72D9" w:rsidR="000354B0" w:rsidRDefault="004F4411">
          <w:pPr>
            <w:pStyle w:val="Obsah2"/>
            <w:rPr>
              <w:rFonts w:asciiTheme="minorHAnsi" w:eastAsiaTheme="minorEastAsia" w:hAnsiTheme="minorHAnsi" w:cstheme="minorBidi"/>
              <w:noProof/>
              <w:sz w:val="22"/>
              <w:lang w:eastAsia="sk-SK"/>
            </w:rPr>
          </w:pPr>
          <w:hyperlink w:anchor="_Toc37319397" w:history="1">
            <w:r w:rsidR="000354B0" w:rsidRPr="00906F8D">
              <w:rPr>
                <w:rStyle w:val="Hypertextovprepojenie"/>
                <w:noProof/>
              </w:rPr>
              <w:t>9.3</w:t>
            </w:r>
            <w:r w:rsidR="000354B0">
              <w:rPr>
                <w:rFonts w:asciiTheme="minorHAnsi" w:eastAsiaTheme="minorEastAsia" w:hAnsiTheme="minorHAnsi" w:cstheme="minorBidi"/>
                <w:noProof/>
                <w:sz w:val="22"/>
                <w:lang w:eastAsia="sk-SK"/>
              </w:rPr>
              <w:tab/>
            </w:r>
            <w:r w:rsidR="000354B0" w:rsidRPr="00906F8D">
              <w:rPr>
                <w:rStyle w:val="Hypertextovprepojenie"/>
                <w:noProof/>
              </w:rPr>
              <w:t>Prispôsobenie PRINCE 2 prostrediu projektu</w:t>
            </w:r>
            <w:r w:rsidR="000354B0">
              <w:rPr>
                <w:noProof/>
                <w:webHidden/>
              </w:rPr>
              <w:tab/>
            </w:r>
            <w:r w:rsidR="000354B0">
              <w:rPr>
                <w:noProof/>
                <w:webHidden/>
              </w:rPr>
              <w:fldChar w:fldCharType="begin"/>
            </w:r>
            <w:r w:rsidR="000354B0">
              <w:rPr>
                <w:noProof/>
                <w:webHidden/>
              </w:rPr>
              <w:instrText xml:space="preserve"> PAGEREF _Toc37319397 \h </w:instrText>
            </w:r>
            <w:r w:rsidR="000354B0">
              <w:rPr>
                <w:noProof/>
                <w:webHidden/>
              </w:rPr>
            </w:r>
            <w:r w:rsidR="000354B0">
              <w:rPr>
                <w:noProof/>
                <w:webHidden/>
              </w:rPr>
              <w:fldChar w:fldCharType="separate"/>
            </w:r>
            <w:r w:rsidR="000354B0">
              <w:rPr>
                <w:noProof/>
                <w:webHidden/>
              </w:rPr>
              <w:t>35</w:t>
            </w:r>
            <w:r w:rsidR="000354B0">
              <w:rPr>
                <w:noProof/>
                <w:webHidden/>
              </w:rPr>
              <w:fldChar w:fldCharType="end"/>
            </w:r>
          </w:hyperlink>
        </w:p>
        <w:p w14:paraId="0908274D" w14:textId="45E6AE58" w:rsidR="000354B0" w:rsidRDefault="004F4411">
          <w:pPr>
            <w:pStyle w:val="Obsah1"/>
            <w:rPr>
              <w:rFonts w:asciiTheme="minorHAnsi" w:eastAsiaTheme="minorEastAsia" w:hAnsiTheme="minorHAnsi" w:cstheme="minorBidi"/>
              <w:b w:val="0"/>
              <w:noProof/>
              <w:sz w:val="22"/>
              <w:lang w:eastAsia="sk-SK"/>
            </w:rPr>
          </w:pPr>
          <w:hyperlink w:anchor="_Toc37319398" w:history="1">
            <w:r w:rsidR="000354B0" w:rsidRPr="00906F8D">
              <w:rPr>
                <w:rStyle w:val="Hypertextovprepojenie"/>
                <w:noProof/>
              </w:rPr>
              <w:t>11</w:t>
            </w:r>
            <w:r w:rsidR="000354B0">
              <w:rPr>
                <w:rFonts w:asciiTheme="minorHAnsi" w:eastAsiaTheme="minorEastAsia" w:hAnsiTheme="minorHAnsi" w:cstheme="minorBidi"/>
                <w:b w:val="0"/>
                <w:noProof/>
                <w:sz w:val="22"/>
                <w:lang w:eastAsia="sk-SK"/>
              </w:rPr>
              <w:tab/>
            </w:r>
            <w:r w:rsidR="000354B0" w:rsidRPr="00906F8D">
              <w:rPr>
                <w:rStyle w:val="Hypertextovprepojenie"/>
                <w:noProof/>
              </w:rPr>
              <w:t>Prílohy</w:t>
            </w:r>
            <w:r w:rsidR="000354B0">
              <w:rPr>
                <w:noProof/>
                <w:webHidden/>
              </w:rPr>
              <w:tab/>
            </w:r>
            <w:r w:rsidR="000354B0">
              <w:rPr>
                <w:noProof/>
                <w:webHidden/>
              </w:rPr>
              <w:fldChar w:fldCharType="begin"/>
            </w:r>
            <w:r w:rsidR="000354B0">
              <w:rPr>
                <w:noProof/>
                <w:webHidden/>
              </w:rPr>
              <w:instrText xml:space="preserve"> PAGEREF _Toc37319398 \h </w:instrText>
            </w:r>
            <w:r w:rsidR="000354B0">
              <w:rPr>
                <w:noProof/>
                <w:webHidden/>
              </w:rPr>
            </w:r>
            <w:r w:rsidR="000354B0">
              <w:rPr>
                <w:noProof/>
                <w:webHidden/>
              </w:rPr>
              <w:fldChar w:fldCharType="separate"/>
            </w:r>
            <w:r w:rsidR="000354B0">
              <w:rPr>
                <w:noProof/>
                <w:webHidden/>
              </w:rPr>
              <w:t>36</w:t>
            </w:r>
            <w:r w:rsidR="000354B0">
              <w:rPr>
                <w:noProof/>
                <w:webHidden/>
              </w:rPr>
              <w:fldChar w:fldCharType="end"/>
            </w:r>
          </w:hyperlink>
        </w:p>
        <w:p w14:paraId="5BB308C4" w14:textId="5D011452" w:rsidR="005A61C5" w:rsidRDefault="002F75D5">
          <w:r>
            <w:rPr>
              <w:b/>
              <w:bCs/>
            </w:rPr>
            <w:fldChar w:fldCharType="end"/>
          </w:r>
        </w:p>
      </w:sdtContent>
    </w:sdt>
    <w:p w14:paraId="7E643100" w14:textId="77777777" w:rsidR="004A389F" w:rsidRDefault="004A389F">
      <w:pPr>
        <w:spacing w:before="0" w:after="0"/>
        <w:jc w:val="left"/>
        <w:rPr>
          <w:rFonts w:eastAsia="Times New Roman" w:cs="Arial"/>
          <w:b/>
          <w:bCs/>
          <w:kern w:val="32"/>
          <w:sz w:val="40"/>
          <w:szCs w:val="40"/>
        </w:rPr>
      </w:pPr>
      <w:r>
        <w:rPr>
          <w:rFonts w:cs="Arial"/>
        </w:rPr>
        <w:br w:type="page"/>
      </w:r>
    </w:p>
    <w:p w14:paraId="64B8B91F" w14:textId="77777777" w:rsidR="00841722" w:rsidRPr="00841722" w:rsidRDefault="00841722" w:rsidP="00841722">
      <w:pPr>
        <w:pStyle w:val="Nadpis1"/>
        <w:ind w:left="432" w:hanging="432"/>
        <w:rPr>
          <w:rFonts w:cs="Arial"/>
          <w:sz w:val="36"/>
          <w:szCs w:val="36"/>
        </w:rPr>
      </w:pPr>
      <w:bookmarkStart w:id="0" w:name="_Toc37319331"/>
      <w:bookmarkStart w:id="1" w:name="_Toc394259484"/>
      <w:r w:rsidRPr="00841722">
        <w:rPr>
          <w:rFonts w:cs="Arial"/>
          <w:sz w:val="36"/>
          <w:szCs w:val="36"/>
        </w:rPr>
        <w:lastRenderedPageBreak/>
        <w:t>Zoznam skratiek</w:t>
      </w:r>
      <w:bookmarkEnd w:id="0"/>
    </w:p>
    <w:tbl>
      <w:tblPr>
        <w:tblW w:w="910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1"/>
        <w:gridCol w:w="7074"/>
      </w:tblGrid>
      <w:tr w:rsidR="00841722" w:rsidRPr="007E436A" w14:paraId="3A58512A" w14:textId="77777777" w:rsidTr="00985475">
        <w:trPr>
          <w:cantSplit/>
          <w:trHeight w:val="300"/>
          <w:tblHeader/>
          <w:jc w:val="center"/>
        </w:trPr>
        <w:tc>
          <w:tcPr>
            <w:tcW w:w="2031" w:type="dxa"/>
            <w:tcBorders>
              <w:top w:val="single" w:sz="12" w:space="0" w:color="auto"/>
              <w:left w:val="single" w:sz="12" w:space="0" w:color="auto"/>
              <w:bottom w:val="single" w:sz="12" w:space="0" w:color="auto"/>
              <w:right w:val="single" w:sz="12" w:space="0" w:color="auto"/>
            </w:tcBorders>
            <w:shd w:val="clear" w:color="auto" w:fill="auto"/>
            <w:vAlign w:val="center"/>
          </w:tcPr>
          <w:p w14:paraId="1DA2B84D" w14:textId="77777777" w:rsidR="00841722" w:rsidRPr="0050401D" w:rsidRDefault="00841722" w:rsidP="008F7674">
            <w:pPr>
              <w:spacing w:line="100" w:lineRule="atLeast"/>
              <w:rPr>
                <w:rFonts w:cs="Arial"/>
                <w:b/>
                <w:color w:val="000000"/>
                <w:sz w:val="22"/>
                <w:lang w:eastAsia="sk-SK"/>
              </w:rPr>
            </w:pPr>
            <w:r w:rsidRPr="0050401D">
              <w:rPr>
                <w:rFonts w:cs="Arial"/>
                <w:b/>
                <w:color w:val="000000"/>
                <w:sz w:val="22"/>
                <w:lang w:eastAsia="sk-SK"/>
              </w:rPr>
              <w:t>Skratka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068513E1" w14:textId="77777777" w:rsidR="00841722" w:rsidRPr="0050401D" w:rsidRDefault="00841722" w:rsidP="008F7674">
            <w:pPr>
              <w:spacing w:line="100" w:lineRule="atLeast"/>
              <w:rPr>
                <w:rFonts w:cs="Arial"/>
                <w:b/>
                <w:color w:val="000000"/>
                <w:sz w:val="22"/>
                <w:lang w:eastAsia="sk-SK"/>
              </w:rPr>
            </w:pPr>
            <w:r w:rsidRPr="0050401D">
              <w:rPr>
                <w:rFonts w:cs="Arial"/>
                <w:b/>
                <w:color w:val="000000"/>
                <w:sz w:val="22"/>
                <w:lang w:eastAsia="sk-SK"/>
              </w:rPr>
              <w:t>Vysvetlenie</w:t>
            </w:r>
          </w:p>
        </w:tc>
      </w:tr>
      <w:tr w:rsidR="00841722" w:rsidRPr="007E436A" w14:paraId="234A6BD6" w14:textId="77777777" w:rsidTr="00985475">
        <w:trPr>
          <w:cantSplit/>
          <w:trHeight w:val="300"/>
          <w:jc w:val="center"/>
        </w:trPr>
        <w:tc>
          <w:tcPr>
            <w:tcW w:w="2031" w:type="dxa"/>
            <w:tcBorders>
              <w:top w:val="single" w:sz="12" w:space="0" w:color="auto"/>
              <w:left w:val="single" w:sz="12" w:space="0" w:color="auto"/>
              <w:bottom w:val="single" w:sz="6" w:space="0" w:color="auto"/>
              <w:right w:val="single" w:sz="6" w:space="0" w:color="auto"/>
            </w:tcBorders>
            <w:shd w:val="clear" w:color="auto" w:fill="auto"/>
          </w:tcPr>
          <w:p w14:paraId="692E9B76" w14:textId="77777777" w:rsidR="00841722" w:rsidRPr="00377146" w:rsidRDefault="00841722" w:rsidP="008F7674">
            <w:pPr>
              <w:pStyle w:val="Zkladntext"/>
              <w:rPr>
                <w:rFonts w:cs="Arial"/>
                <w:sz w:val="20"/>
                <w:szCs w:val="20"/>
              </w:rPr>
            </w:pPr>
            <w:r w:rsidRPr="00377146">
              <w:rPr>
                <w:rFonts w:cs="Arial"/>
                <w:sz w:val="20"/>
                <w:szCs w:val="20"/>
              </w:rPr>
              <w:t>DFŠ</w:t>
            </w:r>
          </w:p>
        </w:tc>
        <w:tc>
          <w:tcPr>
            <w:tcW w:w="7074" w:type="dxa"/>
            <w:tcBorders>
              <w:top w:val="single" w:sz="12" w:space="0" w:color="auto"/>
              <w:left w:val="single" w:sz="6" w:space="0" w:color="auto"/>
              <w:bottom w:val="single" w:sz="6" w:space="0" w:color="auto"/>
              <w:right w:val="single" w:sz="12" w:space="0" w:color="auto"/>
            </w:tcBorders>
            <w:shd w:val="clear" w:color="auto" w:fill="auto"/>
          </w:tcPr>
          <w:p w14:paraId="3C0EEA97" w14:textId="77777777" w:rsidR="00841722" w:rsidRPr="00377146" w:rsidRDefault="00841722" w:rsidP="008F7674">
            <w:pPr>
              <w:pStyle w:val="Zkladntext"/>
              <w:rPr>
                <w:rFonts w:cs="Arial"/>
                <w:sz w:val="20"/>
                <w:szCs w:val="20"/>
              </w:rPr>
            </w:pPr>
            <w:r w:rsidRPr="00377146">
              <w:rPr>
                <w:rFonts w:cs="Arial"/>
                <w:sz w:val="20"/>
                <w:szCs w:val="20"/>
              </w:rPr>
              <w:t>Detailná funkčná špecifikácia</w:t>
            </w:r>
          </w:p>
        </w:tc>
      </w:tr>
      <w:tr w:rsidR="009622D6" w:rsidRPr="007E436A" w14:paraId="3BE68163" w14:textId="77777777" w:rsidTr="00985475">
        <w:trPr>
          <w:cantSplit/>
          <w:trHeight w:val="300"/>
          <w:jc w:val="center"/>
        </w:trPr>
        <w:tc>
          <w:tcPr>
            <w:tcW w:w="2031" w:type="dxa"/>
            <w:tcBorders>
              <w:top w:val="single" w:sz="6" w:space="0" w:color="auto"/>
              <w:left w:val="single" w:sz="12" w:space="0" w:color="auto"/>
              <w:bottom w:val="single" w:sz="6" w:space="0" w:color="auto"/>
              <w:right w:val="single" w:sz="6" w:space="0" w:color="auto"/>
            </w:tcBorders>
            <w:shd w:val="clear" w:color="auto" w:fill="auto"/>
          </w:tcPr>
          <w:p w14:paraId="2DB31854" w14:textId="23995797" w:rsidR="009622D6" w:rsidRPr="00377146" w:rsidRDefault="009622D6" w:rsidP="008F7674">
            <w:pPr>
              <w:pStyle w:val="Zkladntext"/>
              <w:rPr>
                <w:rFonts w:cs="Arial"/>
                <w:sz w:val="20"/>
                <w:szCs w:val="20"/>
              </w:rPr>
            </w:pPr>
            <w:r>
              <w:rPr>
                <w:rFonts w:cs="Arial"/>
                <w:sz w:val="20"/>
                <w:szCs w:val="20"/>
              </w:rPr>
              <w:t>DMZ</w:t>
            </w:r>
          </w:p>
        </w:tc>
        <w:tc>
          <w:tcPr>
            <w:tcW w:w="7074" w:type="dxa"/>
            <w:tcBorders>
              <w:top w:val="single" w:sz="6" w:space="0" w:color="auto"/>
              <w:left w:val="single" w:sz="6" w:space="0" w:color="auto"/>
              <w:bottom w:val="single" w:sz="6" w:space="0" w:color="auto"/>
              <w:right w:val="single" w:sz="12" w:space="0" w:color="auto"/>
            </w:tcBorders>
            <w:shd w:val="clear" w:color="auto" w:fill="auto"/>
          </w:tcPr>
          <w:p w14:paraId="4AB925A8" w14:textId="39457FBC" w:rsidR="009622D6" w:rsidRDefault="009622D6" w:rsidP="008F7674">
            <w:pPr>
              <w:pStyle w:val="Zkladntext"/>
              <w:rPr>
                <w:rFonts w:cs="Arial"/>
                <w:sz w:val="20"/>
                <w:szCs w:val="20"/>
              </w:rPr>
            </w:pPr>
            <w:proofErr w:type="spellStart"/>
            <w:r>
              <w:rPr>
                <w:rFonts w:cs="Arial"/>
                <w:sz w:val="20"/>
                <w:szCs w:val="20"/>
              </w:rPr>
              <w:t>Demilitorovaná</w:t>
            </w:r>
            <w:proofErr w:type="spellEnd"/>
            <w:r>
              <w:rPr>
                <w:rFonts w:cs="Arial"/>
                <w:sz w:val="20"/>
                <w:szCs w:val="20"/>
              </w:rPr>
              <w:t xml:space="preserve"> zóna</w:t>
            </w:r>
          </w:p>
        </w:tc>
      </w:tr>
      <w:tr w:rsidR="009622D6" w:rsidRPr="007E436A" w14:paraId="2AA53856" w14:textId="77777777" w:rsidTr="00985475">
        <w:trPr>
          <w:cantSplit/>
          <w:trHeight w:val="300"/>
          <w:jc w:val="center"/>
        </w:trPr>
        <w:tc>
          <w:tcPr>
            <w:tcW w:w="2031" w:type="dxa"/>
            <w:tcBorders>
              <w:top w:val="single" w:sz="6" w:space="0" w:color="auto"/>
              <w:left w:val="single" w:sz="12" w:space="0" w:color="auto"/>
              <w:bottom w:val="single" w:sz="6" w:space="0" w:color="auto"/>
              <w:right w:val="single" w:sz="6" w:space="0" w:color="auto"/>
            </w:tcBorders>
            <w:shd w:val="clear" w:color="auto" w:fill="auto"/>
          </w:tcPr>
          <w:p w14:paraId="02D9D153" w14:textId="58432DFC" w:rsidR="009622D6" w:rsidRPr="00377146" w:rsidRDefault="009622D6" w:rsidP="009622D6">
            <w:pPr>
              <w:pStyle w:val="Zkladntext"/>
              <w:rPr>
                <w:rFonts w:cs="Arial"/>
                <w:sz w:val="20"/>
                <w:szCs w:val="20"/>
              </w:rPr>
            </w:pPr>
            <w:r w:rsidRPr="00377146">
              <w:rPr>
                <w:rFonts w:cs="Arial"/>
                <w:sz w:val="20"/>
                <w:szCs w:val="20"/>
              </w:rPr>
              <w:t>IKT</w:t>
            </w:r>
          </w:p>
        </w:tc>
        <w:tc>
          <w:tcPr>
            <w:tcW w:w="7074" w:type="dxa"/>
            <w:tcBorders>
              <w:top w:val="single" w:sz="6" w:space="0" w:color="auto"/>
              <w:left w:val="single" w:sz="6" w:space="0" w:color="auto"/>
              <w:bottom w:val="single" w:sz="6" w:space="0" w:color="auto"/>
              <w:right w:val="single" w:sz="12" w:space="0" w:color="auto"/>
            </w:tcBorders>
            <w:shd w:val="clear" w:color="auto" w:fill="auto"/>
          </w:tcPr>
          <w:p w14:paraId="79401652" w14:textId="244800A7" w:rsidR="009622D6" w:rsidRDefault="009622D6" w:rsidP="009622D6">
            <w:pPr>
              <w:pStyle w:val="Zkladntext"/>
              <w:rPr>
                <w:rFonts w:cs="Arial"/>
                <w:sz w:val="20"/>
                <w:szCs w:val="20"/>
              </w:rPr>
            </w:pPr>
            <w:r>
              <w:rPr>
                <w:rFonts w:cs="Arial"/>
                <w:sz w:val="20"/>
                <w:szCs w:val="20"/>
              </w:rPr>
              <w:t>Informačno-komunikačné technológie</w:t>
            </w:r>
          </w:p>
        </w:tc>
      </w:tr>
      <w:tr w:rsidR="009622D6" w:rsidRPr="007E436A" w14:paraId="132B00D5" w14:textId="77777777" w:rsidTr="00985475">
        <w:trPr>
          <w:cantSplit/>
          <w:trHeight w:val="300"/>
          <w:jc w:val="center"/>
        </w:trPr>
        <w:tc>
          <w:tcPr>
            <w:tcW w:w="2031" w:type="dxa"/>
            <w:tcBorders>
              <w:top w:val="single" w:sz="6" w:space="0" w:color="auto"/>
              <w:left w:val="single" w:sz="12" w:space="0" w:color="auto"/>
              <w:bottom w:val="single" w:sz="6" w:space="0" w:color="auto"/>
              <w:right w:val="single" w:sz="6" w:space="0" w:color="auto"/>
            </w:tcBorders>
            <w:shd w:val="clear" w:color="auto" w:fill="auto"/>
          </w:tcPr>
          <w:p w14:paraId="5C5E5654" w14:textId="33F51CF5" w:rsidR="009622D6" w:rsidRPr="00377146" w:rsidRDefault="009622D6" w:rsidP="009622D6">
            <w:pPr>
              <w:pStyle w:val="Zkladntext"/>
              <w:rPr>
                <w:rFonts w:cs="Arial"/>
                <w:sz w:val="20"/>
                <w:szCs w:val="20"/>
              </w:rPr>
            </w:pPr>
            <w:r>
              <w:rPr>
                <w:rFonts w:cs="Arial"/>
                <w:sz w:val="20"/>
                <w:szCs w:val="20"/>
              </w:rPr>
              <w:t>ISP</w:t>
            </w:r>
          </w:p>
        </w:tc>
        <w:tc>
          <w:tcPr>
            <w:tcW w:w="7074" w:type="dxa"/>
            <w:tcBorders>
              <w:top w:val="single" w:sz="6" w:space="0" w:color="auto"/>
              <w:left w:val="single" w:sz="6" w:space="0" w:color="auto"/>
              <w:bottom w:val="single" w:sz="6" w:space="0" w:color="auto"/>
              <w:right w:val="single" w:sz="12" w:space="0" w:color="auto"/>
            </w:tcBorders>
            <w:shd w:val="clear" w:color="auto" w:fill="auto"/>
          </w:tcPr>
          <w:p w14:paraId="2A22C6A2" w14:textId="236C5A8A" w:rsidR="009622D6" w:rsidRDefault="009622D6" w:rsidP="009622D6">
            <w:pPr>
              <w:pStyle w:val="Zkladntext"/>
              <w:rPr>
                <w:rFonts w:cs="Arial"/>
                <w:sz w:val="20"/>
                <w:szCs w:val="20"/>
              </w:rPr>
            </w:pPr>
            <w:r>
              <w:rPr>
                <w:rFonts w:cs="Arial"/>
                <w:sz w:val="20"/>
                <w:szCs w:val="20"/>
              </w:rPr>
              <w:t xml:space="preserve">Internet servis </w:t>
            </w:r>
            <w:proofErr w:type="spellStart"/>
            <w:r>
              <w:rPr>
                <w:rFonts w:cs="Arial"/>
                <w:sz w:val="20"/>
                <w:szCs w:val="20"/>
              </w:rPr>
              <w:t>provider</w:t>
            </w:r>
            <w:proofErr w:type="spellEnd"/>
          </w:p>
        </w:tc>
      </w:tr>
      <w:tr w:rsidR="009622D6" w:rsidRPr="007E436A" w14:paraId="395ECD7B" w14:textId="77777777" w:rsidTr="00985475">
        <w:trPr>
          <w:cantSplit/>
          <w:trHeight w:val="300"/>
          <w:jc w:val="center"/>
        </w:trPr>
        <w:tc>
          <w:tcPr>
            <w:tcW w:w="2031" w:type="dxa"/>
            <w:tcBorders>
              <w:top w:val="single" w:sz="6" w:space="0" w:color="auto"/>
              <w:left w:val="single" w:sz="12" w:space="0" w:color="auto"/>
              <w:bottom w:val="single" w:sz="6" w:space="0" w:color="auto"/>
              <w:right w:val="single" w:sz="6" w:space="0" w:color="auto"/>
            </w:tcBorders>
            <w:shd w:val="clear" w:color="auto" w:fill="auto"/>
          </w:tcPr>
          <w:p w14:paraId="57F9F0BC" w14:textId="77777777" w:rsidR="009622D6" w:rsidRPr="00377146" w:rsidRDefault="009622D6" w:rsidP="009622D6">
            <w:pPr>
              <w:pStyle w:val="Zkladntext"/>
              <w:rPr>
                <w:rFonts w:cs="Arial"/>
                <w:sz w:val="20"/>
                <w:szCs w:val="20"/>
              </w:rPr>
            </w:pPr>
            <w:r w:rsidRPr="00377146">
              <w:rPr>
                <w:rFonts w:cs="Arial"/>
                <w:sz w:val="20"/>
                <w:szCs w:val="20"/>
              </w:rPr>
              <w:t>ITMS</w:t>
            </w:r>
          </w:p>
        </w:tc>
        <w:tc>
          <w:tcPr>
            <w:tcW w:w="7074" w:type="dxa"/>
            <w:tcBorders>
              <w:top w:val="single" w:sz="6" w:space="0" w:color="auto"/>
              <w:left w:val="single" w:sz="6" w:space="0" w:color="auto"/>
              <w:bottom w:val="single" w:sz="6" w:space="0" w:color="auto"/>
              <w:right w:val="single" w:sz="12" w:space="0" w:color="auto"/>
            </w:tcBorders>
            <w:shd w:val="clear" w:color="auto" w:fill="auto"/>
          </w:tcPr>
          <w:p w14:paraId="2A9536A9" w14:textId="77777777" w:rsidR="009622D6" w:rsidRPr="00377146" w:rsidRDefault="009622D6" w:rsidP="009622D6">
            <w:pPr>
              <w:pStyle w:val="Zkladntext"/>
              <w:rPr>
                <w:rFonts w:cs="Arial"/>
                <w:sz w:val="20"/>
                <w:szCs w:val="20"/>
              </w:rPr>
            </w:pPr>
            <w:r>
              <w:rPr>
                <w:rFonts w:cs="Arial"/>
                <w:sz w:val="20"/>
                <w:szCs w:val="20"/>
              </w:rPr>
              <w:t>Centrálny</w:t>
            </w:r>
            <w:r w:rsidRPr="00377146">
              <w:rPr>
                <w:rFonts w:cs="Arial"/>
                <w:sz w:val="20"/>
                <w:szCs w:val="20"/>
              </w:rPr>
              <w:t xml:space="preserve"> </w:t>
            </w:r>
            <w:r>
              <w:rPr>
                <w:rFonts w:cs="Arial"/>
                <w:sz w:val="20"/>
                <w:szCs w:val="20"/>
              </w:rPr>
              <w:t>informačný</w:t>
            </w:r>
            <w:r w:rsidRPr="00377146">
              <w:rPr>
                <w:rFonts w:cs="Arial"/>
                <w:sz w:val="20"/>
                <w:szCs w:val="20"/>
              </w:rPr>
              <w:t xml:space="preserve"> systém štrukturálnych fondov a kohézneho fondu</w:t>
            </w:r>
          </w:p>
        </w:tc>
      </w:tr>
      <w:tr w:rsidR="009622D6" w:rsidRPr="007E436A" w14:paraId="393379DB" w14:textId="77777777" w:rsidTr="00985475">
        <w:trPr>
          <w:cantSplit/>
          <w:trHeight w:val="300"/>
          <w:jc w:val="center"/>
        </w:trPr>
        <w:tc>
          <w:tcPr>
            <w:tcW w:w="2031" w:type="dxa"/>
            <w:tcBorders>
              <w:top w:val="single" w:sz="6" w:space="0" w:color="auto"/>
              <w:left w:val="single" w:sz="12" w:space="0" w:color="auto"/>
              <w:bottom w:val="single" w:sz="6" w:space="0" w:color="auto"/>
              <w:right w:val="single" w:sz="6" w:space="0" w:color="auto"/>
            </w:tcBorders>
            <w:shd w:val="clear" w:color="auto" w:fill="auto"/>
          </w:tcPr>
          <w:p w14:paraId="04FDCA98" w14:textId="77777777" w:rsidR="009622D6" w:rsidRPr="00377146" w:rsidRDefault="009622D6" w:rsidP="009622D6">
            <w:pPr>
              <w:pStyle w:val="Zkladntext"/>
              <w:rPr>
                <w:rFonts w:cs="Arial"/>
                <w:sz w:val="20"/>
                <w:szCs w:val="20"/>
              </w:rPr>
            </w:pPr>
            <w:r>
              <w:rPr>
                <w:rFonts w:cs="Arial"/>
                <w:sz w:val="20"/>
                <w:szCs w:val="20"/>
              </w:rPr>
              <w:t>KF</w:t>
            </w:r>
          </w:p>
        </w:tc>
        <w:tc>
          <w:tcPr>
            <w:tcW w:w="7074" w:type="dxa"/>
            <w:tcBorders>
              <w:top w:val="single" w:sz="6" w:space="0" w:color="auto"/>
              <w:left w:val="single" w:sz="6" w:space="0" w:color="auto"/>
              <w:bottom w:val="single" w:sz="6" w:space="0" w:color="auto"/>
              <w:right w:val="single" w:sz="12" w:space="0" w:color="auto"/>
            </w:tcBorders>
            <w:shd w:val="clear" w:color="auto" w:fill="auto"/>
          </w:tcPr>
          <w:p w14:paraId="1751D3B5" w14:textId="77777777" w:rsidR="009622D6" w:rsidRPr="00377146" w:rsidRDefault="009622D6" w:rsidP="009622D6">
            <w:pPr>
              <w:pStyle w:val="Zkladntext"/>
              <w:rPr>
                <w:rFonts w:cs="Arial"/>
                <w:sz w:val="20"/>
                <w:szCs w:val="20"/>
              </w:rPr>
            </w:pPr>
            <w:r>
              <w:rPr>
                <w:rFonts w:cs="Arial"/>
                <w:sz w:val="20"/>
                <w:szCs w:val="20"/>
              </w:rPr>
              <w:t>Kohézny fond</w:t>
            </w:r>
          </w:p>
        </w:tc>
      </w:tr>
      <w:tr w:rsidR="009622D6" w:rsidRPr="007E436A" w14:paraId="1DD025BE" w14:textId="77777777" w:rsidTr="00985475">
        <w:trPr>
          <w:cantSplit/>
          <w:trHeight w:val="300"/>
          <w:jc w:val="center"/>
        </w:trPr>
        <w:tc>
          <w:tcPr>
            <w:tcW w:w="2031" w:type="dxa"/>
            <w:tcBorders>
              <w:top w:val="single" w:sz="6" w:space="0" w:color="auto"/>
              <w:left w:val="single" w:sz="12" w:space="0" w:color="auto"/>
              <w:bottom w:val="single" w:sz="6" w:space="0" w:color="auto"/>
              <w:right w:val="single" w:sz="6" w:space="0" w:color="auto"/>
            </w:tcBorders>
            <w:shd w:val="clear" w:color="auto" w:fill="auto"/>
          </w:tcPr>
          <w:p w14:paraId="06D69BC2" w14:textId="77777777" w:rsidR="009622D6" w:rsidRPr="00377146" w:rsidRDefault="009622D6" w:rsidP="009622D6">
            <w:pPr>
              <w:pStyle w:val="Zkladntext"/>
              <w:rPr>
                <w:rFonts w:cs="Arial"/>
                <w:sz w:val="20"/>
                <w:szCs w:val="20"/>
              </w:rPr>
            </w:pPr>
            <w:r w:rsidRPr="00377146">
              <w:rPr>
                <w:rFonts w:cs="Arial"/>
                <w:sz w:val="20"/>
                <w:szCs w:val="20"/>
              </w:rPr>
              <w:t>KRIS</w:t>
            </w:r>
          </w:p>
        </w:tc>
        <w:tc>
          <w:tcPr>
            <w:tcW w:w="7074" w:type="dxa"/>
            <w:tcBorders>
              <w:top w:val="single" w:sz="6" w:space="0" w:color="auto"/>
              <w:left w:val="single" w:sz="6" w:space="0" w:color="auto"/>
              <w:bottom w:val="single" w:sz="6" w:space="0" w:color="auto"/>
              <w:right w:val="single" w:sz="12" w:space="0" w:color="auto"/>
            </w:tcBorders>
            <w:shd w:val="clear" w:color="auto" w:fill="auto"/>
          </w:tcPr>
          <w:p w14:paraId="722202BE" w14:textId="77777777" w:rsidR="009622D6" w:rsidRPr="00377146" w:rsidRDefault="009622D6" w:rsidP="009622D6">
            <w:pPr>
              <w:pStyle w:val="Zkladntext"/>
              <w:rPr>
                <w:rFonts w:cs="Arial"/>
                <w:sz w:val="20"/>
                <w:szCs w:val="20"/>
              </w:rPr>
            </w:pPr>
            <w:r w:rsidRPr="00377146">
              <w:rPr>
                <w:rFonts w:cs="Arial"/>
                <w:sz w:val="20"/>
                <w:szCs w:val="20"/>
              </w:rPr>
              <w:t>Koncepcia rozvoja informačných systémov</w:t>
            </w:r>
          </w:p>
        </w:tc>
      </w:tr>
      <w:tr w:rsidR="009622D6" w:rsidRPr="007E436A" w14:paraId="23FCC8FD" w14:textId="77777777" w:rsidTr="00985475">
        <w:trPr>
          <w:cantSplit/>
          <w:trHeight w:val="300"/>
          <w:jc w:val="center"/>
        </w:trPr>
        <w:tc>
          <w:tcPr>
            <w:tcW w:w="2031" w:type="dxa"/>
            <w:tcBorders>
              <w:top w:val="single" w:sz="6" w:space="0" w:color="auto"/>
              <w:left w:val="single" w:sz="12" w:space="0" w:color="auto"/>
              <w:bottom w:val="single" w:sz="6" w:space="0" w:color="auto"/>
              <w:right w:val="single" w:sz="6" w:space="0" w:color="auto"/>
            </w:tcBorders>
            <w:shd w:val="clear" w:color="auto" w:fill="auto"/>
          </w:tcPr>
          <w:p w14:paraId="7429BD38" w14:textId="0E3CAC5D" w:rsidR="009622D6" w:rsidRPr="00377146" w:rsidRDefault="009622D6" w:rsidP="009622D6">
            <w:pPr>
              <w:pStyle w:val="Zkladntext"/>
              <w:rPr>
                <w:rFonts w:cs="Arial"/>
                <w:sz w:val="20"/>
                <w:szCs w:val="20"/>
              </w:rPr>
            </w:pPr>
            <w:r>
              <w:rPr>
                <w:rFonts w:cs="Arial"/>
                <w:sz w:val="20"/>
                <w:szCs w:val="20"/>
              </w:rPr>
              <w:t>HA</w:t>
            </w:r>
          </w:p>
        </w:tc>
        <w:tc>
          <w:tcPr>
            <w:tcW w:w="7074" w:type="dxa"/>
            <w:tcBorders>
              <w:top w:val="single" w:sz="6" w:space="0" w:color="auto"/>
              <w:left w:val="single" w:sz="6" w:space="0" w:color="auto"/>
              <w:bottom w:val="single" w:sz="6" w:space="0" w:color="auto"/>
              <w:right w:val="single" w:sz="12" w:space="0" w:color="auto"/>
            </w:tcBorders>
            <w:shd w:val="clear" w:color="auto" w:fill="auto"/>
          </w:tcPr>
          <w:p w14:paraId="004CF918" w14:textId="01BAA3A2" w:rsidR="009622D6" w:rsidRPr="00F44A81" w:rsidRDefault="009622D6" w:rsidP="009622D6">
            <w:pPr>
              <w:pStyle w:val="Zkladntext"/>
              <w:rPr>
                <w:rFonts w:cs="Arial"/>
                <w:sz w:val="20"/>
                <w:szCs w:val="20"/>
              </w:rPr>
            </w:pPr>
            <w:proofErr w:type="spellStart"/>
            <w:r w:rsidRPr="00F44A81">
              <w:rPr>
                <w:rFonts w:cs="Arial"/>
                <w:sz w:val="20"/>
                <w:szCs w:val="20"/>
              </w:rPr>
              <w:t>Hight</w:t>
            </w:r>
            <w:proofErr w:type="spellEnd"/>
            <w:r w:rsidRPr="00F44A81">
              <w:rPr>
                <w:rFonts w:cs="Arial"/>
                <w:sz w:val="20"/>
                <w:szCs w:val="20"/>
              </w:rPr>
              <w:t xml:space="preserve"> </w:t>
            </w:r>
            <w:proofErr w:type="spellStart"/>
            <w:r w:rsidRPr="00F44A81">
              <w:rPr>
                <w:rFonts w:cs="Arial"/>
                <w:sz w:val="20"/>
                <w:szCs w:val="20"/>
              </w:rPr>
              <w:t>availability</w:t>
            </w:r>
            <w:proofErr w:type="spellEnd"/>
          </w:p>
        </w:tc>
      </w:tr>
      <w:tr w:rsidR="009622D6" w:rsidRPr="003B13C4" w14:paraId="20AF9121" w14:textId="77777777" w:rsidTr="00985475">
        <w:trPr>
          <w:cantSplit/>
          <w:trHeight w:val="300"/>
          <w:jc w:val="center"/>
        </w:trPr>
        <w:tc>
          <w:tcPr>
            <w:tcW w:w="2031" w:type="dxa"/>
            <w:tcBorders>
              <w:top w:val="single" w:sz="6" w:space="0" w:color="auto"/>
              <w:left w:val="single" w:sz="12" w:space="0" w:color="auto"/>
              <w:bottom w:val="single" w:sz="6" w:space="0" w:color="auto"/>
              <w:right w:val="single" w:sz="6" w:space="0" w:color="auto"/>
            </w:tcBorders>
            <w:shd w:val="clear" w:color="auto" w:fill="auto"/>
          </w:tcPr>
          <w:p w14:paraId="5544A118" w14:textId="77777777" w:rsidR="009622D6" w:rsidRPr="00377146" w:rsidRDefault="009622D6" w:rsidP="009622D6">
            <w:pPr>
              <w:pStyle w:val="Zkladntext"/>
              <w:rPr>
                <w:rFonts w:cs="Arial"/>
                <w:sz w:val="20"/>
                <w:szCs w:val="20"/>
              </w:rPr>
            </w:pPr>
            <w:r w:rsidRPr="00377146">
              <w:rPr>
                <w:rFonts w:cs="Arial"/>
                <w:sz w:val="20"/>
                <w:szCs w:val="20"/>
              </w:rPr>
              <w:t>NKIVS</w:t>
            </w:r>
          </w:p>
        </w:tc>
        <w:tc>
          <w:tcPr>
            <w:tcW w:w="7074" w:type="dxa"/>
            <w:tcBorders>
              <w:top w:val="single" w:sz="6" w:space="0" w:color="auto"/>
              <w:left w:val="single" w:sz="6" w:space="0" w:color="auto"/>
              <w:bottom w:val="single" w:sz="6" w:space="0" w:color="auto"/>
              <w:right w:val="single" w:sz="12" w:space="0" w:color="auto"/>
            </w:tcBorders>
            <w:shd w:val="clear" w:color="auto" w:fill="auto"/>
          </w:tcPr>
          <w:p w14:paraId="44E502F7" w14:textId="77777777" w:rsidR="009622D6" w:rsidRPr="00377146" w:rsidRDefault="009622D6" w:rsidP="009622D6">
            <w:pPr>
              <w:pStyle w:val="Zkladntext"/>
              <w:rPr>
                <w:rFonts w:cs="Arial"/>
                <w:sz w:val="20"/>
                <w:szCs w:val="20"/>
              </w:rPr>
            </w:pPr>
            <w:r w:rsidRPr="00377146">
              <w:rPr>
                <w:rFonts w:cs="Arial"/>
                <w:sz w:val="20"/>
                <w:szCs w:val="20"/>
              </w:rPr>
              <w:t>Národná koncepcia informatizácie verejnej správy</w:t>
            </w:r>
            <w:r>
              <w:rPr>
                <w:rFonts w:cs="Arial"/>
                <w:sz w:val="20"/>
                <w:szCs w:val="20"/>
              </w:rPr>
              <w:t xml:space="preserve"> SR</w:t>
            </w:r>
          </w:p>
        </w:tc>
      </w:tr>
      <w:tr w:rsidR="009622D6" w:rsidRPr="007E436A" w14:paraId="4600E838" w14:textId="77777777" w:rsidTr="00985475">
        <w:trPr>
          <w:cantSplit/>
          <w:trHeight w:val="300"/>
          <w:jc w:val="center"/>
        </w:trPr>
        <w:tc>
          <w:tcPr>
            <w:tcW w:w="2031" w:type="dxa"/>
            <w:tcBorders>
              <w:top w:val="single" w:sz="6" w:space="0" w:color="auto"/>
              <w:left w:val="single" w:sz="12" w:space="0" w:color="auto"/>
              <w:bottom w:val="single" w:sz="6" w:space="0" w:color="auto"/>
              <w:right w:val="single" w:sz="6" w:space="0" w:color="auto"/>
            </w:tcBorders>
            <w:shd w:val="clear" w:color="auto" w:fill="auto"/>
          </w:tcPr>
          <w:p w14:paraId="26E27129" w14:textId="77777777" w:rsidR="009622D6" w:rsidRPr="00377146" w:rsidRDefault="009622D6" w:rsidP="009622D6">
            <w:pPr>
              <w:pStyle w:val="Zkladntext"/>
              <w:rPr>
                <w:rFonts w:cs="Arial"/>
                <w:sz w:val="20"/>
                <w:szCs w:val="20"/>
              </w:rPr>
            </w:pPr>
            <w:r>
              <w:rPr>
                <w:rFonts w:cs="Arial"/>
                <w:sz w:val="20"/>
                <w:szCs w:val="20"/>
              </w:rPr>
              <w:t>PID</w:t>
            </w:r>
          </w:p>
        </w:tc>
        <w:tc>
          <w:tcPr>
            <w:tcW w:w="7074" w:type="dxa"/>
            <w:tcBorders>
              <w:top w:val="single" w:sz="6" w:space="0" w:color="auto"/>
              <w:left w:val="single" w:sz="6" w:space="0" w:color="auto"/>
              <w:bottom w:val="single" w:sz="6" w:space="0" w:color="auto"/>
              <w:right w:val="single" w:sz="12" w:space="0" w:color="auto"/>
            </w:tcBorders>
            <w:shd w:val="clear" w:color="auto" w:fill="auto"/>
          </w:tcPr>
          <w:p w14:paraId="581C0537" w14:textId="26CB9C0D" w:rsidR="009622D6" w:rsidRPr="00377146" w:rsidRDefault="009622D6" w:rsidP="009622D6">
            <w:pPr>
              <w:pStyle w:val="Zkladntext"/>
              <w:rPr>
                <w:rFonts w:cs="Arial"/>
                <w:sz w:val="20"/>
                <w:szCs w:val="20"/>
              </w:rPr>
            </w:pPr>
            <w:r>
              <w:rPr>
                <w:rFonts w:cs="Arial"/>
                <w:sz w:val="20"/>
                <w:szCs w:val="20"/>
              </w:rPr>
              <w:t>Projektový iniciálny dokument</w:t>
            </w:r>
          </w:p>
        </w:tc>
      </w:tr>
      <w:tr w:rsidR="009622D6" w:rsidRPr="007E436A" w14:paraId="0CC95615" w14:textId="77777777" w:rsidTr="00985475">
        <w:trPr>
          <w:cantSplit/>
          <w:trHeight w:val="300"/>
          <w:jc w:val="center"/>
        </w:trPr>
        <w:tc>
          <w:tcPr>
            <w:tcW w:w="2031" w:type="dxa"/>
            <w:tcBorders>
              <w:top w:val="single" w:sz="6" w:space="0" w:color="auto"/>
              <w:left w:val="single" w:sz="12" w:space="0" w:color="auto"/>
              <w:bottom w:val="single" w:sz="6" w:space="0" w:color="auto"/>
              <w:right w:val="single" w:sz="6" w:space="0" w:color="auto"/>
            </w:tcBorders>
            <w:shd w:val="clear" w:color="auto" w:fill="auto"/>
          </w:tcPr>
          <w:p w14:paraId="2BD992FF" w14:textId="77777777" w:rsidR="009622D6" w:rsidRDefault="009622D6" w:rsidP="009622D6">
            <w:pPr>
              <w:pStyle w:val="Zkladntext"/>
              <w:rPr>
                <w:rFonts w:cs="Arial"/>
                <w:sz w:val="20"/>
                <w:szCs w:val="20"/>
              </w:rPr>
            </w:pPr>
            <w:r>
              <w:rPr>
                <w:rFonts w:cs="Arial"/>
                <w:sz w:val="20"/>
                <w:szCs w:val="20"/>
              </w:rPr>
              <w:t>PM</w:t>
            </w:r>
          </w:p>
        </w:tc>
        <w:tc>
          <w:tcPr>
            <w:tcW w:w="7074" w:type="dxa"/>
            <w:tcBorders>
              <w:top w:val="single" w:sz="6" w:space="0" w:color="auto"/>
              <w:left w:val="single" w:sz="6" w:space="0" w:color="auto"/>
              <w:bottom w:val="single" w:sz="6" w:space="0" w:color="auto"/>
              <w:right w:val="single" w:sz="12" w:space="0" w:color="auto"/>
            </w:tcBorders>
            <w:shd w:val="clear" w:color="auto" w:fill="auto"/>
          </w:tcPr>
          <w:p w14:paraId="54E914A1" w14:textId="07E1B66B" w:rsidR="009622D6" w:rsidRDefault="009622D6" w:rsidP="009622D6">
            <w:pPr>
              <w:pStyle w:val="Zkladntext"/>
              <w:rPr>
                <w:rFonts w:cs="Arial"/>
                <w:sz w:val="20"/>
                <w:szCs w:val="20"/>
              </w:rPr>
            </w:pPr>
            <w:r>
              <w:rPr>
                <w:rFonts w:cs="Arial"/>
                <w:sz w:val="20"/>
                <w:szCs w:val="20"/>
              </w:rPr>
              <w:t>Projektový manažér</w:t>
            </w:r>
          </w:p>
        </w:tc>
      </w:tr>
      <w:tr w:rsidR="009622D6" w:rsidRPr="007E436A" w14:paraId="33886385" w14:textId="77777777" w:rsidTr="00985475">
        <w:trPr>
          <w:cantSplit/>
          <w:trHeight w:val="300"/>
          <w:jc w:val="center"/>
        </w:trPr>
        <w:tc>
          <w:tcPr>
            <w:tcW w:w="2031" w:type="dxa"/>
            <w:tcBorders>
              <w:top w:val="single" w:sz="6" w:space="0" w:color="auto"/>
              <w:left w:val="single" w:sz="12" w:space="0" w:color="auto"/>
              <w:bottom w:val="single" w:sz="6" w:space="0" w:color="auto"/>
              <w:right w:val="single" w:sz="6" w:space="0" w:color="auto"/>
            </w:tcBorders>
            <w:shd w:val="clear" w:color="auto" w:fill="auto"/>
          </w:tcPr>
          <w:p w14:paraId="22F82531" w14:textId="77777777" w:rsidR="009622D6" w:rsidRPr="00377146" w:rsidRDefault="009622D6" w:rsidP="009622D6">
            <w:pPr>
              <w:pStyle w:val="Zkladntext"/>
              <w:rPr>
                <w:rFonts w:cs="Arial"/>
                <w:sz w:val="20"/>
                <w:szCs w:val="20"/>
              </w:rPr>
            </w:pPr>
            <w:r>
              <w:rPr>
                <w:rFonts w:cs="Arial"/>
                <w:sz w:val="20"/>
                <w:szCs w:val="20"/>
              </w:rPr>
              <w:t>PMO</w:t>
            </w:r>
          </w:p>
        </w:tc>
        <w:tc>
          <w:tcPr>
            <w:tcW w:w="7074" w:type="dxa"/>
            <w:tcBorders>
              <w:top w:val="single" w:sz="6" w:space="0" w:color="auto"/>
              <w:left w:val="single" w:sz="6" w:space="0" w:color="auto"/>
              <w:bottom w:val="single" w:sz="6" w:space="0" w:color="auto"/>
              <w:right w:val="single" w:sz="12" w:space="0" w:color="auto"/>
            </w:tcBorders>
            <w:shd w:val="clear" w:color="auto" w:fill="auto"/>
          </w:tcPr>
          <w:p w14:paraId="24B7A02B" w14:textId="77777777" w:rsidR="009622D6" w:rsidRPr="00377146" w:rsidRDefault="009622D6" w:rsidP="009622D6">
            <w:pPr>
              <w:pStyle w:val="Zkladntext"/>
              <w:rPr>
                <w:rFonts w:cs="Arial"/>
                <w:sz w:val="20"/>
                <w:szCs w:val="20"/>
              </w:rPr>
            </w:pPr>
            <w:r>
              <w:rPr>
                <w:rFonts w:cs="Arial"/>
                <w:sz w:val="20"/>
                <w:szCs w:val="20"/>
              </w:rPr>
              <w:t>Projektová kancelária (Project Management Office)</w:t>
            </w:r>
          </w:p>
        </w:tc>
      </w:tr>
      <w:tr w:rsidR="009622D6" w:rsidRPr="007E436A" w14:paraId="28744F6A" w14:textId="77777777" w:rsidTr="00985475">
        <w:trPr>
          <w:cantSplit/>
          <w:trHeight w:val="300"/>
          <w:jc w:val="center"/>
        </w:trPr>
        <w:tc>
          <w:tcPr>
            <w:tcW w:w="2031" w:type="dxa"/>
            <w:tcBorders>
              <w:top w:val="single" w:sz="6" w:space="0" w:color="auto"/>
              <w:left w:val="single" w:sz="12" w:space="0" w:color="auto"/>
              <w:bottom w:val="single" w:sz="6" w:space="0" w:color="auto"/>
              <w:right w:val="single" w:sz="6" w:space="0" w:color="auto"/>
            </w:tcBorders>
            <w:shd w:val="clear" w:color="auto" w:fill="auto"/>
          </w:tcPr>
          <w:p w14:paraId="125EAD40" w14:textId="77777777" w:rsidR="009622D6" w:rsidRDefault="009622D6" w:rsidP="009622D6">
            <w:pPr>
              <w:pStyle w:val="Zkladntext"/>
              <w:rPr>
                <w:rFonts w:cs="Arial"/>
                <w:sz w:val="20"/>
                <w:szCs w:val="20"/>
              </w:rPr>
            </w:pPr>
            <w:r>
              <w:rPr>
                <w:rFonts w:cs="Arial"/>
                <w:sz w:val="20"/>
                <w:szCs w:val="20"/>
              </w:rPr>
              <w:t>PTO</w:t>
            </w:r>
          </w:p>
        </w:tc>
        <w:tc>
          <w:tcPr>
            <w:tcW w:w="7074" w:type="dxa"/>
            <w:tcBorders>
              <w:top w:val="single" w:sz="6" w:space="0" w:color="auto"/>
              <w:left w:val="single" w:sz="6" w:space="0" w:color="auto"/>
              <w:bottom w:val="single" w:sz="6" w:space="0" w:color="auto"/>
              <w:right w:val="single" w:sz="12" w:space="0" w:color="auto"/>
            </w:tcBorders>
            <w:shd w:val="clear" w:color="auto" w:fill="auto"/>
          </w:tcPr>
          <w:p w14:paraId="5529321C" w14:textId="77777777" w:rsidR="009622D6" w:rsidRDefault="009622D6" w:rsidP="009622D6">
            <w:pPr>
              <w:pStyle w:val="Zkladntext"/>
              <w:rPr>
                <w:rFonts w:cs="Arial"/>
                <w:sz w:val="20"/>
                <w:szCs w:val="20"/>
              </w:rPr>
            </w:pPr>
            <w:r>
              <w:rPr>
                <w:rFonts w:cs="Arial"/>
                <w:sz w:val="20"/>
                <w:szCs w:val="20"/>
              </w:rPr>
              <w:t>Projektový tím OPII</w:t>
            </w:r>
          </w:p>
        </w:tc>
      </w:tr>
      <w:tr w:rsidR="009622D6" w:rsidRPr="007E436A" w14:paraId="7B1DF2A3" w14:textId="77777777" w:rsidTr="00985475">
        <w:trPr>
          <w:cantSplit/>
          <w:trHeight w:val="300"/>
          <w:jc w:val="center"/>
        </w:trPr>
        <w:tc>
          <w:tcPr>
            <w:tcW w:w="2031" w:type="dxa"/>
            <w:tcBorders>
              <w:top w:val="single" w:sz="6" w:space="0" w:color="auto"/>
              <w:left w:val="single" w:sz="12" w:space="0" w:color="auto"/>
              <w:bottom w:val="single" w:sz="6" w:space="0" w:color="auto"/>
              <w:right w:val="single" w:sz="6" w:space="0" w:color="auto"/>
            </w:tcBorders>
            <w:shd w:val="clear" w:color="auto" w:fill="auto"/>
          </w:tcPr>
          <w:p w14:paraId="39CCCE3D" w14:textId="77777777" w:rsidR="009622D6" w:rsidRPr="00377146" w:rsidRDefault="009622D6" w:rsidP="009622D6">
            <w:pPr>
              <w:pStyle w:val="Zkladntext"/>
              <w:rPr>
                <w:rFonts w:cs="Arial"/>
                <w:sz w:val="20"/>
                <w:szCs w:val="20"/>
              </w:rPr>
            </w:pPr>
            <w:r>
              <w:rPr>
                <w:rFonts w:cs="Arial"/>
                <w:sz w:val="20"/>
                <w:szCs w:val="20"/>
              </w:rPr>
              <w:t>RO</w:t>
            </w:r>
          </w:p>
        </w:tc>
        <w:tc>
          <w:tcPr>
            <w:tcW w:w="7074" w:type="dxa"/>
            <w:tcBorders>
              <w:top w:val="single" w:sz="6" w:space="0" w:color="auto"/>
              <w:left w:val="single" w:sz="6" w:space="0" w:color="auto"/>
              <w:bottom w:val="single" w:sz="6" w:space="0" w:color="auto"/>
              <w:right w:val="single" w:sz="12" w:space="0" w:color="auto"/>
            </w:tcBorders>
            <w:shd w:val="clear" w:color="auto" w:fill="auto"/>
          </w:tcPr>
          <w:p w14:paraId="0110C338" w14:textId="77777777" w:rsidR="009622D6" w:rsidRPr="00377146" w:rsidRDefault="009622D6" w:rsidP="009622D6">
            <w:pPr>
              <w:pStyle w:val="Zkladntext"/>
              <w:rPr>
                <w:rFonts w:cs="Arial"/>
                <w:sz w:val="20"/>
                <w:szCs w:val="20"/>
              </w:rPr>
            </w:pPr>
            <w:r>
              <w:rPr>
                <w:rFonts w:cs="Arial"/>
                <w:sz w:val="20"/>
                <w:szCs w:val="20"/>
              </w:rPr>
              <w:t xml:space="preserve">Riadiaci orgán </w:t>
            </w:r>
          </w:p>
        </w:tc>
      </w:tr>
      <w:tr w:rsidR="009622D6" w:rsidRPr="007E436A" w14:paraId="776B88B1" w14:textId="77777777" w:rsidTr="00985475">
        <w:trPr>
          <w:cantSplit/>
          <w:trHeight w:val="300"/>
          <w:jc w:val="center"/>
        </w:trPr>
        <w:tc>
          <w:tcPr>
            <w:tcW w:w="2031" w:type="dxa"/>
            <w:tcBorders>
              <w:top w:val="single" w:sz="6" w:space="0" w:color="auto"/>
              <w:left w:val="single" w:sz="12" w:space="0" w:color="auto"/>
              <w:bottom w:val="single" w:sz="6" w:space="0" w:color="auto"/>
              <w:right w:val="single" w:sz="6" w:space="0" w:color="auto"/>
            </w:tcBorders>
            <w:shd w:val="clear" w:color="auto" w:fill="auto"/>
          </w:tcPr>
          <w:p w14:paraId="38C7CB04" w14:textId="77777777" w:rsidR="009622D6" w:rsidRPr="00377146" w:rsidRDefault="009622D6" w:rsidP="009622D6">
            <w:pPr>
              <w:pStyle w:val="Zkladntext"/>
              <w:rPr>
                <w:rFonts w:cs="Arial"/>
                <w:sz w:val="20"/>
                <w:szCs w:val="20"/>
              </w:rPr>
            </w:pPr>
            <w:r>
              <w:rPr>
                <w:rFonts w:cs="Arial"/>
                <w:sz w:val="20"/>
                <w:szCs w:val="20"/>
              </w:rPr>
              <w:t>SORO</w:t>
            </w:r>
          </w:p>
        </w:tc>
        <w:tc>
          <w:tcPr>
            <w:tcW w:w="7074" w:type="dxa"/>
            <w:tcBorders>
              <w:top w:val="single" w:sz="6" w:space="0" w:color="auto"/>
              <w:left w:val="single" w:sz="6" w:space="0" w:color="auto"/>
              <w:bottom w:val="single" w:sz="6" w:space="0" w:color="auto"/>
              <w:right w:val="single" w:sz="12" w:space="0" w:color="auto"/>
            </w:tcBorders>
            <w:shd w:val="clear" w:color="auto" w:fill="auto"/>
          </w:tcPr>
          <w:p w14:paraId="63C42926" w14:textId="77777777" w:rsidR="009622D6" w:rsidRPr="005A69A9" w:rsidRDefault="009622D6" w:rsidP="009622D6">
            <w:pPr>
              <w:pStyle w:val="Zkladntext"/>
              <w:rPr>
                <w:rFonts w:cs="Arial"/>
                <w:sz w:val="20"/>
                <w:szCs w:val="20"/>
              </w:rPr>
            </w:pPr>
            <w:r>
              <w:rPr>
                <w:sz w:val="20"/>
                <w:szCs w:val="20"/>
              </w:rPr>
              <w:t>Sprostredkovateľský</w:t>
            </w:r>
            <w:r w:rsidRPr="005A69A9">
              <w:rPr>
                <w:sz w:val="20"/>
                <w:szCs w:val="20"/>
              </w:rPr>
              <w:t xml:space="preserve"> orgán pod </w:t>
            </w:r>
            <w:r>
              <w:rPr>
                <w:sz w:val="20"/>
                <w:szCs w:val="20"/>
              </w:rPr>
              <w:t>R</w:t>
            </w:r>
            <w:r w:rsidRPr="005A69A9">
              <w:rPr>
                <w:sz w:val="20"/>
                <w:szCs w:val="20"/>
              </w:rPr>
              <w:t>iadiacim orgánom pre Operačný program Informatizácia spoločnosti</w:t>
            </w:r>
          </w:p>
        </w:tc>
      </w:tr>
      <w:tr w:rsidR="009622D6" w:rsidRPr="007E436A" w14:paraId="51F9C7DB" w14:textId="77777777" w:rsidTr="00985475">
        <w:trPr>
          <w:cantSplit/>
          <w:trHeight w:val="300"/>
          <w:jc w:val="center"/>
        </w:trPr>
        <w:tc>
          <w:tcPr>
            <w:tcW w:w="2031" w:type="dxa"/>
            <w:tcBorders>
              <w:top w:val="single" w:sz="6" w:space="0" w:color="auto"/>
              <w:left w:val="single" w:sz="12" w:space="0" w:color="auto"/>
              <w:bottom w:val="single" w:sz="6" w:space="0" w:color="auto"/>
              <w:right w:val="single" w:sz="6" w:space="0" w:color="auto"/>
            </w:tcBorders>
            <w:shd w:val="clear" w:color="auto" w:fill="auto"/>
          </w:tcPr>
          <w:p w14:paraId="7367F219" w14:textId="77777777" w:rsidR="009622D6" w:rsidRPr="00377146" w:rsidRDefault="009622D6" w:rsidP="009622D6">
            <w:pPr>
              <w:pStyle w:val="Zkladntext"/>
              <w:rPr>
                <w:rFonts w:cs="Arial"/>
                <w:sz w:val="20"/>
                <w:szCs w:val="20"/>
              </w:rPr>
            </w:pPr>
            <w:r>
              <w:rPr>
                <w:rFonts w:cs="Arial"/>
                <w:sz w:val="20"/>
                <w:szCs w:val="20"/>
              </w:rPr>
              <w:t>EŠIF</w:t>
            </w:r>
          </w:p>
        </w:tc>
        <w:tc>
          <w:tcPr>
            <w:tcW w:w="7074" w:type="dxa"/>
            <w:tcBorders>
              <w:top w:val="single" w:sz="6" w:space="0" w:color="auto"/>
              <w:left w:val="single" w:sz="6" w:space="0" w:color="auto"/>
              <w:bottom w:val="single" w:sz="6" w:space="0" w:color="auto"/>
              <w:right w:val="single" w:sz="12" w:space="0" w:color="auto"/>
            </w:tcBorders>
            <w:shd w:val="clear" w:color="auto" w:fill="auto"/>
          </w:tcPr>
          <w:p w14:paraId="75BF9666" w14:textId="77777777" w:rsidR="009622D6" w:rsidRPr="00377146" w:rsidRDefault="009622D6" w:rsidP="009622D6">
            <w:pPr>
              <w:pStyle w:val="Zkladntext"/>
              <w:rPr>
                <w:rFonts w:cs="Arial"/>
                <w:sz w:val="20"/>
                <w:szCs w:val="20"/>
              </w:rPr>
            </w:pPr>
            <w:r>
              <w:rPr>
                <w:rFonts w:cs="Arial"/>
                <w:sz w:val="20"/>
                <w:szCs w:val="20"/>
              </w:rPr>
              <w:t>Európske štrukturálne investičné fondy</w:t>
            </w:r>
          </w:p>
        </w:tc>
      </w:tr>
      <w:tr w:rsidR="009622D6" w:rsidRPr="007E436A" w14:paraId="642C78D7" w14:textId="77777777" w:rsidTr="00985475">
        <w:trPr>
          <w:cantSplit/>
          <w:trHeight w:val="300"/>
          <w:jc w:val="center"/>
        </w:trPr>
        <w:tc>
          <w:tcPr>
            <w:tcW w:w="2031" w:type="dxa"/>
            <w:tcBorders>
              <w:top w:val="single" w:sz="6" w:space="0" w:color="auto"/>
              <w:left w:val="single" w:sz="12" w:space="0" w:color="auto"/>
              <w:bottom w:val="single" w:sz="6" w:space="0" w:color="auto"/>
              <w:right w:val="single" w:sz="6" w:space="0" w:color="auto"/>
            </w:tcBorders>
            <w:shd w:val="clear" w:color="auto" w:fill="auto"/>
          </w:tcPr>
          <w:p w14:paraId="121D4D22" w14:textId="77777777" w:rsidR="009622D6" w:rsidRDefault="009622D6" w:rsidP="009622D6">
            <w:pPr>
              <w:pStyle w:val="Zkladntext"/>
              <w:rPr>
                <w:rFonts w:cs="Arial"/>
                <w:sz w:val="20"/>
                <w:szCs w:val="20"/>
              </w:rPr>
            </w:pPr>
            <w:r>
              <w:rPr>
                <w:rFonts w:cs="Arial"/>
                <w:sz w:val="20"/>
                <w:szCs w:val="20"/>
              </w:rPr>
              <w:t>ÚPVII</w:t>
            </w:r>
          </w:p>
        </w:tc>
        <w:tc>
          <w:tcPr>
            <w:tcW w:w="7074" w:type="dxa"/>
            <w:tcBorders>
              <w:top w:val="single" w:sz="6" w:space="0" w:color="auto"/>
              <w:left w:val="single" w:sz="6" w:space="0" w:color="auto"/>
              <w:bottom w:val="single" w:sz="6" w:space="0" w:color="auto"/>
              <w:right w:val="single" w:sz="12" w:space="0" w:color="auto"/>
            </w:tcBorders>
            <w:shd w:val="clear" w:color="auto" w:fill="auto"/>
          </w:tcPr>
          <w:p w14:paraId="0924CF2C" w14:textId="027D57D0" w:rsidR="009622D6" w:rsidRDefault="009622D6" w:rsidP="009622D6">
            <w:pPr>
              <w:pStyle w:val="Zkladntext"/>
              <w:rPr>
                <w:rFonts w:cs="Arial"/>
                <w:sz w:val="20"/>
                <w:szCs w:val="20"/>
              </w:rPr>
            </w:pPr>
            <w:r>
              <w:rPr>
                <w:rFonts w:cs="Arial"/>
                <w:sz w:val="20"/>
                <w:szCs w:val="20"/>
              </w:rPr>
              <w:t>Úrad podpredsedu vlády SR pre investície a informatizáciu</w:t>
            </w:r>
          </w:p>
        </w:tc>
      </w:tr>
      <w:tr w:rsidR="009622D6" w:rsidRPr="007E436A" w14:paraId="59BE64B2" w14:textId="77777777" w:rsidTr="00985475">
        <w:trPr>
          <w:cantSplit/>
          <w:trHeight w:val="300"/>
          <w:jc w:val="center"/>
        </w:trPr>
        <w:tc>
          <w:tcPr>
            <w:tcW w:w="2031" w:type="dxa"/>
            <w:tcBorders>
              <w:top w:val="single" w:sz="6" w:space="0" w:color="auto"/>
              <w:left w:val="single" w:sz="12" w:space="0" w:color="auto"/>
              <w:bottom w:val="single" w:sz="6" w:space="0" w:color="auto"/>
              <w:right w:val="single" w:sz="6" w:space="0" w:color="auto"/>
            </w:tcBorders>
            <w:shd w:val="clear" w:color="auto" w:fill="auto"/>
          </w:tcPr>
          <w:p w14:paraId="1924B03E" w14:textId="77777777" w:rsidR="009622D6" w:rsidRDefault="009622D6" w:rsidP="009622D6">
            <w:pPr>
              <w:pStyle w:val="Zkladntext"/>
              <w:rPr>
                <w:rFonts w:cs="Arial"/>
                <w:sz w:val="20"/>
                <w:szCs w:val="20"/>
              </w:rPr>
            </w:pPr>
            <w:r>
              <w:rPr>
                <w:rFonts w:cs="Arial"/>
                <w:sz w:val="20"/>
                <w:szCs w:val="20"/>
              </w:rPr>
              <w:t>OPII</w:t>
            </w:r>
          </w:p>
        </w:tc>
        <w:tc>
          <w:tcPr>
            <w:tcW w:w="7074" w:type="dxa"/>
            <w:tcBorders>
              <w:top w:val="single" w:sz="6" w:space="0" w:color="auto"/>
              <w:left w:val="single" w:sz="6" w:space="0" w:color="auto"/>
              <w:bottom w:val="single" w:sz="6" w:space="0" w:color="auto"/>
              <w:right w:val="single" w:sz="12" w:space="0" w:color="auto"/>
            </w:tcBorders>
            <w:shd w:val="clear" w:color="auto" w:fill="auto"/>
          </w:tcPr>
          <w:p w14:paraId="2F89EFB9" w14:textId="77777777" w:rsidR="009622D6" w:rsidRDefault="009622D6" w:rsidP="009622D6">
            <w:pPr>
              <w:pStyle w:val="Zkladntext"/>
              <w:rPr>
                <w:rFonts w:cs="Arial"/>
                <w:sz w:val="20"/>
                <w:szCs w:val="20"/>
              </w:rPr>
            </w:pPr>
            <w:r>
              <w:rPr>
                <w:rFonts w:cs="Arial"/>
                <w:sz w:val="20"/>
                <w:szCs w:val="20"/>
              </w:rPr>
              <w:t>Operačný program integrovaná infraštruktúra</w:t>
            </w:r>
          </w:p>
        </w:tc>
      </w:tr>
      <w:tr w:rsidR="009622D6" w:rsidRPr="007E436A" w14:paraId="4724F642" w14:textId="77777777" w:rsidTr="00985475">
        <w:trPr>
          <w:cantSplit/>
          <w:trHeight w:val="300"/>
          <w:jc w:val="center"/>
        </w:trPr>
        <w:tc>
          <w:tcPr>
            <w:tcW w:w="2031" w:type="dxa"/>
            <w:tcBorders>
              <w:top w:val="single" w:sz="6" w:space="0" w:color="auto"/>
              <w:left w:val="single" w:sz="12" w:space="0" w:color="auto"/>
              <w:bottom w:val="single" w:sz="6" w:space="0" w:color="auto"/>
              <w:right w:val="single" w:sz="6" w:space="0" w:color="auto"/>
            </w:tcBorders>
            <w:shd w:val="clear" w:color="auto" w:fill="auto"/>
          </w:tcPr>
          <w:p w14:paraId="7829EE5B" w14:textId="77777777" w:rsidR="009622D6" w:rsidRDefault="009622D6" w:rsidP="009622D6">
            <w:pPr>
              <w:pStyle w:val="Zkladntext"/>
              <w:rPr>
                <w:rFonts w:cs="Arial"/>
                <w:sz w:val="20"/>
                <w:szCs w:val="20"/>
              </w:rPr>
            </w:pPr>
            <w:r>
              <w:rPr>
                <w:rFonts w:cs="Arial"/>
                <w:sz w:val="20"/>
                <w:szCs w:val="20"/>
              </w:rPr>
              <w:t>RV PO7 OPII</w:t>
            </w:r>
          </w:p>
        </w:tc>
        <w:tc>
          <w:tcPr>
            <w:tcW w:w="7074" w:type="dxa"/>
            <w:tcBorders>
              <w:top w:val="single" w:sz="6" w:space="0" w:color="auto"/>
              <w:left w:val="single" w:sz="6" w:space="0" w:color="auto"/>
              <w:bottom w:val="single" w:sz="6" w:space="0" w:color="auto"/>
              <w:right w:val="single" w:sz="12" w:space="0" w:color="auto"/>
            </w:tcBorders>
            <w:shd w:val="clear" w:color="auto" w:fill="auto"/>
          </w:tcPr>
          <w:p w14:paraId="7BAA1643" w14:textId="77777777" w:rsidR="009622D6" w:rsidRDefault="009622D6" w:rsidP="009622D6">
            <w:pPr>
              <w:pStyle w:val="Zkladntext"/>
              <w:rPr>
                <w:rFonts w:cs="Arial"/>
                <w:sz w:val="20"/>
                <w:szCs w:val="20"/>
              </w:rPr>
            </w:pPr>
            <w:r>
              <w:rPr>
                <w:rFonts w:cs="Arial"/>
                <w:sz w:val="20"/>
                <w:szCs w:val="20"/>
              </w:rPr>
              <w:t>Riadiaci výbor pre Prioritnú os č. 7 OPII</w:t>
            </w:r>
          </w:p>
        </w:tc>
      </w:tr>
      <w:tr w:rsidR="009622D6" w:rsidRPr="007E436A" w14:paraId="05A56CD6" w14:textId="77777777" w:rsidTr="00985475">
        <w:trPr>
          <w:cantSplit/>
          <w:trHeight w:val="300"/>
          <w:jc w:val="center"/>
        </w:trPr>
        <w:tc>
          <w:tcPr>
            <w:tcW w:w="2031" w:type="dxa"/>
            <w:tcBorders>
              <w:top w:val="single" w:sz="6" w:space="0" w:color="auto"/>
              <w:left w:val="single" w:sz="12" w:space="0" w:color="auto"/>
              <w:bottom w:val="single" w:sz="6" w:space="0" w:color="auto"/>
              <w:right w:val="single" w:sz="6" w:space="0" w:color="auto"/>
            </w:tcBorders>
            <w:shd w:val="clear" w:color="auto" w:fill="auto"/>
          </w:tcPr>
          <w:p w14:paraId="253B9F94" w14:textId="77777777" w:rsidR="009622D6" w:rsidRDefault="009622D6" w:rsidP="009622D6">
            <w:pPr>
              <w:pStyle w:val="Zkladntext"/>
              <w:rPr>
                <w:rFonts w:cs="Arial"/>
                <w:sz w:val="20"/>
                <w:szCs w:val="20"/>
              </w:rPr>
            </w:pPr>
            <w:proofErr w:type="spellStart"/>
            <w:r>
              <w:rPr>
                <w:rFonts w:cs="Arial"/>
                <w:sz w:val="20"/>
                <w:szCs w:val="20"/>
              </w:rPr>
              <w:t>ZoPNFP</w:t>
            </w:r>
            <w:proofErr w:type="spellEnd"/>
          </w:p>
        </w:tc>
        <w:tc>
          <w:tcPr>
            <w:tcW w:w="7074" w:type="dxa"/>
            <w:tcBorders>
              <w:top w:val="single" w:sz="6" w:space="0" w:color="auto"/>
              <w:left w:val="single" w:sz="6" w:space="0" w:color="auto"/>
              <w:bottom w:val="single" w:sz="6" w:space="0" w:color="auto"/>
              <w:right w:val="single" w:sz="12" w:space="0" w:color="auto"/>
            </w:tcBorders>
            <w:shd w:val="clear" w:color="auto" w:fill="auto"/>
          </w:tcPr>
          <w:p w14:paraId="7B65A630" w14:textId="77777777" w:rsidR="009622D6" w:rsidRDefault="009622D6" w:rsidP="009622D6">
            <w:pPr>
              <w:pStyle w:val="Zkladntext"/>
              <w:rPr>
                <w:rFonts w:cs="Arial"/>
                <w:sz w:val="20"/>
                <w:szCs w:val="20"/>
              </w:rPr>
            </w:pPr>
            <w:r>
              <w:rPr>
                <w:rFonts w:cs="Arial"/>
                <w:sz w:val="20"/>
                <w:szCs w:val="20"/>
              </w:rPr>
              <w:t>Zmluva o poskytnutí nenávratného finančného príspevku</w:t>
            </w:r>
          </w:p>
        </w:tc>
      </w:tr>
      <w:tr w:rsidR="009622D6" w:rsidRPr="007E436A" w14:paraId="667A36E8" w14:textId="77777777" w:rsidTr="00985475">
        <w:trPr>
          <w:cantSplit/>
          <w:trHeight w:val="300"/>
          <w:jc w:val="center"/>
        </w:trPr>
        <w:tc>
          <w:tcPr>
            <w:tcW w:w="2031" w:type="dxa"/>
            <w:tcBorders>
              <w:top w:val="single" w:sz="6" w:space="0" w:color="auto"/>
              <w:left w:val="single" w:sz="12" w:space="0" w:color="auto"/>
              <w:bottom w:val="single" w:sz="12" w:space="0" w:color="auto"/>
              <w:right w:val="single" w:sz="6" w:space="0" w:color="auto"/>
            </w:tcBorders>
            <w:shd w:val="clear" w:color="auto" w:fill="auto"/>
          </w:tcPr>
          <w:p w14:paraId="364D08B6" w14:textId="77777777" w:rsidR="009622D6" w:rsidRPr="00377146" w:rsidRDefault="009622D6" w:rsidP="009622D6">
            <w:pPr>
              <w:pStyle w:val="Zkladntext"/>
              <w:rPr>
                <w:rFonts w:cs="Arial"/>
                <w:sz w:val="20"/>
                <w:szCs w:val="20"/>
              </w:rPr>
            </w:pPr>
            <w:proofErr w:type="spellStart"/>
            <w:r w:rsidRPr="00377146">
              <w:rPr>
                <w:rFonts w:cs="Arial"/>
                <w:sz w:val="20"/>
                <w:szCs w:val="20"/>
              </w:rPr>
              <w:t>ŽoNFP</w:t>
            </w:r>
            <w:proofErr w:type="spellEnd"/>
          </w:p>
        </w:tc>
        <w:tc>
          <w:tcPr>
            <w:tcW w:w="7074" w:type="dxa"/>
            <w:tcBorders>
              <w:top w:val="single" w:sz="6" w:space="0" w:color="auto"/>
              <w:left w:val="single" w:sz="6" w:space="0" w:color="auto"/>
              <w:bottom w:val="single" w:sz="12" w:space="0" w:color="auto"/>
              <w:right w:val="single" w:sz="12" w:space="0" w:color="auto"/>
            </w:tcBorders>
            <w:shd w:val="clear" w:color="auto" w:fill="auto"/>
          </w:tcPr>
          <w:p w14:paraId="44540615" w14:textId="77777777" w:rsidR="009622D6" w:rsidRPr="00377146" w:rsidRDefault="009622D6" w:rsidP="009622D6">
            <w:pPr>
              <w:pStyle w:val="Zkladntext"/>
              <w:rPr>
                <w:rFonts w:cs="Arial"/>
                <w:sz w:val="20"/>
                <w:szCs w:val="20"/>
              </w:rPr>
            </w:pPr>
            <w:r w:rsidRPr="00377146">
              <w:rPr>
                <w:rFonts w:cs="Arial"/>
                <w:sz w:val="20"/>
                <w:szCs w:val="20"/>
              </w:rPr>
              <w:t>Žiadosť o nenávratný finančný príspevok</w:t>
            </w:r>
          </w:p>
        </w:tc>
      </w:tr>
    </w:tbl>
    <w:p w14:paraId="799955F8" w14:textId="77777777" w:rsidR="000B2B43" w:rsidRPr="0090416C" w:rsidRDefault="00AE2658" w:rsidP="003E566C">
      <w:pPr>
        <w:pStyle w:val="Nadpis1"/>
        <w:rPr>
          <w:sz w:val="36"/>
          <w:szCs w:val="36"/>
        </w:rPr>
      </w:pPr>
      <w:bookmarkStart w:id="2" w:name="_Toc37319332"/>
      <w:r w:rsidRPr="0090416C">
        <w:rPr>
          <w:sz w:val="36"/>
          <w:szCs w:val="36"/>
        </w:rPr>
        <w:lastRenderedPageBreak/>
        <w:t>Východiská</w:t>
      </w:r>
      <w:bookmarkEnd w:id="1"/>
      <w:bookmarkEnd w:id="2"/>
    </w:p>
    <w:p w14:paraId="333A1776" w14:textId="23A00A23" w:rsidR="00E03889" w:rsidRDefault="00E03889">
      <w:pPr>
        <w:pStyle w:val="Zkladntext"/>
        <w:rPr>
          <w:rFonts w:cs="Arial"/>
          <w:szCs w:val="24"/>
        </w:rPr>
      </w:pPr>
      <w:r w:rsidRPr="00E03889">
        <w:rPr>
          <w:rFonts w:cs="Arial"/>
          <w:szCs w:val="24"/>
        </w:rPr>
        <w:t>Realizácia projektu sleduje implementáciu hlavného cieľa projektu v zmysle Riadiacim výborom pre PO7 OPII schválenej štúdie uskutočniteľnosti.</w:t>
      </w:r>
      <w:r>
        <w:rPr>
          <w:rFonts w:cs="Arial"/>
          <w:szCs w:val="24"/>
        </w:rPr>
        <w:t xml:space="preserve"> </w:t>
      </w:r>
      <w:r w:rsidRPr="00E03889">
        <w:rPr>
          <w:rFonts w:cs="Arial"/>
          <w:szCs w:val="24"/>
        </w:rPr>
        <w:t>Je dôležité zdôrazniť, že celá implementácia navrhovaného projektu musí byť plne v súlade s NKIVS, strategickými prioritami NKIVS a ďalšími strategickými d</w:t>
      </w:r>
      <w:r w:rsidR="00F2797A">
        <w:rPr>
          <w:rFonts w:cs="Arial"/>
          <w:szCs w:val="24"/>
        </w:rPr>
        <w:t>okument</w:t>
      </w:r>
      <w:r w:rsidR="005914C3">
        <w:rPr>
          <w:rFonts w:cs="Arial"/>
          <w:szCs w:val="24"/>
        </w:rPr>
        <w:t>a</w:t>
      </w:r>
      <w:r w:rsidRPr="00E03889">
        <w:rPr>
          <w:rFonts w:cs="Arial"/>
          <w:szCs w:val="24"/>
        </w:rPr>
        <w:t>mi</w:t>
      </w:r>
      <w:r>
        <w:rPr>
          <w:rFonts w:cs="Arial"/>
          <w:szCs w:val="24"/>
        </w:rPr>
        <w:t xml:space="preserve"> </w:t>
      </w:r>
      <w:r w:rsidRPr="00E03889">
        <w:rPr>
          <w:rFonts w:cs="Arial"/>
          <w:szCs w:val="24"/>
        </w:rPr>
        <w:t>schválený</w:t>
      </w:r>
      <w:r w:rsidR="00F2797A">
        <w:rPr>
          <w:rFonts w:cs="Arial"/>
          <w:szCs w:val="24"/>
        </w:rPr>
        <w:t>mi vládou SR</w:t>
      </w:r>
      <w:r>
        <w:rPr>
          <w:rFonts w:cs="Arial"/>
          <w:szCs w:val="24"/>
        </w:rPr>
        <w:t>.</w:t>
      </w:r>
      <w:r w:rsidRPr="00E03889">
        <w:rPr>
          <w:rFonts w:cs="Arial"/>
          <w:szCs w:val="24"/>
        </w:rPr>
        <w:t xml:space="preserve"> </w:t>
      </w:r>
      <w:r>
        <w:rPr>
          <w:rFonts w:cs="Arial"/>
          <w:szCs w:val="24"/>
        </w:rPr>
        <w:t>I</w:t>
      </w:r>
      <w:r w:rsidRPr="00E03889">
        <w:rPr>
          <w:rFonts w:cs="Arial"/>
          <w:szCs w:val="24"/>
        </w:rPr>
        <w:t>de najmä o tieto dokumenty:</w:t>
      </w:r>
    </w:p>
    <w:p w14:paraId="7CF25CC8" w14:textId="37F8E79D" w:rsidR="00E03889" w:rsidRDefault="00E03889" w:rsidP="00B005EF">
      <w:pPr>
        <w:pStyle w:val="Zkladntext"/>
        <w:numPr>
          <w:ilvl w:val="0"/>
          <w:numId w:val="16"/>
        </w:numPr>
        <w:contextualSpacing/>
        <w:rPr>
          <w:rFonts w:cs="Arial"/>
          <w:szCs w:val="24"/>
        </w:rPr>
      </w:pPr>
      <w:r w:rsidRPr="00E03889">
        <w:rPr>
          <w:rFonts w:cs="Arial"/>
          <w:szCs w:val="24"/>
        </w:rPr>
        <w:t>Národná stratégia pre informačnú bezpečnosť v</w:t>
      </w:r>
      <w:r w:rsidR="006F3520">
        <w:rPr>
          <w:rFonts w:cs="Arial"/>
          <w:szCs w:val="24"/>
        </w:rPr>
        <w:t> </w:t>
      </w:r>
      <w:r w:rsidRPr="00E03889">
        <w:rPr>
          <w:rFonts w:cs="Arial"/>
          <w:szCs w:val="24"/>
        </w:rPr>
        <w:t>SR</w:t>
      </w:r>
      <w:r w:rsidR="006F3520">
        <w:rPr>
          <w:rFonts w:cs="Arial"/>
          <w:szCs w:val="24"/>
        </w:rPr>
        <w:t>,</w:t>
      </w:r>
    </w:p>
    <w:p w14:paraId="2635B6B4" w14:textId="6E0C334E" w:rsidR="00E03889" w:rsidRDefault="00E03889" w:rsidP="00B005EF">
      <w:pPr>
        <w:pStyle w:val="Zkladntext"/>
        <w:numPr>
          <w:ilvl w:val="0"/>
          <w:numId w:val="16"/>
        </w:numPr>
        <w:contextualSpacing/>
        <w:rPr>
          <w:rFonts w:cs="Arial"/>
          <w:szCs w:val="24"/>
        </w:rPr>
      </w:pPr>
      <w:r w:rsidRPr="00E03889">
        <w:rPr>
          <w:rFonts w:cs="Arial"/>
          <w:szCs w:val="24"/>
        </w:rPr>
        <w:t>Stratégia kybernetickej bezpečnosti EÚ</w:t>
      </w:r>
      <w:r w:rsidR="006F3520">
        <w:rPr>
          <w:rFonts w:cs="Arial"/>
          <w:szCs w:val="24"/>
        </w:rPr>
        <w:t>,</w:t>
      </w:r>
    </w:p>
    <w:p w14:paraId="4D18F2F3" w14:textId="374EE316" w:rsidR="007F3568" w:rsidRDefault="00E03889" w:rsidP="00B005EF">
      <w:pPr>
        <w:pStyle w:val="Zkladntext"/>
        <w:numPr>
          <w:ilvl w:val="0"/>
          <w:numId w:val="16"/>
        </w:numPr>
        <w:contextualSpacing/>
        <w:rPr>
          <w:rFonts w:cs="Arial"/>
          <w:szCs w:val="24"/>
        </w:rPr>
      </w:pPr>
      <w:r w:rsidRPr="00E03889">
        <w:rPr>
          <w:rFonts w:cs="Arial"/>
          <w:szCs w:val="24"/>
        </w:rPr>
        <w:t>Národná Stratégia Európa 2020 koncepcia informatizácie verejnej správy</w:t>
      </w:r>
      <w:r w:rsidR="006F3520">
        <w:rPr>
          <w:rFonts w:cs="Arial"/>
          <w:szCs w:val="24"/>
        </w:rPr>
        <w:t>,</w:t>
      </w:r>
    </w:p>
    <w:p w14:paraId="43820DF4" w14:textId="67B7ED7E" w:rsidR="00E03889" w:rsidRDefault="00E03889" w:rsidP="00B005EF">
      <w:pPr>
        <w:pStyle w:val="Zkladntext"/>
        <w:numPr>
          <w:ilvl w:val="0"/>
          <w:numId w:val="16"/>
        </w:numPr>
        <w:contextualSpacing/>
        <w:rPr>
          <w:rFonts w:cs="Arial"/>
          <w:szCs w:val="24"/>
        </w:rPr>
      </w:pPr>
      <w:r w:rsidRPr="00E03889">
        <w:rPr>
          <w:rFonts w:cs="Arial"/>
          <w:szCs w:val="24"/>
        </w:rPr>
        <w:t>Strategický dokument pre oblasť rastu digitálnych služieb a oblasť infraštruktúry prístupovej siete novej generácie (2014 – 2020)</w:t>
      </w:r>
      <w:r w:rsidR="006F3520">
        <w:rPr>
          <w:rFonts w:cs="Arial"/>
          <w:szCs w:val="24"/>
        </w:rPr>
        <w:t>,</w:t>
      </w:r>
    </w:p>
    <w:p w14:paraId="3005D7ED" w14:textId="5E318351" w:rsidR="00E03889" w:rsidRDefault="00E03889" w:rsidP="00B005EF">
      <w:pPr>
        <w:pStyle w:val="Zkladntext"/>
        <w:numPr>
          <w:ilvl w:val="0"/>
          <w:numId w:val="16"/>
        </w:numPr>
        <w:contextualSpacing/>
        <w:rPr>
          <w:rFonts w:cs="Arial"/>
          <w:szCs w:val="24"/>
        </w:rPr>
      </w:pPr>
      <w:r w:rsidRPr="00E03889">
        <w:rPr>
          <w:rFonts w:cs="Arial"/>
          <w:szCs w:val="24"/>
        </w:rPr>
        <w:t>Stratégia výskumu a inovácií pre inteligentnú špecializáciu Slovenskej republiky</w:t>
      </w:r>
      <w:r w:rsidR="006F3520">
        <w:rPr>
          <w:rFonts w:cs="Arial"/>
          <w:szCs w:val="24"/>
        </w:rPr>
        <w:t>,</w:t>
      </w:r>
    </w:p>
    <w:p w14:paraId="24BB6329" w14:textId="0CBC5799" w:rsidR="00E03889" w:rsidRDefault="00E03889" w:rsidP="00B005EF">
      <w:pPr>
        <w:pStyle w:val="Zkladntext"/>
        <w:numPr>
          <w:ilvl w:val="0"/>
          <w:numId w:val="16"/>
        </w:numPr>
        <w:contextualSpacing/>
        <w:rPr>
          <w:rFonts w:cs="Arial"/>
          <w:szCs w:val="24"/>
        </w:rPr>
      </w:pPr>
      <w:r w:rsidRPr="00E03889">
        <w:rPr>
          <w:rFonts w:cs="Arial"/>
          <w:szCs w:val="24"/>
        </w:rPr>
        <w:t xml:space="preserve">Dokumenty strategických priorít NKIVS prijatých v roku 2017 – SP Integrácia a orchestrácia, SP Riadenie údajov a SP Vládny </w:t>
      </w:r>
      <w:proofErr w:type="spellStart"/>
      <w:r w:rsidRPr="00E03889">
        <w:rPr>
          <w:rFonts w:cs="Arial"/>
          <w:szCs w:val="24"/>
        </w:rPr>
        <w:t>cloud</w:t>
      </w:r>
      <w:proofErr w:type="spellEnd"/>
      <w:r w:rsidRPr="00E03889">
        <w:rPr>
          <w:rFonts w:cs="Arial"/>
          <w:szCs w:val="24"/>
        </w:rPr>
        <w:t>, respektíve aj Detailný akčný</w:t>
      </w:r>
      <w:r w:rsidR="0065419A">
        <w:rPr>
          <w:rFonts w:cs="Arial"/>
          <w:szCs w:val="24"/>
        </w:rPr>
        <w:t xml:space="preserve"> </w:t>
      </w:r>
      <w:r w:rsidRPr="00E03889">
        <w:rPr>
          <w:rFonts w:cs="Arial"/>
          <w:szCs w:val="24"/>
        </w:rPr>
        <w:t>plán informatizácie verejnej správy</w:t>
      </w:r>
      <w:r w:rsidR="006F3520">
        <w:rPr>
          <w:rFonts w:cs="Arial"/>
          <w:szCs w:val="24"/>
        </w:rPr>
        <w:t>,</w:t>
      </w:r>
    </w:p>
    <w:p w14:paraId="585B7A99" w14:textId="69C1997F" w:rsidR="00E03889" w:rsidRDefault="00E03889" w:rsidP="00B005EF">
      <w:pPr>
        <w:pStyle w:val="Zkladntext"/>
        <w:numPr>
          <w:ilvl w:val="0"/>
          <w:numId w:val="16"/>
        </w:numPr>
        <w:contextualSpacing/>
        <w:rPr>
          <w:rFonts w:cs="Arial"/>
          <w:szCs w:val="24"/>
        </w:rPr>
      </w:pPr>
      <w:r w:rsidRPr="00E03889">
        <w:rPr>
          <w:rFonts w:cs="Arial"/>
          <w:szCs w:val="24"/>
        </w:rPr>
        <w:t>SP Interakcia s verejnou správou, životné situácie a výber služby navigáciou</w:t>
      </w:r>
    </w:p>
    <w:p w14:paraId="5AE216C7" w14:textId="17ED9982" w:rsidR="00391947" w:rsidRPr="00391947" w:rsidRDefault="00391947" w:rsidP="00B005EF">
      <w:pPr>
        <w:pStyle w:val="Zkladntext"/>
        <w:numPr>
          <w:ilvl w:val="0"/>
          <w:numId w:val="16"/>
        </w:numPr>
        <w:contextualSpacing/>
        <w:rPr>
          <w:rFonts w:cs="Arial"/>
          <w:szCs w:val="24"/>
        </w:rPr>
      </w:pPr>
      <w:r w:rsidRPr="00391947">
        <w:rPr>
          <w:rFonts w:cs="Arial"/>
          <w:szCs w:val="24"/>
        </w:rPr>
        <w:t xml:space="preserve">Operačný program Integrovaná infraštruktúra sa zameriava na plnenie </w:t>
      </w:r>
      <w:r w:rsidR="007F3568">
        <w:rPr>
          <w:rFonts w:cs="Arial"/>
          <w:szCs w:val="24"/>
        </w:rPr>
        <w:t>tematického cieľa</w:t>
      </w:r>
      <w:r w:rsidRPr="00391947">
        <w:rPr>
          <w:rFonts w:cs="Arial"/>
          <w:szCs w:val="24"/>
        </w:rPr>
        <w:t xml:space="preserve">: </w:t>
      </w:r>
    </w:p>
    <w:p w14:paraId="50CE7D16" w14:textId="62DA4BDF" w:rsidR="009C67BD" w:rsidRPr="009C67BD" w:rsidRDefault="00391947" w:rsidP="00B005EF">
      <w:pPr>
        <w:pStyle w:val="Zkladntext"/>
        <w:numPr>
          <w:ilvl w:val="0"/>
          <w:numId w:val="18"/>
        </w:numPr>
        <w:ind w:left="1276" w:hanging="284"/>
        <w:contextualSpacing/>
        <w:rPr>
          <w:rFonts w:cs="Arial"/>
          <w:szCs w:val="24"/>
        </w:rPr>
      </w:pPr>
      <w:r w:rsidRPr="009C67BD">
        <w:rPr>
          <w:rFonts w:cs="Arial"/>
          <w:szCs w:val="24"/>
        </w:rPr>
        <w:t>1) Tematický cieľ 7 – Podpora udržateľnej dopravy a odstraňovanie prekážok v kľúčo</w:t>
      </w:r>
      <w:r w:rsidR="009C67BD" w:rsidRPr="009C67BD">
        <w:rPr>
          <w:rFonts w:cs="Arial"/>
          <w:szCs w:val="24"/>
        </w:rPr>
        <w:t>vých sieťových infraštruktúrach: Špecifický cieľ 7.9 Zvýšenie kybernetickej bezpečnosti v</w:t>
      </w:r>
      <w:r w:rsidR="006F3520">
        <w:rPr>
          <w:rFonts w:cs="Arial"/>
          <w:szCs w:val="24"/>
        </w:rPr>
        <w:t> </w:t>
      </w:r>
      <w:r w:rsidR="009C67BD" w:rsidRPr="009C67BD">
        <w:rPr>
          <w:rFonts w:cs="Arial"/>
          <w:szCs w:val="24"/>
        </w:rPr>
        <w:t>spoločnosti</w:t>
      </w:r>
      <w:r w:rsidR="006F3520">
        <w:rPr>
          <w:rFonts w:cs="Arial"/>
          <w:szCs w:val="24"/>
        </w:rPr>
        <w:t>,</w:t>
      </w:r>
    </w:p>
    <w:p w14:paraId="6255E3EE" w14:textId="7F17F815" w:rsidR="008B1196" w:rsidRDefault="008B1196" w:rsidP="00B005EF">
      <w:pPr>
        <w:pStyle w:val="Zkladntext"/>
        <w:numPr>
          <w:ilvl w:val="0"/>
          <w:numId w:val="16"/>
        </w:numPr>
        <w:contextualSpacing/>
        <w:rPr>
          <w:rFonts w:cs="Arial"/>
          <w:szCs w:val="24"/>
        </w:rPr>
      </w:pPr>
      <w:r>
        <w:rPr>
          <w:rFonts w:cs="Arial"/>
          <w:szCs w:val="24"/>
        </w:rPr>
        <w:t>Opis predmetu zákazky v rámci verejnej súťaže</w:t>
      </w:r>
      <w:r w:rsidR="006F3520">
        <w:rPr>
          <w:rFonts w:cs="Arial"/>
          <w:szCs w:val="24"/>
        </w:rPr>
        <w:t>.</w:t>
      </w:r>
      <w:r>
        <w:rPr>
          <w:rFonts w:cs="Arial"/>
          <w:szCs w:val="24"/>
        </w:rPr>
        <w:t xml:space="preserve"> </w:t>
      </w:r>
    </w:p>
    <w:p w14:paraId="1415FA54" w14:textId="77777777" w:rsidR="002725CD" w:rsidRPr="0090416C" w:rsidRDefault="007A5775" w:rsidP="003E566C">
      <w:pPr>
        <w:pStyle w:val="Nadpis1"/>
        <w:rPr>
          <w:sz w:val="36"/>
          <w:szCs w:val="36"/>
        </w:rPr>
      </w:pPr>
      <w:bookmarkStart w:id="3" w:name="_Toc388614537"/>
      <w:bookmarkStart w:id="4" w:name="_Toc388614538"/>
      <w:bookmarkStart w:id="5" w:name="_Toc394259485"/>
      <w:bookmarkStart w:id="6" w:name="_Toc37319333"/>
      <w:bookmarkEnd w:id="3"/>
      <w:bookmarkEnd w:id="4"/>
      <w:r w:rsidRPr="0090416C">
        <w:rPr>
          <w:sz w:val="36"/>
          <w:szCs w:val="36"/>
        </w:rPr>
        <w:t>Definícia projektu</w:t>
      </w:r>
      <w:bookmarkEnd w:id="5"/>
      <w:bookmarkEnd w:id="6"/>
    </w:p>
    <w:p w14:paraId="3B7E54C1" w14:textId="72151767" w:rsidR="00E05739" w:rsidRPr="00E065F9" w:rsidRDefault="00E05739" w:rsidP="00E05739">
      <w:pPr>
        <w:pStyle w:val="Zkladntext"/>
        <w:rPr>
          <w:rFonts w:cs="Arial"/>
        </w:rPr>
      </w:pPr>
      <w:r w:rsidRPr="00E065F9">
        <w:rPr>
          <w:rFonts w:cs="Arial"/>
        </w:rPr>
        <w:t xml:space="preserve">V rámci definície projektu </w:t>
      </w:r>
      <w:r w:rsidR="00391947">
        <w:rPr>
          <w:rFonts w:cs="Arial"/>
        </w:rPr>
        <w:t>Redizajn siete GOVNET</w:t>
      </w:r>
      <w:r w:rsidR="000B024A">
        <w:rPr>
          <w:rFonts w:cs="Arial"/>
        </w:rPr>
        <w:t xml:space="preserve"> </w:t>
      </w:r>
      <w:r w:rsidRPr="00E065F9">
        <w:rPr>
          <w:rFonts w:cs="Arial"/>
        </w:rPr>
        <w:t>sú zhrnuté základné informácie o projekte, ktoré vo väčšine už boli zadefinované</w:t>
      </w:r>
      <w:r w:rsidR="009C6150">
        <w:rPr>
          <w:rFonts w:cs="Arial"/>
        </w:rPr>
        <w:t xml:space="preserve"> v dokumentoch vypracovaných v prípravnej fáze</w:t>
      </w:r>
      <w:r w:rsidRPr="00E065F9">
        <w:rPr>
          <w:rFonts w:cs="Arial"/>
        </w:rPr>
        <w:t xml:space="preserve"> projektu </w:t>
      </w:r>
      <w:r w:rsidR="00F2797A">
        <w:rPr>
          <w:rFonts w:cs="Arial"/>
        </w:rPr>
        <w:t>(</w:t>
      </w:r>
      <w:proofErr w:type="spellStart"/>
      <w:r w:rsidR="00F2797A">
        <w:rPr>
          <w:rFonts w:cs="Arial"/>
        </w:rPr>
        <w:t>Žo</w:t>
      </w:r>
      <w:r w:rsidR="009C6150">
        <w:rPr>
          <w:rFonts w:cs="Arial"/>
        </w:rPr>
        <w:t>NFP</w:t>
      </w:r>
      <w:proofErr w:type="spellEnd"/>
      <w:r w:rsidR="009C6150">
        <w:rPr>
          <w:rFonts w:cs="Arial"/>
        </w:rPr>
        <w:t xml:space="preserve">, </w:t>
      </w:r>
      <w:r w:rsidRPr="00E065F9">
        <w:rPr>
          <w:rFonts w:cs="Arial"/>
        </w:rPr>
        <w:t>Štúdia uskutočniteľnosti</w:t>
      </w:r>
      <w:r w:rsidR="009C6150">
        <w:rPr>
          <w:rFonts w:cs="Arial"/>
        </w:rPr>
        <w:t xml:space="preserve">, </w:t>
      </w:r>
      <w:proofErr w:type="spellStart"/>
      <w:r w:rsidR="00F2797A">
        <w:rPr>
          <w:rFonts w:cs="Arial"/>
        </w:rPr>
        <w:t>ZoP</w:t>
      </w:r>
      <w:r w:rsidR="009C6150">
        <w:rPr>
          <w:rFonts w:cs="Arial"/>
        </w:rPr>
        <w:t>NFP</w:t>
      </w:r>
      <w:proofErr w:type="spellEnd"/>
      <w:r w:rsidR="009C6150">
        <w:rPr>
          <w:rFonts w:cs="Arial"/>
        </w:rPr>
        <w:t>, súťažné podklady VO</w:t>
      </w:r>
      <w:r w:rsidRPr="00E065F9">
        <w:rPr>
          <w:rFonts w:cs="Arial"/>
        </w:rPr>
        <w:t>).</w:t>
      </w:r>
      <w:r w:rsidR="005449EF">
        <w:rPr>
          <w:rFonts w:cs="Arial"/>
        </w:rPr>
        <w:t xml:space="preserve"> </w:t>
      </w:r>
      <w:r w:rsidRPr="00E065F9">
        <w:rPr>
          <w:rFonts w:cs="Arial"/>
        </w:rPr>
        <w:t>Všetky tieto informácie sú vo všeobecnosti zhrnuté v nasledovných podkapitolách</w:t>
      </w:r>
      <w:r w:rsidRPr="007178B7">
        <w:rPr>
          <w:rFonts w:cs="Arial"/>
        </w:rPr>
        <w:t>.</w:t>
      </w:r>
    </w:p>
    <w:p w14:paraId="78863977" w14:textId="5B51F5EC" w:rsidR="00AE2658" w:rsidRPr="00652F55" w:rsidRDefault="00D0044B" w:rsidP="00CF057F">
      <w:pPr>
        <w:pStyle w:val="Nadpis2"/>
        <w:numPr>
          <w:ilvl w:val="1"/>
          <w:numId w:val="14"/>
        </w:numPr>
        <w:rPr>
          <w:rFonts w:cs="Arial"/>
        </w:rPr>
      </w:pPr>
      <w:bookmarkStart w:id="7" w:name="_Toc388614540"/>
      <w:bookmarkStart w:id="8" w:name="_Toc388614545"/>
      <w:bookmarkStart w:id="9" w:name="_Toc394259486"/>
      <w:bookmarkStart w:id="10" w:name="_Toc37319334"/>
      <w:bookmarkEnd w:id="7"/>
      <w:bookmarkEnd w:id="8"/>
      <w:r w:rsidRPr="00652F55">
        <w:rPr>
          <w:rFonts w:cs="Arial"/>
        </w:rPr>
        <w:t>Základné informácie a</w:t>
      </w:r>
      <w:r w:rsidR="003C1EEE" w:rsidRPr="00652F55">
        <w:rPr>
          <w:rFonts w:cs="Arial"/>
        </w:rPr>
        <w:t> </w:t>
      </w:r>
      <w:r w:rsidRPr="00652F55">
        <w:rPr>
          <w:rFonts w:cs="Arial"/>
        </w:rPr>
        <w:t>prostredie</w:t>
      </w:r>
      <w:bookmarkEnd w:id="9"/>
      <w:bookmarkEnd w:id="10"/>
    </w:p>
    <w:p w14:paraId="77C80656" w14:textId="53688B05" w:rsidR="007178B7" w:rsidRDefault="00F26E91" w:rsidP="00B06497">
      <w:pPr>
        <w:pStyle w:val="Zkladntext"/>
        <w:rPr>
          <w:rFonts w:cs="Arial"/>
          <w:szCs w:val="24"/>
        </w:rPr>
      </w:pPr>
      <w:r w:rsidRPr="00652F55">
        <w:rPr>
          <w:rFonts w:cs="Arial"/>
          <w:szCs w:val="24"/>
        </w:rPr>
        <w:t>Základné informácie o</w:t>
      </w:r>
      <w:r w:rsidR="000B024A">
        <w:rPr>
          <w:rFonts w:cs="Arial"/>
          <w:szCs w:val="24"/>
        </w:rPr>
        <w:t> </w:t>
      </w:r>
      <w:r w:rsidRPr="00652F55">
        <w:rPr>
          <w:rFonts w:cs="Arial"/>
          <w:szCs w:val="24"/>
        </w:rPr>
        <w:t>projekte</w:t>
      </w:r>
      <w:r w:rsidR="000B024A">
        <w:rPr>
          <w:rFonts w:cs="Arial"/>
          <w:szCs w:val="24"/>
        </w:rPr>
        <w:t xml:space="preserve"> </w:t>
      </w:r>
      <w:r w:rsidR="00391947">
        <w:rPr>
          <w:rFonts w:cs="Arial"/>
          <w:szCs w:val="24"/>
        </w:rPr>
        <w:t>Redizajn siete GOVNET</w:t>
      </w:r>
      <w:r w:rsidR="00F3172D">
        <w:rPr>
          <w:rFonts w:cs="Arial"/>
          <w:szCs w:val="24"/>
        </w:rPr>
        <w:t xml:space="preserve"> </w:t>
      </w:r>
      <w:r w:rsidRPr="00652F55">
        <w:rPr>
          <w:rFonts w:cs="Arial"/>
          <w:szCs w:val="24"/>
        </w:rPr>
        <w:t xml:space="preserve">sú zadefinované v </w:t>
      </w:r>
      <w:proofErr w:type="spellStart"/>
      <w:r w:rsidRPr="00652F55">
        <w:rPr>
          <w:rFonts w:cs="Arial"/>
          <w:szCs w:val="24"/>
        </w:rPr>
        <w:t>ŽoNFP</w:t>
      </w:r>
      <w:proofErr w:type="spellEnd"/>
      <w:r w:rsidRPr="00652F55">
        <w:rPr>
          <w:rFonts w:cs="Arial"/>
          <w:szCs w:val="24"/>
        </w:rPr>
        <w:t xml:space="preserve"> a</w:t>
      </w:r>
      <w:r w:rsidR="000637DC">
        <w:rPr>
          <w:rFonts w:cs="Arial"/>
          <w:szCs w:val="24"/>
        </w:rPr>
        <w:t xml:space="preserve"> v</w:t>
      </w:r>
      <w:r w:rsidRPr="00652F55">
        <w:rPr>
          <w:rFonts w:cs="Arial"/>
          <w:szCs w:val="24"/>
        </w:rPr>
        <w:t> jej prílohách.</w:t>
      </w:r>
      <w:r w:rsidR="005449EF">
        <w:rPr>
          <w:rFonts w:cs="Arial"/>
          <w:szCs w:val="24"/>
        </w:rPr>
        <w:t xml:space="preserve"> </w:t>
      </w:r>
      <w:r w:rsidR="008B1196" w:rsidRPr="008B1196">
        <w:rPr>
          <w:rFonts w:cs="Arial"/>
          <w:szCs w:val="24"/>
        </w:rPr>
        <w:t xml:space="preserve">Hlavný cieľom projektu je vytvorenie </w:t>
      </w:r>
      <w:r w:rsidR="00B06497">
        <w:rPr>
          <w:rFonts w:cs="Arial"/>
          <w:szCs w:val="24"/>
        </w:rPr>
        <w:t>bezpečnostn</w:t>
      </w:r>
      <w:r w:rsidR="007178B7">
        <w:rPr>
          <w:rFonts w:cs="Arial"/>
          <w:szCs w:val="24"/>
        </w:rPr>
        <w:t>ého tunela v transportnej sieti</w:t>
      </w:r>
      <w:r w:rsidR="007178B7" w:rsidRPr="007178B7">
        <w:rPr>
          <w:rFonts w:cs="Arial"/>
          <w:szCs w:val="24"/>
        </w:rPr>
        <w:t>.</w:t>
      </w:r>
    </w:p>
    <w:p w14:paraId="1D19A3C8" w14:textId="152BF7A5" w:rsidR="00B06497" w:rsidRPr="00B06497" w:rsidRDefault="007178B7" w:rsidP="00B06497">
      <w:pPr>
        <w:pStyle w:val="Zkladntext"/>
        <w:rPr>
          <w:rFonts w:cs="Arial"/>
          <w:szCs w:val="24"/>
        </w:rPr>
      </w:pPr>
      <w:r>
        <w:rPr>
          <w:rFonts w:cs="Arial"/>
          <w:szCs w:val="24"/>
        </w:rPr>
        <w:t xml:space="preserve"> </w:t>
      </w:r>
      <w:r w:rsidR="00B06497" w:rsidRPr="00B06497">
        <w:rPr>
          <w:rFonts w:cs="Arial"/>
          <w:szCs w:val="24"/>
        </w:rPr>
        <w:t>Základné ciele</w:t>
      </w:r>
      <w:r w:rsidR="00B06497">
        <w:rPr>
          <w:rFonts w:cs="Arial"/>
          <w:szCs w:val="24"/>
        </w:rPr>
        <w:t xml:space="preserve"> napĺňané realizáciou projektu:</w:t>
      </w:r>
    </w:p>
    <w:p w14:paraId="2064F0DD" w14:textId="7E90783E" w:rsidR="00B06497" w:rsidRPr="00B06497" w:rsidRDefault="00B06497" w:rsidP="00B005EF">
      <w:pPr>
        <w:pStyle w:val="Zkladntext"/>
        <w:numPr>
          <w:ilvl w:val="0"/>
          <w:numId w:val="51"/>
        </w:numPr>
        <w:ind w:left="714" w:hanging="357"/>
        <w:contextualSpacing/>
        <w:rPr>
          <w:rFonts w:cs="Arial"/>
          <w:szCs w:val="24"/>
        </w:rPr>
      </w:pPr>
      <w:r w:rsidRPr="00B06497">
        <w:rPr>
          <w:rFonts w:cs="Arial"/>
          <w:szCs w:val="24"/>
        </w:rPr>
        <w:lastRenderedPageBreak/>
        <w:t>Zvýšenie kvality a dostupnosti siete GOVNET - jednoduchšia migrácia celej infraštruktúry do novej transportnej siete;</w:t>
      </w:r>
    </w:p>
    <w:p w14:paraId="5B791611" w14:textId="46B54F45" w:rsidR="00B06497" w:rsidRDefault="00B06497" w:rsidP="00B005EF">
      <w:pPr>
        <w:pStyle w:val="Zkladntext"/>
        <w:numPr>
          <w:ilvl w:val="0"/>
          <w:numId w:val="51"/>
        </w:numPr>
        <w:ind w:left="714" w:hanging="357"/>
        <w:contextualSpacing/>
        <w:rPr>
          <w:rFonts w:cs="Arial"/>
          <w:szCs w:val="24"/>
        </w:rPr>
      </w:pPr>
      <w:r w:rsidRPr="00B06497">
        <w:rPr>
          <w:rFonts w:cs="Arial"/>
          <w:szCs w:val="24"/>
        </w:rPr>
        <w:t>Zvýšenie transparentnosti výdavkov - prechod prístupovej časti siete z vlastníctva ISP do vlastníctva NASES;</w:t>
      </w:r>
    </w:p>
    <w:p w14:paraId="34AEF211" w14:textId="42CFA2C6" w:rsidR="00E32DC6" w:rsidRPr="00B06497" w:rsidRDefault="00E32DC6" w:rsidP="00B005EF">
      <w:pPr>
        <w:pStyle w:val="Zkladntext"/>
        <w:numPr>
          <w:ilvl w:val="0"/>
          <w:numId w:val="51"/>
        </w:numPr>
        <w:ind w:left="714" w:hanging="357"/>
        <w:contextualSpacing/>
        <w:rPr>
          <w:rFonts w:cs="Arial"/>
          <w:szCs w:val="24"/>
        </w:rPr>
      </w:pPr>
      <w:r>
        <w:rPr>
          <w:rFonts w:cs="Arial"/>
          <w:szCs w:val="24"/>
        </w:rPr>
        <w:t xml:space="preserve">Zabezpečenie koncových uzol – inštalácia zabezpečených </w:t>
      </w:r>
      <w:proofErr w:type="spellStart"/>
      <w:r>
        <w:rPr>
          <w:rFonts w:cs="Arial"/>
          <w:szCs w:val="24"/>
        </w:rPr>
        <w:t>rackov</w:t>
      </w:r>
      <w:proofErr w:type="spellEnd"/>
      <w:r>
        <w:rPr>
          <w:rFonts w:cs="Arial"/>
          <w:szCs w:val="24"/>
        </w:rPr>
        <w:t xml:space="preserve"> s IP kamerami;</w:t>
      </w:r>
    </w:p>
    <w:p w14:paraId="4866C1A8" w14:textId="32A45847" w:rsidR="008B1196" w:rsidRDefault="00B06497" w:rsidP="00B005EF">
      <w:pPr>
        <w:pStyle w:val="Zkladntext"/>
        <w:numPr>
          <w:ilvl w:val="0"/>
          <w:numId w:val="51"/>
        </w:numPr>
        <w:ind w:left="714" w:hanging="357"/>
        <w:contextualSpacing/>
        <w:rPr>
          <w:rFonts w:cs="Arial"/>
          <w:szCs w:val="24"/>
        </w:rPr>
      </w:pPr>
      <w:r w:rsidRPr="00B06497">
        <w:rPr>
          <w:rFonts w:cs="Arial"/>
          <w:szCs w:val="24"/>
        </w:rPr>
        <w:t>Kontinuálna modernizácia siete - najmä posilnenie vlastnej infraštruktúry siete GOVNET s ohľadom na zlepšenie konektivity, redundancie a kladie sa zvýšený dôraz na rôzne kritériá bezpečnosti na  fyzickej, objektovej a dátovej úrovni.</w:t>
      </w:r>
    </w:p>
    <w:p w14:paraId="65DB672B" w14:textId="77777777" w:rsidR="00E32DC6" w:rsidRPr="008B1196" w:rsidRDefault="00E32DC6" w:rsidP="00E32DC6">
      <w:pPr>
        <w:pStyle w:val="Zkladntext"/>
        <w:contextualSpacing/>
        <w:rPr>
          <w:rFonts w:cs="Arial"/>
          <w:szCs w:val="24"/>
        </w:rPr>
      </w:pPr>
    </w:p>
    <w:p w14:paraId="1ABCBCE4" w14:textId="77777777" w:rsidR="00E32DC6" w:rsidRDefault="00E32DC6" w:rsidP="00E32DC6">
      <w:pPr>
        <w:pStyle w:val="Zkladntext"/>
        <w:rPr>
          <w:rFonts w:cs="Arial"/>
          <w:szCs w:val="24"/>
        </w:rPr>
      </w:pPr>
      <w:r w:rsidRPr="00E32DC6">
        <w:rPr>
          <w:rFonts w:cs="Arial"/>
          <w:szCs w:val="24"/>
        </w:rPr>
        <w:t xml:space="preserve">Projekt Redizajn siete GOVNET sa realizuje na základe požiadavky zvýšenia bezpečnosti siete GOVNET, šetrenia nákladov, slobody výberu poskytovateľa transportných služieb podľa najlepšej ponuky. Vznikne šifrovaná komunikácia v transportnej sieti vytvorením </w:t>
      </w:r>
      <w:proofErr w:type="spellStart"/>
      <w:r w:rsidRPr="00E32DC6">
        <w:rPr>
          <w:rFonts w:cs="Arial"/>
          <w:szCs w:val="24"/>
        </w:rPr>
        <w:t>IPSec</w:t>
      </w:r>
      <w:proofErr w:type="spellEnd"/>
      <w:r w:rsidRPr="00E32DC6">
        <w:rPr>
          <w:rFonts w:cs="Arial"/>
          <w:szCs w:val="24"/>
        </w:rPr>
        <w:t xml:space="preserve"> tunela, ktorá prináša bezpečný prenos dát pre všetky cieľové skupiny, ktorými sú zamestnanci jednotlivých rezortov. Ďalšou motiváciou na realizáciu projektu je výrazné zníženie doterajších prevádzkových nákladov. Vo veľkej miere sa realizáciou projektu jasne vymedzí definovaná hranica medzi transportnou a prístupovou sieťou, kde zariadenia v prístupovej sieti budú už výlučne v správe NASES.</w:t>
      </w:r>
      <w:r>
        <w:rPr>
          <w:rFonts w:cs="Arial"/>
          <w:szCs w:val="24"/>
        </w:rPr>
        <w:t xml:space="preserve"> </w:t>
      </w:r>
      <w:r w:rsidRPr="00E32DC6">
        <w:rPr>
          <w:rFonts w:cs="Arial"/>
          <w:szCs w:val="24"/>
        </w:rPr>
        <w:t>Realizáciou projektu sa vo veľkej miere dosiahne úspora finančných nákladov na prevádzku siete GOVNET a šifrovaním komunikácie sa zabezpečí vyššia bezpečnosť siete GOVNET.</w:t>
      </w:r>
    </w:p>
    <w:p w14:paraId="4B1A7527" w14:textId="06A2484F" w:rsidR="00F26E91" w:rsidRPr="00E32DC6" w:rsidRDefault="00B06497" w:rsidP="00E32DC6">
      <w:pPr>
        <w:pStyle w:val="Zkladntext"/>
        <w:rPr>
          <w:rFonts w:cs="Arial"/>
          <w:szCs w:val="24"/>
        </w:rPr>
      </w:pPr>
      <w:r w:rsidRPr="00B06497">
        <w:rPr>
          <w:rFonts w:cs="Arial"/>
          <w:szCs w:val="24"/>
        </w:rPr>
        <w:t>Projekt prináša priame výhody pre celé spektrum pracovníkov verejnej a štátnej správy.</w:t>
      </w:r>
    </w:p>
    <w:p w14:paraId="510D2BAA" w14:textId="59ED4015" w:rsidR="00FB793B" w:rsidRPr="00652F55" w:rsidRDefault="00171862" w:rsidP="00CF057F">
      <w:pPr>
        <w:pStyle w:val="Nadpis2"/>
        <w:numPr>
          <w:ilvl w:val="1"/>
          <w:numId w:val="14"/>
        </w:numPr>
        <w:rPr>
          <w:rFonts w:cs="Arial"/>
        </w:rPr>
      </w:pPr>
      <w:bookmarkStart w:id="11" w:name="_Toc394259487"/>
      <w:bookmarkStart w:id="12" w:name="_Toc37319335"/>
      <w:r>
        <w:rPr>
          <w:rFonts w:cs="Arial"/>
        </w:rPr>
        <w:t>Zdôvodnenie projektu</w:t>
      </w:r>
      <w:bookmarkEnd w:id="11"/>
      <w:bookmarkEnd w:id="12"/>
    </w:p>
    <w:p w14:paraId="0150F214" w14:textId="31D47C10" w:rsidR="00F9711F" w:rsidRDefault="00F9711F">
      <w:pPr>
        <w:pStyle w:val="Zkladntext"/>
        <w:rPr>
          <w:rFonts w:cs="Arial"/>
          <w:szCs w:val="24"/>
        </w:rPr>
      </w:pPr>
      <w:r>
        <w:rPr>
          <w:rFonts w:cs="Arial"/>
          <w:szCs w:val="24"/>
        </w:rPr>
        <w:t>Vypraco</w:t>
      </w:r>
      <w:r w:rsidR="00F2797A">
        <w:rPr>
          <w:rFonts w:cs="Arial"/>
          <w:szCs w:val="24"/>
        </w:rPr>
        <w:t xml:space="preserve">vaná </w:t>
      </w:r>
      <w:proofErr w:type="spellStart"/>
      <w:r w:rsidR="00F2797A">
        <w:rPr>
          <w:rFonts w:cs="Arial"/>
          <w:szCs w:val="24"/>
        </w:rPr>
        <w:t>Žo</w:t>
      </w:r>
      <w:r w:rsidR="008B1196">
        <w:rPr>
          <w:rFonts w:cs="Arial"/>
          <w:szCs w:val="24"/>
        </w:rPr>
        <w:t>NFP</w:t>
      </w:r>
      <w:proofErr w:type="spellEnd"/>
      <w:r w:rsidR="008B1196">
        <w:rPr>
          <w:rFonts w:cs="Arial"/>
          <w:szCs w:val="24"/>
        </w:rPr>
        <w:t xml:space="preserve"> projektu </w:t>
      </w:r>
      <w:r w:rsidR="00E03889">
        <w:rPr>
          <w:rFonts w:cs="Arial"/>
          <w:szCs w:val="24"/>
        </w:rPr>
        <w:t>Redizajn siete GOVNET</w:t>
      </w:r>
      <w:r>
        <w:rPr>
          <w:rFonts w:cs="Arial"/>
          <w:szCs w:val="24"/>
        </w:rPr>
        <w:t xml:space="preserve"> obsahuje </w:t>
      </w:r>
      <w:r w:rsidR="00E03889">
        <w:rPr>
          <w:rFonts w:cs="Arial"/>
          <w:szCs w:val="24"/>
        </w:rPr>
        <w:t>všetky potrebné informácie pre z</w:t>
      </w:r>
      <w:r>
        <w:rPr>
          <w:rFonts w:cs="Arial"/>
          <w:szCs w:val="24"/>
        </w:rPr>
        <w:t xml:space="preserve">dôvodnenie projektu. Informácie sú stručne </w:t>
      </w:r>
      <w:r w:rsidR="003065C4">
        <w:rPr>
          <w:rFonts w:cs="Arial"/>
          <w:szCs w:val="24"/>
        </w:rPr>
        <w:t>uvedené</w:t>
      </w:r>
      <w:r>
        <w:rPr>
          <w:rFonts w:cs="Arial"/>
          <w:szCs w:val="24"/>
        </w:rPr>
        <w:t xml:space="preserve"> aj v nasledovných podkapitolách.</w:t>
      </w:r>
    </w:p>
    <w:p w14:paraId="19638A29" w14:textId="12EF0C7C" w:rsidR="00320C72" w:rsidRPr="00652F55" w:rsidRDefault="00F2797A" w:rsidP="003A4D88">
      <w:pPr>
        <w:pStyle w:val="Zkladntext"/>
        <w:rPr>
          <w:rFonts w:cs="Arial"/>
          <w:szCs w:val="24"/>
        </w:rPr>
      </w:pPr>
      <w:r>
        <w:rPr>
          <w:rFonts w:cs="Arial"/>
          <w:szCs w:val="24"/>
        </w:rPr>
        <w:t xml:space="preserve">Voči dokumentu </w:t>
      </w:r>
      <w:proofErr w:type="spellStart"/>
      <w:r>
        <w:rPr>
          <w:rFonts w:cs="Arial"/>
          <w:szCs w:val="24"/>
        </w:rPr>
        <w:t>Ž</w:t>
      </w:r>
      <w:r w:rsidR="00320C72" w:rsidRPr="00652F55">
        <w:rPr>
          <w:rFonts w:cs="Arial"/>
          <w:szCs w:val="24"/>
        </w:rPr>
        <w:t>o</w:t>
      </w:r>
      <w:r w:rsidR="00F9711F">
        <w:rPr>
          <w:rFonts w:cs="Arial"/>
          <w:szCs w:val="24"/>
        </w:rPr>
        <w:t>NFP</w:t>
      </w:r>
      <w:proofErr w:type="spellEnd"/>
      <w:r w:rsidR="00F9711F">
        <w:rPr>
          <w:rFonts w:cs="Arial"/>
          <w:szCs w:val="24"/>
        </w:rPr>
        <w:t xml:space="preserve"> </w:t>
      </w:r>
      <w:r w:rsidR="00320C72" w:rsidRPr="00652F55">
        <w:rPr>
          <w:rFonts w:cs="Arial"/>
          <w:szCs w:val="24"/>
        </w:rPr>
        <w:t>spolu s jeho prílohami bude priebežne vyhodnocované napĺňanie cieľov projektu a jeho opodstatnenie.</w:t>
      </w:r>
    </w:p>
    <w:p w14:paraId="1AB816C6" w14:textId="77777777" w:rsidR="00984852" w:rsidRPr="00652F55" w:rsidRDefault="00984852" w:rsidP="00CF057F">
      <w:pPr>
        <w:pStyle w:val="Nadpis3"/>
        <w:numPr>
          <w:ilvl w:val="2"/>
          <w:numId w:val="14"/>
        </w:numPr>
        <w:rPr>
          <w:rFonts w:cs="Arial"/>
        </w:rPr>
      </w:pPr>
      <w:bookmarkStart w:id="13" w:name="_Toc380680480"/>
      <w:bookmarkStart w:id="14" w:name="_Toc37319336"/>
      <w:r w:rsidRPr="00652F55">
        <w:rPr>
          <w:rFonts w:cs="Arial"/>
        </w:rPr>
        <w:t>Očakávané prínosy projektu</w:t>
      </w:r>
      <w:bookmarkEnd w:id="13"/>
      <w:bookmarkEnd w:id="14"/>
    </w:p>
    <w:p w14:paraId="7C9D5B28" w14:textId="46FD54BA" w:rsidR="00E03889" w:rsidRPr="00B005EF" w:rsidRDefault="00E03889">
      <w:pPr>
        <w:pStyle w:val="Zkladntext"/>
        <w:rPr>
          <w:rFonts w:ascii="Arial Narrow" w:hAnsi="Arial Narrow" w:cs="Arial"/>
          <w:spacing w:val="-6"/>
          <w:szCs w:val="24"/>
        </w:rPr>
      </w:pPr>
      <w:r w:rsidRPr="007178B7">
        <w:rPr>
          <w:rFonts w:cs="Arial"/>
          <w:spacing w:val="-6"/>
          <w:szCs w:val="24"/>
        </w:rPr>
        <w:t>Podnetom pre realizáciu projektu Redizajn siete GOVNET je dosiahnutie technologického pokroku</w:t>
      </w:r>
      <w:r w:rsidR="00E32DC6">
        <w:rPr>
          <w:rFonts w:cs="Arial"/>
          <w:spacing w:val="-6"/>
          <w:szCs w:val="24"/>
        </w:rPr>
        <w:t xml:space="preserve">, </w:t>
      </w:r>
      <w:r w:rsidRPr="007178B7">
        <w:rPr>
          <w:rFonts w:cs="Arial"/>
          <w:spacing w:val="-6"/>
          <w:szCs w:val="24"/>
        </w:rPr>
        <w:t>zvýšenie úrovne inovácií pre moderné bezpečné technologické riešenia</w:t>
      </w:r>
      <w:r w:rsidR="007178B7" w:rsidRPr="007178B7">
        <w:rPr>
          <w:rFonts w:cs="Arial"/>
          <w:spacing w:val="-6"/>
          <w:szCs w:val="24"/>
        </w:rPr>
        <w:t xml:space="preserve"> </w:t>
      </w:r>
      <w:r w:rsidRPr="007178B7">
        <w:rPr>
          <w:rFonts w:cs="Arial"/>
          <w:spacing w:val="-6"/>
          <w:szCs w:val="24"/>
        </w:rPr>
        <w:t xml:space="preserve">a zvýšenie zabezpečenia prenosu dát </w:t>
      </w:r>
      <w:proofErr w:type="spellStart"/>
      <w:r w:rsidRPr="007178B7">
        <w:rPr>
          <w:rFonts w:cs="Arial"/>
          <w:spacing w:val="-6"/>
          <w:szCs w:val="24"/>
        </w:rPr>
        <w:t>redizajnom</w:t>
      </w:r>
      <w:proofErr w:type="spellEnd"/>
      <w:r w:rsidRPr="007178B7">
        <w:rPr>
          <w:rFonts w:cs="Arial"/>
          <w:spacing w:val="-6"/>
          <w:szCs w:val="24"/>
        </w:rPr>
        <w:t xml:space="preserve"> siete GOVNET. Výsledky </w:t>
      </w:r>
      <w:r w:rsidR="00900D8F">
        <w:rPr>
          <w:rFonts w:cs="Arial"/>
          <w:spacing w:val="-6"/>
          <w:szCs w:val="24"/>
        </w:rPr>
        <w:t>daného projektu vychádzajú z OP</w:t>
      </w:r>
      <w:r w:rsidRPr="007178B7">
        <w:rPr>
          <w:rFonts w:cs="Arial"/>
          <w:spacing w:val="-6"/>
          <w:szCs w:val="24"/>
        </w:rPr>
        <w:t xml:space="preserve">II - Špecifický cieľ 7.9 </w:t>
      </w:r>
      <w:r w:rsidR="007178B7" w:rsidRPr="007178B7">
        <w:rPr>
          <w:rFonts w:cs="Arial"/>
          <w:spacing w:val="-6"/>
          <w:szCs w:val="24"/>
        </w:rPr>
        <w:t>–</w:t>
      </w:r>
      <w:r w:rsidRPr="007178B7">
        <w:rPr>
          <w:rFonts w:cs="Arial"/>
          <w:spacing w:val="-6"/>
          <w:szCs w:val="24"/>
        </w:rPr>
        <w:t xml:space="preserve"> Zvýšenie</w:t>
      </w:r>
      <w:r w:rsidR="007178B7" w:rsidRPr="007178B7">
        <w:rPr>
          <w:rFonts w:cs="Arial"/>
          <w:spacing w:val="-6"/>
          <w:szCs w:val="24"/>
        </w:rPr>
        <w:t xml:space="preserve"> </w:t>
      </w:r>
      <w:r w:rsidRPr="007178B7">
        <w:rPr>
          <w:rFonts w:cs="Arial"/>
          <w:spacing w:val="-6"/>
          <w:szCs w:val="24"/>
        </w:rPr>
        <w:t xml:space="preserve">kybernetickej bezpečnosti v spoločnosti: </w:t>
      </w:r>
    </w:p>
    <w:p w14:paraId="03C69204" w14:textId="53216B25" w:rsidR="00E03889" w:rsidRPr="00F855B5" w:rsidRDefault="00E03889" w:rsidP="00B005EF">
      <w:pPr>
        <w:pStyle w:val="Zkladntext"/>
        <w:numPr>
          <w:ilvl w:val="0"/>
          <w:numId w:val="52"/>
        </w:numPr>
        <w:ind w:left="714" w:hanging="357"/>
        <w:contextualSpacing/>
        <w:rPr>
          <w:rFonts w:cs="Arial"/>
          <w:spacing w:val="-6"/>
          <w:szCs w:val="24"/>
        </w:rPr>
      </w:pPr>
      <w:r w:rsidRPr="00F855B5">
        <w:rPr>
          <w:rFonts w:cs="Arial"/>
          <w:spacing w:val="-6"/>
          <w:szCs w:val="24"/>
        </w:rPr>
        <w:t>zníženie finančných dopadov a dopadov na činnosť firiem a verejnej správy pri bezpečnostných incidentoch;</w:t>
      </w:r>
    </w:p>
    <w:p w14:paraId="1AA071D1" w14:textId="44184B2D" w:rsidR="00E03889" w:rsidRPr="00F855B5" w:rsidRDefault="00E03889" w:rsidP="00B005EF">
      <w:pPr>
        <w:pStyle w:val="Zkladntext"/>
        <w:numPr>
          <w:ilvl w:val="0"/>
          <w:numId w:val="52"/>
        </w:numPr>
        <w:ind w:left="714" w:hanging="357"/>
        <w:contextualSpacing/>
        <w:rPr>
          <w:rFonts w:cs="Arial"/>
          <w:spacing w:val="-6"/>
          <w:szCs w:val="24"/>
        </w:rPr>
      </w:pPr>
      <w:r w:rsidRPr="00F855B5">
        <w:rPr>
          <w:rFonts w:cs="Arial"/>
          <w:spacing w:val="-6"/>
          <w:szCs w:val="24"/>
        </w:rPr>
        <w:lastRenderedPageBreak/>
        <w:t>zvýšenie vyspelosti siete s bezpečnostnými riešeniami aplikovaním najnovších poznatkov v oblasti kybernetickej bezpečnosti;</w:t>
      </w:r>
    </w:p>
    <w:p w14:paraId="54C7EEB4" w14:textId="7308C3ED" w:rsidR="00E03889" w:rsidRPr="00F855B5" w:rsidRDefault="00E03889" w:rsidP="00B005EF">
      <w:pPr>
        <w:pStyle w:val="Zkladntext"/>
        <w:numPr>
          <w:ilvl w:val="0"/>
          <w:numId w:val="52"/>
        </w:numPr>
        <w:ind w:left="714" w:hanging="357"/>
        <w:contextualSpacing/>
        <w:rPr>
          <w:rFonts w:cs="Arial"/>
          <w:spacing w:val="-6"/>
          <w:szCs w:val="24"/>
        </w:rPr>
      </w:pPr>
      <w:r w:rsidRPr="00F855B5">
        <w:rPr>
          <w:rFonts w:cs="Arial"/>
          <w:spacing w:val="-6"/>
          <w:szCs w:val="24"/>
        </w:rPr>
        <w:t xml:space="preserve">zavedenie </w:t>
      </w:r>
      <w:proofErr w:type="spellStart"/>
      <w:r w:rsidRPr="00F855B5">
        <w:rPr>
          <w:rFonts w:cs="Arial"/>
          <w:spacing w:val="-6"/>
          <w:szCs w:val="24"/>
        </w:rPr>
        <w:t>IPSec</w:t>
      </w:r>
      <w:proofErr w:type="spellEnd"/>
      <w:r w:rsidRPr="00F855B5">
        <w:rPr>
          <w:rFonts w:cs="Arial"/>
          <w:spacing w:val="-6"/>
          <w:szCs w:val="24"/>
        </w:rPr>
        <w:t xml:space="preserve"> tunela v transportnej sieti – zvýši sa bezpečnosť siete GOVNET</w:t>
      </w:r>
      <w:r w:rsidR="0065419A" w:rsidRPr="00F855B5">
        <w:rPr>
          <w:rFonts w:cs="Arial"/>
          <w:spacing w:val="-6"/>
          <w:szCs w:val="24"/>
        </w:rPr>
        <w:t>;</w:t>
      </w:r>
    </w:p>
    <w:p w14:paraId="5D11FD6C" w14:textId="10B30790" w:rsidR="006F3520" w:rsidRDefault="00E03889" w:rsidP="00B005EF">
      <w:pPr>
        <w:pStyle w:val="Zkladntext"/>
        <w:numPr>
          <w:ilvl w:val="0"/>
          <w:numId w:val="52"/>
        </w:numPr>
        <w:ind w:left="714" w:hanging="357"/>
        <w:contextualSpacing/>
        <w:rPr>
          <w:rFonts w:cs="Arial"/>
          <w:spacing w:val="-6"/>
          <w:szCs w:val="24"/>
        </w:rPr>
      </w:pPr>
      <w:r w:rsidRPr="00F855B5">
        <w:rPr>
          <w:rFonts w:cs="Arial"/>
          <w:spacing w:val="-6"/>
          <w:szCs w:val="24"/>
        </w:rPr>
        <w:t xml:space="preserve">vytvorenie komplexnej šifrovanej siete, ktorá bude tvorená množinou prípojných bodov s prestupom v DMZ </w:t>
      </w:r>
      <w:r w:rsidR="006F3520">
        <w:rPr>
          <w:rFonts w:cs="Arial"/>
          <w:spacing w:val="-6"/>
          <w:szCs w:val="24"/>
        </w:rPr>
        <w:t>;</w:t>
      </w:r>
    </w:p>
    <w:p w14:paraId="1B53DE96" w14:textId="0F2B7866" w:rsidR="00E03889" w:rsidRPr="00F855B5" w:rsidRDefault="00E03889" w:rsidP="00B005EF">
      <w:pPr>
        <w:pStyle w:val="Zkladntext"/>
        <w:numPr>
          <w:ilvl w:val="0"/>
          <w:numId w:val="52"/>
        </w:numPr>
        <w:ind w:left="714" w:hanging="357"/>
        <w:contextualSpacing/>
        <w:rPr>
          <w:rFonts w:cs="Arial"/>
          <w:spacing w:val="-6"/>
          <w:szCs w:val="24"/>
        </w:rPr>
      </w:pPr>
      <w:r w:rsidRPr="00F855B5">
        <w:rPr>
          <w:rFonts w:cs="Arial"/>
          <w:spacing w:val="-6"/>
          <w:szCs w:val="24"/>
        </w:rPr>
        <w:t>zavedenie virtuálnej siete ktorá bude definovaná ako suma VPN tunelov nad fyzickou transportnou sieťou;</w:t>
      </w:r>
    </w:p>
    <w:p w14:paraId="6D826280" w14:textId="4027E751" w:rsidR="006F3520" w:rsidRDefault="00E03889" w:rsidP="00B005EF">
      <w:pPr>
        <w:pStyle w:val="Zkladntext"/>
        <w:numPr>
          <w:ilvl w:val="0"/>
          <w:numId w:val="52"/>
        </w:numPr>
        <w:ind w:left="714" w:hanging="357"/>
        <w:contextualSpacing/>
        <w:rPr>
          <w:rFonts w:cs="Arial"/>
          <w:spacing w:val="-6"/>
          <w:szCs w:val="24"/>
        </w:rPr>
      </w:pPr>
      <w:r w:rsidRPr="00F855B5">
        <w:rPr>
          <w:rFonts w:cs="Arial"/>
          <w:spacing w:val="-6"/>
          <w:szCs w:val="24"/>
        </w:rPr>
        <w:t>zvýšenie bezpečnosti zavedením šifrovanej komunikácie a zvýšenie rezistencie voči úniku dát</w:t>
      </w:r>
      <w:r w:rsidR="006F3520">
        <w:rPr>
          <w:rFonts w:cs="Arial"/>
          <w:spacing w:val="-6"/>
          <w:szCs w:val="24"/>
        </w:rPr>
        <w:t>;</w:t>
      </w:r>
      <w:r w:rsidRPr="00F855B5">
        <w:rPr>
          <w:rFonts w:cs="Arial"/>
          <w:spacing w:val="-6"/>
          <w:szCs w:val="24"/>
        </w:rPr>
        <w:t xml:space="preserve"> </w:t>
      </w:r>
    </w:p>
    <w:p w14:paraId="6334FFEB" w14:textId="11B68F37" w:rsidR="00E03889" w:rsidRPr="00F855B5" w:rsidRDefault="00E03889" w:rsidP="00B005EF">
      <w:pPr>
        <w:pStyle w:val="Zkladntext"/>
        <w:numPr>
          <w:ilvl w:val="0"/>
          <w:numId w:val="52"/>
        </w:numPr>
        <w:ind w:left="714" w:hanging="357"/>
        <w:contextualSpacing/>
        <w:rPr>
          <w:rFonts w:cs="Arial"/>
          <w:spacing w:val="-6"/>
          <w:szCs w:val="24"/>
        </w:rPr>
      </w:pPr>
      <w:r w:rsidRPr="00F855B5">
        <w:rPr>
          <w:rFonts w:cs="Arial"/>
          <w:spacing w:val="-6"/>
          <w:szCs w:val="24"/>
        </w:rPr>
        <w:t>šetrenie prevádzkových nákladov;</w:t>
      </w:r>
    </w:p>
    <w:p w14:paraId="2B3B135C" w14:textId="4A6D4B4C" w:rsidR="00E03889" w:rsidRPr="00F855B5" w:rsidRDefault="00E03889" w:rsidP="00B005EF">
      <w:pPr>
        <w:pStyle w:val="Zkladntext"/>
        <w:numPr>
          <w:ilvl w:val="0"/>
          <w:numId w:val="52"/>
        </w:numPr>
        <w:ind w:left="714" w:hanging="357"/>
        <w:contextualSpacing/>
        <w:rPr>
          <w:rFonts w:cs="Arial"/>
          <w:spacing w:val="-6"/>
          <w:szCs w:val="24"/>
        </w:rPr>
      </w:pPr>
      <w:r w:rsidRPr="00F855B5">
        <w:rPr>
          <w:rFonts w:cs="Arial"/>
          <w:spacing w:val="-6"/>
          <w:szCs w:val="24"/>
        </w:rPr>
        <w:t>zvýšenie dôvery v digitálny priestor;</w:t>
      </w:r>
    </w:p>
    <w:p w14:paraId="0E1E8B23" w14:textId="5DEE80F1" w:rsidR="00E03889" w:rsidRPr="00F855B5" w:rsidRDefault="00E03889" w:rsidP="00B005EF">
      <w:pPr>
        <w:pStyle w:val="Zkladntext"/>
        <w:numPr>
          <w:ilvl w:val="0"/>
          <w:numId w:val="52"/>
        </w:numPr>
        <w:ind w:left="714" w:hanging="357"/>
        <w:contextualSpacing/>
        <w:rPr>
          <w:rFonts w:cs="Arial"/>
          <w:spacing w:val="-6"/>
          <w:szCs w:val="24"/>
        </w:rPr>
      </w:pPr>
      <w:r w:rsidRPr="00F855B5">
        <w:rPr>
          <w:rFonts w:cs="Arial"/>
          <w:spacing w:val="-6"/>
          <w:szCs w:val="24"/>
        </w:rPr>
        <w:t>slobodný výber poskytovateľa transportných služieb;</w:t>
      </w:r>
    </w:p>
    <w:p w14:paraId="65587CF3" w14:textId="77777777" w:rsidR="00984852" w:rsidRPr="00652F55" w:rsidRDefault="00984852" w:rsidP="00CF057F">
      <w:pPr>
        <w:pStyle w:val="Nadpis3"/>
        <w:numPr>
          <w:ilvl w:val="2"/>
          <w:numId w:val="14"/>
        </w:numPr>
        <w:rPr>
          <w:rFonts w:cs="Arial"/>
        </w:rPr>
      </w:pPr>
      <w:bookmarkStart w:id="15" w:name="_Toc380680481"/>
      <w:bookmarkStart w:id="16" w:name="_Toc37319337"/>
      <w:r w:rsidRPr="00652F55">
        <w:rPr>
          <w:rFonts w:cs="Arial"/>
        </w:rPr>
        <w:t>Náklady projektu</w:t>
      </w:r>
      <w:bookmarkEnd w:id="15"/>
      <w:bookmarkEnd w:id="16"/>
    </w:p>
    <w:p w14:paraId="0EBE6AB8" w14:textId="7CF51FF0" w:rsidR="00505B90" w:rsidRPr="00D12B30" w:rsidRDefault="00505B90">
      <w:pPr>
        <w:rPr>
          <w:rFonts w:cs="Arial"/>
          <w:sz w:val="22"/>
        </w:rPr>
      </w:pPr>
      <w:r w:rsidRPr="00652F55">
        <w:rPr>
          <w:rFonts w:cs="Arial"/>
          <w:szCs w:val="24"/>
        </w:rPr>
        <w:t>Predpokladané náklady na realizáciu projektu sa nachádzajú v</w:t>
      </w:r>
      <w:r w:rsidR="003860AF">
        <w:rPr>
          <w:rFonts w:cs="Arial"/>
          <w:szCs w:val="24"/>
        </w:rPr>
        <w:t> </w:t>
      </w:r>
      <w:r w:rsidRPr="00652F55">
        <w:rPr>
          <w:rFonts w:cs="Arial"/>
          <w:szCs w:val="24"/>
        </w:rPr>
        <w:t xml:space="preserve">dokumente Rozpočet projektu, ktorý tvorí prílohu </w:t>
      </w:r>
      <w:proofErr w:type="spellStart"/>
      <w:r w:rsidR="008F7674">
        <w:rPr>
          <w:rFonts w:cs="Arial"/>
          <w:szCs w:val="24"/>
        </w:rPr>
        <w:t>Ž</w:t>
      </w:r>
      <w:r w:rsidRPr="00652F55">
        <w:rPr>
          <w:rFonts w:cs="Arial"/>
          <w:szCs w:val="24"/>
        </w:rPr>
        <w:t>oNFP</w:t>
      </w:r>
      <w:proofErr w:type="spellEnd"/>
      <w:r w:rsidR="00CF00F8" w:rsidRPr="00652F55">
        <w:rPr>
          <w:rFonts w:cs="Arial"/>
          <w:szCs w:val="24"/>
        </w:rPr>
        <w:t xml:space="preserve"> a</w:t>
      </w:r>
      <w:r w:rsidR="003860AF">
        <w:rPr>
          <w:rFonts w:cs="Arial"/>
          <w:szCs w:val="24"/>
        </w:rPr>
        <w:t> </w:t>
      </w:r>
      <w:proofErr w:type="spellStart"/>
      <w:r w:rsidR="008F7674">
        <w:rPr>
          <w:rFonts w:cs="Arial"/>
          <w:szCs w:val="24"/>
        </w:rPr>
        <w:t>Z</w:t>
      </w:r>
      <w:r w:rsidR="00F2797A">
        <w:rPr>
          <w:rFonts w:cs="Arial"/>
          <w:szCs w:val="24"/>
        </w:rPr>
        <w:t>oP</w:t>
      </w:r>
      <w:r w:rsidR="00CF00F8" w:rsidRPr="00652F55">
        <w:rPr>
          <w:rFonts w:cs="Arial"/>
          <w:szCs w:val="24"/>
        </w:rPr>
        <w:t>NFP</w:t>
      </w:r>
      <w:proofErr w:type="spellEnd"/>
      <w:r w:rsidRPr="00D12B30">
        <w:rPr>
          <w:rFonts w:cs="Arial"/>
          <w:sz w:val="22"/>
        </w:rPr>
        <w:t>.</w:t>
      </w:r>
    </w:p>
    <w:p w14:paraId="3A10D2A9" w14:textId="77777777" w:rsidR="00984852" w:rsidRPr="00652F55" w:rsidRDefault="00984852" w:rsidP="00CF057F">
      <w:pPr>
        <w:pStyle w:val="Nadpis3"/>
        <w:numPr>
          <w:ilvl w:val="2"/>
          <w:numId w:val="14"/>
        </w:numPr>
        <w:rPr>
          <w:rFonts w:cs="Arial"/>
        </w:rPr>
      </w:pPr>
      <w:bookmarkStart w:id="17" w:name="_Toc380680482"/>
      <w:bookmarkStart w:id="18" w:name="_Toc37319338"/>
      <w:r w:rsidRPr="00652F55">
        <w:rPr>
          <w:rFonts w:cs="Arial"/>
        </w:rPr>
        <w:t>Očakávaný časový rámec projektu</w:t>
      </w:r>
      <w:bookmarkEnd w:id="17"/>
      <w:bookmarkEnd w:id="18"/>
    </w:p>
    <w:p w14:paraId="326E719D" w14:textId="54CD4E02" w:rsidR="00505B90" w:rsidRPr="00652F55" w:rsidRDefault="00D12B30">
      <w:pPr>
        <w:rPr>
          <w:rFonts w:cs="Arial"/>
          <w:szCs w:val="24"/>
        </w:rPr>
      </w:pPr>
      <w:r w:rsidRPr="00652F55">
        <w:rPr>
          <w:rFonts w:cs="Arial"/>
          <w:szCs w:val="24"/>
        </w:rPr>
        <w:t>Predpokladané t</w:t>
      </w:r>
      <w:r w:rsidR="00505B90" w:rsidRPr="00652F55">
        <w:rPr>
          <w:rFonts w:cs="Arial"/>
          <w:szCs w:val="24"/>
        </w:rPr>
        <w:t xml:space="preserve">rvanie realizačnej fázy projektu je </w:t>
      </w:r>
      <w:r w:rsidRPr="00652F55">
        <w:rPr>
          <w:rFonts w:cs="Arial"/>
          <w:szCs w:val="24"/>
        </w:rPr>
        <w:t xml:space="preserve">plánované </w:t>
      </w:r>
      <w:r w:rsidR="00064D32">
        <w:rPr>
          <w:rFonts w:cs="Arial"/>
          <w:szCs w:val="24"/>
        </w:rPr>
        <w:t xml:space="preserve">na obdobie </w:t>
      </w:r>
      <w:r w:rsidR="00EC00D9">
        <w:rPr>
          <w:rFonts w:cs="Arial"/>
          <w:szCs w:val="24"/>
        </w:rPr>
        <w:t>4</w:t>
      </w:r>
      <w:r w:rsidR="00E03889">
        <w:rPr>
          <w:rFonts w:cs="Arial"/>
          <w:szCs w:val="24"/>
        </w:rPr>
        <w:t>6</w:t>
      </w:r>
      <w:r w:rsidR="00505B90" w:rsidRPr="00652F55">
        <w:rPr>
          <w:rFonts w:cs="Arial"/>
          <w:szCs w:val="24"/>
        </w:rPr>
        <w:t xml:space="preserve"> mesiacov.</w:t>
      </w:r>
      <w:r w:rsidR="008D5127">
        <w:rPr>
          <w:rFonts w:cs="Arial"/>
          <w:szCs w:val="24"/>
        </w:rPr>
        <w:t xml:space="preserve"> Úplné </w:t>
      </w:r>
      <w:r w:rsidR="00D76ADA" w:rsidRPr="00652F55">
        <w:rPr>
          <w:rFonts w:cs="Arial"/>
          <w:szCs w:val="24"/>
        </w:rPr>
        <w:t>zadefinovanie časového rámca projektu sa nachádza v</w:t>
      </w:r>
      <w:r w:rsidR="003860AF">
        <w:rPr>
          <w:rFonts w:cs="Arial"/>
          <w:szCs w:val="24"/>
        </w:rPr>
        <w:t> </w:t>
      </w:r>
      <w:r w:rsidR="00D76ADA" w:rsidRPr="00652F55">
        <w:rPr>
          <w:rFonts w:cs="Arial"/>
          <w:szCs w:val="24"/>
        </w:rPr>
        <w:t xml:space="preserve">dokumente </w:t>
      </w:r>
      <w:proofErr w:type="spellStart"/>
      <w:r w:rsidR="00F2797A">
        <w:rPr>
          <w:rFonts w:cs="Arial"/>
          <w:szCs w:val="24"/>
        </w:rPr>
        <w:t>Ž</w:t>
      </w:r>
      <w:r w:rsidR="00505B90" w:rsidRPr="00652F55">
        <w:rPr>
          <w:rFonts w:cs="Arial"/>
          <w:szCs w:val="24"/>
        </w:rPr>
        <w:t>o</w:t>
      </w:r>
      <w:r w:rsidR="00064D32">
        <w:rPr>
          <w:rFonts w:cs="Arial"/>
          <w:szCs w:val="24"/>
        </w:rPr>
        <w:t>NFP</w:t>
      </w:r>
      <w:proofErr w:type="spellEnd"/>
      <w:r w:rsidR="00064D32">
        <w:rPr>
          <w:rFonts w:cs="Arial"/>
          <w:szCs w:val="24"/>
        </w:rPr>
        <w:t xml:space="preserve"> a následne uzavretej </w:t>
      </w:r>
      <w:proofErr w:type="spellStart"/>
      <w:r w:rsidR="00F2797A">
        <w:rPr>
          <w:rFonts w:cs="Arial"/>
          <w:szCs w:val="24"/>
        </w:rPr>
        <w:t>ZoP</w:t>
      </w:r>
      <w:r w:rsidR="00F2797A" w:rsidRPr="00652F55">
        <w:rPr>
          <w:rFonts w:cs="Arial"/>
          <w:szCs w:val="24"/>
        </w:rPr>
        <w:t>NFP</w:t>
      </w:r>
      <w:proofErr w:type="spellEnd"/>
      <w:r w:rsidR="00E03889">
        <w:rPr>
          <w:rFonts w:cs="Arial"/>
          <w:szCs w:val="24"/>
        </w:rPr>
        <w:t>.</w:t>
      </w:r>
    </w:p>
    <w:p w14:paraId="5209742B" w14:textId="77777777" w:rsidR="002225DD" w:rsidRPr="00E17C99" w:rsidRDefault="002225DD" w:rsidP="00CF057F">
      <w:pPr>
        <w:pStyle w:val="Nadpis2"/>
        <w:numPr>
          <w:ilvl w:val="1"/>
          <w:numId w:val="14"/>
        </w:numPr>
        <w:ind w:left="578" w:hanging="578"/>
        <w:rPr>
          <w:rFonts w:cs="Arial"/>
        </w:rPr>
      </w:pPr>
      <w:bookmarkStart w:id="19" w:name="_Toc388614549"/>
      <w:bookmarkStart w:id="20" w:name="_Toc394259488"/>
      <w:bookmarkStart w:id="21" w:name="_Toc37319339"/>
      <w:bookmarkEnd w:id="19"/>
      <w:r w:rsidRPr="00E17C99">
        <w:rPr>
          <w:rFonts w:cs="Arial"/>
        </w:rPr>
        <w:t>Ciele projektu</w:t>
      </w:r>
      <w:bookmarkEnd w:id="20"/>
      <w:bookmarkEnd w:id="21"/>
    </w:p>
    <w:p w14:paraId="4CC1CACE" w14:textId="77777777" w:rsidR="00DE7357" w:rsidRDefault="00DE7357" w:rsidP="00BA6FEF">
      <w:pPr>
        <w:pStyle w:val="Zkladntext"/>
        <w:rPr>
          <w:rFonts w:cs="Arial"/>
          <w:szCs w:val="24"/>
        </w:rPr>
      </w:pPr>
      <w:bookmarkStart w:id="22" w:name="_Toc394259489"/>
      <w:r w:rsidRPr="00DE7357">
        <w:rPr>
          <w:rFonts w:cs="Arial"/>
          <w:szCs w:val="24"/>
        </w:rPr>
        <w:t>Základné ciele napĺňané realizáciou projektu:</w:t>
      </w:r>
    </w:p>
    <w:bookmarkEnd w:id="22"/>
    <w:p w14:paraId="15986C7F" w14:textId="77777777" w:rsidR="00D8163D" w:rsidRPr="00D8163D" w:rsidRDefault="00D8163D" w:rsidP="00D8163D">
      <w:pPr>
        <w:pStyle w:val="Zkladntext"/>
        <w:numPr>
          <w:ilvl w:val="0"/>
          <w:numId w:val="124"/>
        </w:numPr>
        <w:ind w:left="426"/>
        <w:contextualSpacing/>
        <w:rPr>
          <w:rFonts w:cs="Arial"/>
          <w:szCs w:val="24"/>
        </w:rPr>
      </w:pPr>
      <w:r w:rsidRPr="00D8163D">
        <w:rPr>
          <w:rFonts w:cs="Arial"/>
          <w:szCs w:val="24"/>
        </w:rPr>
        <w:t>Zabezpečená šifrovaná sieť GOVNET</w:t>
      </w:r>
    </w:p>
    <w:p w14:paraId="13870BB2" w14:textId="77777777" w:rsidR="00D8163D" w:rsidRPr="00D8163D" w:rsidRDefault="00D8163D" w:rsidP="00D8163D">
      <w:pPr>
        <w:pStyle w:val="Zkladntext"/>
        <w:numPr>
          <w:ilvl w:val="0"/>
          <w:numId w:val="124"/>
        </w:numPr>
        <w:ind w:left="426"/>
        <w:contextualSpacing/>
        <w:rPr>
          <w:rFonts w:cs="Arial"/>
          <w:szCs w:val="24"/>
        </w:rPr>
      </w:pPr>
      <w:r w:rsidRPr="00D8163D">
        <w:rPr>
          <w:rFonts w:cs="Arial"/>
          <w:szCs w:val="24"/>
        </w:rPr>
        <w:t>Zvýšenie kvality a dostupnosti siete GOVNET</w:t>
      </w:r>
    </w:p>
    <w:p w14:paraId="3ED8710C" w14:textId="77777777" w:rsidR="00D8163D" w:rsidRPr="00D8163D" w:rsidRDefault="00D8163D" w:rsidP="00D8163D">
      <w:pPr>
        <w:pStyle w:val="Zkladntext"/>
        <w:numPr>
          <w:ilvl w:val="0"/>
          <w:numId w:val="124"/>
        </w:numPr>
        <w:ind w:left="426"/>
        <w:contextualSpacing/>
        <w:rPr>
          <w:rFonts w:cs="Arial"/>
          <w:szCs w:val="24"/>
        </w:rPr>
      </w:pPr>
      <w:r w:rsidRPr="00D8163D">
        <w:rPr>
          <w:rFonts w:cs="Arial"/>
          <w:szCs w:val="24"/>
        </w:rPr>
        <w:t>Kontinuálna modernizácia siete v správe NASES</w:t>
      </w:r>
    </w:p>
    <w:p w14:paraId="1075BAD8" w14:textId="77777777" w:rsidR="00D8163D" w:rsidRPr="00D8163D" w:rsidRDefault="00D8163D" w:rsidP="00D8163D">
      <w:pPr>
        <w:pStyle w:val="Zkladntext"/>
        <w:numPr>
          <w:ilvl w:val="0"/>
          <w:numId w:val="124"/>
        </w:numPr>
        <w:ind w:left="426"/>
        <w:contextualSpacing/>
        <w:rPr>
          <w:rFonts w:cs="Arial"/>
          <w:szCs w:val="24"/>
        </w:rPr>
      </w:pPr>
      <w:r w:rsidRPr="00D8163D">
        <w:rPr>
          <w:rFonts w:cs="Arial"/>
          <w:szCs w:val="24"/>
        </w:rPr>
        <w:t>Zabezpečenie koncových uzlov</w:t>
      </w:r>
    </w:p>
    <w:p w14:paraId="0552FBD4" w14:textId="53D018AC" w:rsidR="009447EB" w:rsidRPr="0035284D" w:rsidRDefault="00D8163D" w:rsidP="00D8163D">
      <w:pPr>
        <w:pStyle w:val="Zkladntext"/>
        <w:numPr>
          <w:ilvl w:val="0"/>
          <w:numId w:val="124"/>
        </w:numPr>
        <w:ind w:left="426"/>
        <w:contextualSpacing/>
        <w:rPr>
          <w:rFonts w:cs="Arial"/>
        </w:rPr>
      </w:pPr>
      <w:r w:rsidRPr="00D8163D">
        <w:rPr>
          <w:rFonts w:cs="Arial"/>
          <w:szCs w:val="24"/>
        </w:rPr>
        <w:t>Transparentné výdavky</w:t>
      </w:r>
    </w:p>
    <w:p w14:paraId="714F5027" w14:textId="77777777" w:rsidR="0035284D" w:rsidRPr="00652F55" w:rsidRDefault="0035284D" w:rsidP="0035284D">
      <w:pPr>
        <w:pStyle w:val="Zkladntext"/>
        <w:ind w:left="426"/>
        <w:contextualSpacing/>
        <w:rPr>
          <w:rFonts w:cs="Arial"/>
        </w:rPr>
      </w:pPr>
    </w:p>
    <w:p w14:paraId="5BBF0CB3" w14:textId="123F2826" w:rsidR="00660DB7" w:rsidRPr="00652F55" w:rsidRDefault="00660DB7">
      <w:pPr>
        <w:pStyle w:val="Zkladntext"/>
        <w:rPr>
          <w:rFonts w:cs="Arial"/>
          <w:szCs w:val="24"/>
        </w:rPr>
      </w:pPr>
      <w:r w:rsidRPr="00652F55">
        <w:rPr>
          <w:rFonts w:cs="Arial"/>
          <w:szCs w:val="24"/>
        </w:rPr>
        <w:t>Projekt bude realiz</w:t>
      </w:r>
      <w:r w:rsidR="000C6BD9">
        <w:rPr>
          <w:rFonts w:cs="Arial"/>
          <w:szCs w:val="24"/>
        </w:rPr>
        <w:t>ovaný prostredníctvom hlavných</w:t>
      </w:r>
      <w:r w:rsidR="00F47AE5">
        <w:rPr>
          <w:rFonts w:cs="Arial"/>
          <w:szCs w:val="24"/>
        </w:rPr>
        <w:t xml:space="preserve"> aktivít</w:t>
      </w:r>
      <w:r w:rsidRPr="00652F55">
        <w:rPr>
          <w:rFonts w:cs="Arial"/>
          <w:szCs w:val="24"/>
        </w:rPr>
        <w:t xml:space="preserve">, pričom tieto budú zabezpečené </w:t>
      </w:r>
      <w:r w:rsidR="00B3596E">
        <w:rPr>
          <w:rFonts w:cs="Arial"/>
          <w:szCs w:val="24"/>
        </w:rPr>
        <w:t xml:space="preserve">najmä </w:t>
      </w:r>
      <w:r w:rsidR="00DE7357">
        <w:rPr>
          <w:rFonts w:cs="Arial"/>
          <w:szCs w:val="24"/>
        </w:rPr>
        <w:t>internými kapacitami NASES</w:t>
      </w:r>
      <w:r w:rsidR="008C118A">
        <w:rPr>
          <w:rFonts w:cs="Arial"/>
          <w:szCs w:val="24"/>
        </w:rPr>
        <w:t xml:space="preserve">. Podporné aktivity </w:t>
      </w:r>
      <w:r w:rsidR="000C6BD9">
        <w:rPr>
          <w:rFonts w:cs="Arial"/>
          <w:szCs w:val="24"/>
        </w:rPr>
        <w:t>budú zabezpečené internými kapacitami NASES a</w:t>
      </w:r>
      <w:r w:rsidR="008C118A">
        <w:rPr>
          <w:rFonts w:cs="Arial"/>
          <w:szCs w:val="24"/>
        </w:rPr>
        <w:t>ko aj</w:t>
      </w:r>
      <w:r w:rsidR="000C6BD9">
        <w:rPr>
          <w:rFonts w:cs="Arial"/>
          <w:szCs w:val="24"/>
        </w:rPr>
        <w:t> internými kapacitami partnera projektu</w:t>
      </w:r>
      <w:r w:rsidR="008C118A" w:rsidRPr="008C118A">
        <w:t xml:space="preserve"> </w:t>
      </w:r>
      <w:r w:rsidR="008C118A" w:rsidRPr="008C118A">
        <w:rPr>
          <w:rFonts w:cs="Arial"/>
          <w:szCs w:val="24"/>
        </w:rPr>
        <w:t>a dodávkou služieb – ÚPVII</w:t>
      </w:r>
      <w:r w:rsidR="008C118A" w:rsidRPr="008C118A">
        <w:t xml:space="preserve"> </w:t>
      </w:r>
      <w:r w:rsidR="008C118A">
        <w:rPr>
          <w:rFonts w:cs="Arial"/>
          <w:szCs w:val="24"/>
        </w:rPr>
        <w:t>v rámci zabezpečenia riadenia kvality a dodávkou služieb.</w:t>
      </w:r>
    </w:p>
    <w:p w14:paraId="4B571621" w14:textId="0B270B21" w:rsidR="00101B52" w:rsidRPr="00652F55" w:rsidRDefault="00101B52" w:rsidP="00CF057F">
      <w:pPr>
        <w:pStyle w:val="Nadpis3"/>
        <w:numPr>
          <w:ilvl w:val="2"/>
          <w:numId w:val="14"/>
        </w:numPr>
        <w:rPr>
          <w:rFonts w:cs="Arial"/>
        </w:rPr>
      </w:pPr>
      <w:bookmarkStart w:id="23" w:name="_Toc37319340"/>
      <w:r w:rsidRPr="00652F55">
        <w:rPr>
          <w:rFonts w:cs="Arial"/>
        </w:rPr>
        <w:lastRenderedPageBreak/>
        <w:t xml:space="preserve">Hlavné </w:t>
      </w:r>
      <w:r w:rsidR="009622D6">
        <w:rPr>
          <w:rFonts w:cs="Arial"/>
        </w:rPr>
        <w:t>aktivity</w:t>
      </w:r>
      <w:bookmarkEnd w:id="23"/>
    </w:p>
    <w:p w14:paraId="66F8C76D" w14:textId="11DE28E4" w:rsidR="00101B52" w:rsidRPr="00652F55" w:rsidRDefault="00FE615E" w:rsidP="001C3B9F">
      <w:pPr>
        <w:rPr>
          <w:rFonts w:cs="Arial"/>
          <w:szCs w:val="24"/>
        </w:rPr>
      </w:pPr>
      <w:r>
        <w:rPr>
          <w:rFonts w:cs="Arial"/>
          <w:szCs w:val="24"/>
        </w:rPr>
        <w:t xml:space="preserve">Hlavnými </w:t>
      </w:r>
      <w:r w:rsidR="001609CC">
        <w:rPr>
          <w:rFonts w:cs="Arial"/>
          <w:szCs w:val="24"/>
        </w:rPr>
        <w:t>aktivita</w:t>
      </w:r>
      <w:r w:rsidR="009622D6">
        <w:rPr>
          <w:rFonts w:cs="Arial"/>
          <w:szCs w:val="24"/>
        </w:rPr>
        <w:t>mi</w:t>
      </w:r>
      <w:r>
        <w:rPr>
          <w:rFonts w:cs="Arial"/>
          <w:szCs w:val="24"/>
        </w:rPr>
        <w:t xml:space="preserve"> </w:t>
      </w:r>
      <w:r w:rsidR="00101B52" w:rsidRPr="00652F55">
        <w:rPr>
          <w:rFonts w:cs="Arial"/>
          <w:szCs w:val="24"/>
        </w:rPr>
        <w:t xml:space="preserve">projektu </w:t>
      </w:r>
      <w:r>
        <w:rPr>
          <w:rFonts w:cs="Arial"/>
          <w:szCs w:val="24"/>
        </w:rPr>
        <w:t>sú</w:t>
      </w:r>
      <w:r w:rsidR="00101B52" w:rsidRPr="00652F55">
        <w:rPr>
          <w:rFonts w:cs="Arial"/>
          <w:szCs w:val="24"/>
        </w:rPr>
        <w:t>:</w:t>
      </w:r>
    </w:p>
    <w:p w14:paraId="71079FD3" w14:textId="77777777" w:rsidR="00101B52" w:rsidRPr="00CC5EBB" w:rsidRDefault="00C528BD" w:rsidP="00D5563F">
      <w:pPr>
        <w:pStyle w:val="Nadpis4"/>
        <w:numPr>
          <w:ilvl w:val="3"/>
          <w:numId w:val="14"/>
        </w:numPr>
        <w:ind w:left="709" w:hanging="709"/>
        <w:jc w:val="both"/>
        <w:rPr>
          <w:rFonts w:cs="Arial"/>
        </w:rPr>
      </w:pPr>
      <w:r w:rsidRPr="00CC5EBB">
        <w:rPr>
          <w:rFonts w:cs="Arial"/>
        </w:rPr>
        <w:t>Analýza a</w:t>
      </w:r>
      <w:r w:rsidR="003860AF" w:rsidRPr="00CC5EBB">
        <w:rPr>
          <w:rFonts w:cs="Arial"/>
        </w:rPr>
        <w:t> </w:t>
      </w:r>
      <w:r w:rsidRPr="00CC5EBB">
        <w:rPr>
          <w:rFonts w:cs="Arial"/>
        </w:rPr>
        <w:t>dizajn</w:t>
      </w:r>
    </w:p>
    <w:p w14:paraId="3C089142" w14:textId="29A22CA4" w:rsidR="00095E74" w:rsidRDefault="00660DB7">
      <w:pPr>
        <w:pStyle w:val="Zkladntext"/>
        <w:rPr>
          <w:rFonts w:cs="Arial"/>
          <w:szCs w:val="24"/>
        </w:rPr>
      </w:pPr>
      <w:r w:rsidRPr="00095E74">
        <w:rPr>
          <w:rFonts w:cs="Arial"/>
          <w:szCs w:val="24"/>
        </w:rPr>
        <w:t xml:space="preserve">Táto </w:t>
      </w:r>
      <w:r w:rsidR="00CD6972" w:rsidRPr="00095E74">
        <w:rPr>
          <w:rFonts w:cs="Arial"/>
          <w:szCs w:val="24"/>
        </w:rPr>
        <w:t>etapa</w:t>
      </w:r>
      <w:r w:rsidR="00FE615E" w:rsidRPr="00095E74">
        <w:rPr>
          <w:rFonts w:cs="Arial"/>
          <w:szCs w:val="24"/>
        </w:rPr>
        <w:t xml:space="preserve"> </w:t>
      </w:r>
      <w:r w:rsidRPr="00095E74">
        <w:rPr>
          <w:rFonts w:cs="Arial"/>
          <w:szCs w:val="24"/>
        </w:rPr>
        <w:t xml:space="preserve">bude realizovaná </w:t>
      </w:r>
      <w:r w:rsidR="00FE615E" w:rsidRPr="00095E74">
        <w:rPr>
          <w:rFonts w:cs="Arial"/>
          <w:szCs w:val="24"/>
        </w:rPr>
        <w:t>na</w:t>
      </w:r>
      <w:r w:rsidRPr="00095E74">
        <w:rPr>
          <w:rFonts w:cs="Arial"/>
          <w:szCs w:val="24"/>
        </w:rPr>
        <w:t xml:space="preserve"> začiatku </w:t>
      </w:r>
      <w:r w:rsidR="00095E74" w:rsidRPr="00095E74">
        <w:rPr>
          <w:rFonts w:cs="Arial"/>
          <w:szCs w:val="24"/>
        </w:rPr>
        <w:t xml:space="preserve">projektu </w:t>
      </w:r>
      <w:r w:rsidR="000E07E2">
        <w:rPr>
          <w:rFonts w:cs="Arial"/>
          <w:szCs w:val="24"/>
        </w:rPr>
        <w:t>a</w:t>
      </w:r>
      <w:r w:rsidRPr="00652F55">
        <w:rPr>
          <w:rFonts w:cs="Arial"/>
          <w:szCs w:val="24"/>
        </w:rPr>
        <w:t xml:space="preserve"> môž</w:t>
      </w:r>
      <w:r w:rsidR="009345DF">
        <w:rPr>
          <w:rFonts w:cs="Arial"/>
          <w:szCs w:val="24"/>
        </w:rPr>
        <w:t>e</w:t>
      </w:r>
      <w:r w:rsidRPr="00652F55">
        <w:rPr>
          <w:rFonts w:cs="Arial"/>
          <w:szCs w:val="24"/>
        </w:rPr>
        <w:t xml:space="preserve"> vyplynúť potreb</w:t>
      </w:r>
      <w:r w:rsidR="009345DF">
        <w:rPr>
          <w:rFonts w:cs="Arial"/>
          <w:szCs w:val="24"/>
        </w:rPr>
        <w:t>a</w:t>
      </w:r>
      <w:r w:rsidRPr="00652F55">
        <w:rPr>
          <w:rFonts w:cs="Arial"/>
          <w:szCs w:val="24"/>
        </w:rPr>
        <w:t xml:space="preserve"> dodatočných analýz a</w:t>
      </w:r>
      <w:r w:rsidR="003860AF">
        <w:rPr>
          <w:rFonts w:cs="Arial"/>
          <w:szCs w:val="24"/>
        </w:rPr>
        <w:t> </w:t>
      </w:r>
      <w:r w:rsidR="000E07E2">
        <w:rPr>
          <w:rFonts w:cs="Arial"/>
          <w:szCs w:val="24"/>
        </w:rPr>
        <w:t>zmeny dizajnu</w:t>
      </w:r>
      <w:r w:rsidRPr="00652F55">
        <w:rPr>
          <w:rFonts w:cs="Arial"/>
          <w:szCs w:val="24"/>
        </w:rPr>
        <w:t xml:space="preserve">. Cieľom </w:t>
      </w:r>
      <w:r w:rsidR="000E07E2">
        <w:rPr>
          <w:rFonts w:cs="Arial"/>
          <w:szCs w:val="24"/>
        </w:rPr>
        <w:t>etapy</w:t>
      </w:r>
      <w:r w:rsidR="002F7B00" w:rsidRPr="00652F55">
        <w:rPr>
          <w:rFonts w:cs="Arial"/>
          <w:szCs w:val="24"/>
        </w:rPr>
        <w:t xml:space="preserve"> </w:t>
      </w:r>
      <w:r w:rsidRPr="00652F55">
        <w:rPr>
          <w:rFonts w:cs="Arial"/>
          <w:szCs w:val="24"/>
        </w:rPr>
        <w:t>je</w:t>
      </w:r>
      <w:r w:rsidR="00AB24C4">
        <w:rPr>
          <w:rFonts w:cs="Arial"/>
          <w:szCs w:val="24"/>
        </w:rPr>
        <w:t xml:space="preserve"> </w:t>
      </w:r>
      <w:r w:rsidR="00095E74" w:rsidRPr="00095E74">
        <w:rPr>
          <w:rFonts w:cs="Arial"/>
          <w:szCs w:val="24"/>
        </w:rPr>
        <w:t>zozbierať, zanalyzovať a zdokumentovať všetky funkčné a nefunkčné požiadavky na plánované riešenie. Vykonanie detailnej</w:t>
      </w:r>
      <w:r w:rsidR="00095E74">
        <w:rPr>
          <w:rFonts w:cs="Arial"/>
          <w:szCs w:val="24"/>
        </w:rPr>
        <w:t xml:space="preserve"> </w:t>
      </w:r>
      <w:r w:rsidR="00095E74" w:rsidRPr="00095E74">
        <w:rPr>
          <w:rFonts w:cs="Arial"/>
          <w:szCs w:val="24"/>
        </w:rPr>
        <w:t>analýz</w:t>
      </w:r>
      <w:r w:rsidR="00095E74">
        <w:rPr>
          <w:rFonts w:cs="Arial"/>
          <w:szCs w:val="24"/>
        </w:rPr>
        <w:t>y</w:t>
      </w:r>
      <w:r w:rsidR="00095E74" w:rsidRPr="00095E74">
        <w:rPr>
          <w:rFonts w:cs="Arial"/>
          <w:szCs w:val="24"/>
        </w:rPr>
        <w:t xml:space="preserve"> a vytvorenie dizajnu bude pozostávať z nasledujúcich činností:</w:t>
      </w:r>
    </w:p>
    <w:p w14:paraId="613C6A8F" w14:textId="5BA1E270" w:rsidR="00095E74" w:rsidRDefault="00095E74" w:rsidP="00B005EF">
      <w:pPr>
        <w:pStyle w:val="Zkladntext"/>
        <w:numPr>
          <w:ilvl w:val="0"/>
          <w:numId w:val="54"/>
        </w:numPr>
        <w:ind w:left="714" w:hanging="357"/>
        <w:contextualSpacing/>
        <w:rPr>
          <w:rFonts w:cs="Arial"/>
          <w:szCs w:val="24"/>
        </w:rPr>
      </w:pPr>
      <w:r w:rsidRPr="00095E74">
        <w:rPr>
          <w:rFonts w:cs="Arial"/>
          <w:szCs w:val="24"/>
        </w:rPr>
        <w:t>Určenie lokalít vhodných na úvodnú fázu Redizajn siete GOVNET – Sekcia prevádzky a infraštruktúry (ďalej len „SPI“)</w:t>
      </w:r>
      <w:r>
        <w:rPr>
          <w:rFonts w:cs="Arial"/>
          <w:szCs w:val="24"/>
        </w:rPr>
        <w:t>;</w:t>
      </w:r>
    </w:p>
    <w:p w14:paraId="52D30D69" w14:textId="6C78C60A" w:rsidR="00095E74" w:rsidRDefault="00095E74" w:rsidP="00B005EF">
      <w:pPr>
        <w:pStyle w:val="Zkladntext"/>
        <w:numPr>
          <w:ilvl w:val="0"/>
          <w:numId w:val="54"/>
        </w:numPr>
        <w:ind w:left="714" w:hanging="357"/>
        <w:contextualSpacing/>
        <w:rPr>
          <w:rFonts w:cs="Arial"/>
          <w:szCs w:val="24"/>
        </w:rPr>
      </w:pPr>
      <w:r w:rsidRPr="00095E74">
        <w:rPr>
          <w:rFonts w:cs="Arial"/>
          <w:szCs w:val="24"/>
        </w:rPr>
        <w:t>Analýza skutočného stavu - obhliadka jednotlivých uzlov 100 lokalít. Po analýze bude známy stav potrebný na inštaláciu/oživenie predmetnej lokality do „</w:t>
      </w:r>
      <w:proofErr w:type="spellStart"/>
      <w:r w:rsidRPr="00095E74">
        <w:rPr>
          <w:rFonts w:cs="Arial"/>
          <w:szCs w:val="24"/>
        </w:rPr>
        <w:t>redizajnovej</w:t>
      </w:r>
      <w:proofErr w:type="spellEnd"/>
      <w:r w:rsidRPr="00095E74">
        <w:rPr>
          <w:rFonts w:cs="Arial"/>
          <w:szCs w:val="24"/>
        </w:rPr>
        <w:t>“</w:t>
      </w:r>
      <w:r w:rsidR="00C10751">
        <w:rPr>
          <w:rFonts w:cs="Arial"/>
          <w:szCs w:val="24"/>
        </w:rPr>
        <w:t xml:space="preserve"> </w:t>
      </w:r>
      <w:r w:rsidRPr="00095E74">
        <w:rPr>
          <w:rFonts w:cs="Arial"/>
          <w:szCs w:val="24"/>
        </w:rPr>
        <w:t>časti GOVNET siete z pohľadu pripojenia zariadení v správe NASES-u ako aj technické šetrenia inštalovania nových zariadení do zákazníckeho prostredia. Cieľom bude</w:t>
      </w:r>
      <w:r w:rsidR="00C10751">
        <w:rPr>
          <w:rFonts w:cs="Arial"/>
          <w:szCs w:val="24"/>
        </w:rPr>
        <w:t xml:space="preserve"> </w:t>
      </w:r>
      <w:r w:rsidRPr="00095E74">
        <w:rPr>
          <w:rFonts w:cs="Arial"/>
          <w:szCs w:val="24"/>
        </w:rPr>
        <w:t>základ pre HLD pripojenia (</w:t>
      </w:r>
      <w:proofErr w:type="spellStart"/>
      <w:r w:rsidRPr="00095E74">
        <w:rPr>
          <w:rFonts w:cs="Arial"/>
          <w:szCs w:val="24"/>
        </w:rPr>
        <w:t>high</w:t>
      </w:r>
      <w:proofErr w:type="spellEnd"/>
      <w:r w:rsidRPr="00095E74">
        <w:rPr>
          <w:rFonts w:cs="Arial"/>
          <w:szCs w:val="24"/>
        </w:rPr>
        <w:t xml:space="preserve"> lev</w:t>
      </w:r>
      <w:r>
        <w:rPr>
          <w:rFonts w:cs="Arial"/>
          <w:szCs w:val="24"/>
        </w:rPr>
        <w:t>el design) migrovanej lokality;</w:t>
      </w:r>
    </w:p>
    <w:p w14:paraId="24448F69" w14:textId="7052684A" w:rsidR="00095E74" w:rsidRDefault="00095E74" w:rsidP="00B005EF">
      <w:pPr>
        <w:pStyle w:val="Zkladntext"/>
        <w:numPr>
          <w:ilvl w:val="0"/>
          <w:numId w:val="54"/>
        </w:numPr>
        <w:ind w:left="714" w:hanging="357"/>
        <w:contextualSpacing/>
        <w:rPr>
          <w:rFonts w:cs="Arial"/>
          <w:szCs w:val="24"/>
        </w:rPr>
      </w:pPr>
      <w:r w:rsidRPr="00095E74">
        <w:rPr>
          <w:rFonts w:cs="Arial"/>
          <w:szCs w:val="24"/>
        </w:rPr>
        <w:t>Analýza skutočného stavu – obhliadka DCU/DCP, kontrola použiteľných prevádzkových kapacít na pripojenie VPN koncentrátora. Po analýze bude známy stav potrebný</w:t>
      </w:r>
      <w:r w:rsidR="00F2797A">
        <w:rPr>
          <w:rFonts w:cs="Arial"/>
          <w:szCs w:val="24"/>
        </w:rPr>
        <w:t xml:space="preserve"> </w:t>
      </w:r>
      <w:r w:rsidRPr="00095E74">
        <w:rPr>
          <w:rFonts w:cs="Arial"/>
          <w:szCs w:val="24"/>
        </w:rPr>
        <w:t>na inštaláciu/oživenie centrálneho bodu na prístup do „</w:t>
      </w:r>
      <w:proofErr w:type="spellStart"/>
      <w:r w:rsidRPr="00095E74">
        <w:rPr>
          <w:rFonts w:cs="Arial"/>
          <w:szCs w:val="24"/>
        </w:rPr>
        <w:t>redizajnovej</w:t>
      </w:r>
      <w:proofErr w:type="spellEnd"/>
      <w:r w:rsidRPr="00095E74">
        <w:rPr>
          <w:rFonts w:cs="Arial"/>
          <w:szCs w:val="24"/>
        </w:rPr>
        <w:t>“ časti GOVNET siete z pohľadu pripojenia zariadení v správe NASES-u. Cieľom bude základ pre HLD pripojenia (</w:t>
      </w:r>
      <w:proofErr w:type="spellStart"/>
      <w:r w:rsidRPr="00095E74">
        <w:rPr>
          <w:rFonts w:cs="Arial"/>
          <w:szCs w:val="24"/>
        </w:rPr>
        <w:t>high</w:t>
      </w:r>
      <w:proofErr w:type="spellEnd"/>
      <w:r w:rsidRPr="00095E74">
        <w:rPr>
          <w:rFonts w:cs="Arial"/>
          <w:szCs w:val="24"/>
        </w:rPr>
        <w:t xml:space="preserve"> l</w:t>
      </w:r>
      <w:r>
        <w:rPr>
          <w:rFonts w:cs="Arial"/>
          <w:szCs w:val="24"/>
        </w:rPr>
        <w:t>evel design) centrálnych uzlov;</w:t>
      </w:r>
    </w:p>
    <w:p w14:paraId="78EB6500" w14:textId="2477C610" w:rsidR="00095E74" w:rsidRDefault="00095E74" w:rsidP="00B005EF">
      <w:pPr>
        <w:pStyle w:val="Zkladntext"/>
        <w:numPr>
          <w:ilvl w:val="0"/>
          <w:numId w:val="54"/>
        </w:numPr>
        <w:ind w:left="714" w:hanging="357"/>
        <w:contextualSpacing/>
        <w:rPr>
          <w:rFonts w:cs="Arial"/>
          <w:szCs w:val="24"/>
        </w:rPr>
      </w:pPr>
      <w:r w:rsidRPr="00095E74">
        <w:rPr>
          <w:rFonts w:cs="Arial"/>
          <w:szCs w:val="24"/>
        </w:rPr>
        <w:t>Analýza skutočného stavu – technické riešenie možnosti zmeny uzla z G1-&gt;G2. Po analýze bude známy zoznam požiadaviek potrebný na inštaláciu/oživenie/zmenu predmetnej lokality z typu G1 na G2, taktiež bude známe tec</w:t>
      </w:r>
      <w:r>
        <w:rPr>
          <w:rFonts w:cs="Arial"/>
          <w:szCs w:val="24"/>
        </w:rPr>
        <w:t>hnické šetrenie uvedenej zmeny;</w:t>
      </w:r>
    </w:p>
    <w:p w14:paraId="02F7C163" w14:textId="21F60BF0" w:rsidR="00095E74" w:rsidRDefault="00095E74" w:rsidP="00B005EF">
      <w:pPr>
        <w:pStyle w:val="Zkladntext"/>
        <w:numPr>
          <w:ilvl w:val="0"/>
          <w:numId w:val="54"/>
        </w:numPr>
        <w:ind w:left="714" w:hanging="357"/>
        <w:contextualSpacing/>
        <w:rPr>
          <w:rFonts w:cs="Arial"/>
          <w:szCs w:val="24"/>
        </w:rPr>
      </w:pPr>
      <w:r w:rsidRPr="00095E74">
        <w:rPr>
          <w:rFonts w:cs="Arial"/>
          <w:szCs w:val="24"/>
        </w:rPr>
        <w:t xml:space="preserve">Analýza rizík - V rámci tejto činnosti bude vykonaný podrobný rozbor stavu bezpečnosti </w:t>
      </w:r>
      <w:proofErr w:type="spellStart"/>
      <w:r w:rsidRPr="00095E74">
        <w:rPr>
          <w:rFonts w:cs="Arial"/>
          <w:szCs w:val="24"/>
        </w:rPr>
        <w:t>Redizajnu</w:t>
      </w:r>
      <w:proofErr w:type="spellEnd"/>
      <w:r w:rsidRPr="00095E74">
        <w:rPr>
          <w:rFonts w:cs="Arial"/>
          <w:szCs w:val="24"/>
        </w:rPr>
        <w:t xml:space="preserve"> siete GOVNET s vymedzením rozsahu jeho odolnosti a zraniteľnosti.</w:t>
      </w:r>
      <w:r w:rsidR="00C10751">
        <w:rPr>
          <w:rFonts w:cs="Arial"/>
          <w:szCs w:val="24"/>
        </w:rPr>
        <w:t xml:space="preserve"> </w:t>
      </w:r>
      <w:r w:rsidRPr="00095E74">
        <w:rPr>
          <w:rFonts w:cs="Arial"/>
          <w:szCs w:val="24"/>
        </w:rPr>
        <w:t>Bude vykonaná kvalitatívna analýza rizík, v rámci ktorej budú identifikované hrozby pôsobiace na prínosy projektu, spôsobilé narušiť j</w:t>
      </w:r>
      <w:r>
        <w:rPr>
          <w:rFonts w:cs="Arial"/>
          <w:szCs w:val="24"/>
        </w:rPr>
        <w:t>eho bezpečnosť alebo funkčnosť;</w:t>
      </w:r>
    </w:p>
    <w:p w14:paraId="0DD92DA7" w14:textId="5DC9DAC9" w:rsidR="00095E74" w:rsidRDefault="00095E74" w:rsidP="00B005EF">
      <w:pPr>
        <w:pStyle w:val="Zkladntext"/>
        <w:numPr>
          <w:ilvl w:val="0"/>
          <w:numId w:val="54"/>
        </w:numPr>
        <w:ind w:left="714" w:hanging="357"/>
        <w:contextualSpacing/>
        <w:rPr>
          <w:rFonts w:cs="Arial"/>
          <w:szCs w:val="24"/>
        </w:rPr>
      </w:pPr>
      <w:r w:rsidRPr="00095E74">
        <w:rPr>
          <w:rFonts w:cs="Arial"/>
          <w:szCs w:val="24"/>
        </w:rPr>
        <w:t>Príprava podkladového dizajnového dokumentu –– Detailná funkčná štúdia, popis typového riešenia, adresný plán lokalít</w:t>
      </w:r>
      <w:r w:rsidR="00B9499C">
        <w:rPr>
          <w:rFonts w:cs="Arial"/>
          <w:szCs w:val="24"/>
        </w:rPr>
        <w:t>.</w:t>
      </w:r>
      <w:r w:rsidR="000E4F70">
        <w:rPr>
          <w:rFonts w:cs="Arial"/>
          <w:szCs w:val="24"/>
        </w:rPr>
        <w:t xml:space="preserve"> </w:t>
      </w:r>
      <w:r w:rsidRPr="00095E74">
        <w:rPr>
          <w:rFonts w:cs="Arial"/>
          <w:szCs w:val="24"/>
        </w:rPr>
        <w:t>Obsahom dizajnového dokumentu budú</w:t>
      </w:r>
      <w:r w:rsidR="00C10751">
        <w:rPr>
          <w:rFonts w:cs="Arial"/>
          <w:szCs w:val="24"/>
        </w:rPr>
        <w:t xml:space="preserve"> </w:t>
      </w:r>
      <w:r w:rsidRPr="00095E74">
        <w:rPr>
          <w:rFonts w:cs="Arial"/>
          <w:szCs w:val="24"/>
        </w:rPr>
        <w:t>detailné technické a konfiguračné parametre pre riešenie projektu “Redizajn siete GOVNET ”, ako aj špecifikácia hlavných prvkov potrebných na inštaláciu HW na jednotlivé</w:t>
      </w:r>
      <w:r w:rsidR="00C10751">
        <w:rPr>
          <w:rFonts w:cs="Arial"/>
          <w:szCs w:val="24"/>
        </w:rPr>
        <w:t xml:space="preserve"> </w:t>
      </w:r>
      <w:r w:rsidRPr="00095E74">
        <w:rPr>
          <w:rFonts w:cs="Arial"/>
          <w:szCs w:val="24"/>
        </w:rPr>
        <w:t>lokality vrátane informácie o samotnom centrálnom uzle vrátane HW parametrov, tzv. LLD (</w:t>
      </w:r>
      <w:proofErr w:type="spellStart"/>
      <w:r w:rsidRPr="00095E74">
        <w:rPr>
          <w:rFonts w:cs="Arial"/>
          <w:szCs w:val="24"/>
        </w:rPr>
        <w:t>low</w:t>
      </w:r>
      <w:proofErr w:type="spellEnd"/>
      <w:r w:rsidRPr="00095E74">
        <w:rPr>
          <w:rFonts w:cs="Arial"/>
          <w:szCs w:val="24"/>
        </w:rPr>
        <w:t xml:space="preserve"> level design). Dokument bude riešiť „Redizajn“ ako celok;</w:t>
      </w:r>
    </w:p>
    <w:p w14:paraId="1B2FCFFA" w14:textId="1752A8A4" w:rsidR="00095E74" w:rsidRDefault="00CC60AD" w:rsidP="00CC60AD">
      <w:pPr>
        <w:pStyle w:val="Nadpis4"/>
        <w:numPr>
          <w:ilvl w:val="3"/>
          <w:numId w:val="14"/>
        </w:numPr>
        <w:rPr>
          <w:rFonts w:cs="Arial"/>
        </w:rPr>
      </w:pPr>
      <w:r w:rsidRPr="00CC60AD">
        <w:rPr>
          <w:rFonts w:cs="Arial"/>
        </w:rPr>
        <w:lastRenderedPageBreak/>
        <w:t>Nákup HW a krabicového softvéru pre časť GOVNET</w:t>
      </w:r>
    </w:p>
    <w:p w14:paraId="72DFB1BC" w14:textId="6965A3DB" w:rsidR="00CC60AD" w:rsidRDefault="00CC60AD">
      <w:r>
        <w:t>Pre implementáciu, následné nasadenie a prevádzku bude potrebné zakúpenie zodpovedajúcej HW infraštruktúry, na ktorej bude prebiehať celé budúce riešenie. V rámci danej aktivity bude potrebné ďalej zaobstarať aj licencie pre použitý SW. Zákonom stanovenú lehotu ukončenia verejného obstarávania je ťažko deklarovať.</w:t>
      </w:r>
    </w:p>
    <w:p w14:paraId="798A90A9" w14:textId="35BA7AF3" w:rsidR="00CC60AD" w:rsidRDefault="00CC60AD" w:rsidP="00CC60AD">
      <w:pPr>
        <w:ind w:left="284" w:hanging="284"/>
      </w:pPr>
      <w:r>
        <w:t>Dodávka HW a krabicového SW bude spočívať v:</w:t>
      </w:r>
    </w:p>
    <w:p w14:paraId="53DCA16C" w14:textId="705610DC" w:rsidR="00CC60AD" w:rsidRDefault="00CC60AD" w:rsidP="00B005EF">
      <w:pPr>
        <w:pStyle w:val="Odsekzoznamu"/>
        <w:numPr>
          <w:ilvl w:val="0"/>
          <w:numId w:val="55"/>
        </w:numPr>
        <w:ind w:left="714" w:hanging="357"/>
      </w:pPr>
      <w:r>
        <w:t>Vytvorenie žiadaniek – 12 ČD SPI;</w:t>
      </w:r>
    </w:p>
    <w:p w14:paraId="52299A27" w14:textId="30D1AAC1" w:rsidR="00CC60AD" w:rsidRDefault="00CC60AD" w:rsidP="00B005EF">
      <w:pPr>
        <w:pStyle w:val="Odsekzoznamu"/>
        <w:numPr>
          <w:ilvl w:val="0"/>
          <w:numId w:val="55"/>
        </w:numPr>
        <w:ind w:left="714" w:hanging="357"/>
      </w:pPr>
      <w:r>
        <w:t>Vytvorenie žiadaniek – 12 ČD SPI;</w:t>
      </w:r>
    </w:p>
    <w:p w14:paraId="210BB5EB" w14:textId="76907811" w:rsidR="00CC60AD" w:rsidRDefault="00CC60AD" w:rsidP="00B005EF">
      <w:pPr>
        <w:pStyle w:val="Odsekzoznamu"/>
        <w:numPr>
          <w:ilvl w:val="0"/>
          <w:numId w:val="55"/>
        </w:numPr>
        <w:ind w:left="714" w:hanging="357"/>
      </w:pPr>
      <w:r>
        <w:t>Vytvorenie žiadanky pre doplnkový spotrebný materiál –1 ČD SPI;</w:t>
      </w:r>
    </w:p>
    <w:p w14:paraId="594EB37D" w14:textId="1F5B08BB" w:rsidR="00CC60AD" w:rsidRDefault="00CC60AD" w:rsidP="00B005EF">
      <w:pPr>
        <w:pStyle w:val="Odsekzoznamu"/>
        <w:numPr>
          <w:ilvl w:val="0"/>
          <w:numId w:val="55"/>
        </w:numPr>
        <w:ind w:left="714" w:hanging="357"/>
      </w:pPr>
      <w:r>
        <w:t xml:space="preserve">Príprava konfiguračných </w:t>
      </w:r>
      <w:proofErr w:type="spellStart"/>
      <w:r>
        <w:t>templatov</w:t>
      </w:r>
      <w:proofErr w:type="spellEnd"/>
      <w:r>
        <w:t xml:space="preserve"> pre jednotlivé lokality – SPI 100 lokalít každá 1 ČD;</w:t>
      </w:r>
    </w:p>
    <w:p w14:paraId="3B48A850" w14:textId="026ABEC9" w:rsidR="00CC60AD" w:rsidRDefault="00CC60AD" w:rsidP="00B005EF">
      <w:pPr>
        <w:pStyle w:val="Odsekzoznamu"/>
        <w:numPr>
          <w:ilvl w:val="0"/>
          <w:numId w:val="55"/>
        </w:numPr>
        <w:ind w:left="714" w:hanging="357"/>
      </w:pPr>
      <w:r>
        <w:t xml:space="preserve">Finalizácia dizajnu/konfiguračných </w:t>
      </w:r>
      <w:proofErr w:type="spellStart"/>
      <w:r>
        <w:t>templatov</w:t>
      </w:r>
      <w:proofErr w:type="spellEnd"/>
      <w:r>
        <w:t xml:space="preserve"> pre jednotlivé lokality – 4 ČD SWAN/lokalita;</w:t>
      </w:r>
    </w:p>
    <w:p w14:paraId="6D6DE019" w14:textId="45F4BC8B" w:rsidR="00CC60AD" w:rsidRDefault="00CC60AD" w:rsidP="00B005EF">
      <w:pPr>
        <w:pStyle w:val="Odsekzoznamu"/>
        <w:numPr>
          <w:ilvl w:val="0"/>
          <w:numId w:val="55"/>
        </w:numPr>
        <w:ind w:left="714" w:hanging="357"/>
      </w:pPr>
      <w:r>
        <w:t>Príprava zmeny uzla G1-&gt;G2 – 4 ČD SWAN/lokalita</w:t>
      </w:r>
      <w:r w:rsidR="000E4F70">
        <w:t>;</w:t>
      </w:r>
    </w:p>
    <w:p w14:paraId="2B3B1386" w14:textId="4AE0F275" w:rsidR="00CC60AD" w:rsidRDefault="00CC60AD" w:rsidP="00B005EF">
      <w:pPr>
        <w:pStyle w:val="Odsekzoznamu"/>
        <w:numPr>
          <w:ilvl w:val="0"/>
          <w:numId w:val="55"/>
        </w:numPr>
        <w:ind w:left="714" w:hanging="357"/>
      </w:pPr>
      <w:r>
        <w:t xml:space="preserve">Vybudovanie malého testovacieho G2 uzla v prostredí NASES v plnej redundancii – 2 ČD SWAN, ukončenie na </w:t>
      </w:r>
      <w:proofErr w:type="spellStart"/>
      <w:r>
        <w:t>GateWay</w:t>
      </w:r>
      <w:proofErr w:type="spellEnd"/>
      <w:r>
        <w:t xml:space="preserve"> (ďalej len „GW“);</w:t>
      </w:r>
    </w:p>
    <w:p w14:paraId="2D48AB49" w14:textId="27943A0B" w:rsidR="00095E74" w:rsidRDefault="00CC60AD" w:rsidP="00B005EF">
      <w:pPr>
        <w:pStyle w:val="Odsekzoznamu"/>
        <w:numPr>
          <w:ilvl w:val="0"/>
          <w:numId w:val="55"/>
        </w:numPr>
        <w:ind w:left="714" w:hanging="357"/>
      </w:pPr>
      <w:r>
        <w:t>Príprava prostredia na pripojenie VPN koncentrátora do Dátového centra Úradu vlády</w:t>
      </w:r>
      <w:r w:rsidR="000E4F70">
        <w:t xml:space="preserve"> SR</w:t>
      </w:r>
      <w:r>
        <w:t xml:space="preserve"> DCU (ďalej len „DCU“)/ dátového centra Istrijská (ďalej len „DCP“) – Príprava kabeláže, konfigurácia prepínačov, príprava napájania – 2 ČD SPI</w:t>
      </w:r>
      <w:r w:rsidR="000E4F70">
        <w:t>.</w:t>
      </w:r>
    </w:p>
    <w:p w14:paraId="45B32678" w14:textId="33459E7F" w:rsidR="00095E74" w:rsidRPr="00095E74" w:rsidRDefault="00C528BD" w:rsidP="00095E74">
      <w:pPr>
        <w:pStyle w:val="Nadpis4"/>
        <w:numPr>
          <w:ilvl w:val="3"/>
          <w:numId w:val="14"/>
        </w:numPr>
        <w:ind w:left="709" w:hanging="709"/>
        <w:rPr>
          <w:rFonts w:cs="Arial"/>
        </w:rPr>
      </w:pPr>
      <w:r w:rsidRPr="009345DF">
        <w:rPr>
          <w:rFonts w:cs="Arial"/>
        </w:rPr>
        <w:t>Implementácia</w:t>
      </w:r>
      <w:r w:rsidR="00D8163D">
        <w:rPr>
          <w:rFonts w:cs="Arial"/>
        </w:rPr>
        <w:t xml:space="preserve"> a testovanie</w:t>
      </w:r>
    </w:p>
    <w:p w14:paraId="76483DE2" w14:textId="60ADFC8F" w:rsidR="00C10751" w:rsidRPr="00A41968" w:rsidRDefault="00C10751" w:rsidP="00B005EF">
      <w:pPr>
        <w:pStyle w:val="Zkladntext"/>
      </w:pPr>
      <w:r w:rsidRPr="00C10751">
        <w:rPr>
          <w:rFonts w:cs="Arial"/>
          <w:szCs w:val="24"/>
        </w:rPr>
        <w:t xml:space="preserve">Implementácia - pre vybrané lokality siete GOVNET  - inštalácia HW/SW - </w:t>
      </w:r>
      <w:proofErr w:type="spellStart"/>
      <w:r w:rsidRPr="00C10751">
        <w:rPr>
          <w:rFonts w:cs="Arial"/>
          <w:szCs w:val="24"/>
        </w:rPr>
        <w:t>firmware</w:t>
      </w:r>
      <w:proofErr w:type="spellEnd"/>
      <w:r w:rsidRPr="00C10751">
        <w:rPr>
          <w:rFonts w:cs="Arial"/>
          <w:szCs w:val="24"/>
        </w:rPr>
        <w:t xml:space="preserve"> na vybraných lokalitách, vytvorenie </w:t>
      </w:r>
      <w:proofErr w:type="spellStart"/>
      <w:r w:rsidRPr="00C10751">
        <w:rPr>
          <w:rFonts w:cs="Arial"/>
          <w:szCs w:val="24"/>
        </w:rPr>
        <w:t>IPSec</w:t>
      </w:r>
      <w:proofErr w:type="spellEnd"/>
      <w:r w:rsidRPr="00C10751">
        <w:rPr>
          <w:rFonts w:cs="Arial"/>
          <w:szCs w:val="24"/>
        </w:rPr>
        <w:t xml:space="preserve"> tunelov, konfigurácie siete.</w:t>
      </w:r>
      <w:r w:rsidR="005449EF">
        <w:rPr>
          <w:rFonts w:cs="Arial"/>
          <w:szCs w:val="24"/>
        </w:rPr>
        <w:t xml:space="preserve"> </w:t>
      </w:r>
      <w:r w:rsidRPr="00A41968">
        <w:t xml:space="preserve">Hlavnou náplňou tejto aktivity bude efektívne riadenie a koordinácia činností v rámci úvodnej fázy implementácie. V rámci tejto aktivity budú zlaďované všetky požiadavky a špecifikácie inštalácie jednotlivých komponentov. Pripraví sa migračná stratégia, vyvinú sa a nastavia sa migračné </w:t>
      </w:r>
      <w:proofErr w:type="spellStart"/>
      <w:r w:rsidRPr="00A41968">
        <w:t>scripty</w:t>
      </w:r>
      <w:proofErr w:type="spellEnd"/>
      <w:r w:rsidRPr="00A41968">
        <w:t xml:space="preserve"> a migračné procedúry.</w:t>
      </w:r>
    </w:p>
    <w:p w14:paraId="4C7B038F" w14:textId="77777777" w:rsidR="00C10751" w:rsidRPr="00A41968" w:rsidRDefault="00C10751" w:rsidP="00C10751">
      <w:pPr>
        <w:rPr>
          <w:rFonts w:cs="Arial"/>
          <w:szCs w:val="24"/>
        </w:rPr>
      </w:pPr>
      <w:r w:rsidRPr="00A41968">
        <w:rPr>
          <w:rFonts w:cs="Arial"/>
          <w:szCs w:val="24"/>
        </w:rPr>
        <w:t>Implementácia bude spočívať v:</w:t>
      </w:r>
    </w:p>
    <w:p w14:paraId="26446A7B" w14:textId="12794C99" w:rsidR="00C10751" w:rsidRPr="00A41968" w:rsidRDefault="00C10751" w:rsidP="00B005EF">
      <w:pPr>
        <w:pStyle w:val="Odsekzoznamu"/>
        <w:numPr>
          <w:ilvl w:val="0"/>
          <w:numId w:val="57"/>
        </w:numPr>
        <w:spacing w:before="0" w:after="160" w:line="254" w:lineRule="auto"/>
        <w:ind w:left="714" w:hanging="357"/>
        <w:jc w:val="left"/>
        <w:rPr>
          <w:rFonts w:cs="Arial"/>
          <w:szCs w:val="24"/>
        </w:rPr>
      </w:pPr>
      <w:r w:rsidRPr="00A41968">
        <w:rPr>
          <w:rFonts w:cs="Arial"/>
          <w:szCs w:val="24"/>
        </w:rPr>
        <w:t>Migračný plán lokalít;</w:t>
      </w:r>
    </w:p>
    <w:p w14:paraId="29B5A8E2" w14:textId="2CAF0B9D" w:rsidR="00C10751" w:rsidRPr="00A41968" w:rsidRDefault="00C10751" w:rsidP="00B005EF">
      <w:pPr>
        <w:pStyle w:val="Odsekzoznamu"/>
        <w:numPr>
          <w:ilvl w:val="0"/>
          <w:numId w:val="57"/>
        </w:numPr>
        <w:spacing w:before="0" w:after="160" w:line="259" w:lineRule="auto"/>
        <w:ind w:left="714" w:hanging="357"/>
        <w:jc w:val="left"/>
        <w:rPr>
          <w:rFonts w:cs="Arial"/>
          <w:szCs w:val="24"/>
        </w:rPr>
      </w:pPr>
      <w:r w:rsidRPr="00A41968">
        <w:rPr>
          <w:rFonts w:cs="Arial"/>
          <w:szCs w:val="24"/>
        </w:rPr>
        <w:t>Inštalácia VPN koncentrátora– inštalácia, oživenie manažmentu, konzolový prístup, pripojenie do synchronizačnej siete;</w:t>
      </w:r>
    </w:p>
    <w:p w14:paraId="391CA26B" w14:textId="1EC42456" w:rsidR="00C10751" w:rsidRPr="00A41968" w:rsidRDefault="00C10751" w:rsidP="00B005EF">
      <w:pPr>
        <w:pStyle w:val="Odsekzoznamu"/>
        <w:numPr>
          <w:ilvl w:val="0"/>
          <w:numId w:val="57"/>
        </w:numPr>
        <w:spacing w:before="0" w:after="160" w:line="254" w:lineRule="auto"/>
        <w:ind w:left="714" w:hanging="357"/>
        <w:jc w:val="left"/>
        <w:rPr>
          <w:rFonts w:cs="Arial"/>
          <w:szCs w:val="24"/>
        </w:rPr>
      </w:pPr>
      <w:r w:rsidRPr="00A41968">
        <w:rPr>
          <w:rFonts w:cs="Arial"/>
          <w:szCs w:val="24"/>
        </w:rPr>
        <w:t>Príprava konfigurácie;</w:t>
      </w:r>
    </w:p>
    <w:p w14:paraId="1A8FC52E" w14:textId="78384A5E" w:rsidR="00C10751" w:rsidRPr="00A41968" w:rsidRDefault="00C10751" w:rsidP="00B005EF">
      <w:pPr>
        <w:pStyle w:val="Odsekzoznamu"/>
        <w:numPr>
          <w:ilvl w:val="0"/>
          <w:numId w:val="57"/>
        </w:numPr>
        <w:spacing w:before="0" w:after="160" w:line="259" w:lineRule="auto"/>
        <w:ind w:left="714" w:hanging="357"/>
        <w:jc w:val="left"/>
        <w:rPr>
          <w:rFonts w:cs="Arial"/>
          <w:szCs w:val="24"/>
        </w:rPr>
      </w:pPr>
      <w:r w:rsidRPr="00A41968">
        <w:rPr>
          <w:rFonts w:cs="Arial"/>
          <w:szCs w:val="24"/>
        </w:rPr>
        <w:t>Konfigurácia VPN koncentrátora– vytvorenie HA klastra, nastavenie bezpečnostných  štandardov (s podporou dodávateľa);</w:t>
      </w:r>
    </w:p>
    <w:p w14:paraId="188C352E" w14:textId="0DBEE699" w:rsidR="00C10751" w:rsidRPr="00A41968" w:rsidRDefault="00C10751" w:rsidP="00B005EF">
      <w:pPr>
        <w:pStyle w:val="Odsekzoznamu"/>
        <w:numPr>
          <w:ilvl w:val="0"/>
          <w:numId w:val="57"/>
        </w:numPr>
        <w:spacing w:before="0" w:after="160" w:line="259" w:lineRule="auto"/>
        <w:ind w:left="714" w:hanging="357"/>
        <w:jc w:val="left"/>
        <w:rPr>
          <w:rFonts w:cs="Arial"/>
          <w:szCs w:val="24"/>
        </w:rPr>
      </w:pPr>
      <w:r w:rsidRPr="00A41968">
        <w:rPr>
          <w:rFonts w:cs="Arial"/>
          <w:szCs w:val="24"/>
        </w:rPr>
        <w:t>Migrácia existujúcich zariadení prostredia DMZ do novej;</w:t>
      </w:r>
    </w:p>
    <w:p w14:paraId="55E0D36B" w14:textId="3ABD960E" w:rsidR="00C10751" w:rsidRPr="00A41968" w:rsidRDefault="00C10751" w:rsidP="00B005EF">
      <w:pPr>
        <w:pStyle w:val="Odsekzoznamu"/>
        <w:numPr>
          <w:ilvl w:val="0"/>
          <w:numId w:val="57"/>
        </w:numPr>
        <w:spacing w:before="0" w:after="160" w:line="259" w:lineRule="auto"/>
        <w:ind w:left="714" w:hanging="357"/>
        <w:jc w:val="left"/>
        <w:rPr>
          <w:rFonts w:cs="Arial"/>
          <w:szCs w:val="24"/>
        </w:rPr>
      </w:pPr>
      <w:r w:rsidRPr="00A41968">
        <w:rPr>
          <w:rFonts w:cs="Arial"/>
          <w:szCs w:val="24"/>
        </w:rPr>
        <w:t>Príprava  testovacieho GOVNET uzla v prostredí NASES;</w:t>
      </w:r>
    </w:p>
    <w:p w14:paraId="3C540F96" w14:textId="258A7C21" w:rsidR="00CC60AD" w:rsidRPr="00095E74" w:rsidRDefault="00CC60AD" w:rsidP="00CC60AD">
      <w:pPr>
        <w:pStyle w:val="Nadpis4"/>
        <w:numPr>
          <w:ilvl w:val="3"/>
          <w:numId w:val="14"/>
        </w:numPr>
        <w:ind w:left="709" w:hanging="709"/>
        <w:rPr>
          <w:rFonts w:cs="Arial"/>
        </w:rPr>
      </w:pPr>
      <w:r>
        <w:rPr>
          <w:rFonts w:cs="Arial"/>
        </w:rPr>
        <w:lastRenderedPageBreak/>
        <w:t>Nasadenie</w:t>
      </w:r>
    </w:p>
    <w:p w14:paraId="38F70FB2" w14:textId="17C4CB09" w:rsidR="00CC60AD" w:rsidRPr="00A41968" w:rsidRDefault="00CC60AD">
      <w:pPr>
        <w:pStyle w:val="Odsekzoznamu"/>
        <w:ind w:left="0"/>
        <w:rPr>
          <w:rFonts w:cs="Arial"/>
          <w:szCs w:val="24"/>
        </w:rPr>
      </w:pPr>
      <w:r w:rsidRPr="00CC60AD">
        <w:rPr>
          <w:rFonts w:cs="Arial"/>
          <w:szCs w:val="24"/>
        </w:rPr>
        <w:t>Po úspešnej implementácii všetkých predchádzajúcich aktivít, budú uvedené lokality môcť plnohodnotne využívať všetky migrované systémy prostredníctvom vypracovanej migračnej stratégie a s použitím vyvinutých migračných procedúr súvisiacich s cieľovým riešením podľa projektovej dokumentácie. Po uskutočnení migrácie a po nasadení do projektu bude potrebné toto riešenie nevyhnutný čas sledovať a reagovať na prípadné zistenia resp. vplyvy, ktoré by mohli mať vplyv na funkčnosť systému ako celku.</w:t>
      </w:r>
    </w:p>
    <w:p w14:paraId="607B0EDF" w14:textId="73ADD170" w:rsidR="00C10751" w:rsidRPr="00A41968" w:rsidRDefault="00C10751" w:rsidP="00C10751">
      <w:pPr>
        <w:rPr>
          <w:rFonts w:cs="Arial"/>
          <w:szCs w:val="24"/>
        </w:rPr>
      </w:pPr>
      <w:r w:rsidRPr="00A41968">
        <w:rPr>
          <w:rFonts w:cs="Arial"/>
          <w:szCs w:val="24"/>
        </w:rPr>
        <w:t xml:space="preserve">Nasadenie </w:t>
      </w:r>
      <w:r w:rsidR="00B005EF">
        <w:rPr>
          <w:rFonts w:cs="Arial"/>
          <w:szCs w:val="24"/>
        </w:rPr>
        <w:t xml:space="preserve">bude </w:t>
      </w:r>
      <w:r w:rsidRPr="00A41968">
        <w:rPr>
          <w:rFonts w:cs="Arial"/>
          <w:szCs w:val="24"/>
        </w:rPr>
        <w:t>spočíva</w:t>
      </w:r>
      <w:r w:rsidR="00B005EF">
        <w:rPr>
          <w:rFonts w:cs="Arial"/>
          <w:szCs w:val="24"/>
        </w:rPr>
        <w:t>ť</w:t>
      </w:r>
      <w:r w:rsidR="00AA4BD8">
        <w:rPr>
          <w:rFonts w:cs="Arial"/>
          <w:szCs w:val="24"/>
        </w:rPr>
        <w:t xml:space="preserve"> </w:t>
      </w:r>
      <w:r w:rsidRPr="00A41968">
        <w:rPr>
          <w:rFonts w:cs="Arial"/>
          <w:szCs w:val="24"/>
        </w:rPr>
        <w:t>v:</w:t>
      </w:r>
    </w:p>
    <w:p w14:paraId="6BF67C0B" w14:textId="1010D67E" w:rsidR="00C10751" w:rsidRPr="00A41968" w:rsidRDefault="00C10751" w:rsidP="00B005EF">
      <w:pPr>
        <w:pStyle w:val="Odsekzoznamu"/>
        <w:numPr>
          <w:ilvl w:val="0"/>
          <w:numId w:val="58"/>
        </w:numPr>
        <w:spacing w:before="0" w:after="160" w:line="259" w:lineRule="auto"/>
        <w:jc w:val="left"/>
        <w:rPr>
          <w:rFonts w:cs="Arial"/>
          <w:szCs w:val="24"/>
        </w:rPr>
      </w:pPr>
      <w:r w:rsidRPr="00A41968">
        <w:rPr>
          <w:rFonts w:cs="Arial"/>
          <w:szCs w:val="24"/>
        </w:rPr>
        <w:t xml:space="preserve">Konfigurácia/testovanie/optimalizácia konfigurácie prepojenia nového testovacieho uzla typu G2 v HA </w:t>
      </w:r>
      <w:proofErr w:type="spellStart"/>
      <w:r w:rsidRPr="00A41968">
        <w:rPr>
          <w:rFonts w:cs="Arial"/>
          <w:szCs w:val="24"/>
        </w:rPr>
        <w:t>mode</w:t>
      </w:r>
      <w:proofErr w:type="spellEnd"/>
      <w:r w:rsidRPr="00A41968">
        <w:rPr>
          <w:rFonts w:cs="Arial"/>
          <w:szCs w:val="24"/>
        </w:rPr>
        <w:t xml:space="preserve"> voči VPN koncentrátoru - cieľom bude prvá oživená lokalita GOVNET pripojená cez VPN koncentrátor;</w:t>
      </w:r>
    </w:p>
    <w:p w14:paraId="6A019593" w14:textId="6B3C2943" w:rsidR="00C10751" w:rsidRPr="00A41968" w:rsidRDefault="00C10751" w:rsidP="00B005EF">
      <w:pPr>
        <w:pStyle w:val="Odsekzoznamu"/>
        <w:numPr>
          <w:ilvl w:val="0"/>
          <w:numId w:val="58"/>
        </w:numPr>
        <w:spacing w:before="0" w:after="160" w:line="259" w:lineRule="auto"/>
        <w:jc w:val="left"/>
        <w:rPr>
          <w:rFonts w:cs="Arial"/>
          <w:szCs w:val="24"/>
        </w:rPr>
      </w:pPr>
      <w:r w:rsidRPr="00A41968">
        <w:rPr>
          <w:rFonts w:cs="Arial"/>
          <w:szCs w:val="24"/>
        </w:rPr>
        <w:t>Testy redundancie novej test lokality;</w:t>
      </w:r>
    </w:p>
    <w:p w14:paraId="59D411AD" w14:textId="63A46D98" w:rsidR="00C10751" w:rsidRPr="00A41968" w:rsidRDefault="00C10751" w:rsidP="00B005EF">
      <w:pPr>
        <w:pStyle w:val="Odsekzoznamu"/>
        <w:numPr>
          <w:ilvl w:val="0"/>
          <w:numId w:val="58"/>
        </w:numPr>
        <w:spacing w:before="0" w:after="160" w:line="259" w:lineRule="auto"/>
        <w:jc w:val="left"/>
        <w:rPr>
          <w:rFonts w:cs="Arial"/>
          <w:szCs w:val="24"/>
        </w:rPr>
      </w:pPr>
      <w:r w:rsidRPr="00A41968">
        <w:rPr>
          <w:rFonts w:cs="Arial"/>
          <w:szCs w:val="24"/>
        </w:rPr>
        <w:t>Migrácia NASES uzla;</w:t>
      </w:r>
    </w:p>
    <w:p w14:paraId="37B6FB8E" w14:textId="77777777" w:rsidR="00C10751" w:rsidRPr="00A41968" w:rsidRDefault="00C10751" w:rsidP="00B005EF">
      <w:pPr>
        <w:pStyle w:val="Odsekzoznamu"/>
        <w:numPr>
          <w:ilvl w:val="0"/>
          <w:numId w:val="58"/>
        </w:numPr>
        <w:spacing w:before="0" w:after="160" w:line="259" w:lineRule="auto"/>
        <w:jc w:val="left"/>
        <w:rPr>
          <w:rFonts w:cs="Arial"/>
          <w:szCs w:val="24"/>
        </w:rPr>
      </w:pPr>
      <w:r w:rsidRPr="00A41968">
        <w:rPr>
          <w:rFonts w:cs="Arial"/>
          <w:szCs w:val="24"/>
        </w:rPr>
        <w:t>Migračný plán lokalít – SWAN/CNC/NASES;</w:t>
      </w:r>
    </w:p>
    <w:p w14:paraId="01DD4B09" w14:textId="00C2C4A7" w:rsidR="00C10751" w:rsidRPr="00A41968" w:rsidRDefault="00C10751" w:rsidP="00B005EF">
      <w:pPr>
        <w:pStyle w:val="Odsekzoznamu"/>
        <w:numPr>
          <w:ilvl w:val="0"/>
          <w:numId w:val="58"/>
        </w:numPr>
        <w:spacing w:before="0" w:after="160" w:line="259" w:lineRule="auto"/>
        <w:jc w:val="left"/>
        <w:rPr>
          <w:rFonts w:cs="Arial"/>
          <w:szCs w:val="24"/>
        </w:rPr>
      </w:pPr>
      <w:r w:rsidRPr="00A41968">
        <w:rPr>
          <w:rFonts w:cs="Arial"/>
          <w:szCs w:val="24"/>
        </w:rPr>
        <w:t>Príprava konfigurácie/Migrácia lokalít;</w:t>
      </w:r>
    </w:p>
    <w:p w14:paraId="21944095" w14:textId="4ABA4EBD" w:rsidR="00C10751" w:rsidRPr="00A41968" w:rsidRDefault="00C10751" w:rsidP="00B005EF">
      <w:pPr>
        <w:pStyle w:val="Odsekzoznamu"/>
        <w:numPr>
          <w:ilvl w:val="0"/>
          <w:numId w:val="58"/>
        </w:numPr>
        <w:spacing w:before="0" w:after="160" w:line="259" w:lineRule="auto"/>
        <w:jc w:val="left"/>
        <w:rPr>
          <w:rFonts w:cs="Arial"/>
          <w:szCs w:val="24"/>
        </w:rPr>
      </w:pPr>
      <w:r w:rsidRPr="00A41968">
        <w:rPr>
          <w:rFonts w:cs="Arial"/>
          <w:szCs w:val="24"/>
        </w:rPr>
        <w:t>LLD (</w:t>
      </w:r>
      <w:proofErr w:type="spellStart"/>
      <w:r w:rsidRPr="00A41968">
        <w:rPr>
          <w:rFonts w:cs="Arial"/>
          <w:szCs w:val="24"/>
        </w:rPr>
        <w:t>low</w:t>
      </w:r>
      <w:proofErr w:type="spellEnd"/>
      <w:r w:rsidRPr="00A41968">
        <w:rPr>
          <w:rFonts w:cs="Arial"/>
          <w:szCs w:val="24"/>
        </w:rPr>
        <w:t xml:space="preserve"> level design) dokument pripojenej lokality. V dokumente bude vypracované detailné pripojenie lokality voči sieti GOVNET;</w:t>
      </w:r>
    </w:p>
    <w:p w14:paraId="53B4B86A" w14:textId="37650C01" w:rsidR="00C10751" w:rsidRPr="00A41968" w:rsidRDefault="00C10751" w:rsidP="00B005EF">
      <w:pPr>
        <w:pStyle w:val="Odsekzoznamu"/>
        <w:numPr>
          <w:ilvl w:val="0"/>
          <w:numId w:val="58"/>
        </w:numPr>
        <w:spacing w:before="0" w:after="160" w:line="254" w:lineRule="auto"/>
        <w:jc w:val="left"/>
        <w:rPr>
          <w:rFonts w:cs="Arial"/>
          <w:szCs w:val="24"/>
        </w:rPr>
      </w:pPr>
      <w:r w:rsidRPr="00A41968">
        <w:rPr>
          <w:rFonts w:cs="Arial"/>
          <w:szCs w:val="24"/>
        </w:rPr>
        <w:t>Post migra</w:t>
      </w:r>
      <w:r w:rsidR="00A41968" w:rsidRPr="00A41968">
        <w:rPr>
          <w:rFonts w:cs="Arial"/>
          <w:szCs w:val="24"/>
        </w:rPr>
        <w:t>čný monitoring – SPI 90 lokalít.</w:t>
      </w:r>
    </w:p>
    <w:p w14:paraId="688BB678" w14:textId="4398B5E4" w:rsidR="00D45965" w:rsidRPr="00652F55" w:rsidRDefault="00D45965" w:rsidP="00CF057F">
      <w:pPr>
        <w:pStyle w:val="Nadpis3"/>
        <w:numPr>
          <w:ilvl w:val="2"/>
          <w:numId w:val="14"/>
        </w:numPr>
        <w:rPr>
          <w:rFonts w:cs="Arial"/>
        </w:rPr>
      </w:pPr>
      <w:bookmarkStart w:id="24" w:name="_Toc37319341"/>
      <w:r w:rsidRPr="00652F55">
        <w:rPr>
          <w:rFonts w:cs="Arial"/>
        </w:rPr>
        <w:t>Podporné aktivity</w:t>
      </w:r>
      <w:bookmarkEnd w:id="24"/>
    </w:p>
    <w:p w14:paraId="24C6BC2D" w14:textId="442FB82B" w:rsidR="00A41968" w:rsidRDefault="0084257A">
      <w:pPr>
        <w:pStyle w:val="Zkladntext"/>
        <w:rPr>
          <w:rFonts w:cs="Arial"/>
          <w:szCs w:val="24"/>
        </w:rPr>
      </w:pPr>
      <w:r w:rsidRPr="00A41968">
        <w:rPr>
          <w:rFonts w:cs="Arial"/>
          <w:szCs w:val="24"/>
        </w:rPr>
        <w:t>Predmetom podporných aktivít pre projekt</w:t>
      </w:r>
      <w:r w:rsidR="008D457C" w:rsidRPr="00A41968">
        <w:rPr>
          <w:rFonts w:cs="Arial"/>
          <w:szCs w:val="24"/>
        </w:rPr>
        <w:t xml:space="preserve"> </w:t>
      </w:r>
      <w:r w:rsidRPr="00A41968">
        <w:rPr>
          <w:rFonts w:cs="Arial"/>
          <w:szCs w:val="24"/>
        </w:rPr>
        <w:t xml:space="preserve">sú </w:t>
      </w:r>
      <w:r w:rsidR="00B3596E" w:rsidRPr="00A41968">
        <w:rPr>
          <w:rFonts w:cs="Arial"/>
          <w:szCs w:val="24"/>
        </w:rPr>
        <w:t xml:space="preserve">najmä </w:t>
      </w:r>
      <w:r w:rsidRPr="00A41968">
        <w:rPr>
          <w:rFonts w:cs="Arial"/>
          <w:szCs w:val="24"/>
        </w:rPr>
        <w:t>služby projektového riadenia, publicity a</w:t>
      </w:r>
      <w:r w:rsidR="00576A79" w:rsidRPr="00A41968">
        <w:rPr>
          <w:rFonts w:cs="Arial"/>
          <w:szCs w:val="24"/>
        </w:rPr>
        <w:t> </w:t>
      </w:r>
      <w:r w:rsidRPr="00A41968">
        <w:rPr>
          <w:rFonts w:cs="Arial"/>
          <w:szCs w:val="24"/>
        </w:rPr>
        <w:t>informovanosti</w:t>
      </w:r>
      <w:r w:rsidR="00576A79" w:rsidRPr="00A41968">
        <w:rPr>
          <w:rFonts w:cs="Arial"/>
          <w:szCs w:val="24"/>
        </w:rPr>
        <w:t xml:space="preserve"> a riadenia kvality projektu zabezpečované</w:t>
      </w:r>
      <w:r w:rsidR="00A41968" w:rsidRPr="00A41968">
        <w:rPr>
          <w:rFonts w:cs="Arial"/>
          <w:szCs w:val="24"/>
        </w:rPr>
        <w:t xml:space="preserve"> internými zdrojmi NASES ako aj internými kapacitami partnera projektu</w:t>
      </w:r>
      <w:r w:rsidR="00A41968" w:rsidRPr="00A41968">
        <w:t xml:space="preserve"> </w:t>
      </w:r>
      <w:r w:rsidR="00A41968" w:rsidRPr="00A41968">
        <w:rPr>
          <w:rFonts w:cs="Arial"/>
          <w:szCs w:val="24"/>
        </w:rPr>
        <w:t>a dodávkou služieb – ÚPVII</w:t>
      </w:r>
      <w:r w:rsidR="00A41968" w:rsidRPr="00A41968">
        <w:t xml:space="preserve"> </w:t>
      </w:r>
      <w:r w:rsidR="00A41968" w:rsidRPr="00A41968">
        <w:rPr>
          <w:rFonts w:cs="Arial"/>
          <w:szCs w:val="24"/>
        </w:rPr>
        <w:t>v rámci zabezpečenia riadenia kvality a dodávkou služieb.</w:t>
      </w:r>
    </w:p>
    <w:p w14:paraId="4573243F" w14:textId="77777777" w:rsidR="002C7421" w:rsidRPr="00E065F9" w:rsidRDefault="002C7421" w:rsidP="002C7421">
      <w:pPr>
        <w:rPr>
          <w:rFonts w:cs="Arial"/>
        </w:rPr>
      </w:pPr>
      <w:r w:rsidRPr="00E065F9">
        <w:rPr>
          <w:rFonts w:cs="Arial"/>
        </w:rPr>
        <w:t xml:space="preserve">Výstupmi </w:t>
      </w:r>
      <w:r>
        <w:rPr>
          <w:rFonts w:cs="Arial"/>
        </w:rPr>
        <w:t xml:space="preserve">podporných aktivít projektového riadenia </w:t>
      </w:r>
      <w:r w:rsidRPr="00E065F9">
        <w:rPr>
          <w:rFonts w:cs="Arial"/>
        </w:rPr>
        <w:t>sú</w:t>
      </w:r>
      <w:r>
        <w:rPr>
          <w:rFonts w:cs="Arial"/>
        </w:rPr>
        <w:t> najmä tieto</w:t>
      </w:r>
      <w:r w:rsidRPr="00E065F9">
        <w:rPr>
          <w:rFonts w:cs="Arial"/>
        </w:rPr>
        <w:t xml:space="preserve"> manažérsk</w:t>
      </w:r>
      <w:r>
        <w:rPr>
          <w:rFonts w:cs="Arial"/>
        </w:rPr>
        <w:t>e</w:t>
      </w:r>
      <w:r w:rsidRPr="00E065F9">
        <w:rPr>
          <w:rFonts w:cs="Arial"/>
        </w:rPr>
        <w:t xml:space="preserve"> produkt</w:t>
      </w:r>
      <w:r>
        <w:rPr>
          <w:rFonts w:cs="Arial"/>
        </w:rPr>
        <w:t>y</w:t>
      </w:r>
      <w:r w:rsidRPr="00E065F9">
        <w:rPr>
          <w:rFonts w:cs="Arial"/>
        </w:rPr>
        <w:t>:</w:t>
      </w:r>
    </w:p>
    <w:p w14:paraId="2704EE10" w14:textId="6E48A63A" w:rsidR="002C7421" w:rsidRPr="009C5056" w:rsidRDefault="002C7421" w:rsidP="00B005EF">
      <w:pPr>
        <w:pStyle w:val="Zoznamsodrkami"/>
        <w:numPr>
          <w:ilvl w:val="0"/>
          <w:numId w:val="59"/>
        </w:numPr>
        <w:ind w:left="1077" w:hanging="357"/>
        <w:rPr>
          <w:sz w:val="24"/>
          <w:szCs w:val="24"/>
        </w:rPr>
      </w:pPr>
      <w:r w:rsidRPr="009C5056">
        <w:rPr>
          <w:sz w:val="24"/>
          <w:szCs w:val="24"/>
        </w:rPr>
        <w:t>Plán projektu - súčasť PID</w:t>
      </w:r>
    </w:p>
    <w:p w14:paraId="032D9D3B" w14:textId="1E79906B" w:rsidR="002C7421" w:rsidRPr="009C5056" w:rsidRDefault="002C7421" w:rsidP="00B005EF">
      <w:pPr>
        <w:pStyle w:val="Zoznamsodrkami"/>
        <w:numPr>
          <w:ilvl w:val="0"/>
          <w:numId w:val="59"/>
        </w:numPr>
        <w:ind w:left="1077" w:hanging="357"/>
        <w:rPr>
          <w:sz w:val="24"/>
          <w:szCs w:val="24"/>
        </w:rPr>
      </w:pPr>
      <w:r w:rsidRPr="009C5056">
        <w:rPr>
          <w:sz w:val="24"/>
          <w:szCs w:val="24"/>
        </w:rPr>
        <w:t xml:space="preserve">Stratégia riadenia komunikácie – </w:t>
      </w:r>
      <w:r w:rsidR="00FD3A64" w:rsidRPr="009C5056">
        <w:rPr>
          <w:sz w:val="24"/>
          <w:szCs w:val="24"/>
        </w:rPr>
        <w:t>súčasť PID</w:t>
      </w:r>
    </w:p>
    <w:p w14:paraId="07F58381" w14:textId="38A62C7E" w:rsidR="002C7421" w:rsidRPr="009C5056" w:rsidRDefault="002C7421" w:rsidP="00B005EF">
      <w:pPr>
        <w:pStyle w:val="Zoznamsodrkami"/>
        <w:numPr>
          <w:ilvl w:val="0"/>
          <w:numId w:val="59"/>
        </w:numPr>
        <w:ind w:left="1077" w:hanging="357"/>
        <w:rPr>
          <w:sz w:val="24"/>
          <w:szCs w:val="24"/>
        </w:rPr>
      </w:pPr>
      <w:r w:rsidRPr="009C5056">
        <w:rPr>
          <w:sz w:val="24"/>
          <w:szCs w:val="24"/>
        </w:rPr>
        <w:t xml:space="preserve">Stratégia riadenia kvality – </w:t>
      </w:r>
      <w:r w:rsidR="00FD3A64" w:rsidRPr="009C5056">
        <w:rPr>
          <w:sz w:val="24"/>
          <w:szCs w:val="24"/>
        </w:rPr>
        <w:t>súčasť PID</w:t>
      </w:r>
    </w:p>
    <w:p w14:paraId="70C29FA3" w14:textId="5A05AC86" w:rsidR="002C7421" w:rsidRPr="009C5056" w:rsidRDefault="002C7421" w:rsidP="00B005EF">
      <w:pPr>
        <w:pStyle w:val="Zoznamsodrkami"/>
        <w:numPr>
          <w:ilvl w:val="0"/>
          <w:numId w:val="59"/>
        </w:numPr>
        <w:ind w:left="1077" w:hanging="357"/>
        <w:rPr>
          <w:sz w:val="24"/>
          <w:szCs w:val="24"/>
        </w:rPr>
      </w:pPr>
      <w:r w:rsidRPr="009C5056">
        <w:rPr>
          <w:sz w:val="24"/>
          <w:szCs w:val="24"/>
        </w:rPr>
        <w:t xml:space="preserve">Stratégia riadenia konfigurácií – </w:t>
      </w:r>
      <w:r w:rsidR="00FD3A64" w:rsidRPr="009C5056">
        <w:rPr>
          <w:sz w:val="24"/>
          <w:szCs w:val="24"/>
        </w:rPr>
        <w:t>súčasť PID</w:t>
      </w:r>
    </w:p>
    <w:p w14:paraId="757334C0" w14:textId="54D47020" w:rsidR="002C7421" w:rsidRPr="00B005EF" w:rsidRDefault="002C7421" w:rsidP="00B005EF">
      <w:pPr>
        <w:pStyle w:val="Zoznamsodrkami"/>
        <w:numPr>
          <w:ilvl w:val="0"/>
          <w:numId w:val="59"/>
        </w:numPr>
        <w:ind w:left="1077" w:hanging="357"/>
        <w:rPr>
          <w:sz w:val="24"/>
          <w:szCs w:val="24"/>
        </w:rPr>
      </w:pPr>
      <w:r w:rsidRPr="009C5056">
        <w:rPr>
          <w:sz w:val="24"/>
          <w:szCs w:val="24"/>
        </w:rPr>
        <w:t>Stratégia</w:t>
      </w:r>
      <w:r w:rsidRPr="00B005EF">
        <w:rPr>
          <w:sz w:val="24"/>
          <w:szCs w:val="24"/>
        </w:rPr>
        <w:t xml:space="preserve"> riadenia rizík a otvorených otázok projektu</w:t>
      </w:r>
      <w:r w:rsidR="00FD3A64">
        <w:rPr>
          <w:sz w:val="24"/>
          <w:szCs w:val="24"/>
        </w:rPr>
        <w:t xml:space="preserve"> - </w:t>
      </w:r>
      <w:r w:rsidR="00FD3A64" w:rsidRPr="00B005EF">
        <w:rPr>
          <w:sz w:val="24"/>
          <w:szCs w:val="24"/>
        </w:rPr>
        <w:t>súčasť PID</w:t>
      </w:r>
    </w:p>
    <w:p w14:paraId="40AA4BB1" w14:textId="5C7FA81B" w:rsidR="004F3A80" w:rsidRPr="00B005EF" w:rsidRDefault="002C7421" w:rsidP="00B005EF">
      <w:pPr>
        <w:pStyle w:val="Zoznamsodrkami"/>
        <w:numPr>
          <w:ilvl w:val="0"/>
          <w:numId w:val="59"/>
        </w:numPr>
        <w:ind w:left="1077" w:hanging="357"/>
        <w:rPr>
          <w:sz w:val="24"/>
          <w:szCs w:val="24"/>
        </w:rPr>
      </w:pPr>
      <w:r w:rsidRPr="00B005EF">
        <w:rPr>
          <w:sz w:val="24"/>
          <w:szCs w:val="24"/>
        </w:rPr>
        <w:t>Register rizík</w:t>
      </w:r>
      <w:r w:rsidR="00FD3A64" w:rsidRPr="00FD3A64">
        <w:rPr>
          <w:sz w:val="24"/>
          <w:szCs w:val="24"/>
        </w:rPr>
        <w:t xml:space="preserve"> </w:t>
      </w:r>
      <w:r w:rsidR="00FD3A64">
        <w:rPr>
          <w:sz w:val="24"/>
          <w:szCs w:val="24"/>
        </w:rPr>
        <w:t xml:space="preserve">- </w:t>
      </w:r>
      <w:r w:rsidR="00FD3A64" w:rsidRPr="00B005EF">
        <w:rPr>
          <w:sz w:val="24"/>
          <w:szCs w:val="24"/>
        </w:rPr>
        <w:t>súčasť PID</w:t>
      </w:r>
    </w:p>
    <w:p w14:paraId="50C9BD60" w14:textId="313F5EEA" w:rsidR="002C7421" w:rsidRPr="00D5563F" w:rsidRDefault="00D5563F" w:rsidP="00D5563F">
      <w:pPr>
        <w:pStyle w:val="Zoznamsodrkami"/>
        <w:numPr>
          <w:ilvl w:val="0"/>
          <w:numId w:val="59"/>
        </w:numPr>
        <w:ind w:left="1077" w:hanging="357"/>
        <w:rPr>
          <w:sz w:val="24"/>
          <w:szCs w:val="24"/>
        </w:rPr>
      </w:pPr>
      <w:r>
        <w:rPr>
          <w:sz w:val="24"/>
          <w:szCs w:val="24"/>
        </w:rPr>
        <w:t>Správa o ukončení projektu</w:t>
      </w:r>
    </w:p>
    <w:p w14:paraId="5F6A3828" w14:textId="77777777" w:rsidR="003B5731" w:rsidRDefault="003B5731" w:rsidP="003B5731">
      <w:pPr>
        <w:pStyle w:val="Zoznamsodrkami"/>
        <w:numPr>
          <w:ilvl w:val="0"/>
          <w:numId w:val="0"/>
        </w:numPr>
        <w:rPr>
          <w:sz w:val="24"/>
          <w:szCs w:val="24"/>
        </w:rPr>
      </w:pPr>
    </w:p>
    <w:p w14:paraId="500E170E" w14:textId="3AB8D257" w:rsidR="0069155C" w:rsidRPr="003B5731" w:rsidRDefault="002C7421" w:rsidP="003B5731">
      <w:pPr>
        <w:pStyle w:val="Zoznamsodrkami"/>
        <w:numPr>
          <w:ilvl w:val="0"/>
          <w:numId w:val="0"/>
        </w:numPr>
        <w:rPr>
          <w:sz w:val="24"/>
          <w:szCs w:val="24"/>
        </w:rPr>
      </w:pPr>
      <w:r w:rsidRPr="00B005EF">
        <w:rPr>
          <w:sz w:val="24"/>
          <w:szCs w:val="24"/>
        </w:rPr>
        <w:t>Výstupy v zmysle procesov riadenia v rámci štrukturálnych fondov:</w:t>
      </w:r>
    </w:p>
    <w:p w14:paraId="60B85117" w14:textId="714449F9" w:rsidR="002C7421" w:rsidRPr="00B005EF" w:rsidRDefault="002C7421" w:rsidP="00B005EF">
      <w:pPr>
        <w:pStyle w:val="Zoznamsodrkami"/>
        <w:numPr>
          <w:ilvl w:val="0"/>
          <w:numId w:val="59"/>
        </w:numPr>
        <w:ind w:left="1077" w:hanging="357"/>
        <w:rPr>
          <w:sz w:val="24"/>
          <w:szCs w:val="24"/>
        </w:rPr>
      </w:pPr>
      <w:r w:rsidRPr="00B005EF">
        <w:rPr>
          <w:sz w:val="24"/>
          <w:szCs w:val="24"/>
        </w:rPr>
        <w:t>Žiadosti o zmenu v projekte</w:t>
      </w:r>
    </w:p>
    <w:p w14:paraId="1A0BD033" w14:textId="63D6CE51" w:rsidR="002C7421" w:rsidRPr="00B005EF" w:rsidRDefault="002C7421" w:rsidP="00B005EF">
      <w:pPr>
        <w:pStyle w:val="Zoznamsodrkami"/>
        <w:numPr>
          <w:ilvl w:val="0"/>
          <w:numId w:val="59"/>
        </w:numPr>
        <w:ind w:left="1077" w:hanging="357"/>
        <w:rPr>
          <w:sz w:val="24"/>
          <w:szCs w:val="24"/>
        </w:rPr>
      </w:pPr>
      <w:r w:rsidRPr="00B005EF">
        <w:rPr>
          <w:sz w:val="24"/>
          <w:szCs w:val="24"/>
        </w:rPr>
        <w:t>Žiadosti o platbu</w:t>
      </w:r>
    </w:p>
    <w:p w14:paraId="523EFD22" w14:textId="42B5D2D1" w:rsidR="002C7421" w:rsidRPr="00B005EF" w:rsidRDefault="002C7421" w:rsidP="00B005EF">
      <w:pPr>
        <w:pStyle w:val="Zoznamsodrkami"/>
        <w:numPr>
          <w:ilvl w:val="0"/>
          <w:numId w:val="59"/>
        </w:numPr>
        <w:ind w:left="1077" w:hanging="357"/>
        <w:rPr>
          <w:sz w:val="24"/>
          <w:szCs w:val="24"/>
        </w:rPr>
      </w:pPr>
      <w:r w:rsidRPr="00B005EF">
        <w:rPr>
          <w:sz w:val="24"/>
          <w:szCs w:val="24"/>
        </w:rPr>
        <w:lastRenderedPageBreak/>
        <w:t>Monitorovacie správy</w:t>
      </w:r>
    </w:p>
    <w:p w14:paraId="40174D6F" w14:textId="54656A26" w:rsidR="00B108EC" w:rsidRPr="00B005EF" w:rsidRDefault="002C7421" w:rsidP="00B005EF">
      <w:pPr>
        <w:pStyle w:val="Zoznamsodrkami"/>
        <w:numPr>
          <w:ilvl w:val="0"/>
          <w:numId w:val="59"/>
        </w:numPr>
        <w:ind w:left="1077" w:hanging="357"/>
        <w:rPr>
          <w:sz w:val="24"/>
          <w:szCs w:val="24"/>
        </w:rPr>
      </w:pPr>
      <w:r w:rsidRPr="00B005EF">
        <w:rPr>
          <w:sz w:val="24"/>
          <w:szCs w:val="24"/>
        </w:rPr>
        <w:t>Stanoviská a informácie poskytované RO a SORO OPII</w:t>
      </w:r>
    </w:p>
    <w:p w14:paraId="3D6A5280" w14:textId="51A625EB" w:rsidR="008B6180" w:rsidRPr="00B005EF" w:rsidRDefault="002C7421" w:rsidP="00B005EF">
      <w:pPr>
        <w:pStyle w:val="Zoznamsodrkami"/>
        <w:numPr>
          <w:ilvl w:val="0"/>
          <w:numId w:val="59"/>
        </w:numPr>
        <w:ind w:left="1077" w:hanging="357"/>
        <w:rPr>
          <w:sz w:val="24"/>
          <w:szCs w:val="24"/>
        </w:rPr>
      </w:pPr>
      <w:r w:rsidRPr="00B005EF">
        <w:rPr>
          <w:sz w:val="24"/>
          <w:szCs w:val="24"/>
        </w:rPr>
        <w:t>Dokumentácia verejného obstarávania a uzavreté zmluvy a</w:t>
      </w:r>
      <w:r w:rsidR="00B108EC" w:rsidRPr="00B005EF">
        <w:rPr>
          <w:sz w:val="24"/>
          <w:szCs w:val="24"/>
        </w:rPr>
        <w:t> </w:t>
      </w:r>
      <w:r w:rsidRPr="00B005EF">
        <w:rPr>
          <w:sz w:val="24"/>
          <w:szCs w:val="24"/>
        </w:rPr>
        <w:t>dodatky</w:t>
      </w:r>
    </w:p>
    <w:p w14:paraId="1179D2E9" w14:textId="77777777" w:rsidR="00D45965" w:rsidRPr="00652F55" w:rsidRDefault="00D45965" w:rsidP="00CF057F">
      <w:pPr>
        <w:pStyle w:val="Nadpis4"/>
        <w:numPr>
          <w:ilvl w:val="3"/>
          <w:numId w:val="14"/>
        </w:numPr>
        <w:ind w:left="709" w:hanging="709"/>
        <w:rPr>
          <w:rFonts w:cs="Arial"/>
        </w:rPr>
      </w:pPr>
      <w:r w:rsidRPr="00652F55">
        <w:rPr>
          <w:rFonts w:cs="Arial"/>
        </w:rPr>
        <w:t>Riadenie projektu</w:t>
      </w:r>
    </w:p>
    <w:p w14:paraId="61B5D3A0" w14:textId="272660DC" w:rsidR="0084257A" w:rsidRPr="00652F55" w:rsidRDefault="0084257A">
      <w:pPr>
        <w:pStyle w:val="Zkladntext"/>
        <w:rPr>
          <w:rFonts w:cs="Arial"/>
          <w:szCs w:val="24"/>
        </w:rPr>
      </w:pPr>
      <w:r w:rsidRPr="00652F55">
        <w:rPr>
          <w:rFonts w:cs="Arial"/>
          <w:szCs w:val="24"/>
        </w:rPr>
        <w:t>Aktivita Riadenie projektu bude trvať počas celej doby realizácie projektu</w:t>
      </w:r>
      <w:r w:rsidR="003621FF" w:rsidRPr="00652F55">
        <w:rPr>
          <w:rFonts w:cs="Arial"/>
          <w:szCs w:val="24"/>
        </w:rPr>
        <w:t xml:space="preserve"> </w:t>
      </w:r>
      <w:r w:rsidRPr="00652F55">
        <w:rPr>
          <w:rFonts w:cs="Arial"/>
          <w:szCs w:val="24"/>
        </w:rPr>
        <w:t>a</w:t>
      </w:r>
      <w:r w:rsidR="003860AF">
        <w:rPr>
          <w:rFonts w:cs="Arial"/>
          <w:szCs w:val="24"/>
        </w:rPr>
        <w:t> </w:t>
      </w:r>
      <w:r w:rsidRPr="00652F55">
        <w:rPr>
          <w:rFonts w:cs="Arial"/>
          <w:szCs w:val="24"/>
        </w:rPr>
        <w:t xml:space="preserve">bude pokrývať oblasť projektového riadenia (projektový manažment, celková koordinácia projektu, </w:t>
      </w:r>
      <w:r w:rsidR="00A44934">
        <w:rPr>
          <w:rFonts w:cs="Arial"/>
          <w:szCs w:val="24"/>
        </w:rPr>
        <w:t>vrátane kvality)</w:t>
      </w:r>
      <w:r w:rsidRPr="00652F55">
        <w:rPr>
          <w:rFonts w:cs="Arial"/>
          <w:szCs w:val="24"/>
        </w:rPr>
        <w:t>, finančného riadenia a</w:t>
      </w:r>
      <w:r w:rsidR="003860AF">
        <w:rPr>
          <w:rFonts w:cs="Arial"/>
          <w:szCs w:val="24"/>
        </w:rPr>
        <w:t> </w:t>
      </w:r>
      <w:r w:rsidRPr="00652F55">
        <w:rPr>
          <w:rFonts w:cs="Arial"/>
          <w:szCs w:val="24"/>
        </w:rPr>
        <w:t>monitorovania realizácie projektu v</w:t>
      </w:r>
      <w:r w:rsidR="003860AF">
        <w:rPr>
          <w:rFonts w:cs="Arial"/>
          <w:szCs w:val="24"/>
        </w:rPr>
        <w:t> </w:t>
      </w:r>
      <w:r w:rsidRPr="00652F55">
        <w:rPr>
          <w:rFonts w:cs="Arial"/>
          <w:szCs w:val="24"/>
        </w:rPr>
        <w:t xml:space="preserve">zmysle riadenia </w:t>
      </w:r>
      <w:r w:rsidR="004E4FED">
        <w:rPr>
          <w:rFonts w:cs="Arial"/>
          <w:szCs w:val="24"/>
        </w:rPr>
        <w:t>EŠIF</w:t>
      </w:r>
      <w:r w:rsidR="005449EF">
        <w:rPr>
          <w:rFonts w:cs="Arial"/>
          <w:szCs w:val="24"/>
        </w:rPr>
        <w:t xml:space="preserve">. </w:t>
      </w:r>
      <w:r w:rsidR="00953607" w:rsidRPr="00652F55">
        <w:rPr>
          <w:rFonts w:cs="Arial"/>
          <w:szCs w:val="24"/>
        </w:rPr>
        <w:t>Projektový manažér NASES bude zabezpečovať koordináciu projektových činností</w:t>
      </w:r>
      <w:r w:rsidR="00953607" w:rsidRPr="00E1644A">
        <w:t xml:space="preserve"> </w:t>
      </w:r>
      <w:r w:rsidR="00953607">
        <w:rPr>
          <w:rFonts w:cs="Arial"/>
          <w:szCs w:val="24"/>
        </w:rPr>
        <w:t>a m</w:t>
      </w:r>
      <w:r w:rsidR="00953607" w:rsidRPr="00E1644A">
        <w:rPr>
          <w:rFonts w:cs="Arial"/>
          <w:szCs w:val="24"/>
        </w:rPr>
        <w:t xml:space="preserve">anažment </w:t>
      </w:r>
      <w:r w:rsidR="00953607">
        <w:rPr>
          <w:rFonts w:cs="Arial"/>
          <w:szCs w:val="24"/>
        </w:rPr>
        <w:t xml:space="preserve">aj </w:t>
      </w:r>
      <w:r w:rsidR="00953607" w:rsidRPr="00E1644A">
        <w:rPr>
          <w:rFonts w:cs="Arial"/>
          <w:szCs w:val="24"/>
        </w:rPr>
        <w:t>v súlade s metodikou PRIN</w:t>
      </w:r>
      <w:r w:rsidR="00953607">
        <w:rPr>
          <w:rFonts w:cs="Arial"/>
          <w:szCs w:val="24"/>
        </w:rPr>
        <w:t>CE2 (hlavné</w:t>
      </w:r>
      <w:r w:rsidR="00953607" w:rsidRPr="00E1644A">
        <w:rPr>
          <w:rFonts w:cs="Arial"/>
          <w:szCs w:val="24"/>
        </w:rPr>
        <w:t xml:space="preserve"> dokumenty, priebežné manažérske výstupy, a pod.)</w:t>
      </w:r>
      <w:r w:rsidR="00953607" w:rsidRPr="00652F55">
        <w:rPr>
          <w:rFonts w:cs="Arial"/>
          <w:szCs w:val="24"/>
        </w:rPr>
        <w:t xml:space="preserve"> </w:t>
      </w:r>
      <w:r w:rsidR="00953607">
        <w:rPr>
          <w:rFonts w:cs="Arial"/>
          <w:szCs w:val="24"/>
        </w:rPr>
        <w:t xml:space="preserve">na strane </w:t>
      </w:r>
      <w:r w:rsidR="006A5E23">
        <w:rPr>
          <w:rFonts w:cs="Arial"/>
          <w:szCs w:val="24"/>
        </w:rPr>
        <w:t xml:space="preserve">Prijímateľa nenávratného </w:t>
      </w:r>
      <w:r w:rsidR="00D666AF">
        <w:rPr>
          <w:rFonts w:cs="Arial"/>
          <w:szCs w:val="24"/>
        </w:rPr>
        <w:t>finančného príspevku</w:t>
      </w:r>
      <w:r w:rsidR="006A5E23">
        <w:rPr>
          <w:rFonts w:cs="Arial"/>
          <w:szCs w:val="24"/>
        </w:rPr>
        <w:t xml:space="preserve"> </w:t>
      </w:r>
      <w:r w:rsidR="00953607" w:rsidRPr="00652F55">
        <w:rPr>
          <w:rFonts w:cs="Arial"/>
          <w:szCs w:val="24"/>
        </w:rPr>
        <w:t>a</w:t>
      </w:r>
      <w:r w:rsidR="00953607">
        <w:rPr>
          <w:rFonts w:cs="Arial"/>
          <w:szCs w:val="24"/>
        </w:rPr>
        <w:t> </w:t>
      </w:r>
      <w:r w:rsidR="00953607" w:rsidRPr="00652F55">
        <w:rPr>
          <w:rFonts w:cs="Arial"/>
          <w:szCs w:val="24"/>
        </w:rPr>
        <w:t>dohliadať na implementáciu projektu v</w:t>
      </w:r>
      <w:r w:rsidR="00953607">
        <w:rPr>
          <w:rFonts w:cs="Arial"/>
          <w:szCs w:val="24"/>
        </w:rPr>
        <w:t> </w:t>
      </w:r>
      <w:r w:rsidR="00953607" w:rsidRPr="00652F55">
        <w:rPr>
          <w:rFonts w:cs="Arial"/>
          <w:szCs w:val="24"/>
        </w:rPr>
        <w:t xml:space="preserve">zmysle </w:t>
      </w:r>
      <w:proofErr w:type="spellStart"/>
      <w:r w:rsidR="00F2797A">
        <w:rPr>
          <w:rFonts w:cs="Arial"/>
          <w:szCs w:val="24"/>
        </w:rPr>
        <w:t>ZoP</w:t>
      </w:r>
      <w:r w:rsidR="00953607" w:rsidRPr="00652F55">
        <w:rPr>
          <w:rFonts w:cs="Arial"/>
          <w:szCs w:val="24"/>
        </w:rPr>
        <w:t>NFP</w:t>
      </w:r>
      <w:proofErr w:type="spellEnd"/>
      <w:r w:rsidR="00953607" w:rsidRPr="00652F55">
        <w:rPr>
          <w:rFonts w:cs="Arial"/>
          <w:szCs w:val="24"/>
        </w:rPr>
        <w:t>. Projektový manažér NASES  bude riadiť</w:t>
      </w:r>
      <w:r w:rsidR="00953607">
        <w:rPr>
          <w:rFonts w:cs="Arial"/>
          <w:szCs w:val="24"/>
        </w:rPr>
        <w:t xml:space="preserve">, </w:t>
      </w:r>
      <w:r w:rsidR="00953607" w:rsidRPr="00652F55">
        <w:rPr>
          <w:rFonts w:cs="Arial"/>
          <w:szCs w:val="24"/>
        </w:rPr>
        <w:t>administratívne a</w:t>
      </w:r>
      <w:r w:rsidR="00953607">
        <w:rPr>
          <w:rFonts w:cs="Arial"/>
          <w:szCs w:val="24"/>
        </w:rPr>
        <w:t> </w:t>
      </w:r>
      <w:r w:rsidR="00953607" w:rsidRPr="00652F55">
        <w:rPr>
          <w:rFonts w:cs="Arial"/>
          <w:szCs w:val="24"/>
        </w:rPr>
        <w:t>organizačne zabezpečovať implementáciu projektu, komunikovať s</w:t>
      </w:r>
      <w:r w:rsidR="00953607">
        <w:rPr>
          <w:rFonts w:cs="Arial"/>
          <w:szCs w:val="24"/>
        </w:rPr>
        <w:t> RO/SO</w:t>
      </w:r>
      <w:r w:rsidR="00D666AF">
        <w:rPr>
          <w:rFonts w:cs="Arial"/>
          <w:szCs w:val="24"/>
        </w:rPr>
        <w:t>RO</w:t>
      </w:r>
      <w:r w:rsidR="00953607" w:rsidRPr="00652F55">
        <w:rPr>
          <w:rFonts w:cs="Arial"/>
          <w:szCs w:val="24"/>
        </w:rPr>
        <w:t>, dodávateľmi, sledovať plnenie harmonogramu projektu a</w:t>
      </w:r>
      <w:r w:rsidR="00953607">
        <w:rPr>
          <w:rFonts w:cs="Arial"/>
          <w:szCs w:val="24"/>
        </w:rPr>
        <w:t> </w:t>
      </w:r>
      <w:r w:rsidR="00953607" w:rsidRPr="00652F55">
        <w:rPr>
          <w:rFonts w:cs="Arial"/>
          <w:szCs w:val="24"/>
        </w:rPr>
        <w:t>zabezpečo</w:t>
      </w:r>
      <w:r w:rsidR="00953607">
        <w:rPr>
          <w:rFonts w:cs="Arial"/>
          <w:szCs w:val="24"/>
        </w:rPr>
        <w:t>vať dokumenty požadované RO/SO</w:t>
      </w:r>
      <w:r w:rsidR="00D666AF">
        <w:rPr>
          <w:rFonts w:cs="Arial"/>
          <w:szCs w:val="24"/>
        </w:rPr>
        <w:t>RO</w:t>
      </w:r>
      <w:r w:rsidR="00953607" w:rsidRPr="00652F55">
        <w:rPr>
          <w:rFonts w:cs="Arial"/>
          <w:szCs w:val="24"/>
        </w:rPr>
        <w:t xml:space="preserve">. </w:t>
      </w:r>
      <w:r w:rsidR="002068AD">
        <w:rPr>
          <w:rFonts w:cs="Arial"/>
          <w:szCs w:val="24"/>
        </w:rPr>
        <w:t xml:space="preserve">Zodpovednosťou </w:t>
      </w:r>
      <w:r w:rsidR="000C00B1">
        <w:rPr>
          <w:rFonts w:cs="Arial"/>
          <w:szCs w:val="24"/>
        </w:rPr>
        <w:t>finančného</w:t>
      </w:r>
      <w:r w:rsidR="002068AD">
        <w:rPr>
          <w:rFonts w:cs="Arial"/>
          <w:szCs w:val="24"/>
        </w:rPr>
        <w:t xml:space="preserve"> manažéra </w:t>
      </w:r>
      <w:r w:rsidR="004E4FED">
        <w:rPr>
          <w:rFonts w:cs="Arial"/>
          <w:szCs w:val="24"/>
        </w:rPr>
        <w:t>projektu</w:t>
      </w:r>
      <w:r w:rsidR="002068AD">
        <w:rPr>
          <w:rFonts w:cs="Arial"/>
          <w:szCs w:val="24"/>
        </w:rPr>
        <w:t xml:space="preserve"> je f</w:t>
      </w:r>
      <w:r w:rsidRPr="00652F55">
        <w:rPr>
          <w:rFonts w:cs="Arial"/>
          <w:szCs w:val="24"/>
        </w:rPr>
        <w:t>inančné riadenie projektu (</w:t>
      </w:r>
      <w:r w:rsidR="002068AD">
        <w:rPr>
          <w:rFonts w:cs="Arial"/>
          <w:szCs w:val="24"/>
        </w:rPr>
        <w:t xml:space="preserve">napr. </w:t>
      </w:r>
      <w:r w:rsidR="003860AF" w:rsidRPr="00652F55">
        <w:rPr>
          <w:rFonts w:cs="Arial"/>
          <w:szCs w:val="24"/>
        </w:rPr>
        <w:t>Ž</w:t>
      </w:r>
      <w:r w:rsidRPr="00652F55">
        <w:rPr>
          <w:rFonts w:cs="Arial"/>
          <w:szCs w:val="24"/>
        </w:rPr>
        <w:t>iadosti o</w:t>
      </w:r>
      <w:r w:rsidR="002068AD">
        <w:rPr>
          <w:rFonts w:cs="Arial"/>
          <w:szCs w:val="24"/>
        </w:rPr>
        <w:t> </w:t>
      </w:r>
      <w:r w:rsidRPr="00652F55">
        <w:rPr>
          <w:rFonts w:cs="Arial"/>
          <w:szCs w:val="24"/>
        </w:rPr>
        <w:t>platbu</w:t>
      </w:r>
      <w:r w:rsidR="002068AD">
        <w:rPr>
          <w:rFonts w:cs="Arial"/>
          <w:szCs w:val="24"/>
        </w:rPr>
        <w:t xml:space="preserve"> a pod.</w:t>
      </w:r>
      <w:r w:rsidR="000E5D82">
        <w:rPr>
          <w:rFonts w:cs="Arial"/>
          <w:szCs w:val="24"/>
        </w:rPr>
        <w:t>), kontrola</w:t>
      </w:r>
      <w:r w:rsidRPr="00652F55">
        <w:rPr>
          <w:rFonts w:cs="Arial"/>
          <w:szCs w:val="24"/>
        </w:rPr>
        <w:t xml:space="preserve"> rozpočtu projektu a</w:t>
      </w:r>
      <w:r w:rsidR="003860AF">
        <w:rPr>
          <w:rFonts w:cs="Arial"/>
          <w:szCs w:val="24"/>
        </w:rPr>
        <w:t> </w:t>
      </w:r>
      <w:r w:rsidRPr="00652F55">
        <w:rPr>
          <w:rFonts w:cs="Arial"/>
          <w:szCs w:val="24"/>
        </w:rPr>
        <w:t>jeho súlad s</w:t>
      </w:r>
      <w:r w:rsidR="003860AF">
        <w:rPr>
          <w:rFonts w:cs="Arial"/>
          <w:szCs w:val="24"/>
        </w:rPr>
        <w:t> </w:t>
      </w:r>
      <w:r w:rsidRPr="00652F55">
        <w:rPr>
          <w:rFonts w:cs="Arial"/>
          <w:szCs w:val="24"/>
        </w:rPr>
        <w:t>účtovnými dokladmi</w:t>
      </w:r>
      <w:r w:rsidR="000C00B1">
        <w:rPr>
          <w:rFonts w:cs="Arial"/>
          <w:szCs w:val="24"/>
        </w:rPr>
        <w:t>, k</w:t>
      </w:r>
      <w:r w:rsidR="000E5D82">
        <w:rPr>
          <w:rFonts w:cs="Arial"/>
          <w:szCs w:val="24"/>
        </w:rPr>
        <w:t>ontrola</w:t>
      </w:r>
      <w:r w:rsidRPr="00652F55">
        <w:rPr>
          <w:rFonts w:cs="Arial"/>
          <w:szCs w:val="24"/>
        </w:rPr>
        <w:t xml:space="preserve"> podpornej účtovnej dokumentácie a</w:t>
      </w:r>
      <w:r w:rsidR="003860AF">
        <w:rPr>
          <w:rFonts w:cs="Arial"/>
          <w:szCs w:val="24"/>
        </w:rPr>
        <w:t> </w:t>
      </w:r>
      <w:r w:rsidRPr="00652F55">
        <w:rPr>
          <w:rFonts w:cs="Arial"/>
          <w:szCs w:val="24"/>
        </w:rPr>
        <w:t xml:space="preserve">poradenstvo pri definovaní oprávnených výdavkov. </w:t>
      </w:r>
      <w:r w:rsidRPr="004E4FED">
        <w:rPr>
          <w:rFonts w:cs="Arial"/>
          <w:szCs w:val="24"/>
        </w:rPr>
        <w:t xml:space="preserve">Monitoring projektu bude zabezpečovať </w:t>
      </w:r>
      <w:r w:rsidR="004E4FED" w:rsidRPr="004E4FED">
        <w:rPr>
          <w:rFonts w:cs="Arial"/>
          <w:szCs w:val="24"/>
        </w:rPr>
        <w:t xml:space="preserve">asistent </w:t>
      </w:r>
      <w:r w:rsidR="00764F6A">
        <w:rPr>
          <w:rFonts w:cs="Arial"/>
          <w:szCs w:val="24"/>
        </w:rPr>
        <w:t xml:space="preserve">manažéra </w:t>
      </w:r>
      <w:r w:rsidR="004E4FED" w:rsidRPr="004E4FED">
        <w:rPr>
          <w:rFonts w:cs="Arial"/>
          <w:szCs w:val="24"/>
        </w:rPr>
        <w:t>projektu</w:t>
      </w:r>
      <w:r w:rsidRPr="004E4FED">
        <w:rPr>
          <w:rFonts w:cs="Arial"/>
          <w:szCs w:val="24"/>
        </w:rPr>
        <w:t xml:space="preserve"> a</w:t>
      </w:r>
      <w:r w:rsidR="003860AF" w:rsidRPr="004E4FED">
        <w:rPr>
          <w:rFonts w:cs="Arial"/>
          <w:szCs w:val="24"/>
        </w:rPr>
        <w:t> </w:t>
      </w:r>
      <w:r w:rsidRPr="004E4FED">
        <w:rPr>
          <w:rFonts w:cs="Arial"/>
          <w:szCs w:val="24"/>
        </w:rPr>
        <w:t xml:space="preserve">bude zahŕňať prípravu monitorovacích správ (priebežných, záverečnej, systém CA </w:t>
      </w:r>
      <w:proofErr w:type="spellStart"/>
      <w:r w:rsidRPr="004E4FED">
        <w:rPr>
          <w:rFonts w:cs="Arial"/>
          <w:szCs w:val="24"/>
        </w:rPr>
        <w:t>Clarity</w:t>
      </w:r>
      <w:proofErr w:type="spellEnd"/>
      <w:r w:rsidRPr="004E4FED">
        <w:rPr>
          <w:rFonts w:cs="Arial"/>
          <w:szCs w:val="24"/>
        </w:rPr>
        <w:t>), kontrolu priebehu a</w:t>
      </w:r>
      <w:r w:rsidR="002068AD" w:rsidRPr="004E4FED">
        <w:rPr>
          <w:rFonts w:cs="Arial"/>
          <w:szCs w:val="24"/>
        </w:rPr>
        <w:t> </w:t>
      </w:r>
      <w:r w:rsidRPr="004E4FED">
        <w:rPr>
          <w:rFonts w:cs="Arial"/>
          <w:szCs w:val="24"/>
        </w:rPr>
        <w:t>súladu</w:t>
      </w:r>
      <w:r w:rsidR="002068AD" w:rsidRPr="004E4FED">
        <w:rPr>
          <w:rFonts w:cs="Arial"/>
          <w:szCs w:val="24"/>
        </w:rPr>
        <w:t xml:space="preserve"> realizácie projektu </w:t>
      </w:r>
      <w:r w:rsidRPr="004E4FED">
        <w:rPr>
          <w:rFonts w:cs="Arial"/>
          <w:szCs w:val="24"/>
        </w:rPr>
        <w:t xml:space="preserve"> s</w:t>
      </w:r>
      <w:r w:rsidR="003860AF" w:rsidRPr="004E4FED">
        <w:rPr>
          <w:rFonts w:cs="Arial"/>
          <w:szCs w:val="24"/>
        </w:rPr>
        <w:t> </w:t>
      </w:r>
      <w:r w:rsidRPr="004E4FED">
        <w:rPr>
          <w:rFonts w:cs="Arial"/>
          <w:szCs w:val="24"/>
        </w:rPr>
        <w:t xml:space="preserve">cieľmi projektu, monitorovanie napĺňania </w:t>
      </w:r>
      <w:r w:rsidR="002068AD" w:rsidRPr="004E4FED">
        <w:rPr>
          <w:rFonts w:cs="Arial"/>
          <w:szCs w:val="24"/>
        </w:rPr>
        <w:t xml:space="preserve">definovaných </w:t>
      </w:r>
      <w:r w:rsidRPr="004E4FED">
        <w:rPr>
          <w:rFonts w:cs="Arial"/>
          <w:szCs w:val="24"/>
        </w:rPr>
        <w:t>indikátorov projektu a</w:t>
      </w:r>
      <w:r w:rsidR="003860AF" w:rsidRPr="004E4FED">
        <w:rPr>
          <w:rFonts w:cs="Arial"/>
          <w:szCs w:val="24"/>
        </w:rPr>
        <w:t> </w:t>
      </w:r>
      <w:r w:rsidRPr="004E4FED">
        <w:rPr>
          <w:rFonts w:cs="Arial"/>
          <w:szCs w:val="24"/>
        </w:rPr>
        <w:t>vyhodnocovanie plnenia jednotlivých aktivít projektu.</w:t>
      </w:r>
      <w:r w:rsidRPr="00652F55">
        <w:rPr>
          <w:rFonts w:cs="Arial"/>
          <w:szCs w:val="24"/>
        </w:rPr>
        <w:t xml:space="preserve"> Súčasťou projektového riadenia bude tiež operatívna projektová podpora zabezpečujúca administratívnu podporu projektu prostredníctvom asistenta manažéra projektu, písomn</w:t>
      </w:r>
      <w:r w:rsidR="002068AD">
        <w:rPr>
          <w:rFonts w:cs="Arial"/>
          <w:szCs w:val="24"/>
        </w:rPr>
        <w:t>ú</w:t>
      </w:r>
      <w:r w:rsidRPr="00652F55">
        <w:rPr>
          <w:rFonts w:cs="Arial"/>
          <w:szCs w:val="24"/>
        </w:rPr>
        <w:t xml:space="preserve"> komunikáciu, administratívne vedenie projektovej dokumentácie a</w:t>
      </w:r>
      <w:r w:rsidR="003860AF">
        <w:rPr>
          <w:rFonts w:cs="Arial"/>
          <w:szCs w:val="24"/>
        </w:rPr>
        <w:t> </w:t>
      </w:r>
      <w:r w:rsidRPr="00652F55">
        <w:rPr>
          <w:rFonts w:cs="Arial"/>
          <w:szCs w:val="24"/>
        </w:rPr>
        <w:t>prípravu podkladov pre členov projektového tímu, organizáciu stretnutí a</w:t>
      </w:r>
      <w:r w:rsidR="003860AF">
        <w:rPr>
          <w:rFonts w:cs="Arial"/>
          <w:szCs w:val="24"/>
        </w:rPr>
        <w:t> </w:t>
      </w:r>
      <w:r w:rsidR="006E4ABD">
        <w:rPr>
          <w:rFonts w:cs="Arial"/>
          <w:szCs w:val="24"/>
        </w:rPr>
        <w:t>pod.</w:t>
      </w:r>
    </w:p>
    <w:p w14:paraId="4604615E" w14:textId="7911790D" w:rsidR="004E4FED" w:rsidRPr="004E4FED" w:rsidRDefault="000B06F6" w:rsidP="004E4FED">
      <w:pPr>
        <w:pStyle w:val="Nadpis4"/>
        <w:numPr>
          <w:ilvl w:val="3"/>
          <w:numId w:val="14"/>
        </w:numPr>
        <w:ind w:left="862" w:hanging="862"/>
        <w:rPr>
          <w:rFonts w:cs="Arial"/>
        </w:rPr>
      </w:pPr>
      <w:r>
        <w:rPr>
          <w:rFonts w:cs="Arial"/>
        </w:rPr>
        <w:t xml:space="preserve">     </w:t>
      </w:r>
      <w:r w:rsidR="00D45965" w:rsidRPr="00652F55">
        <w:rPr>
          <w:rFonts w:cs="Arial"/>
        </w:rPr>
        <w:t>Publicita a</w:t>
      </w:r>
      <w:r w:rsidR="004E4FED">
        <w:rPr>
          <w:rFonts w:cs="Arial"/>
        </w:rPr>
        <w:t> </w:t>
      </w:r>
      <w:r w:rsidR="001118D8" w:rsidRPr="00652F55">
        <w:rPr>
          <w:rFonts w:cs="Arial"/>
        </w:rPr>
        <w:t>i</w:t>
      </w:r>
      <w:r w:rsidR="00D45965" w:rsidRPr="00652F55">
        <w:rPr>
          <w:rFonts w:cs="Arial"/>
        </w:rPr>
        <w:t>nformovanosť</w:t>
      </w:r>
    </w:p>
    <w:p w14:paraId="2372CE3D" w14:textId="090D7F0D" w:rsidR="0084257A" w:rsidRDefault="0084257A">
      <w:pPr>
        <w:pStyle w:val="Zkladntext"/>
        <w:rPr>
          <w:rFonts w:cs="Arial"/>
          <w:szCs w:val="24"/>
        </w:rPr>
      </w:pPr>
      <w:r w:rsidRPr="00652F55">
        <w:rPr>
          <w:rFonts w:cs="Arial"/>
          <w:szCs w:val="24"/>
        </w:rPr>
        <w:t xml:space="preserve">Aktivita bude </w:t>
      </w:r>
      <w:r w:rsidR="003860AF">
        <w:rPr>
          <w:rFonts w:cs="Arial"/>
          <w:szCs w:val="24"/>
        </w:rPr>
        <w:t> </w:t>
      </w:r>
      <w:r w:rsidRPr="00652F55">
        <w:rPr>
          <w:rFonts w:cs="Arial"/>
          <w:szCs w:val="24"/>
        </w:rPr>
        <w:t>zahŕňať oblasť výdavkov na zabezpečenie aktivít informovania a</w:t>
      </w:r>
      <w:r w:rsidR="003860AF">
        <w:rPr>
          <w:rFonts w:cs="Arial"/>
          <w:szCs w:val="24"/>
        </w:rPr>
        <w:t> </w:t>
      </w:r>
      <w:r w:rsidRPr="00652F55">
        <w:rPr>
          <w:rFonts w:cs="Arial"/>
          <w:szCs w:val="24"/>
        </w:rPr>
        <w:t>publicity definovaných v</w:t>
      </w:r>
      <w:r w:rsidR="003860AF">
        <w:rPr>
          <w:rFonts w:cs="Arial"/>
          <w:szCs w:val="24"/>
        </w:rPr>
        <w:t> </w:t>
      </w:r>
      <w:r w:rsidR="00DC60F0" w:rsidRPr="00E065F9">
        <w:rPr>
          <w:rFonts w:cs="Arial"/>
        </w:rPr>
        <w:t>Manuál</w:t>
      </w:r>
      <w:r w:rsidR="00DC60F0">
        <w:rPr>
          <w:rFonts w:cs="Arial"/>
        </w:rPr>
        <w:t>i</w:t>
      </w:r>
      <w:r w:rsidR="00DC60F0" w:rsidRPr="00E065F9">
        <w:rPr>
          <w:rFonts w:cs="Arial"/>
        </w:rPr>
        <w:t xml:space="preserve"> pre informovanosť a</w:t>
      </w:r>
      <w:r w:rsidR="00DC60F0">
        <w:rPr>
          <w:rFonts w:cs="Arial"/>
        </w:rPr>
        <w:t> </w:t>
      </w:r>
      <w:r w:rsidR="00DC60F0" w:rsidRPr="00E065F9">
        <w:rPr>
          <w:rFonts w:cs="Arial"/>
        </w:rPr>
        <w:t>publicitu OPI</w:t>
      </w:r>
      <w:r w:rsidR="00DC60F0">
        <w:rPr>
          <w:rFonts w:cs="Arial"/>
        </w:rPr>
        <w:t>I</w:t>
      </w:r>
      <w:r w:rsidR="00DC60F0" w:rsidRPr="00E065F9">
        <w:rPr>
          <w:rFonts w:cs="Arial"/>
        </w:rPr>
        <w:t xml:space="preserve">, ktorého </w:t>
      </w:r>
      <w:r w:rsidR="00D666AF">
        <w:rPr>
          <w:rFonts w:cs="Arial"/>
        </w:rPr>
        <w:t>aktuálna</w:t>
      </w:r>
      <w:r w:rsidR="00D666AF" w:rsidRPr="00E065F9">
        <w:rPr>
          <w:rFonts w:cs="Arial"/>
        </w:rPr>
        <w:t xml:space="preserve"> </w:t>
      </w:r>
      <w:r w:rsidR="00DC60F0" w:rsidRPr="00E065F9">
        <w:rPr>
          <w:rFonts w:cs="Arial"/>
        </w:rPr>
        <w:t xml:space="preserve">verzia sa nachádza </w:t>
      </w:r>
      <w:r w:rsidR="00DC60F0" w:rsidRPr="002F2E34">
        <w:rPr>
          <w:rFonts w:cs="Arial"/>
        </w:rPr>
        <w:t xml:space="preserve">na </w:t>
      </w:r>
      <w:hyperlink r:id="rId16" w:history="1">
        <w:r w:rsidR="007F3568" w:rsidRPr="00AE287B">
          <w:rPr>
            <w:rStyle w:val="Hypertextovprepojenie"/>
            <w:rFonts w:cs="Arial"/>
          </w:rPr>
          <w:t>http://vicepremier.gov.sk/</w:t>
        </w:r>
      </w:hyperlink>
      <w:r w:rsidR="00DC60F0">
        <w:rPr>
          <w:rFonts w:cs="Arial"/>
        </w:rPr>
        <w:t>.</w:t>
      </w:r>
      <w:r w:rsidR="005C6920" w:rsidRPr="00652F55">
        <w:rPr>
          <w:rFonts w:cs="Arial"/>
          <w:szCs w:val="24"/>
        </w:rPr>
        <w:t xml:space="preserve"> NASES umi</w:t>
      </w:r>
      <w:r w:rsidR="00E57604">
        <w:rPr>
          <w:rFonts w:cs="Arial"/>
          <w:szCs w:val="24"/>
        </w:rPr>
        <w:t>estni</w:t>
      </w:r>
      <w:r w:rsidRPr="00652F55">
        <w:rPr>
          <w:rFonts w:cs="Arial"/>
          <w:szCs w:val="24"/>
        </w:rPr>
        <w:t xml:space="preserve"> vo svojich priestoroch informačnú tabuľu informujúcu o</w:t>
      </w:r>
      <w:r w:rsidR="00E148EB">
        <w:rPr>
          <w:rFonts w:cs="Arial"/>
          <w:szCs w:val="24"/>
        </w:rPr>
        <w:t> </w:t>
      </w:r>
      <w:r w:rsidRPr="00652F55">
        <w:rPr>
          <w:rFonts w:cs="Arial"/>
          <w:szCs w:val="24"/>
        </w:rPr>
        <w:t>projekt</w:t>
      </w:r>
      <w:r w:rsidR="006915A5" w:rsidRPr="00652F55">
        <w:rPr>
          <w:rFonts w:cs="Arial"/>
          <w:szCs w:val="24"/>
        </w:rPr>
        <w:t>e</w:t>
      </w:r>
      <w:r w:rsidR="00DC60F0">
        <w:rPr>
          <w:rFonts w:cs="Arial"/>
          <w:szCs w:val="24"/>
        </w:rPr>
        <w:t>.</w:t>
      </w:r>
    </w:p>
    <w:p w14:paraId="0B4223CF" w14:textId="634C2DA7" w:rsidR="004E4FED" w:rsidRDefault="004E4FED" w:rsidP="0084257A">
      <w:pPr>
        <w:pStyle w:val="Zkladntext"/>
        <w:rPr>
          <w:rFonts w:cs="Arial"/>
          <w:szCs w:val="24"/>
        </w:rPr>
      </w:pPr>
    </w:p>
    <w:p w14:paraId="2CDDF0D3" w14:textId="77777777" w:rsidR="004E4FED" w:rsidRDefault="004E4FED" w:rsidP="004E4FED">
      <w:pPr>
        <w:pStyle w:val="Zkladntext"/>
        <w:numPr>
          <w:ilvl w:val="3"/>
          <w:numId w:val="14"/>
        </w:numPr>
        <w:rPr>
          <w:rFonts w:cs="Arial"/>
          <w:b/>
          <w:szCs w:val="24"/>
        </w:rPr>
      </w:pPr>
      <w:r>
        <w:rPr>
          <w:rFonts w:cs="Arial"/>
          <w:b/>
          <w:szCs w:val="24"/>
        </w:rPr>
        <w:t>Riadenie kvality – partner projektu</w:t>
      </w:r>
    </w:p>
    <w:p w14:paraId="7C805BF8" w14:textId="566DA078" w:rsidR="004E4FED" w:rsidRDefault="004E4FED" w:rsidP="009622D6">
      <w:pPr>
        <w:pStyle w:val="Nadpis4"/>
        <w:jc w:val="both"/>
        <w:rPr>
          <w:b w:val="0"/>
        </w:rPr>
      </w:pPr>
      <w:r w:rsidRPr="004E4FED">
        <w:rPr>
          <w:b w:val="0"/>
        </w:rPr>
        <w:t xml:space="preserve">V rámci aktivity bude taktiež zabezpečovaný manažment a hodnotenie kvality (Register kvality s hodnoteniami/ záznamy špecializovaných produktov a výstupov </w:t>
      </w:r>
      <w:r w:rsidRPr="004E4FED">
        <w:rPr>
          <w:b w:val="0"/>
        </w:rPr>
        <w:lastRenderedPageBreak/>
        <w:t>projektu) partnerom pr</w:t>
      </w:r>
      <w:r w:rsidR="006E4ABD">
        <w:rPr>
          <w:b w:val="0"/>
        </w:rPr>
        <w:t xml:space="preserve">ojektu (ÚPVII) v zmysle </w:t>
      </w:r>
      <w:r w:rsidR="004F3A80">
        <w:rPr>
          <w:b w:val="0"/>
        </w:rPr>
        <w:t xml:space="preserve">Zmluvy o </w:t>
      </w:r>
      <w:r w:rsidRPr="004E4FED">
        <w:rPr>
          <w:b w:val="0"/>
        </w:rPr>
        <w:t>partners</w:t>
      </w:r>
      <w:r w:rsidR="004F3A80">
        <w:rPr>
          <w:b w:val="0"/>
        </w:rPr>
        <w:t>tve uzatvorenej dňa 08.08.2019</w:t>
      </w:r>
      <w:r w:rsidR="00D666AF">
        <w:rPr>
          <w:b w:val="0"/>
        </w:rPr>
        <w:t xml:space="preserve">, ktorá tvorí prílohu </w:t>
      </w:r>
      <w:proofErr w:type="spellStart"/>
      <w:r w:rsidR="00D666AF">
        <w:rPr>
          <w:b w:val="0"/>
        </w:rPr>
        <w:t>ZoPNFP</w:t>
      </w:r>
      <w:proofErr w:type="spellEnd"/>
      <w:r w:rsidR="004F3A80">
        <w:rPr>
          <w:b w:val="0"/>
        </w:rPr>
        <w:t>.</w:t>
      </w:r>
    </w:p>
    <w:p w14:paraId="79E172AD" w14:textId="553CBAD5" w:rsidR="00F259CA" w:rsidRPr="00F259CA" w:rsidRDefault="00F259CA" w:rsidP="00F259CA">
      <w:pPr>
        <w:pStyle w:val="Nadpis2"/>
        <w:numPr>
          <w:ilvl w:val="1"/>
          <w:numId w:val="14"/>
        </w:numPr>
        <w:ind w:left="578" w:hanging="578"/>
        <w:rPr>
          <w:rFonts w:cs="Arial"/>
        </w:rPr>
      </w:pPr>
      <w:bookmarkStart w:id="25" w:name="_Toc30409251"/>
      <w:r w:rsidRPr="00F259CA">
        <w:rPr>
          <w:rFonts w:cs="Arial"/>
        </w:rPr>
        <w:t>Dodávky a výstupy</w:t>
      </w:r>
      <w:bookmarkEnd w:id="25"/>
    </w:p>
    <w:p w14:paraId="596A5B9D" w14:textId="0AE49696" w:rsidR="00F259CA" w:rsidRPr="00F259CA" w:rsidRDefault="00F259CA" w:rsidP="00F259CA">
      <w:r>
        <w:t>N</w:t>
      </w:r>
      <w:r w:rsidRPr="00F259CA">
        <w:t>árodn</w:t>
      </w:r>
      <w:r>
        <w:t>ý</w:t>
      </w:r>
      <w:r w:rsidRPr="00F259CA">
        <w:t xml:space="preserve"> projekt nebud</w:t>
      </w:r>
      <w:r>
        <w:t>e</w:t>
      </w:r>
      <w:r w:rsidRPr="00F259CA">
        <w:t xml:space="preserve"> poskytovať agendové, resp. typické koncové alebo aplikačné služby a ani sa týmto projektom nebude budovať informačný systém verejnej správy.</w:t>
      </w:r>
      <w:r>
        <w:t xml:space="preserve"> </w:t>
      </w:r>
      <w:r w:rsidRPr="00F259CA">
        <w:t>Realizáciou projektu sa zabezpečí hardvérové</w:t>
      </w:r>
      <w:r>
        <w:t xml:space="preserve"> a </w:t>
      </w:r>
      <w:r w:rsidRPr="00F259CA">
        <w:t xml:space="preserve">softvérové </w:t>
      </w:r>
      <w:proofErr w:type="spellStart"/>
      <w:r w:rsidRPr="00F259CA">
        <w:t>dovybavenie</w:t>
      </w:r>
      <w:proofErr w:type="spellEnd"/>
      <w:r w:rsidRPr="00F259CA">
        <w:t xml:space="preserve"> </w:t>
      </w:r>
      <w:r>
        <w:t xml:space="preserve"> siete GOVNET</w:t>
      </w:r>
      <w:r w:rsidRPr="00F259CA">
        <w:t xml:space="preserve">, čo sa prejaví najmä vo zvýšení </w:t>
      </w:r>
      <w:r>
        <w:t xml:space="preserve">bezpečnosti siete GOVNET </w:t>
      </w:r>
      <w:r w:rsidRPr="00F259CA">
        <w:t>predchádz</w:t>
      </w:r>
      <w:r>
        <w:t>aním</w:t>
      </w:r>
      <w:r w:rsidRPr="00F259CA">
        <w:t xml:space="preserve"> a reagova</w:t>
      </w:r>
      <w:r>
        <w:t>ním</w:t>
      </w:r>
      <w:r w:rsidRPr="00F259CA">
        <w:t xml:space="preserve"> na kybernetické bezpečnostné incidenty vo verejnej správe.</w:t>
      </w:r>
    </w:p>
    <w:p w14:paraId="4DCA17F8" w14:textId="6BEBF6F2" w:rsidR="00F259CA" w:rsidRPr="00F259CA" w:rsidRDefault="00B24E9D" w:rsidP="00F259CA">
      <w:pPr>
        <w:pStyle w:val="Nadpis2"/>
        <w:numPr>
          <w:ilvl w:val="1"/>
          <w:numId w:val="14"/>
        </w:numPr>
        <w:ind w:left="578" w:hanging="578"/>
        <w:rPr>
          <w:rFonts w:cs="Arial"/>
        </w:rPr>
      </w:pPr>
      <w:bookmarkStart w:id="26" w:name="_Toc394259492"/>
      <w:bookmarkStart w:id="27" w:name="_Toc37319342"/>
      <w:r w:rsidRPr="003D36D6">
        <w:rPr>
          <w:rFonts w:cs="Arial"/>
        </w:rPr>
        <w:t>Predpoklady</w:t>
      </w:r>
      <w:bookmarkEnd w:id="26"/>
      <w:bookmarkEnd w:id="27"/>
    </w:p>
    <w:p w14:paraId="0F3E520F" w14:textId="77777777" w:rsidR="00492B77" w:rsidRPr="003D36D6" w:rsidRDefault="00492B77" w:rsidP="00CF057F">
      <w:pPr>
        <w:pStyle w:val="Nadpis3"/>
        <w:numPr>
          <w:ilvl w:val="2"/>
          <w:numId w:val="14"/>
        </w:numPr>
        <w:rPr>
          <w:rFonts w:cs="Arial"/>
        </w:rPr>
      </w:pPr>
      <w:bookmarkStart w:id="28" w:name="_Toc37319343"/>
      <w:r w:rsidRPr="003D36D6">
        <w:rPr>
          <w:rFonts w:cs="Arial"/>
        </w:rPr>
        <w:t>Legislatívne predpoklady</w:t>
      </w:r>
      <w:bookmarkEnd w:id="28"/>
    </w:p>
    <w:p w14:paraId="69BF54E4" w14:textId="4F08B778" w:rsidR="006E4ABD" w:rsidRDefault="002036E5">
      <w:pPr>
        <w:rPr>
          <w:rFonts w:cs="Arial"/>
          <w:szCs w:val="24"/>
        </w:rPr>
      </w:pPr>
      <w:r w:rsidRPr="003D36D6">
        <w:rPr>
          <w:rFonts w:cs="Arial"/>
          <w:szCs w:val="24"/>
        </w:rPr>
        <w:t xml:space="preserve">Prevádzkovateľom </w:t>
      </w:r>
      <w:r w:rsidR="00E57604">
        <w:rPr>
          <w:rFonts w:cs="Arial"/>
          <w:szCs w:val="24"/>
        </w:rPr>
        <w:t xml:space="preserve">a správcom </w:t>
      </w:r>
      <w:r w:rsidRPr="003D36D6">
        <w:rPr>
          <w:rFonts w:cs="Arial"/>
          <w:szCs w:val="24"/>
        </w:rPr>
        <w:t>bude Národná agentúra pre sieťové a</w:t>
      </w:r>
      <w:r w:rsidR="003860AF">
        <w:rPr>
          <w:rFonts w:cs="Arial"/>
          <w:szCs w:val="24"/>
        </w:rPr>
        <w:t> </w:t>
      </w:r>
      <w:r w:rsidRPr="003D36D6">
        <w:rPr>
          <w:rFonts w:cs="Arial"/>
          <w:szCs w:val="24"/>
        </w:rPr>
        <w:t xml:space="preserve">elektronické služby (NASES), ktorá bola zriadená rozhodnutím vedúceho Úradu </w:t>
      </w:r>
      <w:r w:rsidR="006E4ABD">
        <w:rPr>
          <w:rFonts w:cs="Arial"/>
          <w:szCs w:val="24"/>
        </w:rPr>
        <w:t xml:space="preserve">podpredsedu </w:t>
      </w:r>
      <w:r w:rsidRPr="003D36D6">
        <w:rPr>
          <w:rFonts w:cs="Arial"/>
          <w:szCs w:val="24"/>
        </w:rPr>
        <w:t xml:space="preserve">vlády </w:t>
      </w:r>
      <w:r w:rsidR="006E4ABD">
        <w:rPr>
          <w:rFonts w:cs="Arial"/>
          <w:szCs w:val="24"/>
        </w:rPr>
        <w:t>SR pre investície a informatizáciu č. 4/201</w:t>
      </w:r>
      <w:r w:rsidRPr="003D36D6">
        <w:rPr>
          <w:rFonts w:cs="Arial"/>
          <w:szCs w:val="24"/>
        </w:rPr>
        <w:t xml:space="preserve">8 </w:t>
      </w:r>
      <w:r w:rsidR="006E4ABD">
        <w:rPr>
          <w:rFonts w:cs="Arial"/>
          <w:szCs w:val="24"/>
        </w:rPr>
        <w:t>o zmene podriadenosti príspevkovej organizácie NASES</w:t>
      </w:r>
      <w:r w:rsidR="006E4ABD" w:rsidRPr="003D36D6">
        <w:rPr>
          <w:rFonts w:cs="Arial"/>
          <w:szCs w:val="24"/>
        </w:rPr>
        <w:t xml:space="preserve"> </w:t>
      </w:r>
      <w:r w:rsidRPr="003D36D6">
        <w:rPr>
          <w:rFonts w:cs="Arial"/>
          <w:szCs w:val="24"/>
        </w:rPr>
        <w:t>zriaďovacou listinou podľa zákona č. 532/2004 Z. z. o</w:t>
      </w:r>
      <w:r w:rsidR="003860AF">
        <w:rPr>
          <w:rFonts w:cs="Arial"/>
          <w:szCs w:val="24"/>
        </w:rPr>
        <w:t> </w:t>
      </w:r>
      <w:r w:rsidRPr="003D36D6">
        <w:rPr>
          <w:rFonts w:cs="Arial"/>
          <w:szCs w:val="24"/>
        </w:rPr>
        <w:t>rozpočtových pravidlách verejnej správy a</w:t>
      </w:r>
      <w:r w:rsidR="003860AF">
        <w:rPr>
          <w:rFonts w:cs="Arial"/>
          <w:szCs w:val="24"/>
        </w:rPr>
        <w:t> </w:t>
      </w:r>
      <w:r w:rsidRPr="003D36D6">
        <w:rPr>
          <w:rFonts w:cs="Arial"/>
          <w:szCs w:val="24"/>
        </w:rPr>
        <w:t>o</w:t>
      </w:r>
      <w:r w:rsidR="003860AF">
        <w:rPr>
          <w:rFonts w:cs="Arial"/>
          <w:szCs w:val="24"/>
        </w:rPr>
        <w:t> </w:t>
      </w:r>
      <w:r w:rsidRPr="003D36D6">
        <w:rPr>
          <w:rFonts w:cs="Arial"/>
          <w:szCs w:val="24"/>
        </w:rPr>
        <w:t>zmene a</w:t>
      </w:r>
      <w:r w:rsidR="003860AF">
        <w:rPr>
          <w:rFonts w:cs="Arial"/>
          <w:szCs w:val="24"/>
        </w:rPr>
        <w:t> </w:t>
      </w:r>
      <w:r w:rsidRPr="003D36D6">
        <w:rPr>
          <w:rFonts w:cs="Arial"/>
          <w:szCs w:val="24"/>
        </w:rPr>
        <w:t>doplnení niektorých zákonov, v</w:t>
      </w:r>
      <w:r w:rsidR="003860AF">
        <w:rPr>
          <w:rFonts w:cs="Arial"/>
          <w:szCs w:val="24"/>
        </w:rPr>
        <w:t> </w:t>
      </w:r>
      <w:r w:rsidR="006E4ABD">
        <w:rPr>
          <w:rFonts w:cs="Arial"/>
          <w:szCs w:val="24"/>
        </w:rPr>
        <w:t>znení neskorších predpisov, ktorá nadobudla účinnosť dňa 1. januára 2019.</w:t>
      </w:r>
    </w:p>
    <w:p w14:paraId="5483F362" w14:textId="54EA5466" w:rsidR="002F489A" w:rsidRPr="002F489A" w:rsidRDefault="002F489A" w:rsidP="002F489A">
      <w:pPr>
        <w:rPr>
          <w:rFonts w:cs="Arial"/>
          <w:szCs w:val="24"/>
        </w:rPr>
      </w:pPr>
      <w:r w:rsidRPr="002F489A">
        <w:rPr>
          <w:rFonts w:cs="Arial"/>
          <w:szCs w:val="24"/>
        </w:rPr>
        <w:t>Z pohľadu aktuálneho stavu legislatívy sú pre projekt kľúčové nasledovné právne predpisy:</w:t>
      </w:r>
    </w:p>
    <w:p w14:paraId="633DD139" w14:textId="3B150FAB" w:rsidR="00A03F27" w:rsidRPr="00A03F27" w:rsidRDefault="002F489A" w:rsidP="00B005EF">
      <w:pPr>
        <w:pStyle w:val="Odsekzoznamu"/>
        <w:numPr>
          <w:ilvl w:val="0"/>
          <w:numId w:val="16"/>
        </w:numPr>
        <w:rPr>
          <w:rFonts w:cs="Arial"/>
          <w:szCs w:val="24"/>
        </w:rPr>
      </w:pPr>
      <w:r w:rsidRPr="00A03F27">
        <w:rPr>
          <w:rFonts w:cs="Arial"/>
          <w:szCs w:val="24"/>
        </w:rPr>
        <w:t xml:space="preserve">Zákon č. 305/2013 </w:t>
      </w:r>
      <w:proofErr w:type="spellStart"/>
      <w:r w:rsidRPr="00A03F27">
        <w:rPr>
          <w:rFonts w:cs="Arial"/>
          <w:szCs w:val="24"/>
        </w:rPr>
        <w:t>Z.z</w:t>
      </w:r>
      <w:proofErr w:type="spellEnd"/>
      <w:r w:rsidRPr="00A03F27">
        <w:rPr>
          <w:rFonts w:cs="Arial"/>
          <w:szCs w:val="24"/>
        </w:rPr>
        <w:t>. o elektronickej podobe výkonu pôsobnosti orgánov verejnej moci a o zmene</w:t>
      </w:r>
      <w:r w:rsidR="006E4ABD">
        <w:rPr>
          <w:rFonts w:cs="Arial"/>
          <w:szCs w:val="24"/>
        </w:rPr>
        <w:t xml:space="preserve"> a doplnení niektorých zákonov (zákon o e-</w:t>
      </w:r>
      <w:proofErr w:type="spellStart"/>
      <w:r w:rsidR="006E4ABD">
        <w:rPr>
          <w:rFonts w:cs="Arial"/>
          <w:szCs w:val="24"/>
        </w:rPr>
        <w:t>Governmente</w:t>
      </w:r>
      <w:proofErr w:type="spellEnd"/>
      <w:r w:rsidR="006E4ABD">
        <w:rPr>
          <w:rFonts w:cs="Arial"/>
          <w:szCs w:val="24"/>
        </w:rPr>
        <w:t>) v znení neskorších predpisov</w:t>
      </w:r>
      <w:r w:rsidR="006E4ABD" w:rsidRPr="00A03F27">
        <w:rPr>
          <w:rFonts w:cs="Arial"/>
          <w:szCs w:val="24"/>
        </w:rPr>
        <w:t>,</w:t>
      </w:r>
    </w:p>
    <w:p w14:paraId="51984F3A" w14:textId="4246DC71" w:rsidR="006E4ABD" w:rsidRPr="00A03F27" w:rsidRDefault="006E4ABD" w:rsidP="00B005EF">
      <w:pPr>
        <w:pStyle w:val="Odsekzoznamu"/>
        <w:numPr>
          <w:ilvl w:val="0"/>
          <w:numId w:val="16"/>
        </w:numPr>
        <w:rPr>
          <w:rFonts w:cs="Arial"/>
          <w:szCs w:val="24"/>
        </w:rPr>
      </w:pPr>
      <w:r>
        <w:rPr>
          <w:rFonts w:cs="Arial"/>
          <w:szCs w:val="24"/>
        </w:rPr>
        <w:t xml:space="preserve">Zákon č. 95/2019 Z. z. </w:t>
      </w:r>
      <w:r w:rsidRPr="00352B2F">
        <w:rPr>
          <w:rFonts w:cs="Arial"/>
          <w:szCs w:val="24"/>
        </w:rPr>
        <w:t>o informačných technológiách vo verejnej správe a o zmene a doplnení niektorých zákonov</w:t>
      </w:r>
      <w:r>
        <w:rPr>
          <w:rFonts w:cs="Arial"/>
          <w:szCs w:val="24"/>
        </w:rPr>
        <w:t>,</w:t>
      </w:r>
    </w:p>
    <w:p w14:paraId="71324B93" w14:textId="7D8DBADA" w:rsidR="002F489A" w:rsidRPr="00A03F27" w:rsidRDefault="006E4ABD" w:rsidP="00B005EF">
      <w:pPr>
        <w:pStyle w:val="Odsekzoznamu"/>
        <w:numPr>
          <w:ilvl w:val="0"/>
          <w:numId w:val="16"/>
        </w:numPr>
        <w:rPr>
          <w:rFonts w:cs="Arial"/>
          <w:szCs w:val="24"/>
        </w:rPr>
      </w:pPr>
      <w:r>
        <w:rPr>
          <w:rFonts w:cs="Arial"/>
          <w:szCs w:val="24"/>
        </w:rPr>
        <w:t>Uzn</w:t>
      </w:r>
      <w:r w:rsidR="002F489A" w:rsidRPr="00A03F27">
        <w:rPr>
          <w:rFonts w:cs="Arial"/>
          <w:szCs w:val="24"/>
        </w:rPr>
        <w:t>e</w:t>
      </w:r>
      <w:r>
        <w:rPr>
          <w:rFonts w:cs="Arial"/>
          <w:szCs w:val="24"/>
        </w:rPr>
        <w:t>se</w:t>
      </w:r>
      <w:r w:rsidR="002F489A" w:rsidRPr="00A03F27">
        <w:rPr>
          <w:rFonts w:cs="Arial"/>
          <w:szCs w:val="24"/>
        </w:rPr>
        <w:t>nie vlády SR č. 310/1993, ktorým sa zriadila nadrezortná informačná sieť, ktorá má slúžiť na efektívnu a bezpečnú výmenu informácií.</w:t>
      </w:r>
    </w:p>
    <w:p w14:paraId="5E4B2601" w14:textId="04AA4FD4" w:rsidR="00492B77" w:rsidRPr="003D36D6" w:rsidRDefault="00492B77" w:rsidP="00CF057F">
      <w:pPr>
        <w:pStyle w:val="Nadpis3"/>
        <w:numPr>
          <w:ilvl w:val="2"/>
          <w:numId w:val="14"/>
        </w:numPr>
        <w:rPr>
          <w:rFonts w:cs="Arial"/>
        </w:rPr>
      </w:pPr>
      <w:bookmarkStart w:id="29" w:name="_Toc37319344"/>
      <w:r w:rsidRPr="003D36D6">
        <w:rPr>
          <w:rFonts w:cs="Arial"/>
        </w:rPr>
        <w:t>Organizačné a</w:t>
      </w:r>
      <w:r w:rsidR="003860AF">
        <w:rPr>
          <w:rFonts w:cs="Arial"/>
        </w:rPr>
        <w:t> </w:t>
      </w:r>
      <w:r w:rsidRPr="003D36D6">
        <w:rPr>
          <w:rFonts w:cs="Arial"/>
        </w:rPr>
        <w:t>procesné predpoklady</w:t>
      </w:r>
      <w:bookmarkEnd w:id="29"/>
    </w:p>
    <w:p w14:paraId="03FDCE95" w14:textId="73590213" w:rsidR="00E269F7" w:rsidRPr="003D36D6" w:rsidRDefault="00E269F7">
      <w:pPr>
        <w:pStyle w:val="Zkladntext"/>
        <w:rPr>
          <w:rFonts w:cs="Arial"/>
          <w:szCs w:val="24"/>
        </w:rPr>
      </w:pPr>
      <w:r w:rsidRPr="003D36D6">
        <w:rPr>
          <w:rFonts w:cs="Arial"/>
          <w:szCs w:val="24"/>
        </w:rPr>
        <w:t>Prípravu, implementáciu projektu, ako aj prevádzku vytvoreného riešenia bude NASES realizovať v</w:t>
      </w:r>
      <w:r w:rsidR="003860AF">
        <w:rPr>
          <w:rFonts w:cs="Arial"/>
          <w:szCs w:val="24"/>
        </w:rPr>
        <w:t> </w:t>
      </w:r>
      <w:r w:rsidRPr="003D36D6">
        <w:rPr>
          <w:rFonts w:cs="Arial"/>
          <w:szCs w:val="24"/>
        </w:rPr>
        <w:t xml:space="preserve">súlade so štandardnými </w:t>
      </w:r>
      <w:r w:rsidR="00BB5F86">
        <w:rPr>
          <w:rFonts w:cs="Arial"/>
          <w:szCs w:val="24"/>
        </w:rPr>
        <w:t xml:space="preserve">metodikami </w:t>
      </w:r>
      <w:r w:rsidRPr="003D36D6">
        <w:rPr>
          <w:rFonts w:cs="Arial"/>
          <w:szCs w:val="24"/>
        </w:rPr>
        <w:t>a</w:t>
      </w:r>
      <w:r w:rsidR="003860AF">
        <w:rPr>
          <w:rFonts w:cs="Arial"/>
          <w:szCs w:val="24"/>
        </w:rPr>
        <w:t> </w:t>
      </w:r>
      <w:r w:rsidRPr="003D36D6">
        <w:rPr>
          <w:rFonts w:cs="Arial"/>
          <w:szCs w:val="24"/>
        </w:rPr>
        <w:t>všeobecne uznávanými princípmi pre riadenie projektov IT (napr. PRINCE2, PMI a</w:t>
      </w:r>
      <w:r w:rsidR="003860AF">
        <w:rPr>
          <w:rFonts w:cs="Arial"/>
          <w:szCs w:val="24"/>
        </w:rPr>
        <w:t> </w:t>
      </w:r>
      <w:r w:rsidRPr="003D36D6">
        <w:rPr>
          <w:rFonts w:cs="Arial"/>
          <w:szCs w:val="24"/>
        </w:rPr>
        <w:t>pod.), riadenie prevádzky IT (napr. ITIL a</w:t>
      </w:r>
      <w:r w:rsidR="003860AF">
        <w:rPr>
          <w:rFonts w:cs="Arial"/>
          <w:szCs w:val="24"/>
        </w:rPr>
        <w:t> </w:t>
      </w:r>
      <w:r w:rsidRPr="003D36D6">
        <w:rPr>
          <w:rFonts w:cs="Arial"/>
          <w:szCs w:val="24"/>
        </w:rPr>
        <w:t>pod.). NASES dodrží podmienky riadenia informačnej bezpečnosti a</w:t>
      </w:r>
      <w:r w:rsidR="003860AF">
        <w:rPr>
          <w:rFonts w:cs="Arial"/>
          <w:szCs w:val="24"/>
        </w:rPr>
        <w:t> </w:t>
      </w:r>
      <w:r w:rsidR="00A94B69">
        <w:rPr>
          <w:rFonts w:cs="Arial"/>
          <w:szCs w:val="24"/>
        </w:rPr>
        <w:t>V</w:t>
      </w:r>
      <w:r w:rsidRPr="003D36D6">
        <w:rPr>
          <w:rFonts w:cs="Arial"/>
          <w:szCs w:val="24"/>
        </w:rPr>
        <w:t xml:space="preserve">ýnos </w:t>
      </w:r>
      <w:r w:rsidR="003D0FA6">
        <w:rPr>
          <w:rFonts w:cs="Arial"/>
          <w:szCs w:val="24"/>
        </w:rPr>
        <w:t>Ministerstva financií</w:t>
      </w:r>
      <w:r w:rsidR="003D0FA6" w:rsidRPr="003D36D6">
        <w:rPr>
          <w:rFonts w:cs="Arial"/>
          <w:szCs w:val="24"/>
        </w:rPr>
        <w:t xml:space="preserve"> </w:t>
      </w:r>
      <w:r w:rsidR="003D0FA6">
        <w:rPr>
          <w:rFonts w:cs="Arial"/>
          <w:szCs w:val="24"/>
        </w:rPr>
        <w:t xml:space="preserve">č. 55/2014 Z. z. </w:t>
      </w:r>
      <w:r w:rsidRPr="003D36D6">
        <w:rPr>
          <w:rFonts w:cs="Arial"/>
          <w:szCs w:val="24"/>
        </w:rPr>
        <w:t>o</w:t>
      </w:r>
      <w:r w:rsidR="00A94B69">
        <w:rPr>
          <w:rFonts w:cs="Arial"/>
          <w:szCs w:val="24"/>
        </w:rPr>
        <w:t> </w:t>
      </w:r>
      <w:r w:rsidRPr="003D36D6">
        <w:rPr>
          <w:rFonts w:cs="Arial"/>
          <w:szCs w:val="24"/>
        </w:rPr>
        <w:t>štandardoch</w:t>
      </w:r>
      <w:r w:rsidR="00A94B69">
        <w:rPr>
          <w:rFonts w:cs="Arial"/>
          <w:szCs w:val="24"/>
        </w:rPr>
        <w:t xml:space="preserve"> pre</w:t>
      </w:r>
      <w:r w:rsidRPr="003D36D6">
        <w:rPr>
          <w:rFonts w:cs="Arial"/>
          <w:szCs w:val="24"/>
        </w:rPr>
        <w:t xml:space="preserve"> </w:t>
      </w:r>
      <w:r w:rsidR="003D0FA6">
        <w:rPr>
          <w:rFonts w:cs="Arial"/>
          <w:szCs w:val="24"/>
        </w:rPr>
        <w:t>informačné systémy verejnej správy</w:t>
      </w:r>
      <w:r w:rsidR="00A94B69">
        <w:rPr>
          <w:rFonts w:cs="Arial"/>
          <w:szCs w:val="24"/>
        </w:rPr>
        <w:t xml:space="preserve"> </w:t>
      </w:r>
      <w:r w:rsidRPr="003D36D6">
        <w:rPr>
          <w:rFonts w:cs="Arial"/>
          <w:szCs w:val="24"/>
        </w:rPr>
        <w:t>a</w:t>
      </w:r>
      <w:r w:rsidR="003860AF">
        <w:rPr>
          <w:rFonts w:cs="Arial"/>
          <w:szCs w:val="24"/>
        </w:rPr>
        <w:t> </w:t>
      </w:r>
      <w:r w:rsidRPr="003D36D6">
        <w:rPr>
          <w:rFonts w:cs="Arial"/>
          <w:szCs w:val="24"/>
        </w:rPr>
        <w:t>dodrž</w:t>
      </w:r>
      <w:r w:rsidR="00E2430E">
        <w:rPr>
          <w:rFonts w:cs="Arial"/>
          <w:szCs w:val="24"/>
        </w:rPr>
        <w:t>í</w:t>
      </w:r>
      <w:r w:rsidRPr="003D36D6">
        <w:rPr>
          <w:rFonts w:cs="Arial"/>
          <w:szCs w:val="24"/>
        </w:rPr>
        <w:t xml:space="preserve"> bezpečnostné princípy </w:t>
      </w:r>
      <w:r w:rsidR="00A94B69">
        <w:rPr>
          <w:rFonts w:cs="Arial"/>
          <w:szCs w:val="24"/>
        </w:rPr>
        <w:t xml:space="preserve">pre </w:t>
      </w:r>
      <w:r w:rsidRPr="003D36D6">
        <w:rPr>
          <w:rFonts w:cs="Arial"/>
          <w:szCs w:val="24"/>
        </w:rPr>
        <w:t>IS v</w:t>
      </w:r>
      <w:r w:rsidR="003860AF">
        <w:rPr>
          <w:rFonts w:cs="Arial"/>
          <w:szCs w:val="24"/>
        </w:rPr>
        <w:t> </w:t>
      </w:r>
      <w:r w:rsidRPr="003D36D6">
        <w:rPr>
          <w:rFonts w:cs="Arial"/>
          <w:szCs w:val="24"/>
        </w:rPr>
        <w:t xml:space="preserve">EÚ. Riadenie projektu bude zabezpečované projektovým manažérom. Finančné riadenie projektu bude </w:t>
      </w:r>
      <w:r w:rsidRPr="003D36D6">
        <w:rPr>
          <w:rFonts w:cs="Arial"/>
          <w:szCs w:val="24"/>
        </w:rPr>
        <w:lastRenderedPageBreak/>
        <w:t>zabezpečené finančným manažérom s</w:t>
      </w:r>
      <w:r w:rsidR="00B16153">
        <w:rPr>
          <w:rFonts w:cs="Arial"/>
          <w:szCs w:val="24"/>
        </w:rPr>
        <w:t> </w:t>
      </w:r>
      <w:r w:rsidRPr="003D36D6">
        <w:rPr>
          <w:rFonts w:cs="Arial"/>
          <w:szCs w:val="24"/>
        </w:rPr>
        <w:t>minimálne</w:t>
      </w:r>
      <w:r w:rsidR="00B16153">
        <w:rPr>
          <w:rFonts w:cs="Arial"/>
          <w:szCs w:val="24"/>
        </w:rPr>
        <w:t xml:space="preserve"> 3</w:t>
      </w:r>
      <w:r w:rsidRPr="003D36D6">
        <w:rPr>
          <w:rFonts w:cs="Arial"/>
          <w:szCs w:val="24"/>
        </w:rPr>
        <w:t xml:space="preserve"> ročnou praxou s</w:t>
      </w:r>
      <w:r w:rsidR="003860AF">
        <w:rPr>
          <w:rFonts w:cs="Arial"/>
          <w:szCs w:val="24"/>
        </w:rPr>
        <w:t> </w:t>
      </w:r>
      <w:r w:rsidRPr="003D36D6">
        <w:rPr>
          <w:rFonts w:cs="Arial"/>
          <w:szCs w:val="24"/>
        </w:rPr>
        <w:t xml:space="preserve">finančným riadením vo verejnej správe. </w:t>
      </w:r>
      <w:r w:rsidR="00A03F27" w:rsidRPr="00A03F27">
        <w:rPr>
          <w:rFonts w:cs="Arial"/>
          <w:szCs w:val="24"/>
        </w:rPr>
        <w:t>Monitorovanie projektu bude zabezpečené asistentom projektu s minimálne ročnou praxou s riadením projektov vo verejnej správe.</w:t>
      </w:r>
    </w:p>
    <w:p w14:paraId="3AEAD1EB" w14:textId="314FC86D" w:rsidR="00492B77" w:rsidRPr="003D36D6" w:rsidRDefault="00492B77" w:rsidP="00CF057F">
      <w:pPr>
        <w:pStyle w:val="Nadpis3"/>
        <w:numPr>
          <w:ilvl w:val="2"/>
          <w:numId w:val="14"/>
        </w:numPr>
        <w:rPr>
          <w:rFonts w:cs="Arial"/>
        </w:rPr>
      </w:pPr>
      <w:bookmarkStart w:id="30" w:name="_Toc37319345"/>
      <w:r w:rsidRPr="003D36D6">
        <w:rPr>
          <w:rFonts w:cs="Arial"/>
        </w:rPr>
        <w:t>Ekonomické a</w:t>
      </w:r>
      <w:r w:rsidR="003860AF">
        <w:rPr>
          <w:rFonts w:cs="Arial"/>
        </w:rPr>
        <w:t> </w:t>
      </w:r>
      <w:r w:rsidRPr="003D36D6">
        <w:rPr>
          <w:rFonts w:cs="Arial"/>
        </w:rPr>
        <w:t>finančné predpoklady</w:t>
      </w:r>
      <w:bookmarkEnd w:id="30"/>
    </w:p>
    <w:p w14:paraId="5D83E927" w14:textId="1588C8E1" w:rsidR="00E269F7" w:rsidRDefault="00E269F7">
      <w:pPr>
        <w:pStyle w:val="Zkladntext"/>
        <w:rPr>
          <w:rFonts w:cs="Arial"/>
          <w:szCs w:val="24"/>
        </w:rPr>
      </w:pPr>
      <w:r w:rsidRPr="003D36D6">
        <w:rPr>
          <w:rFonts w:cs="Arial"/>
          <w:szCs w:val="24"/>
        </w:rPr>
        <w:t>NASES vykonal ekonomickú a</w:t>
      </w:r>
      <w:r w:rsidR="003860AF">
        <w:rPr>
          <w:rFonts w:cs="Arial"/>
          <w:szCs w:val="24"/>
        </w:rPr>
        <w:t> </w:t>
      </w:r>
      <w:r w:rsidRPr="003D36D6">
        <w:rPr>
          <w:rFonts w:cs="Arial"/>
          <w:szCs w:val="24"/>
        </w:rPr>
        <w:t>finančnú analýzu nákladov a</w:t>
      </w:r>
      <w:r w:rsidR="003860AF">
        <w:rPr>
          <w:rFonts w:cs="Arial"/>
          <w:szCs w:val="24"/>
        </w:rPr>
        <w:t> </w:t>
      </w:r>
      <w:r w:rsidRPr="003D36D6">
        <w:rPr>
          <w:rFonts w:cs="Arial"/>
          <w:szCs w:val="24"/>
        </w:rPr>
        <w:t>prínosov a</w:t>
      </w:r>
      <w:r w:rsidR="003860AF">
        <w:rPr>
          <w:rFonts w:cs="Arial"/>
          <w:szCs w:val="24"/>
        </w:rPr>
        <w:t> </w:t>
      </w:r>
      <w:r w:rsidRPr="003D36D6">
        <w:rPr>
          <w:rFonts w:cs="Arial"/>
          <w:szCs w:val="24"/>
        </w:rPr>
        <w:t>jej výsledky preukázali finančnú udržateľnosť používania výsledkov projektu po skončení realizácie aktivít podporených zo zdrojov OPI</w:t>
      </w:r>
      <w:r w:rsidR="00B16153">
        <w:rPr>
          <w:rFonts w:cs="Arial"/>
          <w:szCs w:val="24"/>
        </w:rPr>
        <w:t>I</w:t>
      </w:r>
      <w:r w:rsidRPr="003D36D6">
        <w:rPr>
          <w:rFonts w:cs="Arial"/>
          <w:szCs w:val="24"/>
        </w:rPr>
        <w:t>. Doba návratnosti investície stanovenej podľa metodológie CBA nepresiahla 10 rokov.</w:t>
      </w:r>
    </w:p>
    <w:p w14:paraId="289473A2" w14:textId="77777777" w:rsidR="00AE326B" w:rsidRDefault="00AE326B" w:rsidP="00E269F7">
      <w:pPr>
        <w:pStyle w:val="Zkladntext"/>
        <w:rPr>
          <w:rFonts w:cs="Arial"/>
          <w:szCs w:val="24"/>
        </w:rPr>
      </w:pPr>
    </w:p>
    <w:p w14:paraId="39012674" w14:textId="77777777" w:rsidR="00B24E9D" w:rsidRPr="00764F6A" w:rsidRDefault="00B24E9D" w:rsidP="00CF057F">
      <w:pPr>
        <w:pStyle w:val="Nadpis1"/>
        <w:numPr>
          <w:ilvl w:val="0"/>
          <w:numId w:val="14"/>
        </w:numPr>
        <w:ind w:left="567" w:hanging="567"/>
        <w:rPr>
          <w:rFonts w:cs="Arial"/>
          <w:sz w:val="36"/>
          <w:szCs w:val="36"/>
        </w:rPr>
      </w:pPr>
      <w:bookmarkStart w:id="31" w:name="_Toc394259493"/>
      <w:bookmarkStart w:id="32" w:name="_Toc37319346"/>
      <w:r w:rsidRPr="00764F6A">
        <w:rPr>
          <w:rFonts w:cs="Arial"/>
          <w:sz w:val="36"/>
          <w:szCs w:val="36"/>
        </w:rPr>
        <w:t>Organizačná štruktúra</w:t>
      </w:r>
      <w:r w:rsidR="00B11A3E" w:rsidRPr="00764F6A">
        <w:rPr>
          <w:rFonts w:cs="Arial"/>
          <w:sz w:val="36"/>
          <w:szCs w:val="36"/>
        </w:rPr>
        <w:t xml:space="preserve"> projektu</w:t>
      </w:r>
      <w:bookmarkEnd w:id="31"/>
      <w:bookmarkEnd w:id="32"/>
    </w:p>
    <w:p w14:paraId="21F52281" w14:textId="203AB23F" w:rsidR="00A03F27" w:rsidRDefault="008556AF">
      <w:pPr>
        <w:pStyle w:val="Zkladntext"/>
        <w:rPr>
          <w:rFonts w:cs="Arial"/>
          <w:szCs w:val="24"/>
        </w:rPr>
      </w:pPr>
      <w:r w:rsidRPr="003D36D6">
        <w:rPr>
          <w:rFonts w:cs="Arial"/>
          <w:szCs w:val="24"/>
        </w:rPr>
        <w:t xml:space="preserve">Zoznam osôb pre jednotlivé definované role je uvedený </w:t>
      </w:r>
      <w:r w:rsidRPr="00764F6A">
        <w:rPr>
          <w:rFonts w:cs="Arial"/>
          <w:szCs w:val="24"/>
          <w:highlight w:val="yellow"/>
        </w:rPr>
        <w:t>v</w:t>
      </w:r>
      <w:r w:rsidR="003860AF" w:rsidRPr="00764F6A">
        <w:rPr>
          <w:rFonts w:cs="Arial"/>
          <w:szCs w:val="24"/>
          <w:highlight w:val="yellow"/>
        </w:rPr>
        <w:t> </w:t>
      </w:r>
      <w:r w:rsidRPr="00764F6A">
        <w:rPr>
          <w:rFonts w:cs="Arial"/>
          <w:szCs w:val="24"/>
          <w:highlight w:val="yellow"/>
        </w:rPr>
        <w:t xml:space="preserve">Prílohe č. </w:t>
      </w:r>
      <w:r w:rsidR="00DA32D2" w:rsidRPr="00764F6A">
        <w:rPr>
          <w:rFonts w:cs="Arial"/>
          <w:szCs w:val="24"/>
          <w:highlight w:val="yellow"/>
        </w:rPr>
        <w:t>1</w:t>
      </w:r>
      <w:r w:rsidR="003A4D88" w:rsidRPr="00764F6A">
        <w:rPr>
          <w:rFonts w:cs="Arial"/>
          <w:szCs w:val="24"/>
          <w:highlight w:val="yellow"/>
        </w:rPr>
        <w:t xml:space="preserve"> Personálne zabezpečenie</w:t>
      </w:r>
      <w:r w:rsidR="00AE71EE" w:rsidRPr="00764F6A">
        <w:rPr>
          <w:rFonts w:cs="Arial"/>
          <w:szCs w:val="24"/>
          <w:highlight w:val="yellow"/>
        </w:rPr>
        <w:t xml:space="preserve"> </w:t>
      </w:r>
      <w:r w:rsidR="003860AF" w:rsidRPr="00764F6A">
        <w:rPr>
          <w:rFonts w:cs="Arial"/>
          <w:szCs w:val="24"/>
          <w:highlight w:val="yellow"/>
        </w:rPr>
        <w:t>–</w:t>
      </w:r>
      <w:r w:rsidR="00AE71EE" w:rsidRPr="00764F6A">
        <w:rPr>
          <w:rFonts w:cs="Arial"/>
          <w:szCs w:val="24"/>
          <w:highlight w:val="yellow"/>
        </w:rPr>
        <w:t xml:space="preserve"> </w:t>
      </w:r>
      <w:r w:rsidR="009E691F" w:rsidRPr="00764F6A">
        <w:rPr>
          <w:rFonts w:cs="Arial"/>
          <w:szCs w:val="24"/>
          <w:highlight w:val="yellow"/>
        </w:rPr>
        <w:t>Zoznam osôb</w:t>
      </w:r>
      <w:r w:rsidR="00AE71EE" w:rsidRPr="00764F6A">
        <w:rPr>
          <w:rFonts w:cs="Arial"/>
          <w:szCs w:val="24"/>
          <w:highlight w:val="yellow"/>
        </w:rPr>
        <w:t xml:space="preserve"> podľa skupín</w:t>
      </w:r>
      <w:r w:rsidR="009E691F" w:rsidRPr="00764F6A">
        <w:rPr>
          <w:rFonts w:cs="Arial"/>
          <w:szCs w:val="24"/>
          <w:highlight w:val="yellow"/>
        </w:rPr>
        <w:t xml:space="preserve"> resp. rolí</w:t>
      </w:r>
      <w:bookmarkStart w:id="33" w:name="_Toc379371888"/>
      <w:r w:rsidR="009D4569" w:rsidRPr="00764F6A">
        <w:rPr>
          <w:rFonts w:cs="Arial"/>
          <w:szCs w:val="24"/>
          <w:highlight w:val="yellow"/>
        </w:rPr>
        <w:t>.</w:t>
      </w:r>
    </w:p>
    <w:p w14:paraId="2A224565" w14:textId="6031D6D4" w:rsidR="00D15B52" w:rsidRPr="00E2430E" w:rsidRDefault="00E2430E" w:rsidP="00CF057F">
      <w:pPr>
        <w:pStyle w:val="Nadpis2"/>
        <w:numPr>
          <w:ilvl w:val="1"/>
          <w:numId w:val="14"/>
        </w:numPr>
      </w:pPr>
      <w:bookmarkStart w:id="34" w:name="_Toc37319347"/>
      <w:r w:rsidRPr="00E2430E">
        <w:t>Programové</w:t>
      </w:r>
      <w:r w:rsidR="00D15B52" w:rsidRPr="00E2430E">
        <w:t xml:space="preserve"> </w:t>
      </w:r>
      <w:r w:rsidR="00561C75" w:rsidRPr="00E2430E">
        <w:t>riadenie</w:t>
      </w:r>
      <w:r w:rsidR="00985475">
        <w:t xml:space="preserve"> OP</w:t>
      </w:r>
      <w:bookmarkEnd w:id="33"/>
      <w:r w:rsidR="00985475">
        <w:t>II</w:t>
      </w:r>
      <w:bookmarkEnd w:id="34"/>
    </w:p>
    <w:p w14:paraId="7FCD0C07" w14:textId="233EC892" w:rsidR="0084257A" w:rsidRPr="003F5ACF" w:rsidRDefault="00BC1A3B" w:rsidP="0028197A">
      <w:pPr>
        <w:pStyle w:val="Zkladntext"/>
        <w:rPr>
          <w:rFonts w:cs="Arial"/>
          <w:szCs w:val="24"/>
        </w:rPr>
      </w:pPr>
      <w:r>
        <w:rPr>
          <w:rFonts w:cs="Arial"/>
          <w:szCs w:val="24"/>
        </w:rPr>
        <w:t>Programový manažment OPII</w:t>
      </w:r>
      <w:r w:rsidR="0084257A" w:rsidRPr="003F5ACF">
        <w:rPr>
          <w:rFonts w:cs="Arial"/>
          <w:szCs w:val="24"/>
        </w:rPr>
        <w:t xml:space="preserve"> (RO a</w:t>
      </w:r>
      <w:r w:rsidR="003860AF">
        <w:rPr>
          <w:rFonts w:cs="Arial"/>
          <w:szCs w:val="24"/>
        </w:rPr>
        <w:t> </w:t>
      </w:r>
      <w:r w:rsidR="0084257A" w:rsidRPr="003F5ACF">
        <w:rPr>
          <w:rFonts w:cs="Arial"/>
          <w:szCs w:val="24"/>
        </w:rPr>
        <w:t xml:space="preserve">SORO) zodpovedá za programové riadenie projektov, ktorého súčasťou je aj projekt </w:t>
      </w:r>
      <w:r>
        <w:rPr>
          <w:rFonts w:cs="Arial"/>
          <w:szCs w:val="24"/>
        </w:rPr>
        <w:t>Redizajn siete GOVNET</w:t>
      </w:r>
      <w:r w:rsidR="0084257A" w:rsidRPr="003F5ACF">
        <w:rPr>
          <w:rFonts w:cs="Arial"/>
          <w:szCs w:val="24"/>
        </w:rPr>
        <w:t>. Definuje okrem iného základné metodické rámce pre riadenie projektov, koordinuje medzi sebou projekty v</w:t>
      </w:r>
      <w:r w:rsidR="003860AF">
        <w:rPr>
          <w:rFonts w:cs="Arial"/>
          <w:szCs w:val="24"/>
        </w:rPr>
        <w:t> </w:t>
      </w:r>
      <w:r w:rsidR="0084257A" w:rsidRPr="003F5ACF">
        <w:rPr>
          <w:rFonts w:cs="Arial"/>
          <w:szCs w:val="24"/>
        </w:rPr>
        <w:t>rámci programu a</w:t>
      </w:r>
      <w:r w:rsidR="003860AF">
        <w:rPr>
          <w:rFonts w:cs="Arial"/>
          <w:szCs w:val="24"/>
        </w:rPr>
        <w:t> </w:t>
      </w:r>
      <w:r w:rsidR="0084257A" w:rsidRPr="003F5ACF">
        <w:rPr>
          <w:rFonts w:cs="Arial"/>
          <w:szCs w:val="24"/>
        </w:rPr>
        <w:t>sprostredkováva financovanie z</w:t>
      </w:r>
      <w:r w:rsidR="003860AF">
        <w:rPr>
          <w:rFonts w:cs="Arial"/>
          <w:szCs w:val="24"/>
        </w:rPr>
        <w:t> </w:t>
      </w:r>
      <w:r w:rsidR="003D0FA6">
        <w:rPr>
          <w:rFonts w:cs="Arial"/>
          <w:szCs w:val="24"/>
        </w:rPr>
        <w:t>prostriedkov Európskej ú</w:t>
      </w:r>
      <w:r w:rsidR="0084257A" w:rsidRPr="003F5ACF">
        <w:rPr>
          <w:rFonts w:cs="Arial"/>
          <w:szCs w:val="24"/>
        </w:rPr>
        <w:t xml:space="preserve">nie. Ďalšie informácie sú uvedené na stránke </w:t>
      </w:r>
      <w:hyperlink r:id="rId17" w:history="1">
        <w:r w:rsidR="007F3568" w:rsidRPr="00AE287B">
          <w:rPr>
            <w:rStyle w:val="Hypertextovprepojenie"/>
            <w:rFonts w:cs="Arial"/>
            <w:szCs w:val="24"/>
          </w:rPr>
          <w:t>http://www.vicepremier.gov.sk/</w:t>
        </w:r>
      </w:hyperlink>
      <w:r w:rsidR="0084257A" w:rsidRPr="003F5ACF">
        <w:rPr>
          <w:rFonts w:cs="Arial"/>
          <w:szCs w:val="24"/>
        </w:rPr>
        <w:t>.</w:t>
      </w:r>
    </w:p>
    <w:p w14:paraId="78536EA9" w14:textId="77777777" w:rsidR="00D15B52" w:rsidRPr="00E065F9" w:rsidRDefault="00D15B52" w:rsidP="00CF057F">
      <w:pPr>
        <w:pStyle w:val="Nadpis2"/>
        <w:numPr>
          <w:ilvl w:val="1"/>
          <w:numId w:val="14"/>
        </w:numPr>
      </w:pPr>
      <w:bookmarkStart w:id="35" w:name="_Toc379371889"/>
      <w:bookmarkStart w:id="36" w:name="_Toc37319348"/>
      <w:r w:rsidRPr="00E065F9">
        <w:t>Riadiaci výbor</w:t>
      </w:r>
      <w:bookmarkEnd w:id="35"/>
      <w:bookmarkEnd w:id="36"/>
    </w:p>
    <w:p w14:paraId="33C94EFE" w14:textId="2E1846C2" w:rsidR="00E70840" w:rsidRDefault="00966FEF">
      <w:pPr>
        <w:rPr>
          <w:rFonts w:cs="Arial"/>
          <w:szCs w:val="24"/>
        </w:rPr>
      </w:pPr>
      <w:r w:rsidRPr="005023DF">
        <w:rPr>
          <w:rFonts w:cs="Arial"/>
          <w:szCs w:val="24"/>
        </w:rPr>
        <w:t>Riadiaci výbor (</w:t>
      </w:r>
      <w:r w:rsidR="00C96722">
        <w:rPr>
          <w:rFonts w:cs="Arial"/>
          <w:szCs w:val="24"/>
        </w:rPr>
        <w:t>ďalej aj ako „</w:t>
      </w:r>
      <w:r w:rsidRPr="005023DF">
        <w:rPr>
          <w:rFonts w:cs="Arial"/>
          <w:szCs w:val="24"/>
        </w:rPr>
        <w:t>RV</w:t>
      </w:r>
      <w:r w:rsidR="00C96722">
        <w:rPr>
          <w:rFonts w:cs="Arial"/>
          <w:szCs w:val="24"/>
        </w:rPr>
        <w:t>“</w:t>
      </w:r>
      <w:r w:rsidRPr="005023DF">
        <w:rPr>
          <w:rFonts w:cs="Arial"/>
          <w:szCs w:val="24"/>
        </w:rPr>
        <w:t>) je najvyšším monitorovacím, kontrolným, riadiacim, rozhodovacím a</w:t>
      </w:r>
      <w:r w:rsidR="003860AF">
        <w:rPr>
          <w:rFonts w:cs="Arial"/>
          <w:szCs w:val="24"/>
        </w:rPr>
        <w:t> </w:t>
      </w:r>
      <w:r w:rsidRPr="005023DF">
        <w:rPr>
          <w:rFonts w:cs="Arial"/>
          <w:szCs w:val="24"/>
        </w:rPr>
        <w:t>eskalačným útvarom projektu. Tento výbor je zodpovedný za úspech projektu</w:t>
      </w:r>
      <w:r w:rsidR="00E2430E">
        <w:rPr>
          <w:rFonts w:cs="Arial"/>
          <w:szCs w:val="24"/>
        </w:rPr>
        <w:t>.</w:t>
      </w:r>
      <w:r w:rsidR="00D72C31">
        <w:rPr>
          <w:rFonts w:cs="Arial"/>
          <w:szCs w:val="24"/>
        </w:rPr>
        <w:t xml:space="preserve"> </w:t>
      </w:r>
      <w:r w:rsidR="00D72C31" w:rsidRPr="005023DF">
        <w:rPr>
          <w:rFonts w:cs="Arial"/>
          <w:szCs w:val="24"/>
        </w:rPr>
        <w:t>Riadiaci výbor sa riadi štatútom riadiaceho výboru, ktorý je popísaný v</w:t>
      </w:r>
      <w:r w:rsidR="00D72C31">
        <w:rPr>
          <w:rFonts w:cs="Arial"/>
          <w:szCs w:val="24"/>
        </w:rPr>
        <w:t> </w:t>
      </w:r>
      <w:r w:rsidR="00D72C31" w:rsidRPr="005023DF">
        <w:rPr>
          <w:rFonts w:cs="Arial"/>
          <w:szCs w:val="24"/>
        </w:rPr>
        <w:t>dokumente Štatút RV</w:t>
      </w:r>
      <w:r w:rsidR="00D72C31">
        <w:rPr>
          <w:rFonts w:cs="Arial"/>
          <w:szCs w:val="24"/>
        </w:rPr>
        <w:t xml:space="preserve"> projektu.</w:t>
      </w:r>
    </w:p>
    <w:p w14:paraId="042CF301" w14:textId="77777777" w:rsidR="00DC56A0" w:rsidRPr="00404538" w:rsidRDefault="0025687A" w:rsidP="00CF057F">
      <w:pPr>
        <w:pStyle w:val="Nadpis3"/>
        <w:numPr>
          <w:ilvl w:val="2"/>
          <w:numId w:val="14"/>
        </w:numPr>
      </w:pPr>
      <w:bookmarkStart w:id="37" w:name="_Toc35361333"/>
      <w:bookmarkStart w:id="38" w:name="_Toc37319349"/>
      <w:bookmarkEnd w:id="37"/>
      <w:r w:rsidRPr="00404538">
        <w:t>Predseda RV</w:t>
      </w:r>
      <w:bookmarkEnd w:id="38"/>
    </w:p>
    <w:p w14:paraId="2C31E745" w14:textId="1E291E65" w:rsidR="00AC2D6F" w:rsidRDefault="000C04EA" w:rsidP="00AC2D6F">
      <w:pPr>
        <w:rPr>
          <w:rFonts w:cs="Arial"/>
          <w:szCs w:val="24"/>
        </w:rPr>
      </w:pPr>
      <w:r>
        <w:rPr>
          <w:rFonts w:cs="Arial"/>
          <w:szCs w:val="24"/>
        </w:rPr>
        <w:t>P</w:t>
      </w:r>
      <w:r w:rsidR="00966FEF" w:rsidRPr="0022369E">
        <w:rPr>
          <w:rFonts w:cs="Arial"/>
          <w:szCs w:val="24"/>
        </w:rPr>
        <w:t>redsed</w:t>
      </w:r>
      <w:r>
        <w:rPr>
          <w:rFonts w:cs="Arial"/>
          <w:szCs w:val="24"/>
        </w:rPr>
        <w:t>a</w:t>
      </w:r>
      <w:r w:rsidR="00966FEF" w:rsidRPr="0022369E">
        <w:rPr>
          <w:rFonts w:cs="Arial"/>
          <w:szCs w:val="24"/>
        </w:rPr>
        <w:t xml:space="preserve"> </w:t>
      </w:r>
      <w:r w:rsidR="00421306" w:rsidRPr="0022369E">
        <w:rPr>
          <w:rFonts w:cs="Arial"/>
          <w:szCs w:val="24"/>
        </w:rPr>
        <w:t>RV</w:t>
      </w:r>
      <w:r w:rsidR="00966FEF" w:rsidRPr="0022369E">
        <w:rPr>
          <w:rFonts w:cs="Arial"/>
          <w:szCs w:val="24"/>
        </w:rPr>
        <w:t xml:space="preserve"> má konečnú zodpovednosť za projekt</w:t>
      </w:r>
      <w:r>
        <w:rPr>
          <w:rFonts w:cs="Arial"/>
          <w:szCs w:val="24"/>
        </w:rPr>
        <w:t>.</w:t>
      </w:r>
      <w:r w:rsidR="003860AF">
        <w:rPr>
          <w:rFonts w:cs="Arial"/>
          <w:szCs w:val="24"/>
        </w:rPr>
        <w:t> </w:t>
      </w:r>
      <w:r>
        <w:rPr>
          <w:rFonts w:cs="Arial"/>
          <w:szCs w:val="24"/>
        </w:rPr>
        <w:t>Úlohou</w:t>
      </w:r>
      <w:r w:rsidR="00966FEF" w:rsidRPr="0022369E">
        <w:rPr>
          <w:rFonts w:cs="Arial"/>
          <w:szCs w:val="24"/>
        </w:rPr>
        <w:t xml:space="preserve"> </w:t>
      </w:r>
      <w:r>
        <w:rPr>
          <w:rFonts w:cs="Arial"/>
          <w:szCs w:val="24"/>
        </w:rPr>
        <w:t>Predsedu RV</w:t>
      </w:r>
      <w:r w:rsidR="00966FEF" w:rsidRPr="0022369E">
        <w:rPr>
          <w:rFonts w:cs="Arial"/>
          <w:szCs w:val="24"/>
        </w:rPr>
        <w:t xml:space="preserve"> je </w:t>
      </w:r>
      <w:r>
        <w:rPr>
          <w:rFonts w:cs="Arial"/>
          <w:szCs w:val="24"/>
        </w:rPr>
        <w:t>riadiť</w:t>
      </w:r>
      <w:r w:rsidR="00966FEF" w:rsidRPr="0022369E">
        <w:rPr>
          <w:rFonts w:cs="Arial"/>
          <w:szCs w:val="24"/>
        </w:rPr>
        <w:t xml:space="preserve"> </w:t>
      </w:r>
      <w:r w:rsidR="00421306" w:rsidRPr="0022369E">
        <w:rPr>
          <w:rFonts w:cs="Arial"/>
          <w:szCs w:val="24"/>
        </w:rPr>
        <w:t>RV</w:t>
      </w:r>
      <w:r w:rsidR="00966FEF" w:rsidRPr="0022369E">
        <w:rPr>
          <w:rFonts w:cs="Arial"/>
          <w:szCs w:val="24"/>
        </w:rPr>
        <w:t xml:space="preserve"> pri riešení projektových úloh a</w:t>
      </w:r>
      <w:r w:rsidR="003860AF">
        <w:rPr>
          <w:rFonts w:cs="Arial"/>
          <w:szCs w:val="24"/>
        </w:rPr>
        <w:t> </w:t>
      </w:r>
      <w:r w:rsidR="00966FEF" w:rsidRPr="0022369E">
        <w:rPr>
          <w:rFonts w:cs="Arial"/>
          <w:szCs w:val="24"/>
        </w:rPr>
        <w:t xml:space="preserve">prínosov projektu tak, ako je </w:t>
      </w:r>
      <w:r>
        <w:rPr>
          <w:rFonts w:cs="Arial"/>
          <w:szCs w:val="24"/>
        </w:rPr>
        <w:t>uvedené</w:t>
      </w:r>
      <w:r w:rsidR="00514D61">
        <w:rPr>
          <w:rFonts w:cs="Arial"/>
          <w:szCs w:val="24"/>
        </w:rPr>
        <w:t xml:space="preserve"> v časti</w:t>
      </w:r>
      <w:r w:rsidR="00966FEF" w:rsidRPr="0022369E">
        <w:rPr>
          <w:rFonts w:cs="Arial"/>
          <w:szCs w:val="24"/>
        </w:rPr>
        <w:t xml:space="preserve"> </w:t>
      </w:r>
      <w:r w:rsidR="003860AF">
        <w:rPr>
          <w:rFonts w:cs="Arial"/>
          <w:szCs w:val="24"/>
        </w:rPr>
        <w:t> </w:t>
      </w:r>
      <w:r w:rsidR="00DD62D0">
        <w:rPr>
          <w:rFonts w:cs="Arial"/>
          <w:szCs w:val="24"/>
        </w:rPr>
        <w:t>Zdôvodnen</w:t>
      </w:r>
      <w:r w:rsidR="00514D61">
        <w:rPr>
          <w:rFonts w:cs="Arial"/>
          <w:szCs w:val="24"/>
        </w:rPr>
        <w:t>ie</w:t>
      </w:r>
      <w:r w:rsidR="00DD62D0">
        <w:rPr>
          <w:rFonts w:cs="Arial"/>
          <w:szCs w:val="24"/>
        </w:rPr>
        <w:t xml:space="preserve"> projektu</w:t>
      </w:r>
      <w:r w:rsidR="00966FEF" w:rsidRPr="00C4335B">
        <w:rPr>
          <w:rFonts w:cs="Arial"/>
          <w:szCs w:val="24"/>
        </w:rPr>
        <w:t>.</w:t>
      </w:r>
      <w:r w:rsidR="00AC2D6F">
        <w:rPr>
          <w:rFonts w:cs="Arial"/>
          <w:szCs w:val="24"/>
        </w:rPr>
        <w:t xml:space="preserve"> </w:t>
      </w:r>
      <w:r w:rsidR="00966FEF" w:rsidRPr="00C4335B">
        <w:rPr>
          <w:rFonts w:cs="Arial"/>
          <w:szCs w:val="24"/>
        </w:rPr>
        <w:t>Kľúčo</w:t>
      </w:r>
      <w:r w:rsidRPr="00C4335B">
        <w:rPr>
          <w:rFonts w:cs="Arial"/>
          <w:szCs w:val="24"/>
        </w:rPr>
        <w:t>vou úlohou predsedu RV je zabezpečenie</w:t>
      </w:r>
      <w:r w:rsidR="00966FEF" w:rsidRPr="00C4335B">
        <w:rPr>
          <w:rFonts w:cs="Arial"/>
          <w:szCs w:val="24"/>
        </w:rPr>
        <w:t xml:space="preserve"> rovnováh</w:t>
      </w:r>
      <w:r w:rsidRPr="00C4335B">
        <w:rPr>
          <w:rFonts w:cs="Arial"/>
          <w:szCs w:val="24"/>
        </w:rPr>
        <w:t>y</w:t>
      </w:r>
      <w:r w:rsidR="00966FEF" w:rsidRPr="00C4335B">
        <w:rPr>
          <w:rFonts w:cs="Arial"/>
          <w:szCs w:val="24"/>
        </w:rPr>
        <w:t xml:space="preserve"> medzi rôznymi požiadavkami biznisu</w:t>
      </w:r>
      <w:r w:rsidR="00C43623">
        <w:rPr>
          <w:rFonts w:cs="Arial"/>
          <w:szCs w:val="24"/>
        </w:rPr>
        <w:t xml:space="preserve"> a</w:t>
      </w:r>
      <w:r w:rsidR="00966FEF" w:rsidRPr="00C4335B">
        <w:rPr>
          <w:rFonts w:cs="Arial"/>
          <w:szCs w:val="24"/>
        </w:rPr>
        <w:t xml:space="preserve"> používateľov</w:t>
      </w:r>
      <w:r w:rsidR="00966FEF" w:rsidRPr="009C5056">
        <w:rPr>
          <w:rFonts w:cs="Arial"/>
          <w:szCs w:val="24"/>
        </w:rPr>
        <w:t>.</w:t>
      </w:r>
      <w:r w:rsidR="00966FEF" w:rsidRPr="0022369E">
        <w:rPr>
          <w:rFonts w:cs="Arial"/>
          <w:szCs w:val="24"/>
        </w:rPr>
        <w:t xml:space="preserve"> </w:t>
      </w:r>
      <w:r w:rsidR="00AC2D6F">
        <w:rPr>
          <w:rFonts w:cs="Arial"/>
          <w:szCs w:val="24"/>
        </w:rPr>
        <w:t>Predseda Riadiaceho výboru z</w:t>
      </w:r>
      <w:r w:rsidR="00AC2D6F" w:rsidRPr="00C4335B">
        <w:rPr>
          <w:rFonts w:cs="Arial"/>
          <w:szCs w:val="24"/>
        </w:rPr>
        <w:t>abezpečí prerokovanie požiadavky na zmenu na stretnutí RV.</w:t>
      </w:r>
      <w:r w:rsidR="00B005EF">
        <w:rPr>
          <w:rFonts w:cs="Arial"/>
          <w:szCs w:val="24"/>
        </w:rPr>
        <w:t xml:space="preserve"> </w:t>
      </w:r>
      <w:r w:rsidR="00AC2D6F" w:rsidRPr="00C4335B">
        <w:rPr>
          <w:rFonts w:cs="Arial"/>
          <w:szCs w:val="24"/>
        </w:rPr>
        <w:t xml:space="preserve">Na základe kladného rozhodnutia RV o požiadavke na zmenu predseda RV iniciuje proces </w:t>
      </w:r>
      <w:r w:rsidR="00AC2D6F" w:rsidRPr="00C4335B">
        <w:rPr>
          <w:rFonts w:cs="Arial"/>
          <w:szCs w:val="24"/>
        </w:rPr>
        <w:lastRenderedPageBreak/>
        <w:t>vykonania potrebných zmluvných zmien, vyvolaných schválenou požiadavkou na zmenu.</w:t>
      </w:r>
      <w:r w:rsidR="00AC2D6F" w:rsidRPr="00AC2D6F">
        <w:rPr>
          <w:rFonts w:cs="Arial"/>
          <w:szCs w:val="24"/>
        </w:rPr>
        <w:t xml:space="preserve"> </w:t>
      </w:r>
      <w:r w:rsidR="00AC2D6F">
        <w:rPr>
          <w:rFonts w:cs="Arial"/>
          <w:szCs w:val="24"/>
        </w:rPr>
        <w:t>Právomoci a zodpovednosti predsedu RV sú popísané v dokumente Štatút RV projektu Redizajn siete GOVNET.</w:t>
      </w:r>
    </w:p>
    <w:p w14:paraId="4A78F312" w14:textId="7EB84CB2" w:rsidR="00A03F27" w:rsidRPr="009D4569" w:rsidRDefault="00467899" w:rsidP="00A03F27">
      <w:pPr>
        <w:pStyle w:val="Nadpis3"/>
        <w:numPr>
          <w:ilvl w:val="2"/>
          <w:numId w:val="14"/>
        </w:numPr>
      </w:pPr>
      <w:bookmarkStart w:id="39" w:name="_Toc35361335"/>
      <w:bookmarkStart w:id="40" w:name="_Toc35361336"/>
      <w:bookmarkStart w:id="41" w:name="_Toc35361337"/>
      <w:bookmarkStart w:id="42" w:name="_Toc37319350"/>
      <w:bookmarkEnd w:id="39"/>
      <w:bookmarkEnd w:id="40"/>
      <w:bookmarkEnd w:id="41"/>
      <w:r>
        <w:t>Ostatní členovia RV</w:t>
      </w:r>
      <w:bookmarkEnd w:id="42"/>
    </w:p>
    <w:p w14:paraId="1D11C718" w14:textId="389D091F" w:rsidR="00A03F27" w:rsidRPr="009D4569" w:rsidRDefault="00D7534C">
      <w:pPr>
        <w:rPr>
          <w:rFonts w:cs="Arial"/>
          <w:szCs w:val="24"/>
        </w:rPr>
      </w:pPr>
      <w:r w:rsidRPr="00764F6A">
        <w:rPr>
          <w:rFonts w:cs="Arial"/>
          <w:szCs w:val="24"/>
        </w:rPr>
        <w:t>Právomoci a zodpovednosti ostatných členov RV sú popísané v dokumente Štatút RV projektu Redizajn siete GOVNET.</w:t>
      </w:r>
    </w:p>
    <w:p w14:paraId="1B92E09B" w14:textId="7EC6D8EA" w:rsidR="002524E8" w:rsidRDefault="00421306" w:rsidP="00C64D98">
      <w:pPr>
        <w:pStyle w:val="Nadpis2"/>
        <w:numPr>
          <w:ilvl w:val="1"/>
          <w:numId w:val="14"/>
        </w:numPr>
        <w:tabs>
          <w:tab w:val="clear" w:pos="431"/>
          <w:tab w:val="left" w:pos="709"/>
        </w:tabs>
        <w:ind w:left="709" w:hanging="709"/>
        <w:rPr>
          <w:rFonts w:cs="Arial"/>
        </w:rPr>
      </w:pPr>
      <w:bookmarkStart w:id="43" w:name="_Toc394259495"/>
      <w:bookmarkStart w:id="44" w:name="_Toc37319351"/>
      <w:r w:rsidRPr="0022369E">
        <w:rPr>
          <w:rFonts w:cs="Arial"/>
        </w:rPr>
        <w:t>Projektov</w:t>
      </w:r>
      <w:r w:rsidR="00A163F6">
        <w:rPr>
          <w:rFonts w:cs="Arial"/>
        </w:rPr>
        <w:t>ý</w:t>
      </w:r>
      <w:r w:rsidRPr="0022369E">
        <w:rPr>
          <w:rFonts w:cs="Arial"/>
        </w:rPr>
        <w:t xml:space="preserve"> tím</w:t>
      </w:r>
      <w:bookmarkEnd w:id="43"/>
      <w:r w:rsidR="00882D3B">
        <w:rPr>
          <w:rFonts w:cs="Arial"/>
        </w:rPr>
        <w:t xml:space="preserve"> </w:t>
      </w:r>
      <w:r w:rsidR="009C6DEA">
        <w:rPr>
          <w:rFonts w:cs="Arial"/>
        </w:rPr>
        <w:t>NASES</w:t>
      </w:r>
      <w:bookmarkEnd w:id="44"/>
    </w:p>
    <w:p w14:paraId="2D7C83D1" w14:textId="75391A66" w:rsidR="009C6DEA" w:rsidRPr="009C6DEA" w:rsidRDefault="009C6DEA" w:rsidP="009C6DEA">
      <w:r w:rsidRPr="009C6DEA">
        <w:t>Projektový tím odberateľa, riadený projektovým manažérom odberateľa (ďalej ako „PMO“), zodpovedá za priebežné aktivity v rámci projektu, ich plánovanie, manažment, finančné riadenie a kontrolu na dennej báze. Jeho zodpovednosťou v projekte je zabezpečiť aby boli jednotlivé časti projektu dodané v požadovanej kvalite v súčinnosti s vecnými garantmi projektu, v rámci časového harmonogramu a za naplánované náklady.</w:t>
      </w:r>
    </w:p>
    <w:p w14:paraId="66DC9661" w14:textId="23C72859" w:rsidR="00421306" w:rsidRPr="0022369E" w:rsidRDefault="00421306" w:rsidP="00CF057F">
      <w:pPr>
        <w:pStyle w:val="Nadpis3"/>
        <w:numPr>
          <w:ilvl w:val="2"/>
          <w:numId w:val="14"/>
        </w:numPr>
        <w:rPr>
          <w:rFonts w:cs="Arial"/>
        </w:rPr>
      </w:pPr>
      <w:bookmarkStart w:id="45" w:name="_Toc37319352"/>
      <w:r w:rsidRPr="0022369E">
        <w:rPr>
          <w:rFonts w:cs="Arial"/>
        </w:rPr>
        <w:t xml:space="preserve">Projektový </w:t>
      </w:r>
      <w:r w:rsidRPr="001074C2">
        <w:rPr>
          <w:rFonts w:cs="Arial"/>
        </w:rPr>
        <w:t xml:space="preserve">manažér </w:t>
      </w:r>
      <w:r w:rsidR="00404538">
        <w:rPr>
          <w:rFonts w:cs="Arial"/>
        </w:rPr>
        <w:t>(PM)</w:t>
      </w:r>
      <w:bookmarkEnd w:id="45"/>
    </w:p>
    <w:p w14:paraId="0ECF54FB" w14:textId="4E787B97" w:rsidR="00421306" w:rsidRPr="00F50A4B" w:rsidRDefault="00421306">
      <w:pPr>
        <w:pStyle w:val="Zkladntext"/>
        <w:rPr>
          <w:rFonts w:cs="Arial"/>
          <w:szCs w:val="24"/>
        </w:rPr>
      </w:pPr>
      <w:r w:rsidRPr="0022369E">
        <w:rPr>
          <w:rFonts w:cs="Arial"/>
          <w:szCs w:val="24"/>
        </w:rPr>
        <w:t xml:space="preserve">Projektový manažér </w:t>
      </w:r>
      <w:r w:rsidR="00900D8F">
        <w:rPr>
          <w:rFonts w:cs="Arial"/>
          <w:szCs w:val="24"/>
        </w:rPr>
        <w:t>zodpoved</w:t>
      </w:r>
      <w:r w:rsidRPr="0022369E">
        <w:rPr>
          <w:rFonts w:cs="Arial"/>
          <w:szCs w:val="24"/>
        </w:rPr>
        <w:t>á za priebežné aktivity v</w:t>
      </w:r>
      <w:r w:rsidR="003860AF">
        <w:rPr>
          <w:rFonts w:cs="Arial"/>
          <w:szCs w:val="24"/>
        </w:rPr>
        <w:t> </w:t>
      </w:r>
      <w:r w:rsidRPr="0022369E">
        <w:rPr>
          <w:rFonts w:cs="Arial"/>
          <w:szCs w:val="24"/>
        </w:rPr>
        <w:t>rámci projektu, ich plánovanie, manažment a</w:t>
      </w:r>
      <w:r w:rsidR="003860AF">
        <w:rPr>
          <w:rFonts w:cs="Arial"/>
          <w:szCs w:val="24"/>
        </w:rPr>
        <w:t> </w:t>
      </w:r>
      <w:r w:rsidRPr="0022369E">
        <w:rPr>
          <w:rFonts w:cs="Arial"/>
          <w:szCs w:val="24"/>
        </w:rPr>
        <w:t>kontrolu na dennej báze. Jeho zodpovednosťou v</w:t>
      </w:r>
      <w:r w:rsidR="003860AF">
        <w:rPr>
          <w:rFonts w:cs="Arial"/>
          <w:szCs w:val="24"/>
        </w:rPr>
        <w:t> </w:t>
      </w:r>
      <w:r w:rsidRPr="0022369E">
        <w:rPr>
          <w:rFonts w:cs="Arial"/>
          <w:szCs w:val="24"/>
        </w:rPr>
        <w:t>projekte je zabezpečiť</w:t>
      </w:r>
      <w:r w:rsidR="00427C6B">
        <w:rPr>
          <w:rFonts w:cs="Arial"/>
          <w:szCs w:val="24"/>
        </w:rPr>
        <w:t>,</w:t>
      </w:r>
      <w:r w:rsidRPr="0022369E">
        <w:rPr>
          <w:rFonts w:cs="Arial"/>
          <w:szCs w:val="24"/>
        </w:rPr>
        <w:t xml:space="preserve"> aby boli jednotlivé časti projektu dodané v</w:t>
      </w:r>
      <w:r w:rsidR="003860AF">
        <w:rPr>
          <w:rFonts w:cs="Arial"/>
          <w:szCs w:val="24"/>
        </w:rPr>
        <w:t> </w:t>
      </w:r>
      <w:r w:rsidRPr="0022369E">
        <w:rPr>
          <w:rFonts w:cs="Arial"/>
          <w:szCs w:val="24"/>
        </w:rPr>
        <w:t>požadovanej kvalite, v</w:t>
      </w:r>
      <w:r w:rsidR="003860AF">
        <w:rPr>
          <w:rFonts w:cs="Arial"/>
          <w:szCs w:val="24"/>
        </w:rPr>
        <w:t> </w:t>
      </w:r>
      <w:r w:rsidRPr="0022369E">
        <w:rPr>
          <w:rFonts w:cs="Arial"/>
          <w:szCs w:val="24"/>
        </w:rPr>
        <w:t>rámci časového harmonogramu a</w:t>
      </w:r>
      <w:r w:rsidR="003860AF">
        <w:rPr>
          <w:rFonts w:cs="Arial"/>
          <w:szCs w:val="24"/>
        </w:rPr>
        <w:t> </w:t>
      </w:r>
      <w:r w:rsidRPr="0022369E">
        <w:rPr>
          <w:rFonts w:cs="Arial"/>
          <w:szCs w:val="24"/>
        </w:rPr>
        <w:t xml:space="preserve">za naplánované </w:t>
      </w:r>
      <w:r w:rsidR="001074C2">
        <w:rPr>
          <w:rFonts w:cs="Arial"/>
          <w:szCs w:val="24"/>
        </w:rPr>
        <w:t>náklady</w:t>
      </w:r>
      <w:r w:rsidRPr="0022369E">
        <w:rPr>
          <w:rFonts w:cs="Arial"/>
          <w:szCs w:val="24"/>
        </w:rPr>
        <w:t>.</w:t>
      </w:r>
      <w:r w:rsidR="00EB5F60">
        <w:rPr>
          <w:rFonts w:cs="Arial"/>
          <w:szCs w:val="24"/>
        </w:rPr>
        <w:t xml:space="preserve"> </w:t>
      </w:r>
      <w:r w:rsidRPr="0022369E">
        <w:rPr>
          <w:rFonts w:cs="Arial"/>
          <w:szCs w:val="24"/>
        </w:rPr>
        <w:t>Projektový manažér je zodpovedný za tvorbu a</w:t>
      </w:r>
      <w:r w:rsidR="003860AF">
        <w:rPr>
          <w:rFonts w:cs="Arial"/>
          <w:szCs w:val="24"/>
        </w:rPr>
        <w:t> </w:t>
      </w:r>
      <w:r w:rsidRPr="0022369E">
        <w:rPr>
          <w:rFonts w:cs="Arial"/>
          <w:szCs w:val="24"/>
        </w:rPr>
        <w:t>udržiavanie projektovej dokumentácie vo forme a</w:t>
      </w:r>
      <w:r w:rsidR="003860AF">
        <w:rPr>
          <w:rFonts w:cs="Arial"/>
          <w:szCs w:val="24"/>
        </w:rPr>
        <w:t> </w:t>
      </w:r>
      <w:r w:rsidRPr="0022369E">
        <w:rPr>
          <w:rFonts w:cs="Arial"/>
          <w:szCs w:val="24"/>
        </w:rPr>
        <w:t>s</w:t>
      </w:r>
      <w:r w:rsidR="003860AF">
        <w:rPr>
          <w:rFonts w:cs="Arial"/>
          <w:szCs w:val="24"/>
        </w:rPr>
        <w:t> </w:t>
      </w:r>
      <w:r w:rsidRPr="0022369E">
        <w:rPr>
          <w:rFonts w:cs="Arial"/>
          <w:szCs w:val="24"/>
        </w:rPr>
        <w:t>obsahom podľa definovaných pravidie</w:t>
      </w:r>
      <w:r w:rsidR="001074C2">
        <w:rPr>
          <w:rFonts w:cs="Arial"/>
          <w:szCs w:val="24"/>
        </w:rPr>
        <w:t>l projektového riadenia PRINCE2,</w:t>
      </w:r>
      <w:r w:rsidR="00427C6B">
        <w:rPr>
          <w:rFonts w:cs="Arial"/>
          <w:szCs w:val="24"/>
        </w:rPr>
        <w:t xml:space="preserve"> </w:t>
      </w:r>
      <w:r w:rsidRPr="0022369E">
        <w:rPr>
          <w:rFonts w:cs="Arial"/>
          <w:szCs w:val="24"/>
        </w:rPr>
        <w:t>v</w:t>
      </w:r>
      <w:r w:rsidR="003860AF">
        <w:rPr>
          <w:rFonts w:cs="Arial"/>
          <w:szCs w:val="24"/>
        </w:rPr>
        <w:t> </w:t>
      </w:r>
      <w:r w:rsidRPr="0022369E">
        <w:rPr>
          <w:rFonts w:cs="Arial"/>
          <w:szCs w:val="24"/>
        </w:rPr>
        <w:t>súlade s</w:t>
      </w:r>
      <w:r w:rsidR="003860AF">
        <w:rPr>
          <w:rFonts w:cs="Arial"/>
          <w:szCs w:val="24"/>
        </w:rPr>
        <w:t> </w:t>
      </w:r>
      <w:r w:rsidRPr="0022369E">
        <w:rPr>
          <w:rFonts w:cs="Arial"/>
          <w:szCs w:val="24"/>
        </w:rPr>
        <w:t>nariadeniami a</w:t>
      </w:r>
      <w:r w:rsidR="003860AF">
        <w:rPr>
          <w:rFonts w:cs="Arial"/>
          <w:szCs w:val="24"/>
        </w:rPr>
        <w:t> </w:t>
      </w:r>
      <w:r w:rsidRPr="0022369E">
        <w:rPr>
          <w:rFonts w:cs="Arial"/>
          <w:szCs w:val="24"/>
        </w:rPr>
        <w:t>úpravami príslušných inštitúcií</w:t>
      </w:r>
      <w:r w:rsidR="00A163F6">
        <w:rPr>
          <w:rFonts w:cs="Arial"/>
          <w:szCs w:val="24"/>
        </w:rPr>
        <w:t>, aj delegovaním týchto zodpovedností na expertov pre riadenie projektu.</w:t>
      </w:r>
    </w:p>
    <w:p w14:paraId="42FBDE7A" w14:textId="1E49DE47" w:rsidR="00421306" w:rsidRPr="007A5CA9" w:rsidRDefault="00421306" w:rsidP="00421306">
      <w:pPr>
        <w:pStyle w:val="Zkladntext"/>
        <w:rPr>
          <w:rFonts w:cs="Arial"/>
          <w:szCs w:val="24"/>
        </w:rPr>
      </w:pPr>
      <w:r w:rsidRPr="007A5CA9">
        <w:rPr>
          <w:rFonts w:cs="Arial"/>
          <w:szCs w:val="24"/>
        </w:rPr>
        <w:t xml:space="preserve">Medzi hlavné zodpovednosti </w:t>
      </w:r>
      <w:r w:rsidR="001074C2">
        <w:rPr>
          <w:rFonts w:cs="Arial"/>
          <w:szCs w:val="24"/>
        </w:rPr>
        <w:t xml:space="preserve">projektového manažéra </w:t>
      </w:r>
      <w:r w:rsidRPr="007A5CA9">
        <w:rPr>
          <w:rFonts w:cs="Arial"/>
          <w:szCs w:val="24"/>
        </w:rPr>
        <w:t>patria:</w:t>
      </w:r>
    </w:p>
    <w:p w14:paraId="5392B820" w14:textId="2F0B2A82" w:rsidR="002E0B61" w:rsidRPr="00B005EF" w:rsidRDefault="007A5CA9" w:rsidP="00B005EF">
      <w:pPr>
        <w:pStyle w:val="Zoznamsodrkami"/>
        <w:numPr>
          <w:ilvl w:val="0"/>
          <w:numId w:val="60"/>
        </w:numPr>
        <w:rPr>
          <w:sz w:val="24"/>
          <w:szCs w:val="24"/>
        </w:rPr>
      </w:pPr>
      <w:r w:rsidRPr="00B005EF">
        <w:rPr>
          <w:sz w:val="24"/>
          <w:szCs w:val="24"/>
        </w:rPr>
        <w:t>O</w:t>
      </w:r>
      <w:r w:rsidR="00421306" w:rsidRPr="00B005EF">
        <w:rPr>
          <w:sz w:val="24"/>
          <w:szCs w:val="24"/>
        </w:rPr>
        <w:t>peratívne riadenie projektu a</w:t>
      </w:r>
      <w:r w:rsidR="003860AF" w:rsidRPr="00B005EF">
        <w:rPr>
          <w:sz w:val="24"/>
          <w:szCs w:val="24"/>
        </w:rPr>
        <w:t> </w:t>
      </w:r>
      <w:r w:rsidR="00421306" w:rsidRPr="00B005EF">
        <w:rPr>
          <w:sz w:val="24"/>
          <w:szCs w:val="24"/>
        </w:rPr>
        <w:t>komunikácia s</w:t>
      </w:r>
      <w:r w:rsidR="004F3A80" w:rsidRPr="00B005EF">
        <w:rPr>
          <w:sz w:val="24"/>
          <w:szCs w:val="24"/>
        </w:rPr>
        <w:t> ostatnými členmi projektu</w:t>
      </w:r>
      <w:r w:rsidRPr="00B005EF">
        <w:rPr>
          <w:sz w:val="24"/>
          <w:szCs w:val="24"/>
        </w:rPr>
        <w:t>.</w:t>
      </w:r>
    </w:p>
    <w:p w14:paraId="3EAE7A3E" w14:textId="7234ABF3" w:rsidR="002E0B61" w:rsidRPr="00B005EF" w:rsidRDefault="007A5CA9" w:rsidP="00B005EF">
      <w:pPr>
        <w:pStyle w:val="Zoznamsodrkami"/>
        <w:numPr>
          <w:ilvl w:val="0"/>
          <w:numId w:val="60"/>
        </w:numPr>
        <w:rPr>
          <w:sz w:val="24"/>
          <w:szCs w:val="24"/>
        </w:rPr>
      </w:pPr>
      <w:r w:rsidRPr="00B005EF">
        <w:rPr>
          <w:sz w:val="24"/>
          <w:szCs w:val="24"/>
        </w:rPr>
        <w:t>O</w:t>
      </w:r>
      <w:r w:rsidR="00421306" w:rsidRPr="00B005EF">
        <w:rPr>
          <w:sz w:val="24"/>
          <w:szCs w:val="24"/>
        </w:rPr>
        <w:t>rganizácia a</w:t>
      </w:r>
      <w:r w:rsidR="003860AF" w:rsidRPr="00B005EF">
        <w:rPr>
          <w:sz w:val="24"/>
          <w:szCs w:val="24"/>
        </w:rPr>
        <w:t> </w:t>
      </w:r>
      <w:r w:rsidR="00421306" w:rsidRPr="00B005EF">
        <w:rPr>
          <w:sz w:val="24"/>
          <w:szCs w:val="24"/>
        </w:rPr>
        <w:t xml:space="preserve">vedenie </w:t>
      </w:r>
      <w:r w:rsidRPr="00B005EF">
        <w:rPr>
          <w:sz w:val="24"/>
          <w:szCs w:val="24"/>
        </w:rPr>
        <w:t xml:space="preserve">stretnutí projektového </w:t>
      </w:r>
      <w:r w:rsidR="001074C2" w:rsidRPr="00B005EF">
        <w:rPr>
          <w:sz w:val="24"/>
          <w:szCs w:val="24"/>
        </w:rPr>
        <w:t>tímu</w:t>
      </w:r>
      <w:r w:rsidRPr="00B005EF">
        <w:rPr>
          <w:sz w:val="24"/>
          <w:szCs w:val="24"/>
        </w:rPr>
        <w:t>.</w:t>
      </w:r>
    </w:p>
    <w:p w14:paraId="46947577" w14:textId="77777777" w:rsidR="002E0B61" w:rsidRPr="00B005EF" w:rsidRDefault="00AF5AB0" w:rsidP="00B005EF">
      <w:pPr>
        <w:pStyle w:val="Zoznamsodrkami"/>
        <w:numPr>
          <w:ilvl w:val="0"/>
          <w:numId w:val="60"/>
        </w:numPr>
        <w:rPr>
          <w:sz w:val="24"/>
          <w:szCs w:val="24"/>
        </w:rPr>
      </w:pPr>
      <w:r w:rsidRPr="00B005EF">
        <w:rPr>
          <w:sz w:val="24"/>
          <w:szCs w:val="24"/>
        </w:rPr>
        <w:t>I</w:t>
      </w:r>
      <w:r w:rsidR="00421306" w:rsidRPr="00B005EF">
        <w:rPr>
          <w:sz w:val="24"/>
          <w:szCs w:val="24"/>
        </w:rPr>
        <w:t>nformovanie RV o</w:t>
      </w:r>
      <w:r w:rsidR="003860AF" w:rsidRPr="00B005EF">
        <w:rPr>
          <w:sz w:val="24"/>
          <w:szCs w:val="24"/>
        </w:rPr>
        <w:t> </w:t>
      </w:r>
      <w:r w:rsidR="007A5CA9" w:rsidRPr="00B005EF">
        <w:rPr>
          <w:sz w:val="24"/>
          <w:szCs w:val="24"/>
        </w:rPr>
        <w:t>stave projektu.</w:t>
      </w:r>
    </w:p>
    <w:p w14:paraId="486B2102" w14:textId="77777777" w:rsidR="002E0B61" w:rsidRPr="00B005EF" w:rsidRDefault="007A5CA9" w:rsidP="00B005EF">
      <w:pPr>
        <w:pStyle w:val="Zoznamsodrkami"/>
        <w:numPr>
          <w:ilvl w:val="0"/>
          <w:numId w:val="60"/>
        </w:numPr>
        <w:rPr>
          <w:sz w:val="24"/>
          <w:szCs w:val="24"/>
        </w:rPr>
      </w:pPr>
      <w:r w:rsidRPr="00B005EF">
        <w:rPr>
          <w:sz w:val="24"/>
          <w:szCs w:val="24"/>
        </w:rPr>
        <w:t>P</w:t>
      </w:r>
      <w:r w:rsidR="00421306" w:rsidRPr="00B005EF">
        <w:rPr>
          <w:sz w:val="24"/>
          <w:szCs w:val="24"/>
        </w:rPr>
        <w:t>lánovanie a</w:t>
      </w:r>
      <w:r w:rsidR="003860AF" w:rsidRPr="00B005EF">
        <w:rPr>
          <w:sz w:val="24"/>
          <w:szCs w:val="24"/>
        </w:rPr>
        <w:t> </w:t>
      </w:r>
      <w:r w:rsidR="00421306" w:rsidRPr="00B005EF">
        <w:rPr>
          <w:sz w:val="24"/>
          <w:szCs w:val="24"/>
        </w:rPr>
        <w:t>monitorovanie priebehu projektu a</w:t>
      </w:r>
      <w:r w:rsidR="003860AF" w:rsidRPr="00B005EF">
        <w:rPr>
          <w:sz w:val="24"/>
          <w:szCs w:val="24"/>
        </w:rPr>
        <w:t> </w:t>
      </w:r>
      <w:r w:rsidR="00421306" w:rsidRPr="00B005EF">
        <w:rPr>
          <w:sz w:val="24"/>
          <w:szCs w:val="24"/>
        </w:rPr>
        <w:t>ve</w:t>
      </w:r>
      <w:r w:rsidRPr="00B005EF">
        <w:rPr>
          <w:sz w:val="24"/>
          <w:szCs w:val="24"/>
        </w:rPr>
        <w:t>denie projektovej dokumentácie.</w:t>
      </w:r>
    </w:p>
    <w:p w14:paraId="50DE2E34" w14:textId="77777777" w:rsidR="002E0B61" w:rsidRPr="00B005EF" w:rsidRDefault="007A5CA9" w:rsidP="00B005EF">
      <w:pPr>
        <w:pStyle w:val="Zoznamsodrkami"/>
        <w:numPr>
          <w:ilvl w:val="0"/>
          <w:numId w:val="60"/>
        </w:numPr>
        <w:rPr>
          <w:sz w:val="24"/>
          <w:szCs w:val="24"/>
        </w:rPr>
      </w:pPr>
      <w:r w:rsidRPr="00B005EF">
        <w:rPr>
          <w:sz w:val="24"/>
          <w:szCs w:val="24"/>
        </w:rPr>
        <w:t>P</w:t>
      </w:r>
      <w:r w:rsidR="00421306" w:rsidRPr="00B005EF">
        <w:rPr>
          <w:sz w:val="24"/>
          <w:szCs w:val="24"/>
        </w:rPr>
        <w:t>ríprava projektu a</w:t>
      </w:r>
      <w:r w:rsidR="003860AF" w:rsidRPr="00B005EF">
        <w:rPr>
          <w:sz w:val="24"/>
          <w:szCs w:val="24"/>
        </w:rPr>
        <w:t> </w:t>
      </w:r>
      <w:r w:rsidRPr="00B005EF">
        <w:rPr>
          <w:sz w:val="24"/>
          <w:szCs w:val="24"/>
        </w:rPr>
        <w:t>jeho jednotlivých etáp.</w:t>
      </w:r>
    </w:p>
    <w:p w14:paraId="5DBE4332" w14:textId="77777777" w:rsidR="002E0B61" w:rsidRPr="00B005EF" w:rsidRDefault="007A5CA9" w:rsidP="00B005EF">
      <w:pPr>
        <w:pStyle w:val="Zoznamsodrkami"/>
        <w:numPr>
          <w:ilvl w:val="0"/>
          <w:numId w:val="60"/>
        </w:numPr>
        <w:rPr>
          <w:sz w:val="24"/>
          <w:szCs w:val="24"/>
        </w:rPr>
      </w:pPr>
      <w:r w:rsidRPr="00B005EF">
        <w:rPr>
          <w:sz w:val="24"/>
          <w:szCs w:val="24"/>
        </w:rPr>
        <w:t>K</w:t>
      </w:r>
      <w:r w:rsidR="00421306" w:rsidRPr="00B005EF">
        <w:rPr>
          <w:sz w:val="24"/>
          <w:szCs w:val="24"/>
        </w:rPr>
        <w:t>ontrola smerovania projektu na dennej báze a</w:t>
      </w:r>
      <w:r w:rsidR="001074C2" w:rsidRPr="00B005EF">
        <w:rPr>
          <w:sz w:val="24"/>
          <w:szCs w:val="24"/>
        </w:rPr>
        <w:t xml:space="preserve"> kontrola </w:t>
      </w:r>
      <w:r w:rsidR="00421306" w:rsidRPr="00B005EF">
        <w:rPr>
          <w:sz w:val="24"/>
          <w:szCs w:val="24"/>
        </w:rPr>
        <w:t>integrit</w:t>
      </w:r>
      <w:r w:rsidRPr="00B005EF">
        <w:rPr>
          <w:sz w:val="24"/>
          <w:szCs w:val="24"/>
        </w:rPr>
        <w:t>y projektu.</w:t>
      </w:r>
    </w:p>
    <w:p w14:paraId="6724B24C" w14:textId="2181EC14" w:rsidR="002E0B61" w:rsidRPr="00B005EF" w:rsidRDefault="007A5CA9" w:rsidP="00B005EF">
      <w:pPr>
        <w:pStyle w:val="Zoznamsodrkami"/>
        <w:numPr>
          <w:ilvl w:val="0"/>
          <w:numId w:val="60"/>
        </w:numPr>
        <w:rPr>
          <w:sz w:val="24"/>
          <w:szCs w:val="24"/>
        </w:rPr>
      </w:pPr>
      <w:r w:rsidRPr="00B005EF">
        <w:rPr>
          <w:sz w:val="24"/>
          <w:szCs w:val="24"/>
        </w:rPr>
        <w:t>S</w:t>
      </w:r>
      <w:r w:rsidR="00421306" w:rsidRPr="00B005EF">
        <w:rPr>
          <w:sz w:val="24"/>
          <w:szCs w:val="24"/>
        </w:rPr>
        <w:t>polupráca s</w:t>
      </w:r>
      <w:r w:rsidR="003860AF" w:rsidRPr="00B005EF">
        <w:rPr>
          <w:sz w:val="24"/>
          <w:szCs w:val="24"/>
        </w:rPr>
        <w:t> </w:t>
      </w:r>
      <w:r w:rsidR="004D181C" w:rsidRPr="00B005EF">
        <w:rPr>
          <w:sz w:val="24"/>
          <w:szCs w:val="24"/>
        </w:rPr>
        <w:t>programovým riadením OPII</w:t>
      </w:r>
      <w:r w:rsidR="00421306" w:rsidRPr="00B005EF">
        <w:rPr>
          <w:sz w:val="24"/>
          <w:szCs w:val="24"/>
        </w:rPr>
        <w:t xml:space="preserve"> pre manažovanie rozhraní s</w:t>
      </w:r>
      <w:r w:rsidR="003860AF" w:rsidRPr="00B005EF">
        <w:rPr>
          <w:sz w:val="24"/>
          <w:szCs w:val="24"/>
        </w:rPr>
        <w:t> </w:t>
      </w:r>
      <w:r w:rsidR="00421306" w:rsidRPr="00B005EF">
        <w:rPr>
          <w:sz w:val="24"/>
          <w:szCs w:val="24"/>
        </w:rPr>
        <w:t xml:space="preserve">inými </w:t>
      </w:r>
      <w:r w:rsidR="00404538" w:rsidRPr="00B005EF">
        <w:rPr>
          <w:sz w:val="24"/>
          <w:szCs w:val="24"/>
        </w:rPr>
        <w:t>projektmi</w:t>
      </w:r>
      <w:r w:rsidR="00421306" w:rsidRPr="00B005EF">
        <w:rPr>
          <w:sz w:val="24"/>
          <w:szCs w:val="24"/>
        </w:rPr>
        <w:t xml:space="preserve"> a</w:t>
      </w:r>
      <w:r w:rsidR="003860AF" w:rsidRPr="00B005EF">
        <w:rPr>
          <w:sz w:val="24"/>
          <w:szCs w:val="24"/>
        </w:rPr>
        <w:t> </w:t>
      </w:r>
      <w:r w:rsidR="00421306" w:rsidRPr="00B005EF">
        <w:rPr>
          <w:sz w:val="24"/>
          <w:szCs w:val="24"/>
        </w:rPr>
        <w:t>programami a</w:t>
      </w:r>
      <w:r w:rsidR="003860AF" w:rsidRPr="00B005EF">
        <w:rPr>
          <w:sz w:val="24"/>
          <w:szCs w:val="24"/>
        </w:rPr>
        <w:t> </w:t>
      </w:r>
      <w:r w:rsidR="00421306" w:rsidRPr="00B005EF">
        <w:rPr>
          <w:sz w:val="24"/>
          <w:szCs w:val="24"/>
        </w:rPr>
        <w:t>zabezpečenie, aby nedochádzalo k</w:t>
      </w:r>
      <w:r w:rsidR="003860AF" w:rsidRPr="00B005EF">
        <w:rPr>
          <w:sz w:val="24"/>
          <w:szCs w:val="24"/>
        </w:rPr>
        <w:t> </w:t>
      </w:r>
      <w:r w:rsidR="00421306" w:rsidRPr="00B005EF">
        <w:rPr>
          <w:sz w:val="24"/>
          <w:szCs w:val="24"/>
        </w:rPr>
        <w:t>strácaniu alebo naopak duplikovaniu pracovných balíkov (spolupracuje aj s</w:t>
      </w:r>
      <w:r w:rsidR="003860AF" w:rsidRPr="00B005EF">
        <w:rPr>
          <w:sz w:val="24"/>
          <w:szCs w:val="24"/>
        </w:rPr>
        <w:t> </w:t>
      </w:r>
      <w:r w:rsidRPr="00B005EF">
        <w:rPr>
          <w:sz w:val="24"/>
          <w:szCs w:val="24"/>
        </w:rPr>
        <w:t>externými dodávateľmi).</w:t>
      </w:r>
    </w:p>
    <w:p w14:paraId="05D90559" w14:textId="7E99B5E0" w:rsidR="002E0B61" w:rsidRPr="00B005EF" w:rsidRDefault="007A5CA9" w:rsidP="00B005EF">
      <w:pPr>
        <w:pStyle w:val="Zoznamsodrkami"/>
        <w:numPr>
          <w:ilvl w:val="0"/>
          <w:numId w:val="60"/>
        </w:numPr>
        <w:rPr>
          <w:sz w:val="24"/>
          <w:szCs w:val="24"/>
        </w:rPr>
      </w:pPr>
      <w:r w:rsidRPr="00B005EF">
        <w:rPr>
          <w:sz w:val="24"/>
          <w:szCs w:val="24"/>
        </w:rPr>
        <w:lastRenderedPageBreak/>
        <w:t>K</w:t>
      </w:r>
      <w:r w:rsidR="00421306" w:rsidRPr="00B005EF">
        <w:rPr>
          <w:sz w:val="24"/>
          <w:szCs w:val="24"/>
        </w:rPr>
        <w:t>oordin</w:t>
      </w:r>
      <w:r w:rsidRPr="00B005EF">
        <w:rPr>
          <w:sz w:val="24"/>
          <w:szCs w:val="24"/>
        </w:rPr>
        <w:t>ácia</w:t>
      </w:r>
      <w:r w:rsidR="00421306" w:rsidRPr="00B005EF">
        <w:rPr>
          <w:sz w:val="24"/>
          <w:szCs w:val="24"/>
        </w:rPr>
        <w:t xml:space="preserve"> toku informácií medzi úrovňou RV a</w:t>
      </w:r>
      <w:r w:rsidR="003860AF" w:rsidRPr="00B005EF">
        <w:rPr>
          <w:sz w:val="24"/>
          <w:szCs w:val="24"/>
        </w:rPr>
        <w:t> </w:t>
      </w:r>
      <w:r w:rsidR="00421306" w:rsidRPr="00B005EF">
        <w:rPr>
          <w:sz w:val="24"/>
          <w:szCs w:val="24"/>
        </w:rPr>
        <w:t xml:space="preserve">úrovňou riadenia </w:t>
      </w:r>
      <w:r w:rsidR="0038669B">
        <w:rPr>
          <w:sz w:val="24"/>
          <w:szCs w:val="24"/>
        </w:rPr>
        <w:t>projektového tímu.</w:t>
      </w:r>
    </w:p>
    <w:p w14:paraId="71AEE4D8" w14:textId="77777777" w:rsidR="002E0B61" w:rsidRPr="00B005EF" w:rsidRDefault="007A5CA9" w:rsidP="00B005EF">
      <w:pPr>
        <w:pStyle w:val="Zoznamsodrkami"/>
        <w:numPr>
          <w:ilvl w:val="0"/>
          <w:numId w:val="60"/>
        </w:numPr>
        <w:rPr>
          <w:sz w:val="24"/>
          <w:szCs w:val="24"/>
        </w:rPr>
      </w:pPr>
      <w:r w:rsidRPr="00B005EF">
        <w:rPr>
          <w:sz w:val="24"/>
          <w:szCs w:val="24"/>
        </w:rPr>
        <w:t>R</w:t>
      </w:r>
      <w:r w:rsidR="00421306" w:rsidRPr="00B005EF">
        <w:rPr>
          <w:sz w:val="24"/>
          <w:szCs w:val="24"/>
        </w:rPr>
        <w:t>iadenie prípravy projektových výstupov v</w:t>
      </w:r>
      <w:r w:rsidR="003860AF" w:rsidRPr="00B005EF">
        <w:rPr>
          <w:sz w:val="24"/>
          <w:szCs w:val="24"/>
        </w:rPr>
        <w:t> </w:t>
      </w:r>
      <w:r w:rsidR="00421306" w:rsidRPr="00B005EF">
        <w:rPr>
          <w:sz w:val="24"/>
          <w:szCs w:val="24"/>
        </w:rPr>
        <w:t>zmysle dohľadu nad postupom projektu, riadením projektových zdrojov a</w:t>
      </w:r>
      <w:r w:rsidR="003860AF" w:rsidRPr="00B005EF">
        <w:rPr>
          <w:sz w:val="24"/>
          <w:szCs w:val="24"/>
        </w:rPr>
        <w:t> </w:t>
      </w:r>
      <w:r w:rsidR="00421306" w:rsidRPr="00B005EF">
        <w:rPr>
          <w:sz w:val="24"/>
          <w:szCs w:val="24"/>
        </w:rPr>
        <w:t>iniciovaním nápravných opatrení v</w:t>
      </w:r>
      <w:r w:rsidR="003860AF" w:rsidRPr="00B005EF">
        <w:rPr>
          <w:sz w:val="24"/>
          <w:szCs w:val="24"/>
        </w:rPr>
        <w:t> </w:t>
      </w:r>
      <w:r w:rsidRPr="00B005EF">
        <w:rPr>
          <w:sz w:val="24"/>
          <w:szCs w:val="24"/>
        </w:rPr>
        <w:t>prípade odklonu od plánu.</w:t>
      </w:r>
    </w:p>
    <w:p w14:paraId="5D8E378A" w14:textId="6C8944FE" w:rsidR="002E0B61" w:rsidRPr="00B005EF" w:rsidRDefault="007A5CA9" w:rsidP="00B005EF">
      <w:pPr>
        <w:pStyle w:val="Zoznamsodrkami"/>
        <w:numPr>
          <w:ilvl w:val="0"/>
          <w:numId w:val="60"/>
        </w:numPr>
        <w:rPr>
          <w:sz w:val="24"/>
          <w:szCs w:val="24"/>
        </w:rPr>
      </w:pPr>
      <w:r w:rsidRPr="00B005EF">
        <w:rPr>
          <w:sz w:val="24"/>
          <w:szCs w:val="24"/>
        </w:rPr>
        <w:t>N</w:t>
      </w:r>
      <w:r w:rsidR="00421306" w:rsidRPr="00B005EF">
        <w:rPr>
          <w:sz w:val="24"/>
          <w:szCs w:val="24"/>
        </w:rPr>
        <w:t>astavenie, riadenie a</w:t>
      </w:r>
      <w:r w:rsidR="003860AF" w:rsidRPr="00B005EF">
        <w:rPr>
          <w:sz w:val="24"/>
          <w:szCs w:val="24"/>
        </w:rPr>
        <w:t> </w:t>
      </w:r>
      <w:r w:rsidR="00421306" w:rsidRPr="00B005EF">
        <w:rPr>
          <w:sz w:val="24"/>
          <w:szCs w:val="24"/>
        </w:rPr>
        <w:t>monitorovanie dodržiavania projektových postupov a</w:t>
      </w:r>
      <w:r w:rsidR="003860AF" w:rsidRPr="00B005EF">
        <w:rPr>
          <w:sz w:val="24"/>
          <w:szCs w:val="24"/>
        </w:rPr>
        <w:t> </w:t>
      </w:r>
      <w:r w:rsidR="00421306" w:rsidRPr="00B005EF">
        <w:rPr>
          <w:sz w:val="24"/>
          <w:szCs w:val="24"/>
        </w:rPr>
        <w:t>mechanizmov pre riadenie projektu, vrátane riadenia rizík, otvorených otázok, kvality, komunikácie, konfigurácie, monitoringu a</w:t>
      </w:r>
      <w:r w:rsidR="003860AF" w:rsidRPr="00B005EF">
        <w:rPr>
          <w:sz w:val="24"/>
          <w:szCs w:val="24"/>
        </w:rPr>
        <w:t> </w:t>
      </w:r>
      <w:proofErr w:type="spellStart"/>
      <w:r w:rsidR="00421306" w:rsidRPr="00B005EF">
        <w:rPr>
          <w:sz w:val="24"/>
          <w:szCs w:val="24"/>
        </w:rPr>
        <w:t>reportingu</w:t>
      </w:r>
      <w:proofErr w:type="spellEnd"/>
      <w:r w:rsidR="00421306" w:rsidRPr="00B005EF">
        <w:rPr>
          <w:sz w:val="24"/>
          <w:szCs w:val="24"/>
        </w:rPr>
        <w:t xml:space="preserve"> (interný a</w:t>
      </w:r>
      <w:r w:rsidR="003860AF" w:rsidRPr="00B005EF">
        <w:rPr>
          <w:sz w:val="24"/>
          <w:szCs w:val="24"/>
        </w:rPr>
        <w:t> </w:t>
      </w:r>
      <w:r w:rsidR="00421306" w:rsidRPr="00B005EF">
        <w:rPr>
          <w:sz w:val="24"/>
          <w:szCs w:val="24"/>
        </w:rPr>
        <w:t>taktiež v</w:t>
      </w:r>
      <w:r w:rsidR="003860AF" w:rsidRPr="00B005EF">
        <w:rPr>
          <w:sz w:val="24"/>
          <w:szCs w:val="24"/>
        </w:rPr>
        <w:t> </w:t>
      </w:r>
      <w:r w:rsidRPr="00B005EF">
        <w:rPr>
          <w:sz w:val="24"/>
          <w:szCs w:val="24"/>
        </w:rPr>
        <w:t>rámci operačného programu OPI</w:t>
      </w:r>
      <w:r w:rsidR="00BC1A3B" w:rsidRPr="00B005EF">
        <w:rPr>
          <w:sz w:val="24"/>
          <w:szCs w:val="24"/>
        </w:rPr>
        <w:t>I</w:t>
      </w:r>
      <w:r w:rsidRPr="00B005EF">
        <w:rPr>
          <w:sz w:val="24"/>
          <w:szCs w:val="24"/>
        </w:rPr>
        <w:t>).</w:t>
      </w:r>
    </w:p>
    <w:p w14:paraId="33F599C0" w14:textId="77777777" w:rsidR="002E0B61" w:rsidRPr="00B005EF" w:rsidRDefault="00421306" w:rsidP="00B005EF">
      <w:pPr>
        <w:pStyle w:val="Zoznamsodrkami"/>
        <w:numPr>
          <w:ilvl w:val="0"/>
          <w:numId w:val="60"/>
        </w:numPr>
        <w:rPr>
          <w:sz w:val="24"/>
          <w:szCs w:val="24"/>
        </w:rPr>
      </w:pPr>
      <w:r w:rsidRPr="00B005EF">
        <w:rPr>
          <w:sz w:val="24"/>
          <w:szCs w:val="24"/>
        </w:rPr>
        <w:t>Zodpovednosť za implementovanie s</w:t>
      </w:r>
      <w:r w:rsidR="007A5CA9" w:rsidRPr="00B005EF">
        <w:rPr>
          <w:sz w:val="24"/>
          <w:szCs w:val="24"/>
        </w:rPr>
        <w:t>tratégii, ktoré sú súčasťou PID.</w:t>
      </w:r>
    </w:p>
    <w:p w14:paraId="77B3F3D7" w14:textId="61B55D8D" w:rsidR="00421306" w:rsidRPr="00B005EF" w:rsidRDefault="007A5CA9" w:rsidP="00B005EF">
      <w:pPr>
        <w:pStyle w:val="Zoznamsodrkami"/>
        <w:numPr>
          <w:ilvl w:val="0"/>
          <w:numId w:val="60"/>
        </w:numPr>
        <w:rPr>
          <w:sz w:val="24"/>
          <w:szCs w:val="24"/>
        </w:rPr>
      </w:pPr>
      <w:r w:rsidRPr="00B005EF">
        <w:rPr>
          <w:sz w:val="24"/>
          <w:szCs w:val="24"/>
        </w:rPr>
        <w:t>P</w:t>
      </w:r>
      <w:r w:rsidR="00421306" w:rsidRPr="00B005EF">
        <w:rPr>
          <w:sz w:val="24"/>
          <w:szCs w:val="24"/>
        </w:rPr>
        <w:t>riebežné informovanie RV o</w:t>
      </w:r>
      <w:r w:rsidR="003860AF" w:rsidRPr="00B005EF">
        <w:rPr>
          <w:sz w:val="24"/>
          <w:szCs w:val="24"/>
        </w:rPr>
        <w:t> </w:t>
      </w:r>
      <w:r w:rsidR="00421306" w:rsidRPr="00B005EF">
        <w:rPr>
          <w:sz w:val="24"/>
          <w:szCs w:val="24"/>
        </w:rPr>
        <w:t>odchýlkach od projektového plánu.</w:t>
      </w:r>
    </w:p>
    <w:p w14:paraId="4D9E7CE9" w14:textId="1ECA0E2D" w:rsidR="00421306" w:rsidRPr="00CA1F40" w:rsidRDefault="00421306" w:rsidP="00CF057F">
      <w:pPr>
        <w:pStyle w:val="Nadpis3"/>
        <w:numPr>
          <w:ilvl w:val="2"/>
          <w:numId w:val="14"/>
        </w:numPr>
      </w:pPr>
      <w:bookmarkStart w:id="46" w:name="_Toc37319353"/>
      <w:r w:rsidRPr="00CA1F40">
        <w:t>Asistent projektu</w:t>
      </w:r>
      <w:bookmarkEnd w:id="46"/>
    </w:p>
    <w:p w14:paraId="096A7846" w14:textId="29386C21" w:rsidR="002C447B" w:rsidRPr="00404538" w:rsidRDefault="00C43623" w:rsidP="00850F58">
      <w:pPr>
        <w:pStyle w:val="Zkladntext"/>
        <w:rPr>
          <w:rFonts w:cs="Arial"/>
          <w:sz w:val="22"/>
        </w:rPr>
      </w:pPr>
      <w:r>
        <w:rPr>
          <w:rFonts w:cs="Arial"/>
          <w:szCs w:val="24"/>
        </w:rPr>
        <w:t xml:space="preserve">Úlohou asistenta projektu </w:t>
      </w:r>
      <w:r w:rsidR="00A314FD">
        <w:rPr>
          <w:rFonts w:cs="Arial"/>
          <w:szCs w:val="24"/>
        </w:rPr>
        <w:t>je zabezpečiť administratívnu podporu projektu</w:t>
      </w:r>
      <w:r w:rsidR="002C447B" w:rsidRPr="00E36BB6">
        <w:rPr>
          <w:rFonts w:cs="Arial"/>
          <w:szCs w:val="24"/>
        </w:rPr>
        <w:t>, pričom jeho zodpovednosťou sú predovšetkým:</w:t>
      </w:r>
    </w:p>
    <w:p w14:paraId="2E3D903C" w14:textId="46E7E02E" w:rsidR="002A2705" w:rsidRPr="002A2705" w:rsidRDefault="00D7534C" w:rsidP="00B005EF">
      <w:pPr>
        <w:pStyle w:val="Odsekzoznamu"/>
        <w:numPr>
          <w:ilvl w:val="0"/>
          <w:numId w:val="61"/>
        </w:numPr>
        <w:ind w:left="1077" w:hanging="357"/>
        <w:rPr>
          <w:rFonts w:cs="Arial"/>
          <w:szCs w:val="24"/>
        </w:rPr>
      </w:pPr>
      <w:r>
        <w:rPr>
          <w:rFonts w:cs="Arial"/>
          <w:szCs w:val="24"/>
        </w:rPr>
        <w:t>K</w:t>
      </w:r>
      <w:r w:rsidR="00882D3B" w:rsidRPr="0081099E">
        <w:rPr>
          <w:rFonts w:cs="Arial"/>
          <w:szCs w:val="24"/>
        </w:rPr>
        <w:t>ontrola riadenia a správ</w:t>
      </w:r>
      <w:r w:rsidR="00882D3B">
        <w:rPr>
          <w:rFonts w:cs="Arial"/>
          <w:szCs w:val="24"/>
        </w:rPr>
        <w:t>a</w:t>
      </w:r>
      <w:r w:rsidR="00882D3B" w:rsidRPr="0081099E">
        <w:rPr>
          <w:rFonts w:cs="Arial"/>
          <w:szCs w:val="24"/>
        </w:rPr>
        <w:t xml:space="preserve"> konfiguračných položiek ako aj </w:t>
      </w:r>
      <w:proofErr w:type="spellStart"/>
      <w:r w:rsidR="00882D3B" w:rsidRPr="0081099E">
        <w:rPr>
          <w:rFonts w:cs="Arial"/>
          <w:szCs w:val="24"/>
        </w:rPr>
        <w:t>verz</w:t>
      </w:r>
      <w:r w:rsidR="004F3A80">
        <w:rPr>
          <w:rFonts w:cs="Arial"/>
          <w:szCs w:val="24"/>
        </w:rPr>
        <w:t>ionovanie</w:t>
      </w:r>
      <w:proofErr w:type="spellEnd"/>
      <w:r w:rsidR="004F3A80">
        <w:rPr>
          <w:rFonts w:cs="Arial"/>
          <w:szCs w:val="24"/>
        </w:rPr>
        <w:t xml:space="preserve"> projektových výstupov</w:t>
      </w:r>
      <w:r w:rsidR="00882D3B" w:rsidRPr="0081099E">
        <w:rPr>
          <w:rFonts w:cs="Arial"/>
          <w:szCs w:val="24"/>
        </w:rPr>
        <w:t>.</w:t>
      </w:r>
    </w:p>
    <w:p w14:paraId="0A021619" w14:textId="7E08BFE4" w:rsidR="00882D3B" w:rsidRPr="004B2947" w:rsidRDefault="00D7534C" w:rsidP="00A314FD">
      <w:pPr>
        <w:pStyle w:val="Odsekzoznamu"/>
        <w:numPr>
          <w:ilvl w:val="0"/>
          <w:numId w:val="61"/>
        </w:numPr>
        <w:spacing w:before="0" w:after="0"/>
        <w:ind w:left="1077" w:hanging="357"/>
        <w:rPr>
          <w:rFonts w:cs="Arial"/>
          <w:szCs w:val="24"/>
        </w:rPr>
      </w:pPr>
      <w:r>
        <w:rPr>
          <w:rFonts w:cs="Arial"/>
          <w:szCs w:val="24"/>
        </w:rPr>
        <w:t>Z</w:t>
      </w:r>
      <w:r w:rsidR="00882D3B" w:rsidRPr="0081099E">
        <w:rPr>
          <w:rFonts w:cs="Arial"/>
          <w:szCs w:val="24"/>
        </w:rPr>
        <w:t>abezpečenie formálnej komunikácie na projekte - distribúcie potrebných dokumentov medzi jednotlivými orgánmi (SORO, RO) a ďalšími relevantnými úradmi</w:t>
      </w:r>
      <w:r w:rsidR="00882D3B">
        <w:rPr>
          <w:rFonts w:cs="Arial"/>
          <w:szCs w:val="24"/>
        </w:rPr>
        <w:t>.</w:t>
      </w:r>
    </w:p>
    <w:p w14:paraId="0D16852B" w14:textId="77777777" w:rsidR="00882D3B" w:rsidRPr="004B2947" w:rsidRDefault="00882D3B" w:rsidP="00A314FD">
      <w:pPr>
        <w:pStyle w:val="Zkladntext"/>
        <w:numPr>
          <w:ilvl w:val="0"/>
          <w:numId w:val="61"/>
        </w:numPr>
        <w:spacing w:before="0" w:after="0"/>
        <w:ind w:left="1077" w:hanging="357"/>
        <w:contextualSpacing/>
        <w:rPr>
          <w:rFonts w:cs="Arial"/>
          <w:szCs w:val="24"/>
        </w:rPr>
      </w:pPr>
      <w:r w:rsidRPr="004B2947">
        <w:rPr>
          <w:rFonts w:cs="Arial"/>
          <w:szCs w:val="24"/>
        </w:rPr>
        <w:t>Riadenie a podpora nástroja pre ukladanie projektových výstupov.</w:t>
      </w:r>
    </w:p>
    <w:p w14:paraId="33FF6C0F" w14:textId="77777777" w:rsidR="00882D3B" w:rsidRPr="004B2947" w:rsidRDefault="00882D3B" w:rsidP="00B005EF">
      <w:pPr>
        <w:pStyle w:val="Zkladntext"/>
        <w:numPr>
          <w:ilvl w:val="0"/>
          <w:numId w:val="61"/>
        </w:numPr>
        <w:ind w:left="1077" w:hanging="357"/>
        <w:contextualSpacing/>
        <w:rPr>
          <w:rFonts w:cs="Arial"/>
          <w:szCs w:val="24"/>
        </w:rPr>
      </w:pPr>
      <w:r w:rsidRPr="004B2947">
        <w:rPr>
          <w:rFonts w:cs="Arial"/>
          <w:szCs w:val="24"/>
        </w:rPr>
        <w:t>Administrácia a archivovanie fyzickej a elektronickej dokumentácie projektu.</w:t>
      </w:r>
    </w:p>
    <w:p w14:paraId="68E14015" w14:textId="77777777" w:rsidR="00882D3B" w:rsidRPr="004B2947" w:rsidRDefault="00882D3B" w:rsidP="00B005EF">
      <w:pPr>
        <w:pStyle w:val="Zkladntext"/>
        <w:numPr>
          <w:ilvl w:val="0"/>
          <w:numId w:val="61"/>
        </w:numPr>
        <w:ind w:left="1077" w:hanging="357"/>
        <w:contextualSpacing/>
        <w:rPr>
          <w:rFonts w:cs="Arial"/>
          <w:szCs w:val="24"/>
        </w:rPr>
      </w:pPr>
      <w:r w:rsidRPr="004B2947">
        <w:rPr>
          <w:rFonts w:cs="Arial"/>
          <w:szCs w:val="24"/>
        </w:rPr>
        <w:t>Podpora projektového manažéra.</w:t>
      </w:r>
    </w:p>
    <w:p w14:paraId="371716EB" w14:textId="58AF0432" w:rsidR="00882D3B" w:rsidRDefault="00D7534C" w:rsidP="00B005EF">
      <w:pPr>
        <w:pStyle w:val="Zkladntext"/>
        <w:numPr>
          <w:ilvl w:val="0"/>
          <w:numId w:val="61"/>
        </w:numPr>
        <w:ind w:left="1077" w:hanging="357"/>
        <w:contextualSpacing/>
        <w:rPr>
          <w:rFonts w:cs="Arial"/>
          <w:szCs w:val="24"/>
        </w:rPr>
      </w:pPr>
      <w:r>
        <w:rPr>
          <w:rFonts w:cs="Arial"/>
          <w:szCs w:val="24"/>
        </w:rPr>
        <w:t>P</w:t>
      </w:r>
      <w:r w:rsidR="00882D3B" w:rsidRPr="0081099E">
        <w:rPr>
          <w:rFonts w:cs="Arial"/>
          <w:szCs w:val="24"/>
        </w:rPr>
        <w:t>oskyt</w:t>
      </w:r>
      <w:r w:rsidR="00C96722">
        <w:rPr>
          <w:rFonts w:cs="Arial"/>
          <w:szCs w:val="24"/>
        </w:rPr>
        <w:t>ovanie</w:t>
      </w:r>
      <w:r w:rsidR="00882D3B" w:rsidRPr="0081099E">
        <w:rPr>
          <w:rFonts w:cs="Arial"/>
          <w:szCs w:val="24"/>
        </w:rPr>
        <w:t xml:space="preserve"> podpor</w:t>
      </w:r>
      <w:r w:rsidR="00C96722">
        <w:rPr>
          <w:rFonts w:cs="Arial"/>
          <w:szCs w:val="24"/>
        </w:rPr>
        <w:t>y</w:t>
      </w:r>
      <w:r w:rsidR="00882D3B" w:rsidRPr="0081099E">
        <w:rPr>
          <w:rFonts w:cs="Arial"/>
          <w:szCs w:val="24"/>
        </w:rPr>
        <w:t xml:space="preserve"> pri tvorbe a udržiavaní projektovej dokumentácie vo forme definovanej v konfiguračnom manažmente</w:t>
      </w:r>
      <w:r>
        <w:rPr>
          <w:rFonts w:cs="Arial"/>
          <w:szCs w:val="24"/>
        </w:rPr>
        <w:t>.</w:t>
      </w:r>
    </w:p>
    <w:p w14:paraId="22A8D708" w14:textId="77777777" w:rsidR="00AA4BD8" w:rsidRPr="0081099E" w:rsidRDefault="00AA4BD8" w:rsidP="00B005EF">
      <w:pPr>
        <w:pStyle w:val="Zkladntext"/>
        <w:contextualSpacing/>
        <w:rPr>
          <w:rFonts w:cs="Arial"/>
          <w:szCs w:val="24"/>
        </w:rPr>
      </w:pPr>
    </w:p>
    <w:p w14:paraId="47429543" w14:textId="201CB505" w:rsidR="009C6DEA" w:rsidRPr="009C6DEA" w:rsidRDefault="00882D3B" w:rsidP="009C6DEA">
      <w:pPr>
        <w:pStyle w:val="Zkladntext"/>
        <w:rPr>
          <w:rFonts w:cs="Arial"/>
          <w:szCs w:val="24"/>
        </w:rPr>
      </w:pPr>
      <w:r w:rsidRPr="00085809">
        <w:rPr>
          <w:rFonts w:cs="Arial"/>
          <w:szCs w:val="24"/>
        </w:rPr>
        <w:t>Súčasťou práce</w:t>
      </w:r>
      <w:r w:rsidRPr="004A3B1E">
        <w:t xml:space="preserve"> </w:t>
      </w:r>
      <w:r>
        <w:rPr>
          <w:rFonts w:cs="Arial"/>
          <w:szCs w:val="24"/>
        </w:rPr>
        <w:t>a</w:t>
      </w:r>
      <w:r w:rsidRPr="004A3B1E">
        <w:rPr>
          <w:rFonts w:cs="Arial"/>
          <w:szCs w:val="24"/>
        </w:rPr>
        <w:t>sistent</w:t>
      </w:r>
      <w:r>
        <w:rPr>
          <w:rFonts w:cs="Arial"/>
          <w:szCs w:val="24"/>
        </w:rPr>
        <w:t>a</w:t>
      </w:r>
      <w:r w:rsidRPr="004A3B1E">
        <w:rPr>
          <w:rFonts w:cs="Arial"/>
          <w:szCs w:val="24"/>
        </w:rPr>
        <w:t xml:space="preserve"> projektu</w:t>
      </w:r>
      <w:r w:rsidRPr="00085809">
        <w:rPr>
          <w:rFonts w:cs="Arial"/>
          <w:szCs w:val="24"/>
        </w:rPr>
        <w:t xml:space="preserve"> je</w:t>
      </w:r>
      <w:r>
        <w:rPr>
          <w:rFonts w:cs="Arial"/>
          <w:szCs w:val="24"/>
        </w:rPr>
        <w:t xml:space="preserve"> aj</w:t>
      </w:r>
      <w:r w:rsidRPr="00085809">
        <w:rPr>
          <w:rFonts w:cs="Arial"/>
          <w:szCs w:val="24"/>
        </w:rPr>
        <w:t xml:space="preserve"> pravidelne kontrolovať ukazovatele a</w:t>
      </w:r>
      <w:r>
        <w:rPr>
          <w:rFonts w:cs="Arial"/>
          <w:szCs w:val="24"/>
        </w:rPr>
        <w:t> </w:t>
      </w:r>
      <w:r w:rsidRPr="00085809">
        <w:rPr>
          <w:rFonts w:cs="Arial"/>
          <w:szCs w:val="24"/>
        </w:rPr>
        <w:t>stavy jednotlivých častí projektu, dohliadať a</w:t>
      </w:r>
      <w:r>
        <w:rPr>
          <w:rFonts w:cs="Arial"/>
          <w:szCs w:val="24"/>
        </w:rPr>
        <w:t> </w:t>
      </w:r>
      <w:r w:rsidRPr="00085809">
        <w:rPr>
          <w:rFonts w:cs="Arial"/>
          <w:szCs w:val="24"/>
        </w:rPr>
        <w:t xml:space="preserve">monitorovať </w:t>
      </w:r>
      <w:r>
        <w:rPr>
          <w:rFonts w:cs="Arial"/>
          <w:szCs w:val="24"/>
        </w:rPr>
        <w:t xml:space="preserve">na </w:t>
      </w:r>
      <w:r w:rsidRPr="00085809">
        <w:rPr>
          <w:rFonts w:cs="Arial"/>
          <w:szCs w:val="24"/>
        </w:rPr>
        <w:t>všetky činnosti v</w:t>
      </w:r>
      <w:r>
        <w:rPr>
          <w:rFonts w:cs="Arial"/>
          <w:szCs w:val="24"/>
        </w:rPr>
        <w:t> </w:t>
      </w:r>
      <w:r w:rsidRPr="00085809">
        <w:rPr>
          <w:rFonts w:cs="Arial"/>
          <w:szCs w:val="24"/>
        </w:rPr>
        <w:t>projekte.</w:t>
      </w:r>
    </w:p>
    <w:p w14:paraId="2F3E7808" w14:textId="16DC0933" w:rsidR="00421306" w:rsidRPr="00E11DE8" w:rsidRDefault="00E11DE8" w:rsidP="00CF057F">
      <w:pPr>
        <w:pStyle w:val="Nadpis3"/>
        <w:numPr>
          <w:ilvl w:val="2"/>
          <w:numId w:val="14"/>
        </w:numPr>
      </w:pPr>
      <w:bookmarkStart w:id="47" w:name="_Toc37319354"/>
      <w:r>
        <w:t>Finančný manažér</w:t>
      </w:r>
      <w:bookmarkEnd w:id="47"/>
    </w:p>
    <w:p w14:paraId="4B4276B1" w14:textId="74C27F23" w:rsidR="00421306" w:rsidRPr="00085809" w:rsidRDefault="00421306" w:rsidP="00421306">
      <w:pPr>
        <w:rPr>
          <w:rFonts w:cs="Arial"/>
          <w:szCs w:val="24"/>
        </w:rPr>
      </w:pPr>
      <w:r w:rsidRPr="00085809">
        <w:rPr>
          <w:rFonts w:cs="Arial"/>
          <w:szCs w:val="24"/>
        </w:rPr>
        <w:t>Finančný manažér projektu</w:t>
      </w:r>
      <w:r w:rsidR="00E11DE8">
        <w:rPr>
          <w:rFonts w:cs="Arial"/>
          <w:szCs w:val="24"/>
        </w:rPr>
        <w:t xml:space="preserve"> </w:t>
      </w:r>
      <w:r w:rsidRPr="00085809">
        <w:rPr>
          <w:rFonts w:cs="Arial"/>
          <w:szCs w:val="24"/>
        </w:rPr>
        <w:t>je osoba zodpovedná za riadenie, dodržiavanie a</w:t>
      </w:r>
      <w:r w:rsidR="003860AF">
        <w:rPr>
          <w:rFonts w:cs="Arial"/>
          <w:szCs w:val="24"/>
        </w:rPr>
        <w:t> </w:t>
      </w:r>
      <w:r w:rsidRPr="00085809">
        <w:rPr>
          <w:rFonts w:cs="Arial"/>
          <w:szCs w:val="24"/>
        </w:rPr>
        <w:t>kontrolu finančných tokov a</w:t>
      </w:r>
      <w:r w:rsidR="003860AF">
        <w:rPr>
          <w:rFonts w:cs="Arial"/>
          <w:szCs w:val="24"/>
        </w:rPr>
        <w:t> </w:t>
      </w:r>
      <w:r w:rsidRPr="00085809">
        <w:rPr>
          <w:rFonts w:cs="Arial"/>
          <w:szCs w:val="24"/>
        </w:rPr>
        <w:t>transakcií v</w:t>
      </w:r>
      <w:r w:rsidR="003860AF">
        <w:rPr>
          <w:rFonts w:cs="Arial"/>
          <w:szCs w:val="24"/>
        </w:rPr>
        <w:t> </w:t>
      </w:r>
      <w:r w:rsidRPr="00085809">
        <w:rPr>
          <w:rFonts w:cs="Arial"/>
          <w:szCs w:val="24"/>
        </w:rPr>
        <w:t>projekte. Jeho zodpovednosťou v</w:t>
      </w:r>
      <w:r w:rsidR="003860AF">
        <w:rPr>
          <w:rFonts w:cs="Arial"/>
          <w:szCs w:val="24"/>
        </w:rPr>
        <w:t> </w:t>
      </w:r>
      <w:r w:rsidRPr="00085809">
        <w:rPr>
          <w:rFonts w:cs="Arial"/>
          <w:szCs w:val="24"/>
        </w:rPr>
        <w:t>projekte je zabezpečiť</w:t>
      </w:r>
      <w:r w:rsidR="00FB559B">
        <w:rPr>
          <w:rFonts w:cs="Arial"/>
          <w:szCs w:val="24"/>
        </w:rPr>
        <w:t>,</w:t>
      </w:r>
      <w:r w:rsidRPr="00085809">
        <w:rPr>
          <w:rFonts w:cs="Arial"/>
          <w:szCs w:val="24"/>
        </w:rPr>
        <w:t xml:space="preserve"> aby boli dodržané finančné ukazovatele podľa schváleného rozpočtu projektu.</w:t>
      </w:r>
      <w:r w:rsidR="0065128C">
        <w:rPr>
          <w:rFonts w:cs="Arial"/>
          <w:szCs w:val="24"/>
        </w:rPr>
        <w:t xml:space="preserve"> </w:t>
      </w:r>
      <w:r w:rsidR="0065128C" w:rsidRPr="00085809">
        <w:rPr>
          <w:rFonts w:cs="Arial"/>
          <w:szCs w:val="24"/>
        </w:rPr>
        <w:t xml:space="preserve">Súčasťou práce </w:t>
      </w:r>
      <w:r w:rsidR="0065128C">
        <w:rPr>
          <w:rFonts w:cs="Arial"/>
          <w:szCs w:val="24"/>
        </w:rPr>
        <w:t>f</w:t>
      </w:r>
      <w:r w:rsidR="0065128C" w:rsidRPr="00085809">
        <w:rPr>
          <w:rFonts w:cs="Arial"/>
          <w:szCs w:val="24"/>
        </w:rPr>
        <w:t>inančného manažéra projektu je pravidelne kontrolovať finančné ukazovatele a</w:t>
      </w:r>
      <w:r w:rsidR="0065128C">
        <w:rPr>
          <w:rFonts w:cs="Arial"/>
          <w:szCs w:val="24"/>
        </w:rPr>
        <w:t> </w:t>
      </w:r>
      <w:r w:rsidR="0065128C" w:rsidRPr="00085809">
        <w:rPr>
          <w:rFonts w:cs="Arial"/>
          <w:szCs w:val="24"/>
        </w:rPr>
        <w:t>stavy jednotlivých častí projektu, dohliadať a</w:t>
      </w:r>
      <w:r w:rsidR="0065128C">
        <w:rPr>
          <w:rFonts w:cs="Arial"/>
          <w:szCs w:val="24"/>
        </w:rPr>
        <w:t> </w:t>
      </w:r>
      <w:r w:rsidR="0065128C" w:rsidRPr="00085809">
        <w:rPr>
          <w:rFonts w:cs="Arial"/>
          <w:szCs w:val="24"/>
        </w:rPr>
        <w:t>plánovať finančné výdavky a</w:t>
      </w:r>
      <w:r w:rsidR="0065128C">
        <w:rPr>
          <w:rFonts w:cs="Arial"/>
          <w:szCs w:val="24"/>
        </w:rPr>
        <w:t> </w:t>
      </w:r>
      <w:r w:rsidR="0065128C" w:rsidRPr="00085809">
        <w:rPr>
          <w:rFonts w:cs="Arial"/>
          <w:szCs w:val="24"/>
        </w:rPr>
        <w:t>príjmy, koordinovať a</w:t>
      </w:r>
      <w:r w:rsidR="0065128C">
        <w:rPr>
          <w:rFonts w:cs="Arial"/>
          <w:szCs w:val="24"/>
        </w:rPr>
        <w:t> </w:t>
      </w:r>
      <w:r w:rsidR="0065128C" w:rsidRPr="00085809">
        <w:rPr>
          <w:rFonts w:cs="Arial"/>
          <w:szCs w:val="24"/>
        </w:rPr>
        <w:t>manažovať finančné toky v</w:t>
      </w:r>
      <w:r w:rsidR="0065128C">
        <w:rPr>
          <w:rFonts w:cs="Arial"/>
          <w:szCs w:val="24"/>
        </w:rPr>
        <w:t> </w:t>
      </w:r>
      <w:r w:rsidR="0065128C" w:rsidRPr="00085809">
        <w:rPr>
          <w:rFonts w:cs="Arial"/>
          <w:szCs w:val="24"/>
        </w:rPr>
        <w:t>projekte. O</w:t>
      </w:r>
      <w:r w:rsidR="0065128C">
        <w:rPr>
          <w:rFonts w:cs="Arial"/>
          <w:szCs w:val="24"/>
        </w:rPr>
        <w:t> </w:t>
      </w:r>
      <w:r w:rsidR="0065128C" w:rsidRPr="00085809">
        <w:rPr>
          <w:rFonts w:cs="Arial"/>
          <w:szCs w:val="24"/>
        </w:rPr>
        <w:t xml:space="preserve">všetkých svojich zisteniach je povinný informovať </w:t>
      </w:r>
      <w:r w:rsidR="0065128C">
        <w:rPr>
          <w:rFonts w:cs="Arial"/>
          <w:szCs w:val="24"/>
        </w:rPr>
        <w:t>p</w:t>
      </w:r>
      <w:r w:rsidR="0065128C" w:rsidRPr="00085809">
        <w:rPr>
          <w:rFonts w:cs="Arial"/>
          <w:szCs w:val="24"/>
        </w:rPr>
        <w:t xml:space="preserve">rojektového manažéra </w:t>
      </w:r>
      <w:r w:rsidR="0065128C">
        <w:rPr>
          <w:rFonts w:cs="Arial"/>
          <w:szCs w:val="24"/>
        </w:rPr>
        <w:t>o</w:t>
      </w:r>
      <w:r w:rsidR="0065128C" w:rsidRPr="00085809">
        <w:rPr>
          <w:rFonts w:cs="Arial"/>
          <w:szCs w:val="24"/>
        </w:rPr>
        <w:t>bjednávateľa formou pravidelných správ (reportov) alebo nepravidelných správ (</w:t>
      </w:r>
      <w:r w:rsidR="0065128C">
        <w:rPr>
          <w:rFonts w:cs="Arial"/>
          <w:szCs w:val="24"/>
        </w:rPr>
        <w:t>reportov na požiadanie</w:t>
      </w:r>
      <w:r w:rsidR="0065128C" w:rsidRPr="00085809">
        <w:rPr>
          <w:rFonts w:cs="Arial"/>
          <w:szCs w:val="24"/>
        </w:rPr>
        <w:t>).</w:t>
      </w:r>
      <w:r w:rsidR="00A314FD">
        <w:rPr>
          <w:rFonts w:cs="Arial"/>
          <w:szCs w:val="24"/>
        </w:rPr>
        <w:t xml:space="preserve"> </w:t>
      </w:r>
      <w:r w:rsidRPr="00085809">
        <w:rPr>
          <w:rFonts w:cs="Arial"/>
          <w:szCs w:val="24"/>
        </w:rPr>
        <w:t>Medzi hlavné zodpovednosti patria:</w:t>
      </w:r>
    </w:p>
    <w:p w14:paraId="4FD030F4" w14:textId="77777777" w:rsidR="002E0B61" w:rsidRPr="00B005EF" w:rsidRDefault="004A6E3D" w:rsidP="00B005EF">
      <w:pPr>
        <w:pStyle w:val="Zoznamsodrkami"/>
        <w:numPr>
          <w:ilvl w:val="0"/>
          <w:numId w:val="63"/>
        </w:numPr>
        <w:rPr>
          <w:sz w:val="24"/>
          <w:szCs w:val="24"/>
        </w:rPr>
      </w:pPr>
      <w:r w:rsidRPr="00B005EF">
        <w:rPr>
          <w:sz w:val="24"/>
          <w:szCs w:val="24"/>
        </w:rPr>
        <w:lastRenderedPageBreak/>
        <w:t>E</w:t>
      </w:r>
      <w:r w:rsidR="00421306" w:rsidRPr="00B005EF">
        <w:rPr>
          <w:sz w:val="24"/>
          <w:szCs w:val="24"/>
        </w:rPr>
        <w:t>videncia a</w:t>
      </w:r>
      <w:r w:rsidR="003860AF" w:rsidRPr="00B005EF">
        <w:rPr>
          <w:sz w:val="24"/>
          <w:szCs w:val="24"/>
        </w:rPr>
        <w:t> </w:t>
      </w:r>
      <w:r w:rsidR="00421306" w:rsidRPr="00B005EF">
        <w:rPr>
          <w:sz w:val="24"/>
          <w:szCs w:val="24"/>
        </w:rPr>
        <w:t>monitorovanie vše</w:t>
      </w:r>
      <w:r w:rsidRPr="00B005EF">
        <w:rPr>
          <w:sz w:val="24"/>
          <w:szCs w:val="24"/>
        </w:rPr>
        <w:t>tkých finančných tokov projektu.</w:t>
      </w:r>
    </w:p>
    <w:p w14:paraId="00F2D384" w14:textId="77777777" w:rsidR="002E0B61" w:rsidRPr="00B005EF" w:rsidRDefault="004A6E3D" w:rsidP="00B005EF">
      <w:pPr>
        <w:pStyle w:val="Zoznamsodrkami"/>
        <w:numPr>
          <w:ilvl w:val="0"/>
          <w:numId w:val="63"/>
        </w:numPr>
        <w:rPr>
          <w:sz w:val="24"/>
          <w:szCs w:val="24"/>
        </w:rPr>
      </w:pPr>
      <w:r w:rsidRPr="00B005EF">
        <w:rPr>
          <w:sz w:val="24"/>
          <w:szCs w:val="24"/>
        </w:rPr>
        <w:t>S</w:t>
      </w:r>
      <w:r w:rsidR="00421306" w:rsidRPr="00B005EF">
        <w:rPr>
          <w:sz w:val="24"/>
          <w:szCs w:val="24"/>
        </w:rPr>
        <w:t>pracovanie prehľadov čerpania rozpočtu podľa žiadostí o</w:t>
      </w:r>
      <w:r w:rsidR="003860AF" w:rsidRPr="00B005EF">
        <w:rPr>
          <w:sz w:val="24"/>
          <w:szCs w:val="24"/>
        </w:rPr>
        <w:t> </w:t>
      </w:r>
      <w:r w:rsidRPr="00B005EF">
        <w:rPr>
          <w:sz w:val="24"/>
          <w:szCs w:val="24"/>
        </w:rPr>
        <w:t>zúčtovanie platieb.</w:t>
      </w:r>
    </w:p>
    <w:p w14:paraId="7EA91E61" w14:textId="77777777" w:rsidR="002E0B61" w:rsidRPr="00B005EF" w:rsidRDefault="004A6E3D" w:rsidP="00B005EF">
      <w:pPr>
        <w:pStyle w:val="Zoznamsodrkami"/>
        <w:numPr>
          <w:ilvl w:val="0"/>
          <w:numId w:val="63"/>
        </w:numPr>
        <w:rPr>
          <w:sz w:val="24"/>
          <w:szCs w:val="24"/>
        </w:rPr>
      </w:pPr>
      <w:r w:rsidRPr="00B005EF">
        <w:rPr>
          <w:sz w:val="24"/>
          <w:szCs w:val="24"/>
        </w:rPr>
        <w:t>V</w:t>
      </w:r>
      <w:r w:rsidR="00421306" w:rsidRPr="00B005EF">
        <w:rPr>
          <w:sz w:val="24"/>
          <w:szCs w:val="24"/>
        </w:rPr>
        <w:t>edenie evidencie o</w:t>
      </w:r>
      <w:r w:rsidR="003860AF" w:rsidRPr="00B005EF">
        <w:rPr>
          <w:sz w:val="24"/>
          <w:szCs w:val="24"/>
        </w:rPr>
        <w:t> </w:t>
      </w:r>
      <w:r w:rsidR="00421306" w:rsidRPr="00B005EF">
        <w:rPr>
          <w:sz w:val="24"/>
          <w:szCs w:val="24"/>
        </w:rPr>
        <w:t>čerpaní projektových výdavkov podľa aktivít, skupín výdavkov, mesiacov</w:t>
      </w:r>
      <w:r w:rsidRPr="00B005EF">
        <w:rPr>
          <w:sz w:val="24"/>
          <w:szCs w:val="24"/>
        </w:rPr>
        <w:t>.</w:t>
      </w:r>
    </w:p>
    <w:p w14:paraId="38FF6E9E" w14:textId="77777777" w:rsidR="002E0B61" w:rsidRPr="00B005EF" w:rsidRDefault="004A6E3D" w:rsidP="00B005EF">
      <w:pPr>
        <w:pStyle w:val="Zoznamsodrkami"/>
        <w:numPr>
          <w:ilvl w:val="0"/>
          <w:numId w:val="63"/>
        </w:numPr>
        <w:rPr>
          <w:sz w:val="24"/>
          <w:szCs w:val="24"/>
        </w:rPr>
      </w:pPr>
      <w:r w:rsidRPr="00B005EF">
        <w:rPr>
          <w:sz w:val="24"/>
          <w:szCs w:val="24"/>
        </w:rPr>
        <w:t>K</w:t>
      </w:r>
      <w:r w:rsidR="00421306" w:rsidRPr="00B005EF">
        <w:rPr>
          <w:sz w:val="24"/>
          <w:szCs w:val="24"/>
        </w:rPr>
        <w:t>onzultovanie čerpania výdavkov projektu pr</w:t>
      </w:r>
      <w:r w:rsidRPr="00B005EF">
        <w:rPr>
          <w:sz w:val="24"/>
          <w:szCs w:val="24"/>
        </w:rPr>
        <w:t>i príprave monitorovacích správ.</w:t>
      </w:r>
    </w:p>
    <w:p w14:paraId="3A4380AF" w14:textId="77777777" w:rsidR="002E0B61" w:rsidRPr="00B005EF" w:rsidRDefault="004A6E3D" w:rsidP="00B005EF">
      <w:pPr>
        <w:pStyle w:val="Zoznamsodrkami"/>
        <w:numPr>
          <w:ilvl w:val="0"/>
          <w:numId w:val="63"/>
        </w:numPr>
        <w:rPr>
          <w:sz w:val="24"/>
          <w:szCs w:val="24"/>
        </w:rPr>
      </w:pPr>
      <w:r w:rsidRPr="00B005EF">
        <w:rPr>
          <w:sz w:val="24"/>
          <w:szCs w:val="24"/>
        </w:rPr>
        <w:t>Z</w:t>
      </w:r>
      <w:r w:rsidR="00421306" w:rsidRPr="00B005EF">
        <w:rPr>
          <w:sz w:val="24"/>
          <w:szCs w:val="24"/>
        </w:rPr>
        <w:t>bieranie a</w:t>
      </w:r>
      <w:r w:rsidR="003860AF" w:rsidRPr="00B005EF">
        <w:rPr>
          <w:sz w:val="24"/>
          <w:szCs w:val="24"/>
        </w:rPr>
        <w:t> </w:t>
      </w:r>
      <w:r w:rsidR="00421306" w:rsidRPr="00B005EF">
        <w:rPr>
          <w:sz w:val="24"/>
          <w:szCs w:val="24"/>
        </w:rPr>
        <w:t>sumarizovanie účtovných dokladov k</w:t>
      </w:r>
      <w:r w:rsidR="003860AF" w:rsidRPr="00B005EF">
        <w:rPr>
          <w:sz w:val="24"/>
          <w:szCs w:val="24"/>
        </w:rPr>
        <w:t> </w:t>
      </w:r>
      <w:r w:rsidR="00421306" w:rsidRPr="00B005EF">
        <w:rPr>
          <w:sz w:val="24"/>
          <w:szCs w:val="24"/>
        </w:rPr>
        <w:t>žiadosti o</w:t>
      </w:r>
      <w:r w:rsidRPr="00B005EF">
        <w:rPr>
          <w:sz w:val="24"/>
          <w:szCs w:val="24"/>
        </w:rPr>
        <w:t> platbu.</w:t>
      </w:r>
    </w:p>
    <w:p w14:paraId="4AAC98E2" w14:textId="682EAE2B" w:rsidR="002E0B61" w:rsidRPr="00B005EF" w:rsidRDefault="004A6E3D" w:rsidP="00B005EF">
      <w:pPr>
        <w:pStyle w:val="Zoznamsodrkami"/>
        <w:numPr>
          <w:ilvl w:val="0"/>
          <w:numId w:val="63"/>
        </w:numPr>
        <w:rPr>
          <w:sz w:val="24"/>
          <w:szCs w:val="24"/>
        </w:rPr>
      </w:pPr>
      <w:r w:rsidRPr="00B005EF">
        <w:rPr>
          <w:sz w:val="24"/>
          <w:szCs w:val="24"/>
        </w:rPr>
        <w:t>K</w:t>
      </w:r>
      <w:r w:rsidR="00421306" w:rsidRPr="00B005EF">
        <w:rPr>
          <w:sz w:val="24"/>
          <w:szCs w:val="24"/>
        </w:rPr>
        <w:t>ontrolovanie predloženej podpornej dokumentácie k</w:t>
      </w:r>
      <w:r w:rsidR="003860AF" w:rsidRPr="00B005EF">
        <w:rPr>
          <w:sz w:val="24"/>
          <w:szCs w:val="24"/>
        </w:rPr>
        <w:t> </w:t>
      </w:r>
      <w:r w:rsidR="00421306" w:rsidRPr="00B005EF">
        <w:rPr>
          <w:sz w:val="24"/>
          <w:szCs w:val="24"/>
        </w:rPr>
        <w:t>realizácii aktivít a</w:t>
      </w:r>
      <w:r w:rsidR="003860AF" w:rsidRPr="00B005EF">
        <w:rPr>
          <w:sz w:val="24"/>
          <w:szCs w:val="24"/>
        </w:rPr>
        <w:t> </w:t>
      </w:r>
      <w:r w:rsidR="00421306" w:rsidRPr="00B005EF">
        <w:rPr>
          <w:sz w:val="24"/>
          <w:szCs w:val="24"/>
        </w:rPr>
        <w:t>písomného vykazovania čerpania merných jednotiek v</w:t>
      </w:r>
      <w:r w:rsidR="003860AF" w:rsidRPr="00B005EF">
        <w:rPr>
          <w:sz w:val="24"/>
          <w:szCs w:val="24"/>
        </w:rPr>
        <w:t> </w:t>
      </w:r>
      <w:r w:rsidR="00421306" w:rsidRPr="00B005EF">
        <w:rPr>
          <w:sz w:val="24"/>
          <w:szCs w:val="24"/>
        </w:rPr>
        <w:t xml:space="preserve">súlade so </w:t>
      </w:r>
      <w:r w:rsidR="00A64245" w:rsidRPr="00B005EF">
        <w:rPr>
          <w:sz w:val="24"/>
          <w:szCs w:val="24"/>
        </w:rPr>
        <w:t>schváleným rozpočtom projektu.</w:t>
      </w:r>
    </w:p>
    <w:p w14:paraId="5A71F1BD" w14:textId="77777777" w:rsidR="002E0B61" w:rsidRPr="00B005EF" w:rsidRDefault="004A6E3D" w:rsidP="00B005EF">
      <w:pPr>
        <w:pStyle w:val="Zoznamsodrkami"/>
        <w:numPr>
          <w:ilvl w:val="0"/>
          <w:numId w:val="63"/>
        </w:numPr>
        <w:rPr>
          <w:sz w:val="24"/>
          <w:szCs w:val="24"/>
        </w:rPr>
      </w:pPr>
      <w:r w:rsidRPr="00B005EF">
        <w:rPr>
          <w:sz w:val="24"/>
          <w:szCs w:val="24"/>
        </w:rPr>
        <w:t>Z</w:t>
      </w:r>
      <w:r w:rsidR="00421306" w:rsidRPr="00B005EF">
        <w:rPr>
          <w:sz w:val="24"/>
          <w:szCs w:val="24"/>
        </w:rPr>
        <w:t>ostavovanie žiadostí o</w:t>
      </w:r>
      <w:r w:rsidR="003860AF" w:rsidRPr="00B005EF">
        <w:rPr>
          <w:sz w:val="24"/>
          <w:szCs w:val="24"/>
        </w:rPr>
        <w:t> </w:t>
      </w:r>
      <w:r w:rsidR="00421306" w:rsidRPr="00B005EF">
        <w:rPr>
          <w:sz w:val="24"/>
          <w:szCs w:val="24"/>
        </w:rPr>
        <w:t>platbu a</w:t>
      </w:r>
      <w:r w:rsidR="003860AF" w:rsidRPr="00B005EF">
        <w:rPr>
          <w:sz w:val="24"/>
          <w:szCs w:val="24"/>
        </w:rPr>
        <w:t> </w:t>
      </w:r>
      <w:r w:rsidR="00421306" w:rsidRPr="00B005EF">
        <w:rPr>
          <w:sz w:val="24"/>
          <w:szCs w:val="24"/>
        </w:rPr>
        <w:t>žiadostí o</w:t>
      </w:r>
      <w:r w:rsidR="003860AF" w:rsidRPr="00B005EF">
        <w:rPr>
          <w:sz w:val="24"/>
          <w:szCs w:val="24"/>
        </w:rPr>
        <w:t> </w:t>
      </w:r>
      <w:r w:rsidRPr="00B005EF">
        <w:rPr>
          <w:sz w:val="24"/>
          <w:szCs w:val="24"/>
        </w:rPr>
        <w:t>zúčtovanie zálohových platieb.</w:t>
      </w:r>
    </w:p>
    <w:p w14:paraId="6053BF1E" w14:textId="3581FE1B" w:rsidR="002E0B61" w:rsidRPr="00B005EF" w:rsidRDefault="004A6E3D" w:rsidP="00B005EF">
      <w:pPr>
        <w:pStyle w:val="Zoznamsodrkami"/>
        <w:numPr>
          <w:ilvl w:val="0"/>
          <w:numId w:val="63"/>
        </w:numPr>
        <w:rPr>
          <w:sz w:val="24"/>
          <w:szCs w:val="24"/>
        </w:rPr>
      </w:pPr>
      <w:r w:rsidRPr="00B005EF">
        <w:rPr>
          <w:sz w:val="24"/>
          <w:szCs w:val="24"/>
        </w:rPr>
        <w:t>Z</w:t>
      </w:r>
      <w:r w:rsidR="00421306" w:rsidRPr="00B005EF">
        <w:rPr>
          <w:sz w:val="24"/>
          <w:szCs w:val="24"/>
        </w:rPr>
        <w:t>abezpečovanie administratívnej kontroly žiadost</w:t>
      </w:r>
      <w:r w:rsidR="00FF6268">
        <w:rPr>
          <w:sz w:val="24"/>
          <w:szCs w:val="24"/>
        </w:rPr>
        <w:t>í</w:t>
      </w:r>
      <w:r w:rsidR="00421306" w:rsidRPr="00B005EF">
        <w:rPr>
          <w:sz w:val="24"/>
          <w:szCs w:val="24"/>
        </w:rPr>
        <w:t xml:space="preserve"> o</w:t>
      </w:r>
      <w:r w:rsidR="003860AF" w:rsidRPr="00B005EF">
        <w:rPr>
          <w:sz w:val="24"/>
          <w:szCs w:val="24"/>
        </w:rPr>
        <w:t> </w:t>
      </w:r>
      <w:r w:rsidR="00421306" w:rsidRPr="00B005EF">
        <w:rPr>
          <w:sz w:val="24"/>
          <w:szCs w:val="24"/>
        </w:rPr>
        <w:t>platbu (formálna a</w:t>
      </w:r>
      <w:r w:rsidR="003860AF" w:rsidRPr="00B005EF">
        <w:rPr>
          <w:sz w:val="24"/>
          <w:szCs w:val="24"/>
        </w:rPr>
        <w:t> </w:t>
      </w:r>
      <w:r w:rsidRPr="00B005EF">
        <w:rPr>
          <w:sz w:val="24"/>
          <w:szCs w:val="24"/>
        </w:rPr>
        <w:t>vecná kontrola).</w:t>
      </w:r>
    </w:p>
    <w:p w14:paraId="07D7CB7A" w14:textId="77777777" w:rsidR="002E0B61" w:rsidRPr="00B005EF" w:rsidRDefault="004A6E3D" w:rsidP="00B005EF">
      <w:pPr>
        <w:pStyle w:val="Zoznamsodrkami"/>
        <w:numPr>
          <w:ilvl w:val="0"/>
          <w:numId w:val="63"/>
        </w:numPr>
        <w:rPr>
          <w:sz w:val="24"/>
          <w:szCs w:val="24"/>
        </w:rPr>
      </w:pPr>
      <w:r w:rsidRPr="00B005EF">
        <w:rPr>
          <w:sz w:val="24"/>
          <w:szCs w:val="24"/>
        </w:rPr>
        <w:t>S</w:t>
      </w:r>
      <w:r w:rsidR="006021DB" w:rsidRPr="00B005EF">
        <w:rPr>
          <w:sz w:val="24"/>
          <w:szCs w:val="24"/>
        </w:rPr>
        <w:t>pracovávanie</w:t>
      </w:r>
      <w:r w:rsidR="00421306" w:rsidRPr="00B005EF">
        <w:rPr>
          <w:sz w:val="24"/>
          <w:szCs w:val="24"/>
        </w:rPr>
        <w:t xml:space="preserve"> žiadostí o</w:t>
      </w:r>
      <w:r w:rsidR="003860AF" w:rsidRPr="00B005EF">
        <w:rPr>
          <w:sz w:val="24"/>
          <w:szCs w:val="24"/>
        </w:rPr>
        <w:t> </w:t>
      </w:r>
      <w:r w:rsidR="00421306" w:rsidRPr="00B005EF">
        <w:rPr>
          <w:sz w:val="24"/>
          <w:szCs w:val="24"/>
        </w:rPr>
        <w:t>platbu v</w:t>
      </w:r>
      <w:r w:rsidR="003860AF" w:rsidRPr="00B005EF">
        <w:rPr>
          <w:sz w:val="24"/>
          <w:szCs w:val="24"/>
        </w:rPr>
        <w:t> </w:t>
      </w:r>
      <w:r w:rsidR="00421306" w:rsidRPr="00B005EF">
        <w:rPr>
          <w:sz w:val="24"/>
          <w:szCs w:val="24"/>
        </w:rPr>
        <w:t>systéme</w:t>
      </w:r>
      <w:r w:rsidRPr="00B005EF">
        <w:rPr>
          <w:sz w:val="24"/>
          <w:szCs w:val="24"/>
        </w:rPr>
        <w:t xml:space="preserve"> ITMS.</w:t>
      </w:r>
    </w:p>
    <w:p w14:paraId="7CA5B82C" w14:textId="197C1582" w:rsidR="002E0B61" w:rsidRPr="00B005EF" w:rsidRDefault="004A6E3D" w:rsidP="00B005EF">
      <w:pPr>
        <w:pStyle w:val="Zoznamsodrkami"/>
        <w:numPr>
          <w:ilvl w:val="0"/>
          <w:numId w:val="63"/>
        </w:numPr>
        <w:rPr>
          <w:sz w:val="24"/>
          <w:szCs w:val="24"/>
        </w:rPr>
      </w:pPr>
      <w:r w:rsidRPr="00B005EF">
        <w:rPr>
          <w:sz w:val="24"/>
          <w:szCs w:val="24"/>
        </w:rPr>
        <w:t>P</w:t>
      </w:r>
      <w:r w:rsidR="00421306" w:rsidRPr="00B005EF">
        <w:rPr>
          <w:sz w:val="24"/>
          <w:szCs w:val="24"/>
        </w:rPr>
        <w:t>redkladanie žiadostí o</w:t>
      </w:r>
      <w:r w:rsidR="003860AF" w:rsidRPr="00B005EF">
        <w:rPr>
          <w:sz w:val="24"/>
          <w:szCs w:val="24"/>
        </w:rPr>
        <w:t> </w:t>
      </w:r>
      <w:r w:rsidR="00421306" w:rsidRPr="00B005EF">
        <w:rPr>
          <w:sz w:val="24"/>
          <w:szCs w:val="24"/>
        </w:rPr>
        <w:t>platbu na schválenie</w:t>
      </w:r>
      <w:r w:rsidR="00A04AD2" w:rsidRPr="00B005EF">
        <w:rPr>
          <w:sz w:val="24"/>
          <w:szCs w:val="24"/>
        </w:rPr>
        <w:t xml:space="preserve"> SORO</w:t>
      </w:r>
      <w:r w:rsidR="00FF6268">
        <w:rPr>
          <w:sz w:val="24"/>
          <w:szCs w:val="24"/>
        </w:rPr>
        <w:t>.</w:t>
      </w:r>
    </w:p>
    <w:p w14:paraId="7C975A4E" w14:textId="77777777" w:rsidR="002E0B61" w:rsidRPr="00B005EF" w:rsidRDefault="00014985" w:rsidP="00B005EF">
      <w:pPr>
        <w:pStyle w:val="Zoznamsodrkami"/>
        <w:numPr>
          <w:ilvl w:val="0"/>
          <w:numId w:val="63"/>
        </w:numPr>
        <w:rPr>
          <w:sz w:val="24"/>
          <w:szCs w:val="24"/>
        </w:rPr>
      </w:pPr>
      <w:r w:rsidRPr="00B005EF">
        <w:rPr>
          <w:sz w:val="24"/>
          <w:szCs w:val="24"/>
        </w:rPr>
        <w:t>P</w:t>
      </w:r>
      <w:r w:rsidR="00421306" w:rsidRPr="00B005EF">
        <w:rPr>
          <w:sz w:val="24"/>
          <w:szCs w:val="24"/>
        </w:rPr>
        <w:t>redkladanie žiadostí o</w:t>
      </w:r>
      <w:r w:rsidR="003860AF" w:rsidRPr="00B005EF">
        <w:rPr>
          <w:sz w:val="24"/>
          <w:szCs w:val="24"/>
        </w:rPr>
        <w:t> </w:t>
      </w:r>
      <w:r w:rsidR="00421306" w:rsidRPr="00B005EF">
        <w:rPr>
          <w:sz w:val="24"/>
          <w:szCs w:val="24"/>
        </w:rPr>
        <w:t>zúčtovanie platieb s</w:t>
      </w:r>
      <w:r w:rsidR="003860AF" w:rsidRPr="00B005EF">
        <w:rPr>
          <w:sz w:val="24"/>
          <w:szCs w:val="24"/>
        </w:rPr>
        <w:t> </w:t>
      </w:r>
      <w:r w:rsidR="00421306" w:rsidRPr="00B005EF">
        <w:rPr>
          <w:sz w:val="24"/>
          <w:szCs w:val="24"/>
        </w:rPr>
        <w:t>povinný</w:t>
      </w:r>
      <w:r w:rsidRPr="00B005EF">
        <w:rPr>
          <w:sz w:val="24"/>
          <w:szCs w:val="24"/>
        </w:rPr>
        <w:t>mi prílohami na schválenie SORO.</w:t>
      </w:r>
    </w:p>
    <w:p w14:paraId="557058F2" w14:textId="77777777" w:rsidR="002E0B61" w:rsidRPr="00B005EF" w:rsidRDefault="00014985" w:rsidP="00B005EF">
      <w:pPr>
        <w:pStyle w:val="Zoznamsodrkami"/>
        <w:numPr>
          <w:ilvl w:val="0"/>
          <w:numId w:val="63"/>
        </w:numPr>
        <w:rPr>
          <w:sz w:val="24"/>
          <w:szCs w:val="24"/>
        </w:rPr>
      </w:pPr>
      <w:r w:rsidRPr="00B005EF">
        <w:rPr>
          <w:sz w:val="24"/>
          <w:szCs w:val="24"/>
        </w:rPr>
        <w:t>P</w:t>
      </w:r>
      <w:r w:rsidR="00421306" w:rsidRPr="00B005EF">
        <w:rPr>
          <w:sz w:val="24"/>
          <w:szCs w:val="24"/>
        </w:rPr>
        <w:t>ripravovanie výstupov zo žiadostí o</w:t>
      </w:r>
      <w:r w:rsidR="003860AF" w:rsidRPr="00B005EF">
        <w:rPr>
          <w:sz w:val="24"/>
          <w:szCs w:val="24"/>
        </w:rPr>
        <w:t> </w:t>
      </w:r>
      <w:r w:rsidR="00421306" w:rsidRPr="00B005EF">
        <w:rPr>
          <w:sz w:val="24"/>
          <w:szCs w:val="24"/>
        </w:rPr>
        <w:t>platbu pre</w:t>
      </w:r>
      <w:r w:rsidR="00A04AD2" w:rsidRPr="00B005EF">
        <w:rPr>
          <w:sz w:val="24"/>
          <w:szCs w:val="24"/>
        </w:rPr>
        <w:t xml:space="preserve"> SORO.</w:t>
      </w:r>
    </w:p>
    <w:p w14:paraId="52112A6F" w14:textId="250974E4" w:rsidR="002E0B61" w:rsidRPr="00B005EF" w:rsidRDefault="00014985" w:rsidP="00B005EF">
      <w:pPr>
        <w:pStyle w:val="Zoznamsodrkami"/>
        <w:numPr>
          <w:ilvl w:val="0"/>
          <w:numId w:val="63"/>
        </w:numPr>
        <w:rPr>
          <w:sz w:val="24"/>
          <w:szCs w:val="24"/>
        </w:rPr>
      </w:pPr>
      <w:r w:rsidRPr="00B005EF">
        <w:rPr>
          <w:sz w:val="24"/>
          <w:szCs w:val="24"/>
        </w:rPr>
        <w:t>P</w:t>
      </w:r>
      <w:r w:rsidR="00421306" w:rsidRPr="00B005EF">
        <w:rPr>
          <w:sz w:val="24"/>
          <w:szCs w:val="24"/>
        </w:rPr>
        <w:t>oskytovanie súčinnosti vonkajším kontrolným orgánom pri vykonávaní kontroly finančných ukazovateľov v</w:t>
      </w:r>
      <w:r w:rsidR="003860AF" w:rsidRPr="00B005EF">
        <w:rPr>
          <w:sz w:val="24"/>
          <w:szCs w:val="24"/>
        </w:rPr>
        <w:t> </w:t>
      </w:r>
      <w:r w:rsidR="00421306" w:rsidRPr="00B005EF">
        <w:rPr>
          <w:sz w:val="24"/>
          <w:szCs w:val="24"/>
        </w:rPr>
        <w:t>projektových činnostiach súvisiacich s</w:t>
      </w:r>
      <w:r w:rsidR="003860AF" w:rsidRPr="00B005EF">
        <w:rPr>
          <w:sz w:val="24"/>
          <w:szCs w:val="24"/>
        </w:rPr>
        <w:t> </w:t>
      </w:r>
      <w:r w:rsidR="00421306" w:rsidRPr="00B005EF">
        <w:rPr>
          <w:sz w:val="24"/>
          <w:szCs w:val="24"/>
        </w:rPr>
        <w:t>kontrolou na mieste.</w:t>
      </w:r>
    </w:p>
    <w:p w14:paraId="7353435F" w14:textId="7B04F819" w:rsidR="009D6FBB" w:rsidRDefault="009D6FBB" w:rsidP="009D6FBB">
      <w:pPr>
        <w:pStyle w:val="Nadpis3"/>
        <w:numPr>
          <w:ilvl w:val="2"/>
          <w:numId w:val="14"/>
        </w:numPr>
      </w:pPr>
      <w:bookmarkStart w:id="48" w:name="_Toc37319358"/>
      <w:r>
        <w:t>Partner projektu</w:t>
      </w:r>
      <w:bookmarkEnd w:id="48"/>
    </w:p>
    <w:p w14:paraId="099BFAAA" w14:textId="75F3AABF" w:rsidR="00B10258" w:rsidRPr="009C5056" w:rsidRDefault="00B10258" w:rsidP="009C5056">
      <w:r>
        <w:t>Z</w:t>
      </w:r>
      <w:r w:rsidRPr="00BF09BB">
        <w:t>abezpečenie prác v zmysle Zmluvy o partnerstve uzatvorenej dňa 08.08</w:t>
      </w:r>
      <w:r>
        <w:t>.</w:t>
      </w:r>
      <w:r w:rsidRPr="00BF09BB">
        <w:t>2019</w:t>
      </w:r>
      <w:r>
        <w:t xml:space="preserve"> </w:t>
      </w:r>
      <w:r w:rsidRPr="00BF09BB">
        <w:t>v oblasti riadenia kvality</w:t>
      </w:r>
      <w:r w:rsidR="00E92CD9">
        <w:t xml:space="preserve"> a publicity projektu</w:t>
      </w:r>
      <w:r>
        <w:t>.</w:t>
      </w:r>
    </w:p>
    <w:p w14:paraId="3B343CB8" w14:textId="41079C93" w:rsidR="00B10258" w:rsidRPr="009B1997" w:rsidRDefault="00B10258">
      <w:pPr>
        <w:pStyle w:val="Nadpis3"/>
        <w:numPr>
          <w:ilvl w:val="2"/>
          <w:numId w:val="14"/>
        </w:numPr>
      </w:pPr>
      <w:bookmarkStart w:id="49" w:name="_Toc37319359"/>
      <w:r w:rsidRPr="009C5056">
        <w:t>Odborný garant</w:t>
      </w:r>
      <w:bookmarkEnd w:id="49"/>
      <w:r w:rsidRPr="009C5056">
        <w:t xml:space="preserve"> </w:t>
      </w:r>
    </w:p>
    <w:p w14:paraId="51DAE868" w14:textId="77777777" w:rsidR="00421306" w:rsidRPr="00797B02" w:rsidRDefault="00937F25" w:rsidP="001578FE">
      <w:pPr>
        <w:pStyle w:val="Zkladntext"/>
        <w:rPr>
          <w:rFonts w:cs="Arial"/>
        </w:rPr>
      </w:pPr>
      <w:r w:rsidRPr="00797B02">
        <w:rPr>
          <w:rFonts w:cs="Arial"/>
        </w:rPr>
        <w:t>Úlohou odborných garantov je zodpovedať za definíciu a</w:t>
      </w:r>
      <w:r w:rsidR="003860AF">
        <w:rPr>
          <w:rFonts w:cs="Arial"/>
        </w:rPr>
        <w:t> </w:t>
      </w:r>
      <w:r w:rsidRPr="00797B02">
        <w:rPr>
          <w:rFonts w:cs="Arial"/>
        </w:rPr>
        <w:t>prebranie projektových výstupov v</w:t>
      </w:r>
      <w:r w:rsidR="003860AF">
        <w:rPr>
          <w:rFonts w:cs="Arial"/>
        </w:rPr>
        <w:t> </w:t>
      </w:r>
      <w:r w:rsidRPr="00797B02">
        <w:rPr>
          <w:rFonts w:cs="Arial"/>
        </w:rPr>
        <w:t>príslušnej oblasti, čo zahŕňa predov</w:t>
      </w:r>
      <w:r w:rsidR="00704940" w:rsidRPr="00797B02">
        <w:rPr>
          <w:rFonts w:cs="Arial"/>
        </w:rPr>
        <w:t>šetkým:</w:t>
      </w:r>
    </w:p>
    <w:p w14:paraId="5612C9FA" w14:textId="77777777" w:rsidR="000A2A8C" w:rsidRPr="00B005EF" w:rsidRDefault="000A2A8C" w:rsidP="00B005EF">
      <w:pPr>
        <w:pStyle w:val="Zoznamsodrkami"/>
        <w:numPr>
          <w:ilvl w:val="0"/>
          <w:numId w:val="67"/>
        </w:numPr>
        <w:ind w:left="1077" w:hanging="357"/>
        <w:rPr>
          <w:sz w:val="24"/>
          <w:szCs w:val="24"/>
        </w:rPr>
      </w:pPr>
      <w:r w:rsidRPr="00B005EF">
        <w:rPr>
          <w:sz w:val="24"/>
          <w:szCs w:val="24"/>
        </w:rPr>
        <w:t>Zodpovednosť za odborné zabezpečenie projektu voči RV.</w:t>
      </w:r>
    </w:p>
    <w:p w14:paraId="29DB60C0" w14:textId="357D9B1B" w:rsidR="000A2A8C" w:rsidRPr="00B005EF" w:rsidRDefault="00A314FD" w:rsidP="00B005EF">
      <w:pPr>
        <w:pStyle w:val="Zoznamsodrkami"/>
        <w:numPr>
          <w:ilvl w:val="0"/>
          <w:numId w:val="67"/>
        </w:numPr>
        <w:ind w:left="1077" w:hanging="357"/>
        <w:rPr>
          <w:sz w:val="24"/>
          <w:szCs w:val="24"/>
        </w:rPr>
      </w:pPr>
      <w:r>
        <w:rPr>
          <w:sz w:val="24"/>
          <w:szCs w:val="24"/>
        </w:rPr>
        <w:t>Podpora PTO.</w:t>
      </w:r>
    </w:p>
    <w:p w14:paraId="601B72ED" w14:textId="6917F98D" w:rsidR="002E0B61" w:rsidRPr="00B005EF" w:rsidRDefault="00721208" w:rsidP="00B005EF">
      <w:pPr>
        <w:pStyle w:val="Zoznamsodrkami"/>
        <w:numPr>
          <w:ilvl w:val="0"/>
          <w:numId w:val="67"/>
        </w:numPr>
        <w:ind w:left="1077" w:hanging="357"/>
        <w:rPr>
          <w:sz w:val="24"/>
          <w:szCs w:val="24"/>
        </w:rPr>
      </w:pPr>
      <w:r w:rsidRPr="00B005EF">
        <w:rPr>
          <w:sz w:val="24"/>
          <w:szCs w:val="24"/>
        </w:rPr>
        <w:t>Odpoveda</w:t>
      </w:r>
      <w:r w:rsidR="00900D8F" w:rsidRPr="00B005EF">
        <w:rPr>
          <w:sz w:val="24"/>
          <w:szCs w:val="24"/>
        </w:rPr>
        <w:t>nie</w:t>
      </w:r>
      <w:r w:rsidRPr="00B005EF">
        <w:rPr>
          <w:sz w:val="24"/>
          <w:szCs w:val="24"/>
        </w:rPr>
        <w:t xml:space="preserve"> na otvorené otázky.</w:t>
      </w:r>
    </w:p>
    <w:p w14:paraId="1D9B1BA6" w14:textId="3E217C77" w:rsidR="00985475" w:rsidRPr="00B005EF" w:rsidRDefault="00985475" w:rsidP="00B005EF">
      <w:pPr>
        <w:pStyle w:val="Zoznamsodrkami"/>
        <w:numPr>
          <w:ilvl w:val="0"/>
          <w:numId w:val="67"/>
        </w:numPr>
        <w:ind w:left="1077" w:hanging="357"/>
        <w:rPr>
          <w:sz w:val="24"/>
          <w:szCs w:val="24"/>
        </w:rPr>
      </w:pPr>
      <w:r w:rsidRPr="00B005EF">
        <w:rPr>
          <w:sz w:val="24"/>
          <w:szCs w:val="24"/>
        </w:rPr>
        <w:t>Zodpovednosť za podporu p</w:t>
      </w:r>
      <w:r w:rsidR="00A314FD">
        <w:rPr>
          <w:sz w:val="24"/>
          <w:szCs w:val="24"/>
        </w:rPr>
        <w:t>rojektového tímu</w:t>
      </w:r>
      <w:r w:rsidRPr="00B005EF">
        <w:rPr>
          <w:sz w:val="24"/>
          <w:szCs w:val="24"/>
        </w:rPr>
        <w:t xml:space="preserve"> a zastrešenie administratívnej podpory projektového manažéra.</w:t>
      </w:r>
    </w:p>
    <w:p w14:paraId="1814CB63" w14:textId="5E7B7A7B" w:rsidR="00797B02" w:rsidRPr="00B005EF" w:rsidRDefault="00900D8F" w:rsidP="00B005EF">
      <w:pPr>
        <w:pStyle w:val="Zoznamsodrkami"/>
        <w:numPr>
          <w:ilvl w:val="0"/>
          <w:numId w:val="67"/>
        </w:numPr>
        <w:ind w:left="1077" w:hanging="357"/>
        <w:rPr>
          <w:sz w:val="24"/>
          <w:szCs w:val="24"/>
        </w:rPr>
      </w:pPr>
      <w:r w:rsidRPr="00B005EF">
        <w:rPr>
          <w:sz w:val="24"/>
          <w:szCs w:val="24"/>
        </w:rPr>
        <w:t>Posudzovanie</w:t>
      </w:r>
      <w:r w:rsidR="000A2A8C" w:rsidRPr="00B005EF">
        <w:rPr>
          <w:sz w:val="24"/>
          <w:szCs w:val="24"/>
        </w:rPr>
        <w:t xml:space="preserve"> a a</w:t>
      </w:r>
      <w:r w:rsidRPr="00B005EF">
        <w:rPr>
          <w:sz w:val="24"/>
          <w:szCs w:val="24"/>
        </w:rPr>
        <w:t>kceptácia</w:t>
      </w:r>
      <w:r w:rsidR="00797B02" w:rsidRPr="00B005EF">
        <w:rPr>
          <w:sz w:val="24"/>
          <w:szCs w:val="24"/>
        </w:rPr>
        <w:t xml:space="preserve"> projektov</w:t>
      </w:r>
      <w:r w:rsidRPr="00B005EF">
        <w:rPr>
          <w:sz w:val="24"/>
          <w:szCs w:val="24"/>
        </w:rPr>
        <w:t>ých výstupov</w:t>
      </w:r>
      <w:r w:rsidR="00797B02" w:rsidRPr="00B005EF">
        <w:rPr>
          <w:sz w:val="24"/>
          <w:szCs w:val="24"/>
        </w:rPr>
        <w:t xml:space="preserve"> v</w:t>
      </w:r>
      <w:r w:rsidR="003860AF" w:rsidRPr="00B005EF">
        <w:rPr>
          <w:sz w:val="24"/>
          <w:szCs w:val="24"/>
        </w:rPr>
        <w:t> </w:t>
      </w:r>
      <w:r w:rsidR="00797B02" w:rsidRPr="00B005EF">
        <w:rPr>
          <w:sz w:val="24"/>
          <w:szCs w:val="24"/>
        </w:rPr>
        <w:t>príslušnej oblasti po vecnej stránke.</w:t>
      </w:r>
    </w:p>
    <w:p w14:paraId="5DD62C91" w14:textId="6A37FBE5" w:rsidR="00EA5B4F" w:rsidRPr="00B005EF" w:rsidRDefault="00EA5B4F" w:rsidP="00B005EF">
      <w:pPr>
        <w:pStyle w:val="Zoznamsodrkami"/>
        <w:numPr>
          <w:ilvl w:val="0"/>
          <w:numId w:val="67"/>
        </w:numPr>
        <w:ind w:left="1077" w:hanging="357"/>
        <w:rPr>
          <w:sz w:val="24"/>
          <w:szCs w:val="24"/>
        </w:rPr>
      </w:pPr>
      <w:r w:rsidRPr="00B005EF">
        <w:rPr>
          <w:sz w:val="24"/>
          <w:szCs w:val="24"/>
        </w:rPr>
        <w:t>Posudzovanie, pripomienkovanie a protokolárne odsúhlasovanie jednotlivých projektových výstupov v príslušnej oblasti (aplikácie/funkcionality,</w:t>
      </w:r>
      <w:r w:rsidR="00297FE6" w:rsidRPr="00B005EF">
        <w:rPr>
          <w:sz w:val="24"/>
          <w:szCs w:val="24"/>
        </w:rPr>
        <w:t xml:space="preserve"> </w:t>
      </w:r>
      <w:r w:rsidRPr="00B005EF">
        <w:rPr>
          <w:sz w:val="24"/>
          <w:szCs w:val="24"/>
        </w:rPr>
        <w:t>bezpečnosť,</w:t>
      </w:r>
      <w:r w:rsidR="00297FE6" w:rsidRPr="00B005EF">
        <w:rPr>
          <w:sz w:val="24"/>
          <w:szCs w:val="24"/>
        </w:rPr>
        <w:t xml:space="preserve"> </w:t>
      </w:r>
      <w:r w:rsidRPr="00B005EF">
        <w:rPr>
          <w:sz w:val="24"/>
          <w:szCs w:val="24"/>
        </w:rPr>
        <w:t>GDPR, infraštruktúra, architektúra) po vecnej stránke.</w:t>
      </w:r>
    </w:p>
    <w:p w14:paraId="667C03C8" w14:textId="0E86BAAE" w:rsidR="00EA5B4F" w:rsidRPr="00B005EF" w:rsidRDefault="00EA5B4F" w:rsidP="00B005EF">
      <w:pPr>
        <w:pStyle w:val="Zoznamsodrkami"/>
        <w:numPr>
          <w:ilvl w:val="0"/>
          <w:numId w:val="67"/>
        </w:numPr>
        <w:ind w:left="1077" w:hanging="357"/>
        <w:rPr>
          <w:sz w:val="24"/>
          <w:szCs w:val="24"/>
        </w:rPr>
      </w:pPr>
      <w:r w:rsidRPr="00B005EF">
        <w:rPr>
          <w:sz w:val="24"/>
          <w:szCs w:val="24"/>
        </w:rPr>
        <w:t>Vytváranie stanov</w:t>
      </w:r>
      <w:r w:rsidR="00900D8F" w:rsidRPr="00B005EF">
        <w:rPr>
          <w:sz w:val="24"/>
          <w:szCs w:val="24"/>
        </w:rPr>
        <w:t>ísk a pripomienok k jednotlivým projektovým výstupom</w:t>
      </w:r>
      <w:r w:rsidRPr="00B005EF">
        <w:rPr>
          <w:sz w:val="24"/>
          <w:szCs w:val="24"/>
        </w:rPr>
        <w:t xml:space="preserve"> v príslušnej oblasti.</w:t>
      </w:r>
    </w:p>
    <w:p w14:paraId="2D4F0CB1" w14:textId="42DD1F8F" w:rsidR="00853728" w:rsidRDefault="00BC1A3B">
      <w:pPr>
        <w:pStyle w:val="Zkladntext"/>
        <w:rPr>
          <w:rFonts w:cs="Arial"/>
          <w:szCs w:val="24"/>
        </w:rPr>
      </w:pPr>
      <w:r>
        <w:rPr>
          <w:rFonts w:cs="Arial"/>
          <w:szCs w:val="24"/>
        </w:rPr>
        <w:lastRenderedPageBreak/>
        <w:t>Odborní garanti</w:t>
      </w:r>
      <w:r w:rsidR="00853728">
        <w:rPr>
          <w:rFonts w:cs="Arial"/>
          <w:szCs w:val="24"/>
        </w:rPr>
        <w:t xml:space="preserve"> sú</w:t>
      </w:r>
      <w:r w:rsidR="00853728" w:rsidRPr="00085809">
        <w:rPr>
          <w:rFonts w:cs="Arial"/>
          <w:szCs w:val="24"/>
        </w:rPr>
        <w:t xml:space="preserve"> zodpovedn</w:t>
      </w:r>
      <w:r w:rsidR="00853728">
        <w:rPr>
          <w:rFonts w:cs="Arial"/>
          <w:szCs w:val="24"/>
        </w:rPr>
        <w:t>í</w:t>
      </w:r>
      <w:r w:rsidR="00853728" w:rsidRPr="00085809">
        <w:rPr>
          <w:rFonts w:cs="Arial"/>
          <w:szCs w:val="24"/>
        </w:rPr>
        <w:t xml:space="preserve"> za podporu projektového </w:t>
      </w:r>
      <w:proofErr w:type="spellStart"/>
      <w:r w:rsidR="00853728" w:rsidRPr="00085809">
        <w:rPr>
          <w:rFonts w:cs="Arial"/>
          <w:szCs w:val="24"/>
        </w:rPr>
        <w:t>manažérav</w:t>
      </w:r>
      <w:proofErr w:type="spellEnd"/>
      <w:r w:rsidR="00853728">
        <w:rPr>
          <w:rFonts w:cs="Arial"/>
          <w:szCs w:val="24"/>
        </w:rPr>
        <w:t> </w:t>
      </w:r>
      <w:r w:rsidR="00853728" w:rsidRPr="00085809">
        <w:rPr>
          <w:rFonts w:cs="Arial"/>
          <w:szCs w:val="24"/>
        </w:rPr>
        <w:t>oblastiach plánovania, manažmentu a</w:t>
      </w:r>
      <w:r w:rsidR="00853728">
        <w:rPr>
          <w:rFonts w:cs="Arial"/>
          <w:szCs w:val="24"/>
        </w:rPr>
        <w:t> </w:t>
      </w:r>
      <w:r w:rsidR="00853728" w:rsidRPr="00085809">
        <w:rPr>
          <w:rFonts w:cs="Arial"/>
          <w:szCs w:val="24"/>
        </w:rPr>
        <w:t>kontroly projektových činností tak, aby boli všetky projektové výstupy dodané v</w:t>
      </w:r>
      <w:r w:rsidR="00853728">
        <w:rPr>
          <w:rFonts w:cs="Arial"/>
          <w:szCs w:val="24"/>
        </w:rPr>
        <w:t> </w:t>
      </w:r>
      <w:r w:rsidR="00853728" w:rsidRPr="00085809">
        <w:rPr>
          <w:rFonts w:cs="Arial"/>
          <w:szCs w:val="24"/>
        </w:rPr>
        <w:t>požadovanej kvalite, v</w:t>
      </w:r>
      <w:r w:rsidR="00853728">
        <w:rPr>
          <w:rFonts w:cs="Arial"/>
          <w:szCs w:val="24"/>
        </w:rPr>
        <w:t> </w:t>
      </w:r>
      <w:r w:rsidR="00853728" w:rsidRPr="00085809">
        <w:rPr>
          <w:rFonts w:cs="Arial"/>
          <w:szCs w:val="24"/>
        </w:rPr>
        <w:t>rámci časového harmonogramu a</w:t>
      </w:r>
      <w:r w:rsidR="00853728">
        <w:rPr>
          <w:rFonts w:cs="Arial"/>
          <w:szCs w:val="24"/>
        </w:rPr>
        <w:t> </w:t>
      </w:r>
      <w:r w:rsidR="00853728" w:rsidRPr="00085809">
        <w:rPr>
          <w:rFonts w:cs="Arial"/>
          <w:szCs w:val="24"/>
        </w:rPr>
        <w:t xml:space="preserve">za naplánované </w:t>
      </w:r>
      <w:r w:rsidR="00853728">
        <w:rPr>
          <w:rFonts w:cs="Arial"/>
          <w:szCs w:val="24"/>
        </w:rPr>
        <w:t>náklady</w:t>
      </w:r>
      <w:r w:rsidR="00853728" w:rsidRPr="00085809">
        <w:rPr>
          <w:rFonts w:cs="Arial"/>
          <w:szCs w:val="24"/>
        </w:rPr>
        <w:t>.</w:t>
      </w:r>
      <w:r>
        <w:rPr>
          <w:rFonts w:cs="Arial"/>
          <w:szCs w:val="24"/>
        </w:rPr>
        <w:t xml:space="preserve"> Tiež poskytujú</w:t>
      </w:r>
      <w:r w:rsidR="00853728" w:rsidRPr="00085809">
        <w:rPr>
          <w:rFonts w:cs="Arial"/>
          <w:szCs w:val="24"/>
        </w:rPr>
        <w:t xml:space="preserve"> podporu pri tvorbe a</w:t>
      </w:r>
      <w:r w:rsidR="00853728">
        <w:rPr>
          <w:rFonts w:cs="Arial"/>
          <w:szCs w:val="24"/>
        </w:rPr>
        <w:t> </w:t>
      </w:r>
      <w:r w:rsidR="00853728" w:rsidRPr="00085809">
        <w:rPr>
          <w:rFonts w:cs="Arial"/>
          <w:szCs w:val="24"/>
        </w:rPr>
        <w:t>udržiavaní projektovej dokumentácie vo forme a</w:t>
      </w:r>
      <w:r w:rsidR="00853728">
        <w:rPr>
          <w:rFonts w:cs="Arial"/>
          <w:szCs w:val="24"/>
        </w:rPr>
        <w:t> </w:t>
      </w:r>
      <w:r w:rsidR="00853728" w:rsidRPr="00085809">
        <w:rPr>
          <w:rFonts w:cs="Arial"/>
          <w:szCs w:val="24"/>
        </w:rPr>
        <w:t>s</w:t>
      </w:r>
      <w:r w:rsidR="00853728">
        <w:rPr>
          <w:rFonts w:cs="Arial"/>
          <w:szCs w:val="24"/>
        </w:rPr>
        <w:t> </w:t>
      </w:r>
      <w:r w:rsidR="00853728" w:rsidRPr="00085809">
        <w:rPr>
          <w:rFonts w:cs="Arial"/>
          <w:szCs w:val="24"/>
        </w:rPr>
        <w:t>obsahom podľa definovaných pravidiel projektového riadenia a</w:t>
      </w:r>
      <w:r w:rsidR="00853728">
        <w:rPr>
          <w:rFonts w:cs="Arial"/>
          <w:szCs w:val="24"/>
        </w:rPr>
        <w:t> </w:t>
      </w:r>
      <w:r w:rsidR="00853728" w:rsidRPr="00085809">
        <w:rPr>
          <w:rFonts w:cs="Arial"/>
          <w:szCs w:val="24"/>
        </w:rPr>
        <w:t>v</w:t>
      </w:r>
      <w:r w:rsidR="00853728">
        <w:rPr>
          <w:rFonts w:cs="Arial"/>
          <w:szCs w:val="24"/>
        </w:rPr>
        <w:t> </w:t>
      </w:r>
      <w:r w:rsidR="00853728" w:rsidRPr="00085809">
        <w:rPr>
          <w:rFonts w:cs="Arial"/>
          <w:szCs w:val="24"/>
        </w:rPr>
        <w:t>súlade s</w:t>
      </w:r>
      <w:r w:rsidR="00853728">
        <w:rPr>
          <w:rFonts w:cs="Arial"/>
          <w:szCs w:val="24"/>
        </w:rPr>
        <w:t> </w:t>
      </w:r>
      <w:r w:rsidR="00853728" w:rsidRPr="00085809">
        <w:rPr>
          <w:rFonts w:cs="Arial"/>
          <w:szCs w:val="24"/>
        </w:rPr>
        <w:t>nariadeniami a</w:t>
      </w:r>
      <w:r w:rsidR="00853728">
        <w:rPr>
          <w:rFonts w:cs="Arial"/>
          <w:szCs w:val="24"/>
        </w:rPr>
        <w:t> </w:t>
      </w:r>
      <w:r w:rsidR="00853728" w:rsidRPr="00085809">
        <w:rPr>
          <w:rFonts w:cs="Arial"/>
          <w:szCs w:val="24"/>
        </w:rPr>
        <w:t>úpravami príslušných inštitúcií. Asistuj</w:t>
      </w:r>
      <w:r>
        <w:rPr>
          <w:rFonts w:cs="Arial"/>
          <w:szCs w:val="24"/>
        </w:rPr>
        <w:t>ú</w:t>
      </w:r>
      <w:r w:rsidR="00853728" w:rsidRPr="00085809">
        <w:rPr>
          <w:rFonts w:cs="Arial"/>
          <w:szCs w:val="24"/>
        </w:rPr>
        <w:t xml:space="preserve"> projektovému manažérovi pri delegácií jednotlivých častí projektu a</w:t>
      </w:r>
      <w:r w:rsidR="00853728">
        <w:rPr>
          <w:rFonts w:cs="Arial"/>
          <w:szCs w:val="24"/>
        </w:rPr>
        <w:t> </w:t>
      </w:r>
      <w:r w:rsidR="00853728" w:rsidRPr="00085809">
        <w:rPr>
          <w:rFonts w:cs="Arial"/>
          <w:szCs w:val="24"/>
        </w:rPr>
        <w:t>zodpovedností za ich realizáciu členom projektového tímu.</w:t>
      </w:r>
      <w:r w:rsidR="00340A0F">
        <w:rPr>
          <w:rFonts w:cs="Arial"/>
          <w:szCs w:val="24"/>
        </w:rPr>
        <w:t xml:space="preserve"> Zároveň poskytujú</w:t>
      </w:r>
      <w:r w:rsidR="00340A0F" w:rsidRPr="00340A0F">
        <w:rPr>
          <w:rFonts w:cs="Arial"/>
          <w:szCs w:val="24"/>
        </w:rPr>
        <w:t xml:space="preserve"> podporu v oblastiach reportovania priebehu projektu a upozorňuj</w:t>
      </w:r>
      <w:r w:rsidR="009D7B03">
        <w:rPr>
          <w:rFonts w:cs="Arial"/>
          <w:szCs w:val="24"/>
        </w:rPr>
        <w:t>ú</w:t>
      </w:r>
      <w:r w:rsidR="00340A0F" w:rsidRPr="00340A0F">
        <w:rPr>
          <w:rFonts w:cs="Arial"/>
          <w:szCs w:val="24"/>
        </w:rPr>
        <w:t xml:space="preserve"> jednotlivých členov projektového tímu na prípa</w:t>
      </w:r>
      <w:r w:rsidR="00340A0F">
        <w:rPr>
          <w:rFonts w:cs="Arial"/>
          <w:szCs w:val="24"/>
        </w:rPr>
        <w:t>dné nesúlady s plánom. Poskytujú</w:t>
      </w:r>
      <w:r w:rsidR="00340A0F" w:rsidRPr="00340A0F">
        <w:rPr>
          <w:rFonts w:cs="Arial"/>
          <w:szCs w:val="24"/>
        </w:rPr>
        <w:t xml:space="preserve"> podporu pri s</w:t>
      </w:r>
      <w:r w:rsidR="00900D8F">
        <w:rPr>
          <w:rFonts w:cs="Arial"/>
          <w:szCs w:val="24"/>
        </w:rPr>
        <w:t>ledovaní finančných ukazovateľov</w:t>
      </w:r>
      <w:r w:rsidR="00340A0F" w:rsidRPr="00340A0F">
        <w:rPr>
          <w:rFonts w:cs="Arial"/>
          <w:szCs w:val="24"/>
        </w:rPr>
        <w:t xml:space="preserve"> projektu </w:t>
      </w:r>
      <w:r w:rsidR="00744DA2">
        <w:rPr>
          <w:rFonts w:cs="Arial"/>
          <w:szCs w:val="24"/>
        </w:rPr>
        <w:t>členmi projektového tímu</w:t>
      </w:r>
      <w:r w:rsidR="00340A0F" w:rsidRPr="00340A0F">
        <w:rPr>
          <w:rFonts w:cs="Arial"/>
          <w:szCs w:val="24"/>
        </w:rPr>
        <w:t>. Poskytuj</w:t>
      </w:r>
      <w:r w:rsidR="00340A0F">
        <w:rPr>
          <w:rFonts w:cs="Arial"/>
          <w:szCs w:val="24"/>
        </w:rPr>
        <w:t>ú</w:t>
      </w:r>
      <w:r w:rsidR="00340A0F" w:rsidRPr="00340A0F">
        <w:rPr>
          <w:rFonts w:cs="Arial"/>
          <w:szCs w:val="24"/>
        </w:rPr>
        <w:t xml:space="preserve"> podporu reportovania a aktualizácie projektových zoznamov (registrov). O všetkých zisteniach informuje projektového manažéra.</w:t>
      </w:r>
    </w:p>
    <w:p w14:paraId="567B56A7" w14:textId="77777777" w:rsidR="00246E7C" w:rsidRPr="00863A90" w:rsidRDefault="00191A7C" w:rsidP="00863A90">
      <w:pPr>
        <w:pStyle w:val="Nadpis1"/>
        <w:numPr>
          <w:ilvl w:val="0"/>
          <w:numId w:val="14"/>
        </w:numPr>
        <w:ind w:left="567" w:hanging="567"/>
        <w:rPr>
          <w:sz w:val="36"/>
          <w:szCs w:val="36"/>
        </w:rPr>
      </w:pPr>
      <w:bookmarkStart w:id="50" w:name="_Toc37319360"/>
      <w:r w:rsidRPr="00863A90">
        <w:rPr>
          <w:sz w:val="36"/>
          <w:szCs w:val="36"/>
        </w:rPr>
        <w:t>S</w:t>
      </w:r>
      <w:r w:rsidR="0081310E" w:rsidRPr="00863A90">
        <w:rPr>
          <w:sz w:val="36"/>
          <w:szCs w:val="36"/>
        </w:rPr>
        <w:t>tratégia riadenia kvality</w:t>
      </w:r>
      <w:bookmarkEnd w:id="50"/>
    </w:p>
    <w:p w14:paraId="07E48661" w14:textId="7C625E72" w:rsidR="00DC7FBB" w:rsidRDefault="00E2353B" w:rsidP="00DC7FBB">
      <w:pPr>
        <w:rPr>
          <w:rFonts w:cs="Arial"/>
        </w:rPr>
      </w:pPr>
      <w:r w:rsidRPr="00E2353B">
        <w:rPr>
          <w:rFonts w:cs="Arial"/>
        </w:rPr>
        <w:t>Účelom Stratégi</w:t>
      </w:r>
      <w:r w:rsidR="00351815">
        <w:rPr>
          <w:rFonts w:cs="Arial"/>
        </w:rPr>
        <w:t>e</w:t>
      </w:r>
      <w:r w:rsidRPr="00E2353B">
        <w:rPr>
          <w:rFonts w:cs="Arial"/>
        </w:rPr>
        <w:t xml:space="preserve"> riadenia kvality je definovanie prístupu k zabezpečeniu a dosiahnutiu požadovanej kvality projektu Redizajn siete GOVNET, podľa metodiky PRINCE2 a v zmysle Metodického p</w:t>
      </w:r>
      <w:r>
        <w:rPr>
          <w:rFonts w:cs="Arial"/>
        </w:rPr>
        <w:t xml:space="preserve">okynu k </w:t>
      </w:r>
      <w:r w:rsidR="00E60104" w:rsidRPr="00E60104">
        <w:rPr>
          <w:rFonts w:cs="Arial"/>
        </w:rPr>
        <w:t>Výnos</w:t>
      </w:r>
      <w:r w:rsidR="00E60104">
        <w:rPr>
          <w:rFonts w:cs="Arial"/>
        </w:rPr>
        <w:t>u</w:t>
      </w:r>
      <w:r w:rsidR="00E60104" w:rsidRPr="00E60104">
        <w:rPr>
          <w:rFonts w:cs="Arial"/>
        </w:rPr>
        <w:t xml:space="preserve"> Ministerstva financií č. 55/2014 Z. z. o štandardoch pre informačné systémy verejnej správy</w:t>
      </w:r>
      <w:r w:rsidR="00E60104">
        <w:rPr>
          <w:rFonts w:cs="Arial"/>
        </w:rPr>
        <w:t>.</w:t>
      </w:r>
      <w:r w:rsidR="00E60104" w:rsidRPr="00E60104">
        <w:rPr>
          <w:rFonts w:cs="Arial"/>
        </w:rPr>
        <w:t xml:space="preserve"> </w:t>
      </w:r>
      <w:r w:rsidR="00DC7FBB" w:rsidRPr="00E2353B">
        <w:rPr>
          <w:rFonts w:cs="Arial"/>
        </w:rPr>
        <w:t>Stratégia riadenia kvality projektu popisuje prostriedky a techniky použité pre zabezpečenie riadenia kvality projektu a štandardy, ktoré musia byť v rámci riadenia kvality dodržané. Taktiež popisuje zodpovednosti pre dosiahnutie potrebného stupňa kvality v rámci celého projektu</w:t>
      </w:r>
      <w:r w:rsidR="00DC7FBB">
        <w:rPr>
          <w:rFonts w:cs="Arial"/>
        </w:rPr>
        <w:t>.</w:t>
      </w:r>
      <w:r w:rsidR="00DC7FBB" w:rsidRPr="00DC7FBB">
        <w:rPr>
          <w:rFonts w:cs="Arial"/>
        </w:rPr>
        <w:t xml:space="preserve"> </w:t>
      </w:r>
      <w:r w:rsidR="00DC7FBB" w:rsidRPr="00E2353B">
        <w:rPr>
          <w:rFonts w:cs="Arial"/>
        </w:rPr>
        <w:t xml:space="preserve">Pre správne vedenie projektu je nevyhnutné viesť </w:t>
      </w:r>
      <w:r w:rsidR="00E60104">
        <w:rPr>
          <w:rFonts w:cs="Arial"/>
        </w:rPr>
        <w:t xml:space="preserve">všetku relevantnú </w:t>
      </w:r>
      <w:r w:rsidR="00DC7FBB" w:rsidRPr="00E2353B">
        <w:rPr>
          <w:rFonts w:cs="Arial"/>
        </w:rPr>
        <w:t>dokumentáciu k projektu Redizajn siete GOVNET. Pod riadenie kvality spadajú najmä nasledovné dokumenty, ktoré spravuje odborný garant projektu:</w:t>
      </w:r>
    </w:p>
    <w:p w14:paraId="07128537" w14:textId="03E3E7FA" w:rsidR="00DC7FBB" w:rsidRPr="00B005EF" w:rsidRDefault="00DC7FBB" w:rsidP="00B005EF">
      <w:pPr>
        <w:pStyle w:val="Zoznamsodrkami"/>
        <w:numPr>
          <w:ilvl w:val="0"/>
          <w:numId w:val="68"/>
        </w:numPr>
        <w:rPr>
          <w:sz w:val="24"/>
          <w:szCs w:val="24"/>
        </w:rPr>
      </w:pPr>
      <w:r w:rsidRPr="00B005EF">
        <w:rPr>
          <w:sz w:val="24"/>
          <w:szCs w:val="24"/>
        </w:rPr>
        <w:t>Popis riešenia.</w:t>
      </w:r>
    </w:p>
    <w:p w14:paraId="59471273" w14:textId="68F3C9C8" w:rsidR="00DC7FBB" w:rsidRPr="00B005EF" w:rsidRDefault="00DC7FBB" w:rsidP="00B005EF">
      <w:pPr>
        <w:pStyle w:val="Zoznamsodrkami"/>
        <w:numPr>
          <w:ilvl w:val="0"/>
          <w:numId w:val="68"/>
        </w:numPr>
        <w:rPr>
          <w:sz w:val="24"/>
          <w:szCs w:val="24"/>
        </w:rPr>
      </w:pPr>
      <w:r w:rsidRPr="00B005EF">
        <w:rPr>
          <w:sz w:val="24"/>
          <w:szCs w:val="24"/>
        </w:rPr>
        <w:t>Aktuálny zoznam pripojených uzlov.</w:t>
      </w:r>
    </w:p>
    <w:p w14:paraId="2F18E21C" w14:textId="02D434EB" w:rsidR="00DC7FBB" w:rsidRDefault="00DC7FBB" w:rsidP="00DC7FBB">
      <w:pPr>
        <w:rPr>
          <w:rFonts w:cs="Arial"/>
        </w:rPr>
      </w:pPr>
      <w:r w:rsidRPr="00E2353B">
        <w:rPr>
          <w:rFonts w:cs="Arial"/>
        </w:rPr>
        <w:t>V rámci harmonogramu projektu sú stanovené aktivity, na ktoré sa viaže proces odovzdávania a akceptácie par</w:t>
      </w:r>
      <w:r>
        <w:rPr>
          <w:rFonts w:cs="Arial"/>
        </w:rPr>
        <w:t>ciálnych projektových výstupov. Projektovým výstupom sú:</w:t>
      </w:r>
    </w:p>
    <w:p w14:paraId="5F1A1E25" w14:textId="77777777" w:rsidR="003F7CE1" w:rsidRPr="00E2353B" w:rsidRDefault="003F7CE1" w:rsidP="003F7CE1">
      <w:pPr>
        <w:pStyle w:val="Odsekzoznamu"/>
        <w:numPr>
          <w:ilvl w:val="0"/>
          <w:numId w:val="70"/>
        </w:numPr>
        <w:rPr>
          <w:rFonts w:cs="Arial"/>
        </w:rPr>
      </w:pPr>
      <w:r w:rsidRPr="00E2353B">
        <w:rPr>
          <w:rFonts w:cs="Arial"/>
        </w:rPr>
        <w:t>Dizajn funkčnosti riešenia a analýza prestupových kapacít.</w:t>
      </w:r>
    </w:p>
    <w:p w14:paraId="5066E06F" w14:textId="77777777" w:rsidR="003F7CE1" w:rsidRPr="00B005EF" w:rsidRDefault="003F7CE1" w:rsidP="00B005EF">
      <w:pPr>
        <w:pStyle w:val="Odsekzoznamu"/>
        <w:numPr>
          <w:ilvl w:val="0"/>
          <w:numId w:val="70"/>
        </w:numPr>
        <w:rPr>
          <w:rFonts w:cs="Arial"/>
        </w:rPr>
      </w:pPr>
      <w:r w:rsidRPr="00E2353B">
        <w:rPr>
          <w:rFonts w:cs="Arial"/>
        </w:rPr>
        <w:t>Uvedenie siete GOVNET do upravenej štruktúry.</w:t>
      </w:r>
    </w:p>
    <w:p w14:paraId="3796A5F7" w14:textId="6C17B774" w:rsidR="002C447B" w:rsidRDefault="002C447B">
      <w:pPr>
        <w:rPr>
          <w:rFonts w:cs="Arial"/>
        </w:rPr>
      </w:pPr>
    </w:p>
    <w:p w14:paraId="640CD4F9" w14:textId="77777777" w:rsidR="00855421" w:rsidRPr="00855421" w:rsidRDefault="00855421" w:rsidP="00855421">
      <w:pPr>
        <w:pStyle w:val="Odsekzoznamu"/>
        <w:keepNext/>
        <w:numPr>
          <w:ilvl w:val="0"/>
          <w:numId w:val="35"/>
        </w:numPr>
        <w:suppressAutoHyphens/>
        <w:spacing w:before="480"/>
        <w:contextualSpacing w:val="0"/>
        <w:outlineLvl w:val="0"/>
        <w:rPr>
          <w:rFonts w:eastAsia="Times New Roman"/>
          <w:b/>
          <w:bCs/>
          <w:vanish/>
          <w:kern w:val="32"/>
          <w:sz w:val="40"/>
          <w:szCs w:val="40"/>
        </w:rPr>
      </w:pPr>
      <w:bookmarkStart w:id="51" w:name="_Toc35361349"/>
      <w:bookmarkStart w:id="52" w:name="_Toc35361350"/>
      <w:bookmarkStart w:id="53" w:name="_Toc35361351"/>
      <w:bookmarkStart w:id="54" w:name="_Toc35361352"/>
      <w:bookmarkStart w:id="55" w:name="_Toc35361353"/>
      <w:bookmarkStart w:id="56" w:name="_Toc35361354"/>
      <w:bookmarkStart w:id="57" w:name="_Toc35361355"/>
      <w:bookmarkStart w:id="58" w:name="_Toc35361356"/>
      <w:bookmarkStart w:id="59" w:name="_Toc35361357"/>
      <w:bookmarkStart w:id="60" w:name="_Toc35412527"/>
      <w:bookmarkStart w:id="61" w:name="_Toc35541969"/>
      <w:bookmarkStart w:id="62" w:name="_Toc35604415"/>
      <w:bookmarkStart w:id="63" w:name="_Toc35604517"/>
      <w:bookmarkStart w:id="64" w:name="_Toc35862118"/>
      <w:bookmarkStart w:id="65" w:name="_Toc35862318"/>
      <w:bookmarkStart w:id="66" w:name="_Toc35862387"/>
      <w:bookmarkStart w:id="67" w:name="_Toc35862484"/>
      <w:bookmarkStart w:id="68" w:name="_Toc35863480"/>
      <w:bookmarkStart w:id="69" w:name="_Toc35865008"/>
      <w:bookmarkStart w:id="70" w:name="_Toc35865408"/>
      <w:bookmarkStart w:id="71" w:name="_Toc35865661"/>
      <w:bookmarkStart w:id="72" w:name="_Toc35865761"/>
      <w:bookmarkStart w:id="73" w:name="_Toc35865916"/>
      <w:bookmarkStart w:id="74" w:name="_Toc35866028"/>
      <w:bookmarkStart w:id="75" w:name="_Toc35866169"/>
      <w:bookmarkStart w:id="76" w:name="_Toc35867595"/>
      <w:bookmarkStart w:id="77" w:name="_Toc36484403"/>
      <w:bookmarkStart w:id="78" w:name="_Toc37319039"/>
      <w:bookmarkStart w:id="79" w:name="_Toc3731936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22E736FB" w14:textId="77777777" w:rsidR="00855421" w:rsidRPr="00855421" w:rsidRDefault="00855421" w:rsidP="00855421">
      <w:pPr>
        <w:pStyle w:val="Odsekzoznamu"/>
        <w:keepNext/>
        <w:numPr>
          <w:ilvl w:val="0"/>
          <w:numId w:val="35"/>
        </w:numPr>
        <w:suppressAutoHyphens/>
        <w:spacing w:before="480"/>
        <w:contextualSpacing w:val="0"/>
        <w:outlineLvl w:val="0"/>
        <w:rPr>
          <w:rFonts w:eastAsia="Times New Roman"/>
          <w:b/>
          <w:bCs/>
          <w:vanish/>
          <w:kern w:val="32"/>
          <w:sz w:val="40"/>
          <w:szCs w:val="40"/>
        </w:rPr>
      </w:pPr>
      <w:bookmarkStart w:id="80" w:name="_Toc35361358"/>
      <w:bookmarkStart w:id="81" w:name="_Toc35412528"/>
      <w:bookmarkStart w:id="82" w:name="_Toc35541970"/>
      <w:bookmarkStart w:id="83" w:name="_Toc35604416"/>
      <w:bookmarkStart w:id="84" w:name="_Toc35604518"/>
      <w:bookmarkStart w:id="85" w:name="_Toc35862119"/>
      <w:bookmarkStart w:id="86" w:name="_Toc35862319"/>
      <w:bookmarkStart w:id="87" w:name="_Toc35862388"/>
      <w:bookmarkStart w:id="88" w:name="_Toc35862485"/>
      <w:bookmarkStart w:id="89" w:name="_Toc35863481"/>
      <w:bookmarkStart w:id="90" w:name="_Toc35865009"/>
      <w:bookmarkStart w:id="91" w:name="_Toc35865409"/>
      <w:bookmarkStart w:id="92" w:name="_Toc35865662"/>
      <w:bookmarkStart w:id="93" w:name="_Toc35865762"/>
      <w:bookmarkStart w:id="94" w:name="_Toc35865917"/>
      <w:bookmarkStart w:id="95" w:name="_Toc35866029"/>
      <w:bookmarkStart w:id="96" w:name="_Toc35866170"/>
      <w:bookmarkStart w:id="97" w:name="_Toc35867596"/>
      <w:bookmarkStart w:id="98" w:name="_Toc36484404"/>
      <w:bookmarkStart w:id="99" w:name="_Toc37319040"/>
      <w:bookmarkStart w:id="100" w:name="_Toc37319362"/>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5969B2EB" w14:textId="77777777" w:rsidR="00855421" w:rsidRPr="00855421" w:rsidRDefault="00855421" w:rsidP="00855421">
      <w:pPr>
        <w:pStyle w:val="Odsekzoznamu"/>
        <w:keepNext/>
        <w:numPr>
          <w:ilvl w:val="0"/>
          <w:numId w:val="35"/>
        </w:numPr>
        <w:suppressAutoHyphens/>
        <w:spacing w:before="480"/>
        <w:contextualSpacing w:val="0"/>
        <w:outlineLvl w:val="0"/>
        <w:rPr>
          <w:rFonts w:eastAsia="Times New Roman"/>
          <w:b/>
          <w:bCs/>
          <w:vanish/>
          <w:kern w:val="32"/>
          <w:sz w:val="40"/>
          <w:szCs w:val="40"/>
        </w:rPr>
      </w:pPr>
      <w:bookmarkStart w:id="101" w:name="_Toc35361359"/>
      <w:bookmarkStart w:id="102" w:name="_Toc35412529"/>
      <w:bookmarkStart w:id="103" w:name="_Toc35541971"/>
      <w:bookmarkStart w:id="104" w:name="_Toc35604417"/>
      <w:bookmarkStart w:id="105" w:name="_Toc35604519"/>
      <w:bookmarkStart w:id="106" w:name="_Toc35862120"/>
      <w:bookmarkStart w:id="107" w:name="_Toc35862320"/>
      <w:bookmarkStart w:id="108" w:name="_Toc35862389"/>
      <w:bookmarkStart w:id="109" w:name="_Toc35862486"/>
      <w:bookmarkStart w:id="110" w:name="_Toc35863482"/>
      <w:bookmarkStart w:id="111" w:name="_Toc35865010"/>
      <w:bookmarkStart w:id="112" w:name="_Toc35865410"/>
      <w:bookmarkStart w:id="113" w:name="_Toc35865663"/>
      <w:bookmarkStart w:id="114" w:name="_Toc35865763"/>
      <w:bookmarkStart w:id="115" w:name="_Toc35865918"/>
      <w:bookmarkStart w:id="116" w:name="_Toc35866030"/>
      <w:bookmarkStart w:id="117" w:name="_Toc35866171"/>
      <w:bookmarkStart w:id="118" w:name="_Toc35867597"/>
      <w:bookmarkStart w:id="119" w:name="_Toc36484405"/>
      <w:bookmarkStart w:id="120" w:name="_Toc37319041"/>
      <w:bookmarkStart w:id="121" w:name="_Toc37319363"/>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5FA14CC9" w14:textId="5FF883F6" w:rsidR="00863A90" w:rsidRDefault="00863A90" w:rsidP="00FD3A64">
      <w:pPr>
        <w:pStyle w:val="Nadpis2"/>
        <w:numPr>
          <w:ilvl w:val="1"/>
          <w:numId w:val="14"/>
        </w:numPr>
      </w:pPr>
      <w:bookmarkStart w:id="122" w:name="_Toc37319364"/>
      <w:r w:rsidRPr="00315098">
        <w:rPr>
          <w:highlight w:val="yellow"/>
        </w:rPr>
        <w:t>Vecný spôsob zabezpečenia a overenia kvality v jednotlivých</w:t>
      </w:r>
      <w:r w:rsidRPr="00B4739F">
        <w:t xml:space="preserve"> etapách projektu</w:t>
      </w:r>
      <w:bookmarkEnd w:id="122"/>
    </w:p>
    <w:p w14:paraId="4A0BA0C6" w14:textId="77777777" w:rsidR="00863A90" w:rsidRPr="00967317" w:rsidRDefault="00863A90" w:rsidP="00863A90"/>
    <w:p w14:paraId="3B239908" w14:textId="77777777" w:rsidR="00863A90" w:rsidRPr="00526338" w:rsidRDefault="00863A90" w:rsidP="00B005EF">
      <w:pPr>
        <w:numPr>
          <w:ilvl w:val="0"/>
          <w:numId w:val="34"/>
        </w:numPr>
        <w:ind w:hanging="357"/>
        <w:contextualSpacing/>
      </w:pPr>
      <w:bookmarkStart w:id="123" w:name="_Toc347870135"/>
      <w:r w:rsidRPr="00526338">
        <w:t>Aktivita</w:t>
      </w:r>
      <w:r>
        <w:t xml:space="preserve"> </w:t>
      </w:r>
      <w:r w:rsidRPr="00526338">
        <w:t>projektu: Analýza</w:t>
      </w:r>
      <w:r>
        <w:t xml:space="preserve"> a dizajn IS</w:t>
      </w:r>
    </w:p>
    <w:p w14:paraId="626CD423" w14:textId="17FEDB69" w:rsidR="00863A90" w:rsidRPr="00FD3A64" w:rsidRDefault="00863A90" w:rsidP="00B005EF">
      <w:pPr>
        <w:numPr>
          <w:ilvl w:val="1"/>
          <w:numId w:val="33"/>
        </w:numPr>
        <w:tabs>
          <w:tab w:val="clear" w:pos="1440"/>
        </w:tabs>
        <w:ind w:left="1134" w:hanging="357"/>
        <w:contextualSpacing/>
      </w:pPr>
      <w:r w:rsidRPr="00863A90">
        <w:rPr>
          <w:rFonts w:cs="Arial"/>
        </w:rPr>
        <w:t xml:space="preserve">Overenie kvality výstupných dokumentov odborným garantom </w:t>
      </w:r>
      <w:r w:rsidR="00E60104">
        <w:rPr>
          <w:rFonts w:cs="Arial"/>
        </w:rPr>
        <w:t>projektu</w:t>
      </w:r>
      <w:r w:rsidR="00E60104" w:rsidRPr="00863A90">
        <w:rPr>
          <w:rFonts w:cs="Arial"/>
        </w:rPr>
        <w:t xml:space="preserve"> </w:t>
      </w:r>
      <w:r w:rsidRPr="00863A90">
        <w:rPr>
          <w:rFonts w:cs="Arial"/>
        </w:rPr>
        <w:t>formou preskúmania/pripomienkovania.</w:t>
      </w:r>
    </w:p>
    <w:p w14:paraId="4EC022C8" w14:textId="77777777" w:rsidR="00111499" w:rsidRPr="00F4416E" w:rsidRDefault="00111499" w:rsidP="00FD3A64">
      <w:pPr>
        <w:ind w:left="1134"/>
        <w:contextualSpacing/>
      </w:pPr>
    </w:p>
    <w:p w14:paraId="04131DFB" w14:textId="7FE2E019" w:rsidR="00863A90" w:rsidRPr="00F4416E" w:rsidRDefault="00863A90" w:rsidP="0038669B">
      <w:pPr>
        <w:numPr>
          <w:ilvl w:val="0"/>
          <w:numId w:val="33"/>
        </w:numPr>
        <w:contextualSpacing/>
      </w:pPr>
      <w:r>
        <w:rPr>
          <w:rFonts w:cs="Arial"/>
        </w:rPr>
        <w:t xml:space="preserve">Aktivita projektu: Nákup HW </w:t>
      </w:r>
      <w:r w:rsidRPr="00F4416E">
        <w:rPr>
          <w:rFonts w:cs="Arial"/>
        </w:rPr>
        <w:t>a krabicového softvéru</w:t>
      </w:r>
      <w:r>
        <w:rPr>
          <w:rFonts w:cs="Arial"/>
        </w:rPr>
        <w:t xml:space="preserve"> pre časť GOVNET</w:t>
      </w:r>
      <w:r w:rsidR="0038669B">
        <w:rPr>
          <w:rFonts w:cs="Arial"/>
        </w:rPr>
        <w:t xml:space="preserve"> – Na overenie kvality budú slúžiť dodacie listy, ktoré budú slúžiť ako </w:t>
      </w:r>
      <w:r w:rsidR="0038669B" w:rsidRPr="0038669B">
        <w:rPr>
          <w:rFonts w:cs="Arial"/>
        </w:rPr>
        <w:t>potvrdenie o odovzdaní a prijatí tovaru v stanovenom množstve, druhu či kvalite.</w:t>
      </w:r>
    </w:p>
    <w:p w14:paraId="30901E21" w14:textId="77777777" w:rsidR="00111499" w:rsidRPr="00967317" w:rsidRDefault="00111499" w:rsidP="00FD3A64">
      <w:pPr>
        <w:ind w:left="1134"/>
        <w:contextualSpacing/>
      </w:pPr>
    </w:p>
    <w:p w14:paraId="1CB5CDEB" w14:textId="3838C2DF" w:rsidR="00111499" w:rsidRDefault="00863A90">
      <w:pPr>
        <w:numPr>
          <w:ilvl w:val="0"/>
          <w:numId w:val="33"/>
        </w:numPr>
        <w:ind w:hanging="357"/>
        <w:contextualSpacing/>
      </w:pPr>
      <w:bookmarkStart w:id="124" w:name="_Ref351367923"/>
      <w:r>
        <w:t>Aktivita projektu</w:t>
      </w:r>
      <w:r w:rsidRPr="00E31092">
        <w:t xml:space="preserve">: </w:t>
      </w:r>
      <w:r>
        <w:t>Implementácia</w:t>
      </w:r>
      <w:r w:rsidR="00D8163D">
        <w:t xml:space="preserve"> a testovanie</w:t>
      </w:r>
    </w:p>
    <w:p w14:paraId="61EBF227" w14:textId="0AD1B3D2" w:rsidR="006A6223" w:rsidRDefault="006A6223" w:rsidP="009C5056">
      <w:pPr>
        <w:pStyle w:val="Odsekzoznamu"/>
        <w:numPr>
          <w:ilvl w:val="0"/>
          <w:numId w:val="110"/>
        </w:numPr>
      </w:pPr>
      <w:r>
        <w:rPr>
          <w:rFonts w:cs="Arial"/>
          <w:szCs w:val="24"/>
        </w:rPr>
        <w:t>P</w:t>
      </w:r>
      <w:r w:rsidRPr="00C10751">
        <w:rPr>
          <w:rFonts w:cs="Arial"/>
          <w:szCs w:val="24"/>
        </w:rPr>
        <w:t xml:space="preserve">re vybrané lokality siete GOVNET  - inštalácia HW/SW - </w:t>
      </w:r>
      <w:proofErr w:type="spellStart"/>
      <w:r w:rsidRPr="00C10751">
        <w:rPr>
          <w:rFonts w:cs="Arial"/>
          <w:szCs w:val="24"/>
        </w:rPr>
        <w:t>firmware</w:t>
      </w:r>
      <w:proofErr w:type="spellEnd"/>
      <w:r w:rsidRPr="00C10751">
        <w:rPr>
          <w:rFonts w:cs="Arial"/>
          <w:szCs w:val="24"/>
        </w:rPr>
        <w:t xml:space="preserve"> na vybraných lokalitách, vytvorenie </w:t>
      </w:r>
      <w:proofErr w:type="spellStart"/>
      <w:r w:rsidRPr="00C10751">
        <w:rPr>
          <w:rFonts w:cs="Arial"/>
          <w:szCs w:val="24"/>
        </w:rPr>
        <w:t>IPSec</w:t>
      </w:r>
      <w:proofErr w:type="spellEnd"/>
      <w:r w:rsidRPr="00C10751">
        <w:rPr>
          <w:rFonts w:cs="Arial"/>
          <w:szCs w:val="24"/>
        </w:rPr>
        <w:t xml:space="preserve"> tunelov, konfigurácie siete.</w:t>
      </w:r>
      <w:r>
        <w:rPr>
          <w:rFonts w:cs="Arial"/>
          <w:szCs w:val="24"/>
        </w:rPr>
        <w:t xml:space="preserve"> </w:t>
      </w:r>
      <w:r w:rsidRPr="00A41968">
        <w:t xml:space="preserve">Hlavnou náplňou tejto aktivity bude efektívne riadenie a koordinácia činností v rámci úvodnej fázy implementácie. V rámci tejto aktivity budú zlaďované všetky požiadavky a špecifikácie inštalácie jednotlivých komponentov. Pripraví sa migračná stratégia, vyvinú sa a nastavia sa migračné </w:t>
      </w:r>
      <w:proofErr w:type="spellStart"/>
      <w:r w:rsidRPr="00A41968">
        <w:t>scripty</w:t>
      </w:r>
      <w:proofErr w:type="spellEnd"/>
      <w:r w:rsidRPr="00A41968">
        <w:t xml:space="preserve"> a migračné procedúry.</w:t>
      </w:r>
    </w:p>
    <w:p w14:paraId="36CFD101" w14:textId="77777777" w:rsidR="00111499" w:rsidRDefault="00111499" w:rsidP="00FD3A64">
      <w:pPr>
        <w:ind w:left="363"/>
      </w:pPr>
    </w:p>
    <w:p w14:paraId="488FAE3A" w14:textId="6C021BDA" w:rsidR="00863A90" w:rsidRDefault="00863A90">
      <w:pPr>
        <w:numPr>
          <w:ilvl w:val="0"/>
          <w:numId w:val="33"/>
        </w:numPr>
        <w:ind w:hanging="357"/>
        <w:contextualSpacing/>
      </w:pPr>
      <w:r>
        <w:t xml:space="preserve">Aktivita projektu: </w:t>
      </w:r>
      <w:r w:rsidRPr="00E31092">
        <w:t>Nasadenie</w:t>
      </w:r>
      <w:bookmarkEnd w:id="124"/>
    </w:p>
    <w:p w14:paraId="27F3706F" w14:textId="4F7348B6" w:rsidR="006A6223" w:rsidRPr="006A6223" w:rsidRDefault="006A6223" w:rsidP="009C5056">
      <w:pPr>
        <w:pStyle w:val="Odsekzoznamu"/>
        <w:numPr>
          <w:ilvl w:val="0"/>
          <w:numId w:val="110"/>
        </w:numPr>
        <w:rPr>
          <w:rFonts w:cs="Arial"/>
          <w:szCs w:val="24"/>
        </w:rPr>
      </w:pPr>
      <w:r w:rsidRPr="00CC60AD">
        <w:rPr>
          <w:rFonts w:cs="Arial"/>
          <w:szCs w:val="24"/>
        </w:rPr>
        <w:t>Po úspešnej implementácii všetkých predchádzajúcich aktivít, budú uvedené lokality môcť plnohodnotne využívať všetky migrované systémy prostredníctvom vypracovanej migračnej stratégie a s použitím vyvinutých migračných procedúr súvisiacich s cieľovým riešením podľa projektovej dokumentácie. Po uskutočnení migrácie a po nasadení do projektu bude potrebné toto riešenie nevyhnutný čas sledovať a reagovať na prípadné zistenia resp. vplyvy, ktoré by mohli mať vplyv na funkčnosť systému ako celku.</w:t>
      </w:r>
    </w:p>
    <w:p w14:paraId="28AC41B3" w14:textId="77777777" w:rsidR="00863A90" w:rsidRDefault="00863A90" w:rsidP="00863A90">
      <w:pPr>
        <w:ind w:left="720"/>
      </w:pPr>
    </w:p>
    <w:p w14:paraId="4B1BBCA3" w14:textId="77777777" w:rsidR="00863A90" w:rsidRPr="00967317" w:rsidRDefault="00863A90" w:rsidP="00863A90">
      <w:pPr>
        <w:ind w:left="709"/>
        <w:rPr>
          <w:b/>
          <w:i/>
          <w:u w:val="single"/>
        </w:rPr>
      </w:pPr>
      <w:r w:rsidRPr="00967317">
        <w:rPr>
          <w:b/>
          <w:i/>
          <w:u w:val="single"/>
        </w:rPr>
        <w:t xml:space="preserve">Časť </w:t>
      </w:r>
      <w:proofErr w:type="spellStart"/>
      <w:r w:rsidRPr="00967317">
        <w:rPr>
          <w:b/>
          <w:i/>
          <w:u w:val="single"/>
        </w:rPr>
        <w:t>Govnet</w:t>
      </w:r>
      <w:proofErr w:type="spellEnd"/>
      <w:r w:rsidRPr="00967317">
        <w:rPr>
          <w:b/>
          <w:i/>
          <w:u w:val="single"/>
        </w:rPr>
        <w:t>:</w:t>
      </w:r>
    </w:p>
    <w:p w14:paraId="0220A3B1" w14:textId="77777777" w:rsidR="00863A90" w:rsidRPr="00E31092" w:rsidRDefault="00863A90" w:rsidP="00B005EF">
      <w:pPr>
        <w:numPr>
          <w:ilvl w:val="0"/>
          <w:numId w:val="72"/>
        </w:numPr>
        <w:ind w:left="1077" w:hanging="357"/>
        <w:contextualSpacing/>
        <w:rPr>
          <w:rFonts w:cs="Arial"/>
        </w:rPr>
      </w:pPr>
      <w:r w:rsidRPr="00E31092">
        <w:rPr>
          <w:rFonts w:cs="Arial"/>
          <w:b/>
        </w:rPr>
        <w:t>Vstup:</w:t>
      </w:r>
      <w:r w:rsidRPr="00E31092">
        <w:rPr>
          <w:rFonts w:cs="Arial"/>
        </w:rPr>
        <w:t xml:space="preserve"> Inštalačný a konfiguračný manuál centrálnej lokality a pripojených uzlov.</w:t>
      </w:r>
    </w:p>
    <w:p w14:paraId="3934750C" w14:textId="1E1C3619" w:rsidR="00863A90" w:rsidRDefault="00863A90" w:rsidP="00B005EF">
      <w:pPr>
        <w:numPr>
          <w:ilvl w:val="0"/>
          <w:numId w:val="72"/>
        </w:numPr>
        <w:ind w:left="1077" w:hanging="357"/>
        <w:contextualSpacing/>
        <w:rPr>
          <w:rFonts w:cs="Arial"/>
        </w:rPr>
      </w:pPr>
      <w:r w:rsidRPr="00E31092">
        <w:rPr>
          <w:rFonts w:cs="Arial"/>
          <w:b/>
        </w:rPr>
        <w:t>Výstup:</w:t>
      </w:r>
      <w:r w:rsidRPr="00E31092">
        <w:rPr>
          <w:rFonts w:cs="Arial"/>
        </w:rPr>
        <w:t xml:space="preserve"> Preberací protokol.</w:t>
      </w:r>
    </w:p>
    <w:p w14:paraId="3B54138E" w14:textId="77777777" w:rsidR="0063226A" w:rsidRDefault="0063226A" w:rsidP="00FD3A64">
      <w:pPr>
        <w:ind w:left="720"/>
        <w:contextualSpacing/>
        <w:rPr>
          <w:rFonts w:cs="Arial"/>
        </w:rPr>
      </w:pPr>
    </w:p>
    <w:p w14:paraId="0885CE01" w14:textId="3FB3F430" w:rsidR="00082B01" w:rsidRPr="00912A03" w:rsidRDefault="00FE33AE" w:rsidP="00863A90">
      <w:pPr>
        <w:pStyle w:val="Nadpis1"/>
        <w:numPr>
          <w:ilvl w:val="0"/>
          <w:numId w:val="14"/>
        </w:numPr>
        <w:ind w:left="567" w:hanging="567"/>
        <w:rPr>
          <w:rFonts w:cs="Arial"/>
          <w:sz w:val="36"/>
          <w:szCs w:val="36"/>
        </w:rPr>
      </w:pPr>
      <w:bookmarkStart w:id="125" w:name="_Toc394259499"/>
      <w:bookmarkStart w:id="126" w:name="_Toc37319365"/>
      <w:bookmarkEnd w:id="123"/>
      <w:r w:rsidRPr="00912A03">
        <w:rPr>
          <w:rFonts w:cs="Arial"/>
          <w:sz w:val="36"/>
          <w:szCs w:val="36"/>
        </w:rPr>
        <w:lastRenderedPageBreak/>
        <w:t>Stratégia</w:t>
      </w:r>
      <w:r w:rsidR="00082B01" w:rsidRPr="00912A03">
        <w:rPr>
          <w:rFonts w:cs="Arial"/>
          <w:sz w:val="36"/>
          <w:szCs w:val="36"/>
        </w:rPr>
        <w:t xml:space="preserve"> riadenia rizík</w:t>
      </w:r>
      <w:bookmarkEnd w:id="125"/>
      <w:bookmarkEnd w:id="126"/>
    </w:p>
    <w:p w14:paraId="246C1D03" w14:textId="4FF886D6" w:rsidR="00315098" w:rsidRPr="00315098" w:rsidRDefault="00315098" w:rsidP="00315098">
      <w:pPr>
        <w:rPr>
          <w:rFonts w:cs="Arial"/>
          <w:szCs w:val="24"/>
        </w:rPr>
      </w:pPr>
      <w:r w:rsidRPr="00315098">
        <w:rPr>
          <w:rFonts w:cs="Arial"/>
          <w:szCs w:val="24"/>
        </w:rPr>
        <w:t>Zásady riadenia rizík</w:t>
      </w:r>
      <w:r>
        <w:rPr>
          <w:rFonts w:cs="Arial"/>
          <w:szCs w:val="24"/>
        </w:rPr>
        <w:t>:</w:t>
      </w:r>
    </w:p>
    <w:p w14:paraId="62A1B748" w14:textId="77777777" w:rsidR="00315098" w:rsidRPr="00315098" w:rsidRDefault="00315098" w:rsidP="00315098">
      <w:pPr>
        <w:numPr>
          <w:ilvl w:val="0"/>
          <w:numId w:val="126"/>
        </w:numPr>
        <w:spacing w:before="0" w:after="0"/>
        <w:rPr>
          <w:rFonts w:cs="Arial"/>
          <w:szCs w:val="24"/>
        </w:rPr>
      </w:pPr>
      <w:r w:rsidRPr="00315098">
        <w:rPr>
          <w:rFonts w:cs="Arial"/>
          <w:szCs w:val="24"/>
        </w:rPr>
        <w:t xml:space="preserve">projektové riziká budú evidované PM v Registri rizík zriadeným na zdieľanom adresári </w:t>
      </w:r>
    </w:p>
    <w:p w14:paraId="71013206" w14:textId="77777777" w:rsidR="00315098" w:rsidRPr="00315098" w:rsidRDefault="00315098" w:rsidP="00315098">
      <w:pPr>
        <w:numPr>
          <w:ilvl w:val="0"/>
          <w:numId w:val="126"/>
        </w:numPr>
        <w:spacing w:before="0" w:after="0"/>
        <w:rPr>
          <w:rFonts w:cs="Arial"/>
          <w:szCs w:val="24"/>
        </w:rPr>
      </w:pPr>
      <w:r w:rsidRPr="00315098">
        <w:rPr>
          <w:rFonts w:cs="Arial"/>
          <w:szCs w:val="24"/>
        </w:rPr>
        <w:t xml:space="preserve">každé identifikované riziko bude klasifikované z pohľadu priority / dopadu na projekt ako malé, stredné alebo vysoké </w:t>
      </w:r>
    </w:p>
    <w:p w14:paraId="55E90D75" w14:textId="77777777" w:rsidR="00315098" w:rsidRPr="00315098" w:rsidRDefault="00315098" w:rsidP="00315098">
      <w:pPr>
        <w:numPr>
          <w:ilvl w:val="0"/>
          <w:numId w:val="126"/>
        </w:numPr>
        <w:spacing w:before="0" w:after="0"/>
        <w:rPr>
          <w:rFonts w:cs="Arial"/>
          <w:szCs w:val="24"/>
        </w:rPr>
      </w:pPr>
      <w:r w:rsidRPr="00315098">
        <w:rPr>
          <w:rFonts w:cs="Arial"/>
          <w:szCs w:val="24"/>
        </w:rPr>
        <w:t>identifikované riziká budú diskutované na stretnutiach projektového tímu</w:t>
      </w:r>
    </w:p>
    <w:p w14:paraId="68B63651" w14:textId="77777777" w:rsidR="00315098" w:rsidRPr="00315098" w:rsidRDefault="00315098" w:rsidP="00315098">
      <w:pPr>
        <w:numPr>
          <w:ilvl w:val="0"/>
          <w:numId w:val="126"/>
        </w:numPr>
        <w:spacing w:before="0" w:after="0"/>
        <w:rPr>
          <w:rFonts w:cs="Arial"/>
          <w:szCs w:val="24"/>
        </w:rPr>
      </w:pPr>
      <w:r w:rsidRPr="00315098">
        <w:rPr>
          <w:rFonts w:cs="Arial"/>
          <w:szCs w:val="24"/>
        </w:rPr>
        <w:t>pre každé riziko bude vypracovaný návrh riešenia na elimináciu alebo zmiernenie rizika</w:t>
      </w:r>
    </w:p>
    <w:p w14:paraId="314EA216" w14:textId="77777777" w:rsidR="00315098" w:rsidRPr="00315098" w:rsidRDefault="00315098" w:rsidP="00315098">
      <w:pPr>
        <w:numPr>
          <w:ilvl w:val="0"/>
          <w:numId w:val="126"/>
        </w:numPr>
        <w:spacing w:before="0" w:after="0"/>
        <w:rPr>
          <w:rFonts w:cs="Arial"/>
          <w:szCs w:val="24"/>
        </w:rPr>
      </w:pPr>
      <w:r w:rsidRPr="00315098">
        <w:rPr>
          <w:rFonts w:cs="Arial"/>
          <w:szCs w:val="24"/>
        </w:rPr>
        <w:t>vlastník rizika bude zodpovedný za prijatie opatrení na elimináciu alebo zmiernenie rizika</w:t>
      </w:r>
    </w:p>
    <w:p w14:paraId="30ACE59C" w14:textId="77777777" w:rsidR="00315098" w:rsidRPr="00315098" w:rsidRDefault="00315098" w:rsidP="00315098">
      <w:pPr>
        <w:numPr>
          <w:ilvl w:val="0"/>
          <w:numId w:val="126"/>
        </w:numPr>
        <w:spacing w:before="0" w:after="0"/>
        <w:rPr>
          <w:rFonts w:cs="Arial"/>
          <w:szCs w:val="24"/>
        </w:rPr>
      </w:pPr>
      <w:r w:rsidRPr="00315098">
        <w:rPr>
          <w:rFonts w:cs="Arial"/>
          <w:szCs w:val="24"/>
        </w:rPr>
        <w:t>PM bude monitorovať vývoj rizík a ich implementáciu na ich elimináciu alebo zmiernenie na projektových status mítingoch</w:t>
      </w:r>
    </w:p>
    <w:p w14:paraId="73F14D50" w14:textId="77777777" w:rsidR="00315098" w:rsidRPr="00315098" w:rsidRDefault="00315098" w:rsidP="00315098">
      <w:pPr>
        <w:numPr>
          <w:ilvl w:val="0"/>
          <w:numId w:val="126"/>
        </w:numPr>
        <w:spacing w:before="0" w:after="0"/>
        <w:rPr>
          <w:rFonts w:cs="Arial"/>
          <w:szCs w:val="24"/>
        </w:rPr>
      </w:pPr>
      <w:r w:rsidRPr="00315098">
        <w:rPr>
          <w:rFonts w:cs="Arial"/>
          <w:szCs w:val="24"/>
        </w:rPr>
        <w:t>riziká s negatívnym dopadom na harmonogram projektu, rozpočet alebo rozsah projektu budú eskalované na Pracovnú skupinu projektu.</w:t>
      </w:r>
    </w:p>
    <w:p w14:paraId="0B2FE662" w14:textId="77777777" w:rsidR="00315098" w:rsidRPr="00315098" w:rsidRDefault="00315098" w:rsidP="00315098">
      <w:pPr>
        <w:rPr>
          <w:rFonts w:cs="Arial"/>
          <w:szCs w:val="24"/>
        </w:rPr>
      </w:pPr>
    </w:p>
    <w:p w14:paraId="45BC4B51" w14:textId="0C598FC5" w:rsidR="00315098" w:rsidRPr="00315098" w:rsidRDefault="00315098" w:rsidP="00315098">
      <w:pPr>
        <w:rPr>
          <w:rFonts w:cs="Arial"/>
          <w:szCs w:val="24"/>
        </w:rPr>
      </w:pPr>
      <w:r w:rsidRPr="00315098">
        <w:rPr>
          <w:rFonts w:cs="Arial"/>
          <w:szCs w:val="24"/>
        </w:rPr>
        <w:t>Register rizík bude vedený v nasledujúcej štruktúre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1701"/>
        <w:gridCol w:w="1418"/>
        <w:gridCol w:w="708"/>
        <w:gridCol w:w="993"/>
        <w:gridCol w:w="2268"/>
      </w:tblGrid>
      <w:tr w:rsidR="00315098" w:rsidRPr="00315098" w14:paraId="7BC7EFE6" w14:textId="77777777" w:rsidTr="00111FC4">
        <w:trPr>
          <w:trHeight w:val="308"/>
        </w:trPr>
        <w:tc>
          <w:tcPr>
            <w:tcW w:w="1242" w:type="dxa"/>
          </w:tcPr>
          <w:p w14:paraId="63A229D5" w14:textId="77777777" w:rsidR="00315098" w:rsidRPr="00315098" w:rsidRDefault="00315098" w:rsidP="00111FC4">
            <w:pPr>
              <w:pStyle w:val="Default"/>
              <w:jc w:val="center"/>
              <w:rPr>
                <w:rFonts w:ascii="Arial" w:hAnsi="Arial" w:cs="Arial"/>
                <w:b/>
              </w:rPr>
            </w:pPr>
            <w:r w:rsidRPr="00315098">
              <w:rPr>
                <w:rFonts w:ascii="Arial" w:hAnsi="Arial" w:cs="Arial"/>
                <w:b/>
                <w:bCs/>
              </w:rPr>
              <w:t>Kategória</w:t>
            </w:r>
          </w:p>
        </w:tc>
        <w:tc>
          <w:tcPr>
            <w:tcW w:w="1276" w:type="dxa"/>
          </w:tcPr>
          <w:p w14:paraId="5F2BAE30" w14:textId="77777777" w:rsidR="00315098" w:rsidRPr="00315098" w:rsidRDefault="00315098" w:rsidP="00111FC4">
            <w:pPr>
              <w:pStyle w:val="Default"/>
              <w:jc w:val="center"/>
              <w:rPr>
                <w:rFonts w:ascii="Arial" w:hAnsi="Arial" w:cs="Arial"/>
                <w:b/>
              </w:rPr>
            </w:pPr>
            <w:r w:rsidRPr="00315098">
              <w:rPr>
                <w:rFonts w:ascii="Arial" w:hAnsi="Arial" w:cs="Arial"/>
                <w:b/>
                <w:bCs/>
              </w:rPr>
              <w:t>Popis rizika</w:t>
            </w:r>
          </w:p>
        </w:tc>
        <w:tc>
          <w:tcPr>
            <w:tcW w:w="1701" w:type="dxa"/>
          </w:tcPr>
          <w:p w14:paraId="29C6512A" w14:textId="77777777" w:rsidR="00315098" w:rsidRPr="00315098" w:rsidRDefault="00315098" w:rsidP="00111FC4">
            <w:pPr>
              <w:pStyle w:val="Default"/>
              <w:jc w:val="center"/>
              <w:rPr>
                <w:rFonts w:ascii="Arial" w:hAnsi="Arial" w:cs="Arial"/>
                <w:b/>
              </w:rPr>
            </w:pPr>
            <w:r w:rsidRPr="00315098">
              <w:rPr>
                <w:rFonts w:ascii="Arial" w:hAnsi="Arial" w:cs="Arial"/>
                <w:b/>
                <w:bCs/>
              </w:rPr>
              <w:t>Priorita / Dopad</w:t>
            </w:r>
          </w:p>
        </w:tc>
        <w:tc>
          <w:tcPr>
            <w:tcW w:w="1418" w:type="dxa"/>
          </w:tcPr>
          <w:p w14:paraId="3824770C" w14:textId="77777777" w:rsidR="00315098" w:rsidRPr="00315098" w:rsidRDefault="00315098" w:rsidP="00111FC4">
            <w:pPr>
              <w:pStyle w:val="Default"/>
              <w:jc w:val="center"/>
              <w:rPr>
                <w:rFonts w:ascii="Arial" w:hAnsi="Arial" w:cs="Arial"/>
                <w:b/>
              </w:rPr>
            </w:pPr>
            <w:r w:rsidRPr="00315098">
              <w:rPr>
                <w:rFonts w:ascii="Arial" w:hAnsi="Arial" w:cs="Arial"/>
                <w:b/>
                <w:bCs/>
              </w:rPr>
              <w:t>Opatrenie</w:t>
            </w:r>
          </w:p>
        </w:tc>
        <w:tc>
          <w:tcPr>
            <w:tcW w:w="708" w:type="dxa"/>
          </w:tcPr>
          <w:p w14:paraId="69F7E970" w14:textId="77777777" w:rsidR="00315098" w:rsidRPr="00315098" w:rsidRDefault="00315098" w:rsidP="00111FC4">
            <w:pPr>
              <w:pStyle w:val="Default"/>
              <w:jc w:val="center"/>
              <w:rPr>
                <w:rFonts w:ascii="Arial" w:hAnsi="Arial" w:cs="Arial"/>
                <w:b/>
              </w:rPr>
            </w:pPr>
            <w:r w:rsidRPr="00315098">
              <w:rPr>
                <w:rFonts w:ascii="Arial" w:hAnsi="Arial" w:cs="Arial"/>
                <w:b/>
                <w:bCs/>
              </w:rPr>
              <w:t>Stav</w:t>
            </w:r>
          </w:p>
        </w:tc>
        <w:tc>
          <w:tcPr>
            <w:tcW w:w="993" w:type="dxa"/>
          </w:tcPr>
          <w:p w14:paraId="66C364F9" w14:textId="77777777" w:rsidR="00315098" w:rsidRPr="00315098" w:rsidRDefault="00315098" w:rsidP="00111FC4">
            <w:pPr>
              <w:pStyle w:val="Default"/>
              <w:jc w:val="center"/>
              <w:rPr>
                <w:rFonts w:ascii="Arial" w:hAnsi="Arial" w:cs="Arial"/>
                <w:b/>
              </w:rPr>
            </w:pPr>
            <w:r w:rsidRPr="00315098">
              <w:rPr>
                <w:rFonts w:ascii="Arial" w:hAnsi="Arial" w:cs="Arial"/>
                <w:b/>
                <w:bCs/>
              </w:rPr>
              <w:t>Vlastník</w:t>
            </w:r>
          </w:p>
        </w:tc>
        <w:tc>
          <w:tcPr>
            <w:tcW w:w="2268" w:type="dxa"/>
          </w:tcPr>
          <w:p w14:paraId="710584E3" w14:textId="77777777" w:rsidR="00315098" w:rsidRPr="00315098" w:rsidRDefault="00315098" w:rsidP="00111FC4">
            <w:pPr>
              <w:pStyle w:val="Default"/>
              <w:jc w:val="center"/>
              <w:rPr>
                <w:rFonts w:ascii="Arial" w:hAnsi="Arial" w:cs="Arial"/>
                <w:b/>
              </w:rPr>
            </w:pPr>
            <w:r w:rsidRPr="00315098">
              <w:rPr>
                <w:rFonts w:ascii="Arial" w:hAnsi="Arial" w:cs="Arial"/>
                <w:b/>
                <w:bCs/>
              </w:rPr>
              <w:t>Dátum riešenia</w:t>
            </w:r>
          </w:p>
        </w:tc>
      </w:tr>
    </w:tbl>
    <w:p w14:paraId="1366E10F" w14:textId="77777777" w:rsidR="00FD3C91" w:rsidRPr="00FD3C91" w:rsidRDefault="00FD3C91" w:rsidP="00FD3A64">
      <w:pPr>
        <w:pStyle w:val="Odsekzoznamu"/>
        <w:keepNext/>
        <w:numPr>
          <w:ilvl w:val="0"/>
          <w:numId w:val="14"/>
        </w:numPr>
        <w:suppressAutoHyphens/>
        <w:spacing w:before="480"/>
        <w:contextualSpacing w:val="0"/>
        <w:outlineLvl w:val="0"/>
        <w:rPr>
          <w:rFonts w:eastAsia="Times New Roman"/>
          <w:b/>
          <w:bCs/>
          <w:vanish/>
          <w:kern w:val="32"/>
          <w:sz w:val="40"/>
          <w:szCs w:val="40"/>
        </w:rPr>
      </w:pPr>
      <w:bookmarkStart w:id="127" w:name="_Toc35361369"/>
      <w:bookmarkStart w:id="128" w:name="_Toc35361370"/>
      <w:bookmarkStart w:id="129" w:name="_Toc35412539"/>
      <w:bookmarkStart w:id="130" w:name="_Toc35541981"/>
      <w:bookmarkStart w:id="131" w:name="_Toc35604429"/>
      <w:bookmarkStart w:id="132" w:name="_Toc35604531"/>
      <w:bookmarkStart w:id="133" w:name="_Toc35862132"/>
      <w:bookmarkStart w:id="134" w:name="_Toc35862332"/>
      <w:bookmarkStart w:id="135" w:name="_Toc35862401"/>
      <w:bookmarkStart w:id="136" w:name="_Toc35862498"/>
      <w:bookmarkStart w:id="137" w:name="_Toc35863494"/>
      <w:bookmarkStart w:id="138" w:name="_Toc35865022"/>
      <w:bookmarkStart w:id="139" w:name="_Toc35865422"/>
      <w:bookmarkStart w:id="140" w:name="_Toc35865675"/>
      <w:bookmarkStart w:id="141" w:name="_Toc35865775"/>
      <w:bookmarkStart w:id="142" w:name="_Toc35865930"/>
      <w:bookmarkStart w:id="143" w:name="_Toc35866042"/>
      <w:bookmarkStart w:id="144" w:name="_Toc35866183"/>
      <w:bookmarkStart w:id="145" w:name="_Toc35867609"/>
      <w:bookmarkStart w:id="146" w:name="_Toc36484416"/>
      <w:bookmarkStart w:id="147" w:name="_Toc37319052"/>
      <w:bookmarkStart w:id="148" w:name="_Toc37319374"/>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35A791B2" w14:textId="77777777" w:rsidR="00FD3C91" w:rsidRPr="00FD3C91" w:rsidRDefault="00FD3C91" w:rsidP="00FD3A64">
      <w:pPr>
        <w:pStyle w:val="Odsekzoznamu"/>
        <w:keepNext/>
        <w:numPr>
          <w:ilvl w:val="0"/>
          <w:numId w:val="14"/>
        </w:numPr>
        <w:suppressAutoHyphens/>
        <w:spacing w:before="480"/>
        <w:contextualSpacing w:val="0"/>
        <w:outlineLvl w:val="0"/>
        <w:rPr>
          <w:rFonts w:eastAsia="Times New Roman"/>
          <w:b/>
          <w:bCs/>
          <w:vanish/>
          <w:kern w:val="32"/>
          <w:sz w:val="40"/>
          <w:szCs w:val="40"/>
        </w:rPr>
      </w:pPr>
      <w:bookmarkStart w:id="149" w:name="_Toc35361371"/>
      <w:bookmarkStart w:id="150" w:name="_Toc35412540"/>
      <w:bookmarkStart w:id="151" w:name="_Toc35541982"/>
      <w:bookmarkStart w:id="152" w:name="_Toc35604430"/>
      <w:bookmarkStart w:id="153" w:name="_Toc35604532"/>
      <w:bookmarkStart w:id="154" w:name="_Toc35862133"/>
      <w:bookmarkStart w:id="155" w:name="_Toc35862333"/>
      <w:bookmarkStart w:id="156" w:name="_Toc35862402"/>
      <w:bookmarkStart w:id="157" w:name="_Toc35862499"/>
      <w:bookmarkStart w:id="158" w:name="_Toc35863495"/>
      <w:bookmarkStart w:id="159" w:name="_Toc35865023"/>
      <w:bookmarkStart w:id="160" w:name="_Toc35865423"/>
      <w:bookmarkStart w:id="161" w:name="_Toc35865676"/>
      <w:bookmarkStart w:id="162" w:name="_Toc35865776"/>
      <w:bookmarkStart w:id="163" w:name="_Toc35865931"/>
      <w:bookmarkStart w:id="164" w:name="_Toc35866043"/>
      <w:bookmarkStart w:id="165" w:name="_Toc35866184"/>
      <w:bookmarkStart w:id="166" w:name="_Toc35867610"/>
      <w:bookmarkStart w:id="167" w:name="_Toc36484417"/>
      <w:bookmarkStart w:id="168" w:name="_Toc37319053"/>
      <w:bookmarkStart w:id="169" w:name="_Toc37319375"/>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588E151C" w14:textId="77777777" w:rsidR="00FD3C91" w:rsidRPr="00FD3C91" w:rsidRDefault="00FD3C91" w:rsidP="00FD3A64">
      <w:pPr>
        <w:pStyle w:val="Odsekzoznamu"/>
        <w:keepNext/>
        <w:numPr>
          <w:ilvl w:val="0"/>
          <w:numId w:val="14"/>
        </w:numPr>
        <w:suppressAutoHyphens/>
        <w:spacing w:before="480"/>
        <w:contextualSpacing w:val="0"/>
        <w:outlineLvl w:val="0"/>
        <w:rPr>
          <w:rFonts w:eastAsia="Times New Roman"/>
          <w:b/>
          <w:bCs/>
          <w:vanish/>
          <w:kern w:val="32"/>
          <w:sz w:val="40"/>
          <w:szCs w:val="40"/>
        </w:rPr>
      </w:pPr>
      <w:bookmarkStart w:id="170" w:name="_Toc35361372"/>
      <w:bookmarkStart w:id="171" w:name="_Toc35412541"/>
      <w:bookmarkStart w:id="172" w:name="_Toc35541983"/>
      <w:bookmarkStart w:id="173" w:name="_Toc35604431"/>
      <w:bookmarkStart w:id="174" w:name="_Toc35604533"/>
      <w:bookmarkStart w:id="175" w:name="_Toc35862134"/>
      <w:bookmarkStart w:id="176" w:name="_Toc35862334"/>
      <w:bookmarkStart w:id="177" w:name="_Toc35862403"/>
      <w:bookmarkStart w:id="178" w:name="_Toc35862500"/>
      <w:bookmarkStart w:id="179" w:name="_Toc35863496"/>
      <w:bookmarkStart w:id="180" w:name="_Toc35865024"/>
      <w:bookmarkStart w:id="181" w:name="_Toc35865424"/>
      <w:bookmarkStart w:id="182" w:name="_Toc35865677"/>
      <w:bookmarkStart w:id="183" w:name="_Toc35865777"/>
      <w:bookmarkStart w:id="184" w:name="_Toc35865932"/>
      <w:bookmarkStart w:id="185" w:name="_Toc35866044"/>
      <w:bookmarkStart w:id="186" w:name="_Toc35866185"/>
      <w:bookmarkStart w:id="187" w:name="_Toc35867611"/>
      <w:bookmarkStart w:id="188" w:name="_Toc36484418"/>
      <w:bookmarkStart w:id="189" w:name="_Toc37319054"/>
      <w:bookmarkStart w:id="190" w:name="_Toc37319376"/>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0F472714" w14:textId="77777777" w:rsidR="00FD3C91" w:rsidRPr="00FD3C91" w:rsidRDefault="00FD3C91" w:rsidP="00FD3A64">
      <w:pPr>
        <w:pStyle w:val="Odsekzoznamu"/>
        <w:keepNext/>
        <w:numPr>
          <w:ilvl w:val="0"/>
          <w:numId w:val="14"/>
        </w:numPr>
        <w:suppressAutoHyphens/>
        <w:spacing w:before="480"/>
        <w:contextualSpacing w:val="0"/>
        <w:outlineLvl w:val="0"/>
        <w:rPr>
          <w:rFonts w:eastAsia="Times New Roman"/>
          <w:b/>
          <w:bCs/>
          <w:vanish/>
          <w:kern w:val="32"/>
          <w:sz w:val="40"/>
          <w:szCs w:val="40"/>
        </w:rPr>
      </w:pPr>
      <w:bookmarkStart w:id="191" w:name="_Toc35361373"/>
      <w:bookmarkStart w:id="192" w:name="_Toc35412542"/>
      <w:bookmarkStart w:id="193" w:name="_Toc35541984"/>
      <w:bookmarkStart w:id="194" w:name="_Toc35604432"/>
      <w:bookmarkStart w:id="195" w:name="_Toc35604534"/>
      <w:bookmarkStart w:id="196" w:name="_Toc35862135"/>
      <w:bookmarkStart w:id="197" w:name="_Toc35862335"/>
      <w:bookmarkStart w:id="198" w:name="_Toc35862404"/>
      <w:bookmarkStart w:id="199" w:name="_Toc35862501"/>
      <w:bookmarkStart w:id="200" w:name="_Toc35863497"/>
      <w:bookmarkStart w:id="201" w:name="_Toc35865025"/>
      <w:bookmarkStart w:id="202" w:name="_Toc35865425"/>
      <w:bookmarkStart w:id="203" w:name="_Toc35865678"/>
      <w:bookmarkStart w:id="204" w:name="_Toc35865778"/>
      <w:bookmarkStart w:id="205" w:name="_Toc35865933"/>
      <w:bookmarkStart w:id="206" w:name="_Toc35866045"/>
      <w:bookmarkStart w:id="207" w:name="_Toc35866186"/>
      <w:bookmarkStart w:id="208" w:name="_Toc35867612"/>
      <w:bookmarkStart w:id="209" w:name="_Toc36484419"/>
      <w:bookmarkStart w:id="210" w:name="_Toc37319055"/>
      <w:bookmarkStart w:id="211" w:name="_Toc37319377"/>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6259660F" w14:textId="77777777" w:rsidR="00FD3C91" w:rsidRPr="00FD3C91" w:rsidRDefault="00FD3C91" w:rsidP="00FD3A64">
      <w:pPr>
        <w:pStyle w:val="Odsekzoznamu"/>
        <w:keepNext/>
        <w:numPr>
          <w:ilvl w:val="0"/>
          <w:numId w:val="14"/>
        </w:numPr>
        <w:suppressAutoHyphens/>
        <w:spacing w:before="480"/>
        <w:contextualSpacing w:val="0"/>
        <w:outlineLvl w:val="0"/>
        <w:rPr>
          <w:rFonts w:eastAsia="Times New Roman"/>
          <w:b/>
          <w:bCs/>
          <w:vanish/>
          <w:kern w:val="32"/>
          <w:sz w:val="40"/>
          <w:szCs w:val="40"/>
        </w:rPr>
      </w:pPr>
      <w:bookmarkStart w:id="212" w:name="_Toc35361374"/>
      <w:bookmarkStart w:id="213" w:name="_Toc35412543"/>
      <w:bookmarkStart w:id="214" w:name="_Toc35541985"/>
      <w:bookmarkStart w:id="215" w:name="_Toc35604433"/>
      <w:bookmarkStart w:id="216" w:name="_Toc35604535"/>
      <w:bookmarkStart w:id="217" w:name="_Toc35862136"/>
      <w:bookmarkStart w:id="218" w:name="_Toc35862336"/>
      <w:bookmarkStart w:id="219" w:name="_Toc35862405"/>
      <w:bookmarkStart w:id="220" w:name="_Toc35862502"/>
      <w:bookmarkStart w:id="221" w:name="_Toc35863498"/>
      <w:bookmarkStart w:id="222" w:name="_Toc35865026"/>
      <w:bookmarkStart w:id="223" w:name="_Toc35865426"/>
      <w:bookmarkStart w:id="224" w:name="_Toc35865679"/>
      <w:bookmarkStart w:id="225" w:name="_Toc35865779"/>
      <w:bookmarkStart w:id="226" w:name="_Toc35865934"/>
      <w:bookmarkStart w:id="227" w:name="_Toc35866046"/>
      <w:bookmarkStart w:id="228" w:name="_Toc35866187"/>
      <w:bookmarkStart w:id="229" w:name="_Toc35867613"/>
      <w:bookmarkStart w:id="230" w:name="_Toc36484420"/>
      <w:bookmarkStart w:id="231" w:name="_Toc37319056"/>
      <w:bookmarkStart w:id="232" w:name="_Toc37319378"/>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646FABC1" w14:textId="065E3E14" w:rsidR="00912A03" w:rsidRPr="0053499C" w:rsidRDefault="00FE33AE" w:rsidP="00701CFB">
      <w:pPr>
        <w:pStyle w:val="Nadpis1"/>
        <w:numPr>
          <w:ilvl w:val="0"/>
          <w:numId w:val="118"/>
        </w:numPr>
        <w:ind w:left="567" w:hanging="567"/>
        <w:rPr>
          <w:rFonts w:cs="Arial"/>
          <w:sz w:val="36"/>
          <w:szCs w:val="36"/>
        </w:rPr>
      </w:pPr>
      <w:bookmarkStart w:id="233" w:name="_Toc388614565"/>
      <w:bookmarkStart w:id="234" w:name="_Toc394259500"/>
      <w:bookmarkStart w:id="235" w:name="_Toc37319388"/>
      <w:bookmarkEnd w:id="233"/>
      <w:r w:rsidRPr="0053499C">
        <w:rPr>
          <w:rFonts w:cs="Arial"/>
          <w:sz w:val="36"/>
          <w:szCs w:val="36"/>
        </w:rPr>
        <w:t>Stratégia riadenia komunikácie</w:t>
      </w:r>
      <w:bookmarkEnd w:id="234"/>
      <w:bookmarkEnd w:id="235"/>
    </w:p>
    <w:p w14:paraId="0B2E25E5" w14:textId="77777777" w:rsidR="005C2AEC" w:rsidRDefault="005C2AEC" w:rsidP="00FD3A64">
      <w:pPr>
        <w:pStyle w:val="Zkladntext"/>
        <w:spacing w:before="0" w:after="0"/>
        <w:rPr>
          <w:rFonts w:cs="Arial"/>
        </w:rPr>
      </w:pPr>
    </w:p>
    <w:p w14:paraId="17DAA434" w14:textId="583123A0" w:rsidR="005C2AEC" w:rsidRPr="005C2AEC" w:rsidRDefault="005C2AEC" w:rsidP="005C2AEC">
      <w:pPr>
        <w:rPr>
          <w:rFonts w:cs="Arial"/>
          <w:szCs w:val="24"/>
        </w:rPr>
      </w:pPr>
      <w:r w:rsidRPr="005C2AEC">
        <w:rPr>
          <w:rFonts w:cs="Arial"/>
          <w:szCs w:val="24"/>
        </w:rPr>
        <w:t>Projektová komunikácia prebieha prostredníctvom pravidelných stretnutí projektových tímov, zasadnutí Riadiaceho výboru a ad hoc stretnutí na základe potreby. Pre potreby zdieľania dokumentov je zriadený zdieľaný adresár. Komunikácia je podporovaná projektovými dokumentmi, predovšetkým zápismi zo stretnutí, výstupmi jednotlivých úloh a nástrojmi projektového riadenia ako sú projektový plán, register úloh, register rizík, a pod.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325"/>
        <w:gridCol w:w="1495"/>
        <w:gridCol w:w="2977"/>
      </w:tblGrid>
      <w:tr w:rsidR="005C2AEC" w:rsidRPr="005C2AEC" w14:paraId="3F8F5349" w14:textId="77777777" w:rsidTr="00111FC4">
        <w:trPr>
          <w:trHeight w:val="120"/>
        </w:trPr>
        <w:tc>
          <w:tcPr>
            <w:tcW w:w="1809" w:type="dxa"/>
          </w:tcPr>
          <w:p w14:paraId="39DA21E1" w14:textId="77777777" w:rsidR="005C2AEC" w:rsidRPr="005C2AEC" w:rsidRDefault="005C2AEC" w:rsidP="00111FC4">
            <w:pPr>
              <w:pStyle w:val="Default"/>
              <w:rPr>
                <w:rFonts w:ascii="Arial" w:hAnsi="Arial" w:cs="Arial"/>
              </w:rPr>
            </w:pPr>
            <w:r w:rsidRPr="005C2AEC">
              <w:rPr>
                <w:rFonts w:ascii="Arial" w:hAnsi="Arial" w:cs="Arial"/>
                <w:b/>
                <w:bCs/>
              </w:rPr>
              <w:t>Názov</w:t>
            </w:r>
          </w:p>
        </w:tc>
        <w:tc>
          <w:tcPr>
            <w:tcW w:w="3325" w:type="dxa"/>
          </w:tcPr>
          <w:p w14:paraId="0052770E" w14:textId="77777777" w:rsidR="005C2AEC" w:rsidRPr="005C2AEC" w:rsidRDefault="005C2AEC" w:rsidP="00111FC4">
            <w:pPr>
              <w:pStyle w:val="Default"/>
              <w:rPr>
                <w:rFonts w:ascii="Arial" w:hAnsi="Arial" w:cs="Arial"/>
              </w:rPr>
            </w:pPr>
            <w:r w:rsidRPr="005C2AEC">
              <w:rPr>
                <w:rFonts w:ascii="Arial" w:hAnsi="Arial" w:cs="Arial"/>
                <w:b/>
                <w:bCs/>
              </w:rPr>
              <w:t>Agenda</w:t>
            </w:r>
          </w:p>
        </w:tc>
        <w:tc>
          <w:tcPr>
            <w:tcW w:w="1495" w:type="dxa"/>
          </w:tcPr>
          <w:p w14:paraId="76ADFE0B" w14:textId="77777777" w:rsidR="005C2AEC" w:rsidRPr="005C2AEC" w:rsidRDefault="005C2AEC" w:rsidP="00111FC4">
            <w:pPr>
              <w:pStyle w:val="Default"/>
              <w:rPr>
                <w:rFonts w:ascii="Arial" w:hAnsi="Arial" w:cs="Arial"/>
              </w:rPr>
            </w:pPr>
            <w:r w:rsidRPr="005C2AEC">
              <w:rPr>
                <w:rFonts w:ascii="Arial" w:hAnsi="Arial" w:cs="Arial"/>
                <w:b/>
                <w:bCs/>
              </w:rPr>
              <w:t>Periodicita</w:t>
            </w:r>
          </w:p>
        </w:tc>
        <w:tc>
          <w:tcPr>
            <w:tcW w:w="2977" w:type="dxa"/>
          </w:tcPr>
          <w:p w14:paraId="0BF7E16A" w14:textId="77777777" w:rsidR="005C2AEC" w:rsidRPr="005C2AEC" w:rsidRDefault="005C2AEC" w:rsidP="00111FC4">
            <w:pPr>
              <w:pStyle w:val="Default"/>
              <w:rPr>
                <w:rFonts w:ascii="Arial" w:hAnsi="Arial" w:cs="Arial"/>
              </w:rPr>
            </w:pPr>
            <w:r w:rsidRPr="005C2AEC">
              <w:rPr>
                <w:rFonts w:ascii="Arial" w:hAnsi="Arial" w:cs="Arial"/>
                <w:b/>
                <w:bCs/>
              </w:rPr>
              <w:t>Účastníci</w:t>
            </w:r>
          </w:p>
        </w:tc>
      </w:tr>
      <w:tr w:rsidR="005C2AEC" w:rsidRPr="005C2AEC" w14:paraId="69244DD1" w14:textId="77777777" w:rsidTr="00111FC4">
        <w:trPr>
          <w:trHeight w:val="407"/>
        </w:trPr>
        <w:tc>
          <w:tcPr>
            <w:tcW w:w="1809" w:type="dxa"/>
          </w:tcPr>
          <w:p w14:paraId="787ADEB3" w14:textId="77777777" w:rsidR="005C2AEC" w:rsidRPr="005C2AEC" w:rsidRDefault="005C2AEC" w:rsidP="00111FC4">
            <w:pPr>
              <w:pStyle w:val="Default"/>
              <w:rPr>
                <w:rFonts w:ascii="Arial" w:hAnsi="Arial" w:cs="Arial"/>
                <w:b/>
                <w:bCs/>
              </w:rPr>
            </w:pPr>
            <w:r w:rsidRPr="005C2AEC">
              <w:rPr>
                <w:rFonts w:ascii="Arial" w:hAnsi="Arial" w:cs="Arial"/>
                <w:b/>
                <w:bCs/>
              </w:rPr>
              <w:t>Zasadnutie Riadiaceho výboru</w:t>
            </w:r>
          </w:p>
        </w:tc>
        <w:tc>
          <w:tcPr>
            <w:tcW w:w="3325" w:type="dxa"/>
          </w:tcPr>
          <w:p w14:paraId="1CBE684C" w14:textId="77777777" w:rsidR="005C2AEC" w:rsidRPr="005C2AEC" w:rsidRDefault="005C2AEC" w:rsidP="00111FC4">
            <w:pPr>
              <w:pStyle w:val="Default"/>
              <w:rPr>
                <w:rFonts w:ascii="Arial" w:hAnsi="Arial" w:cs="Arial"/>
              </w:rPr>
            </w:pPr>
            <w:r w:rsidRPr="005C2AEC">
              <w:rPr>
                <w:rFonts w:ascii="Arial" w:hAnsi="Arial" w:cs="Arial"/>
              </w:rPr>
              <w:t>Schvaľovanie kľúčových dokumentov a výstupov, odpočet a stanovovanie strategických úloh, strategické riadenie projektu</w:t>
            </w:r>
          </w:p>
        </w:tc>
        <w:tc>
          <w:tcPr>
            <w:tcW w:w="1495" w:type="dxa"/>
          </w:tcPr>
          <w:p w14:paraId="4FB3FB68" w14:textId="7EC5BA62" w:rsidR="005C2AEC" w:rsidRPr="005C2AEC" w:rsidRDefault="005C2AEC" w:rsidP="00111FC4">
            <w:pPr>
              <w:pStyle w:val="Default"/>
              <w:rPr>
                <w:rFonts w:ascii="Arial" w:hAnsi="Arial" w:cs="Arial"/>
              </w:rPr>
            </w:pPr>
            <w:r w:rsidRPr="005C2AEC">
              <w:rPr>
                <w:rFonts w:ascii="Arial" w:hAnsi="Arial" w:cs="Arial"/>
              </w:rPr>
              <w:t>Podľa potreby</w:t>
            </w:r>
          </w:p>
        </w:tc>
        <w:tc>
          <w:tcPr>
            <w:tcW w:w="2977" w:type="dxa"/>
          </w:tcPr>
          <w:p w14:paraId="46C0AFC7" w14:textId="77777777" w:rsidR="005C2AEC" w:rsidRPr="005C2AEC" w:rsidRDefault="005C2AEC" w:rsidP="00111FC4">
            <w:pPr>
              <w:pStyle w:val="Default"/>
              <w:rPr>
                <w:rFonts w:ascii="Arial" w:hAnsi="Arial" w:cs="Arial"/>
              </w:rPr>
            </w:pPr>
            <w:r w:rsidRPr="005C2AEC">
              <w:rPr>
                <w:rFonts w:ascii="Arial" w:hAnsi="Arial" w:cs="Arial"/>
              </w:rPr>
              <w:t>Členovia RV a prizvaní účastníci</w:t>
            </w:r>
          </w:p>
        </w:tc>
      </w:tr>
      <w:tr w:rsidR="005C2AEC" w:rsidRPr="005C2AEC" w14:paraId="31EE9AFD" w14:textId="77777777" w:rsidTr="00111FC4">
        <w:trPr>
          <w:trHeight w:val="552"/>
        </w:trPr>
        <w:tc>
          <w:tcPr>
            <w:tcW w:w="1809" w:type="dxa"/>
          </w:tcPr>
          <w:p w14:paraId="0435F0D8" w14:textId="77777777" w:rsidR="005C2AEC" w:rsidRPr="005C2AEC" w:rsidRDefault="005C2AEC" w:rsidP="00111FC4">
            <w:pPr>
              <w:pStyle w:val="Default"/>
              <w:rPr>
                <w:rFonts w:ascii="Arial" w:hAnsi="Arial" w:cs="Arial"/>
              </w:rPr>
            </w:pPr>
            <w:r w:rsidRPr="005C2AEC">
              <w:rPr>
                <w:rFonts w:ascii="Arial" w:hAnsi="Arial" w:cs="Arial"/>
                <w:b/>
                <w:bCs/>
              </w:rPr>
              <w:lastRenderedPageBreak/>
              <w:t>Stretnutie projektového tímu</w:t>
            </w:r>
          </w:p>
        </w:tc>
        <w:tc>
          <w:tcPr>
            <w:tcW w:w="3325" w:type="dxa"/>
          </w:tcPr>
          <w:p w14:paraId="24653E20" w14:textId="77777777" w:rsidR="005C2AEC" w:rsidRPr="005C2AEC" w:rsidRDefault="005C2AEC" w:rsidP="00111FC4">
            <w:pPr>
              <w:pStyle w:val="Default"/>
              <w:rPr>
                <w:rFonts w:ascii="Arial" w:hAnsi="Arial" w:cs="Arial"/>
              </w:rPr>
            </w:pPr>
            <w:r w:rsidRPr="005C2AEC">
              <w:rPr>
                <w:rFonts w:ascii="Arial" w:hAnsi="Arial" w:cs="Arial"/>
              </w:rPr>
              <w:t>Stretnutie projektových manažérov odberateľa a dodávateľa, odpočet a stanovovanie operatívnych úloh, operatívne riadenie projektu, návrhy a rozhodovanie o zmenách v projekte, aktualizácia rizík a pod.</w:t>
            </w:r>
          </w:p>
        </w:tc>
        <w:tc>
          <w:tcPr>
            <w:tcW w:w="1495" w:type="dxa"/>
          </w:tcPr>
          <w:p w14:paraId="5B0D192E" w14:textId="4E251FA7" w:rsidR="005C2AEC" w:rsidRPr="005C2AEC" w:rsidRDefault="005C2AEC" w:rsidP="00111FC4">
            <w:pPr>
              <w:pStyle w:val="Default"/>
              <w:rPr>
                <w:rFonts w:ascii="Arial" w:hAnsi="Arial" w:cs="Arial"/>
              </w:rPr>
            </w:pPr>
            <w:r w:rsidRPr="005C2AEC">
              <w:rPr>
                <w:rFonts w:ascii="Arial" w:hAnsi="Arial" w:cs="Arial"/>
              </w:rPr>
              <w:t>Podľa potreby</w:t>
            </w:r>
          </w:p>
        </w:tc>
        <w:tc>
          <w:tcPr>
            <w:tcW w:w="2977" w:type="dxa"/>
          </w:tcPr>
          <w:p w14:paraId="208BE576" w14:textId="3AAD96EC" w:rsidR="005C2AEC" w:rsidRPr="005C2AEC" w:rsidRDefault="005C2AEC" w:rsidP="00111FC4">
            <w:pPr>
              <w:pStyle w:val="Default"/>
              <w:rPr>
                <w:rFonts w:ascii="Arial" w:hAnsi="Arial" w:cs="Arial"/>
              </w:rPr>
            </w:pPr>
            <w:r w:rsidRPr="005C2AEC">
              <w:rPr>
                <w:rFonts w:ascii="Arial" w:hAnsi="Arial" w:cs="Arial"/>
              </w:rPr>
              <w:t>Projektov</w:t>
            </w:r>
            <w:r>
              <w:rPr>
                <w:rFonts w:ascii="Arial" w:hAnsi="Arial" w:cs="Arial"/>
              </w:rPr>
              <w:t xml:space="preserve">ý </w:t>
            </w:r>
            <w:r w:rsidRPr="005C2AEC">
              <w:rPr>
                <w:rFonts w:ascii="Arial" w:hAnsi="Arial" w:cs="Arial"/>
              </w:rPr>
              <w:t>manaž</w:t>
            </w:r>
            <w:r>
              <w:rPr>
                <w:rFonts w:ascii="Arial" w:hAnsi="Arial" w:cs="Arial"/>
              </w:rPr>
              <w:t>ér, v</w:t>
            </w:r>
            <w:r w:rsidRPr="005C2AEC">
              <w:rPr>
                <w:rFonts w:ascii="Arial" w:hAnsi="Arial" w:cs="Arial"/>
              </w:rPr>
              <w:t>ecn</w:t>
            </w:r>
            <w:r>
              <w:rPr>
                <w:rFonts w:ascii="Arial" w:hAnsi="Arial" w:cs="Arial"/>
              </w:rPr>
              <w:t>ý</w:t>
            </w:r>
            <w:r w:rsidRPr="005C2AEC">
              <w:rPr>
                <w:rFonts w:ascii="Arial" w:hAnsi="Arial" w:cs="Arial"/>
              </w:rPr>
              <w:t xml:space="preserve"> garant</w:t>
            </w:r>
            <w:r>
              <w:rPr>
                <w:rFonts w:ascii="Arial" w:hAnsi="Arial" w:cs="Arial"/>
              </w:rPr>
              <w:t>, finančný manažér, Generálny riaditeľ NASES, zástupca GR NASES.</w:t>
            </w:r>
          </w:p>
        </w:tc>
      </w:tr>
      <w:tr w:rsidR="005C2AEC" w:rsidRPr="005C2AEC" w14:paraId="21FDA5EF" w14:textId="77777777" w:rsidTr="00111FC4">
        <w:trPr>
          <w:trHeight w:val="696"/>
        </w:trPr>
        <w:tc>
          <w:tcPr>
            <w:tcW w:w="1809" w:type="dxa"/>
          </w:tcPr>
          <w:p w14:paraId="29BC9B73" w14:textId="77777777" w:rsidR="005C2AEC" w:rsidRPr="005C2AEC" w:rsidRDefault="005C2AEC" w:rsidP="005C2AEC">
            <w:pPr>
              <w:pStyle w:val="Default"/>
              <w:rPr>
                <w:rFonts w:ascii="Arial" w:hAnsi="Arial" w:cs="Arial"/>
              </w:rPr>
            </w:pPr>
            <w:r w:rsidRPr="005C2AEC">
              <w:rPr>
                <w:rFonts w:ascii="Arial" w:hAnsi="Arial" w:cs="Arial"/>
                <w:b/>
                <w:bCs/>
              </w:rPr>
              <w:t>Ad hoc stretnutie</w:t>
            </w:r>
          </w:p>
        </w:tc>
        <w:tc>
          <w:tcPr>
            <w:tcW w:w="3325" w:type="dxa"/>
          </w:tcPr>
          <w:p w14:paraId="43A465D1" w14:textId="77777777" w:rsidR="005C2AEC" w:rsidRPr="005C2AEC" w:rsidRDefault="005C2AEC" w:rsidP="005C2AEC">
            <w:pPr>
              <w:pStyle w:val="Default"/>
              <w:rPr>
                <w:rFonts w:ascii="Arial" w:hAnsi="Arial" w:cs="Arial"/>
              </w:rPr>
            </w:pPr>
            <w:r w:rsidRPr="005C2AEC">
              <w:rPr>
                <w:rFonts w:ascii="Arial" w:hAnsi="Arial" w:cs="Arial"/>
              </w:rPr>
              <w:t>Stretnutia na základe aktuálnej potreby.</w:t>
            </w:r>
          </w:p>
        </w:tc>
        <w:tc>
          <w:tcPr>
            <w:tcW w:w="1495" w:type="dxa"/>
          </w:tcPr>
          <w:p w14:paraId="14E2D101" w14:textId="77777777" w:rsidR="005C2AEC" w:rsidRPr="005C2AEC" w:rsidRDefault="005C2AEC" w:rsidP="005C2AEC">
            <w:pPr>
              <w:pStyle w:val="Default"/>
              <w:rPr>
                <w:rFonts w:ascii="Arial" w:hAnsi="Arial" w:cs="Arial"/>
              </w:rPr>
            </w:pPr>
            <w:r w:rsidRPr="005C2AEC">
              <w:rPr>
                <w:rFonts w:ascii="Arial" w:hAnsi="Arial" w:cs="Arial"/>
              </w:rPr>
              <w:t>Podľa potreby</w:t>
            </w:r>
          </w:p>
        </w:tc>
        <w:tc>
          <w:tcPr>
            <w:tcW w:w="2977" w:type="dxa"/>
          </w:tcPr>
          <w:p w14:paraId="5C78D12D" w14:textId="6E66B367" w:rsidR="005C2AEC" w:rsidRPr="005C2AEC" w:rsidRDefault="005C2AEC" w:rsidP="005C2AEC">
            <w:pPr>
              <w:pStyle w:val="Default"/>
              <w:rPr>
                <w:rFonts w:ascii="Arial" w:hAnsi="Arial" w:cs="Arial"/>
              </w:rPr>
            </w:pPr>
            <w:r w:rsidRPr="005C2AEC">
              <w:rPr>
                <w:rFonts w:ascii="Arial" w:hAnsi="Arial" w:cs="Arial"/>
              </w:rPr>
              <w:t>Projektov</w:t>
            </w:r>
            <w:r>
              <w:rPr>
                <w:rFonts w:ascii="Arial" w:hAnsi="Arial" w:cs="Arial"/>
              </w:rPr>
              <w:t xml:space="preserve">ý </w:t>
            </w:r>
            <w:r w:rsidRPr="005C2AEC">
              <w:rPr>
                <w:rFonts w:ascii="Arial" w:hAnsi="Arial" w:cs="Arial"/>
              </w:rPr>
              <w:t>manaž</w:t>
            </w:r>
            <w:r>
              <w:rPr>
                <w:rFonts w:ascii="Arial" w:hAnsi="Arial" w:cs="Arial"/>
              </w:rPr>
              <w:t>ér, v</w:t>
            </w:r>
            <w:r w:rsidRPr="005C2AEC">
              <w:rPr>
                <w:rFonts w:ascii="Arial" w:hAnsi="Arial" w:cs="Arial"/>
              </w:rPr>
              <w:t>ecn</w:t>
            </w:r>
            <w:r>
              <w:rPr>
                <w:rFonts w:ascii="Arial" w:hAnsi="Arial" w:cs="Arial"/>
              </w:rPr>
              <w:t>ý</w:t>
            </w:r>
            <w:r w:rsidRPr="005C2AEC">
              <w:rPr>
                <w:rFonts w:ascii="Arial" w:hAnsi="Arial" w:cs="Arial"/>
              </w:rPr>
              <w:t xml:space="preserve"> garant</w:t>
            </w:r>
            <w:r>
              <w:rPr>
                <w:rFonts w:ascii="Arial" w:hAnsi="Arial" w:cs="Arial"/>
              </w:rPr>
              <w:t>, finančný manažér, Generálny riaditeľ NASES, zástupca GR NASES.</w:t>
            </w:r>
          </w:p>
        </w:tc>
      </w:tr>
    </w:tbl>
    <w:p w14:paraId="4407BEA2" w14:textId="77777777" w:rsidR="0053499C" w:rsidRPr="0053499C" w:rsidRDefault="0053499C" w:rsidP="00701CFB">
      <w:pPr>
        <w:pStyle w:val="Odsekzoznamu"/>
        <w:keepNext/>
        <w:numPr>
          <w:ilvl w:val="0"/>
          <w:numId w:val="118"/>
        </w:numPr>
        <w:suppressAutoHyphens/>
        <w:spacing w:before="480"/>
        <w:contextualSpacing w:val="0"/>
        <w:outlineLvl w:val="0"/>
        <w:rPr>
          <w:rFonts w:eastAsia="Times New Roman"/>
          <w:b/>
          <w:bCs/>
          <w:vanish/>
          <w:kern w:val="32"/>
          <w:sz w:val="40"/>
          <w:szCs w:val="40"/>
        </w:rPr>
      </w:pPr>
      <w:bookmarkStart w:id="236" w:name="_Toc35541996"/>
      <w:bookmarkStart w:id="237" w:name="_Toc35604444"/>
      <w:bookmarkStart w:id="238" w:name="_Toc35604546"/>
      <w:bookmarkStart w:id="239" w:name="_Toc35862147"/>
      <w:bookmarkStart w:id="240" w:name="_Toc35862347"/>
      <w:bookmarkStart w:id="241" w:name="_Toc35862416"/>
      <w:bookmarkStart w:id="242" w:name="_Toc35862513"/>
      <w:bookmarkStart w:id="243" w:name="_Toc35863509"/>
      <w:bookmarkStart w:id="244" w:name="_Toc35865037"/>
      <w:bookmarkStart w:id="245" w:name="_Toc35865437"/>
      <w:bookmarkStart w:id="246" w:name="_Toc35865690"/>
      <w:bookmarkStart w:id="247" w:name="_Toc35865790"/>
      <w:bookmarkStart w:id="248" w:name="_Toc35865945"/>
      <w:bookmarkStart w:id="249" w:name="_Toc35866057"/>
      <w:bookmarkStart w:id="250" w:name="_Toc35866198"/>
      <w:bookmarkStart w:id="251" w:name="_Toc35867624"/>
      <w:bookmarkStart w:id="252" w:name="_Toc36484431"/>
      <w:bookmarkStart w:id="253" w:name="_Toc37319067"/>
      <w:bookmarkStart w:id="254" w:name="_Toc37319389"/>
      <w:bookmarkStart w:id="255" w:name="_Toc27991133"/>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41A59050" w14:textId="77777777" w:rsidR="0094668C" w:rsidRPr="00881F9C" w:rsidRDefault="00FE33AE" w:rsidP="005C2AEC">
      <w:pPr>
        <w:pStyle w:val="Nadpis1"/>
        <w:numPr>
          <w:ilvl w:val="0"/>
          <w:numId w:val="104"/>
        </w:numPr>
        <w:jc w:val="left"/>
        <w:rPr>
          <w:rFonts w:cs="Arial"/>
          <w:sz w:val="36"/>
          <w:szCs w:val="36"/>
        </w:rPr>
      </w:pPr>
      <w:bookmarkStart w:id="256" w:name="_Ref245017844"/>
      <w:bookmarkStart w:id="257" w:name="_Toc251059732"/>
      <w:bookmarkStart w:id="258" w:name="_Toc394259501"/>
      <w:bookmarkStart w:id="259" w:name="_Toc37319391"/>
      <w:bookmarkEnd w:id="255"/>
      <w:r w:rsidRPr="00881F9C">
        <w:rPr>
          <w:rFonts w:cs="Arial"/>
          <w:sz w:val="36"/>
          <w:szCs w:val="36"/>
        </w:rPr>
        <w:t>Pravidlá</w:t>
      </w:r>
      <w:r w:rsidR="0081310E" w:rsidRPr="00881F9C">
        <w:rPr>
          <w:rFonts w:cs="Arial"/>
          <w:sz w:val="36"/>
          <w:szCs w:val="36"/>
        </w:rPr>
        <w:t xml:space="preserve"> pre f</w:t>
      </w:r>
      <w:r w:rsidR="007E425C" w:rsidRPr="00881F9C">
        <w:rPr>
          <w:rFonts w:cs="Arial"/>
          <w:sz w:val="36"/>
          <w:szCs w:val="36"/>
        </w:rPr>
        <w:t>inančné riadenie</w:t>
      </w:r>
      <w:bookmarkEnd w:id="256"/>
      <w:r w:rsidR="0081310E" w:rsidRPr="00881F9C">
        <w:rPr>
          <w:rFonts w:cs="Arial"/>
          <w:sz w:val="36"/>
          <w:szCs w:val="36"/>
        </w:rPr>
        <w:t xml:space="preserve">, </w:t>
      </w:r>
      <w:r w:rsidR="003860AF" w:rsidRPr="00881F9C">
        <w:rPr>
          <w:rFonts w:cs="Arial"/>
          <w:sz w:val="36"/>
          <w:szCs w:val="36"/>
        </w:rPr>
        <w:t> </w:t>
      </w:r>
      <w:r w:rsidR="007E425C" w:rsidRPr="00881F9C">
        <w:rPr>
          <w:rFonts w:cs="Arial"/>
          <w:sz w:val="36"/>
          <w:szCs w:val="36"/>
        </w:rPr>
        <w:t>pravidlá pre informovanosť a</w:t>
      </w:r>
      <w:r w:rsidR="003860AF" w:rsidRPr="00881F9C">
        <w:rPr>
          <w:rFonts w:cs="Arial"/>
          <w:sz w:val="36"/>
          <w:szCs w:val="36"/>
        </w:rPr>
        <w:t> </w:t>
      </w:r>
      <w:r w:rsidR="007E425C" w:rsidRPr="00881F9C">
        <w:rPr>
          <w:rFonts w:cs="Arial"/>
          <w:sz w:val="36"/>
          <w:szCs w:val="36"/>
        </w:rPr>
        <w:t>publicitu</w:t>
      </w:r>
      <w:bookmarkEnd w:id="257"/>
      <w:bookmarkEnd w:id="258"/>
      <w:bookmarkEnd w:id="259"/>
    </w:p>
    <w:p w14:paraId="079E1C31" w14:textId="77777777" w:rsidR="001C59B8" w:rsidRPr="00E065F9" w:rsidRDefault="0081310E" w:rsidP="00FD3A64">
      <w:pPr>
        <w:pStyle w:val="Nadpis2"/>
        <w:numPr>
          <w:ilvl w:val="1"/>
          <w:numId w:val="104"/>
        </w:numPr>
        <w:ind w:left="578" w:hanging="578"/>
        <w:rPr>
          <w:rFonts w:cs="Arial"/>
        </w:rPr>
      </w:pPr>
      <w:bookmarkStart w:id="260" w:name="_Toc383609075"/>
      <w:bookmarkStart w:id="261" w:name="_Toc394259502"/>
      <w:bookmarkStart w:id="262" w:name="_Toc37319392"/>
      <w:bookmarkStart w:id="263" w:name="_Toc251059733"/>
      <w:r>
        <w:rPr>
          <w:rFonts w:cs="Arial"/>
        </w:rPr>
        <w:t>Pravidlá pre f</w:t>
      </w:r>
      <w:r w:rsidR="001C59B8" w:rsidRPr="00E065F9">
        <w:rPr>
          <w:rFonts w:cs="Arial"/>
        </w:rPr>
        <w:t>inančné riadenie projektu</w:t>
      </w:r>
      <w:bookmarkEnd w:id="260"/>
      <w:bookmarkEnd w:id="261"/>
      <w:bookmarkEnd w:id="262"/>
    </w:p>
    <w:p w14:paraId="57AC3015" w14:textId="7629293F" w:rsidR="001C59B8" w:rsidRPr="00FF4872" w:rsidRDefault="001C59B8" w:rsidP="00FD3A64">
      <w:pPr>
        <w:rPr>
          <w:rFonts w:cs="Arial"/>
          <w:strike/>
        </w:rPr>
      </w:pPr>
      <w:r w:rsidRPr="00E065F9">
        <w:rPr>
          <w:rFonts w:cs="Arial"/>
        </w:rPr>
        <w:t xml:space="preserve">Finančné riadenie projektu </w:t>
      </w:r>
      <w:r w:rsidR="00E90865">
        <w:rPr>
          <w:rFonts w:cs="Arial"/>
        </w:rPr>
        <w:t>Redizajn siete GOVNET</w:t>
      </w:r>
      <w:r w:rsidRPr="00E065F9">
        <w:rPr>
          <w:rFonts w:cs="Arial"/>
        </w:rPr>
        <w:t xml:space="preserve"> ako projektu financovaného zo štrukturálnych fondov EÚ v</w:t>
      </w:r>
      <w:r w:rsidR="003860AF">
        <w:rPr>
          <w:rFonts w:cs="Arial"/>
        </w:rPr>
        <w:t> </w:t>
      </w:r>
      <w:r w:rsidRPr="00E065F9">
        <w:rPr>
          <w:rFonts w:cs="Arial"/>
        </w:rPr>
        <w:t>rámci</w:t>
      </w:r>
      <w:r w:rsidR="004C163B">
        <w:rPr>
          <w:rFonts w:cs="Arial"/>
        </w:rPr>
        <w:t xml:space="preserve"> </w:t>
      </w:r>
      <w:r w:rsidRPr="00E065F9">
        <w:rPr>
          <w:rFonts w:cs="Arial"/>
        </w:rPr>
        <w:t xml:space="preserve">Operačného programu </w:t>
      </w:r>
      <w:r w:rsidR="00E90865">
        <w:rPr>
          <w:rFonts w:cs="Arial"/>
        </w:rPr>
        <w:t>Integrovaná infraštruktúra</w:t>
      </w:r>
      <w:r w:rsidR="00191A7C">
        <w:rPr>
          <w:rFonts w:cs="Arial"/>
        </w:rPr>
        <w:t xml:space="preserve">, </w:t>
      </w:r>
      <w:r w:rsidR="00F7157D">
        <w:rPr>
          <w:rFonts w:cs="Arial"/>
        </w:rPr>
        <w:t xml:space="preserve">sa </w:t>
      </w:r>
      <w:r w:rsidRPr="00E065F9">
        <w:rPr>
          <w:rFonts w:cs="Arial"/>
        </w:rPr>
        <w:t>riadi</w:t>
      </w:r>
      <w:r w:rsidR="00191A7C">
        <w:rPr>
          <w:rFonts w:cs="Arial"/>
        </w:rPr>
        <w:t xml:space="preserve"> </w:t>
      </w:r>
      <w:r w:rsidRPr="007B5DB1">
        <w:rPr>
          <w:rFonts w:cs="Arial"/>
        </w:rPr>
        <w:t>pravidlami popísanými v</w:t>
      </w:r>
      <w:r w:rsidR="003860AF">
        <w:rPr>
          <w:rFonts w:cs="Arial"/>
        </w:rPr>
        <w:t> </w:t>
      </w:r>
      <w:r w:rsidRPr="007B5DB1">
        <w:rPr>
          <w:rFonts w:cs="Arial"/>
        </w:rPr>
        <w:t xml:space="preserve">Príručke pre žiadateľa </w:t>
      </w:r>
      <w:r w:rsidR="00A720B1" w:rsidRPr="007B5DB1">
        <w:rPr>
          <w:rFonts w:cs="Arial"/>
        </w:rPr>
        <w:t>a</w:t>
      </w:r>
      <w:r w:rsidR="003860AF">
        <w:rPr>
          <w:rFonts w:cs="Arial"/>
        </w:rPr>
        <w:t> </w:t>
      </w:r>
      <w:r w:rsidR="006021DB" w:rsidRPr="007B5DB1">
        <w:rPr>
          <w:rFonts w:cs="Arial"/>
        </w:rPr>
        <w:t>Systému finančného riadenia ŠF a</w:t>
      </w:r>
      <w:r w:rsidR="003860AF">
        <w:rPr>
          <w:rFonts w:cs="Arial"/>
        </w:rPr>
        <w:t> </w:t>
      </w:r>
      <w:r w:rsidR="006021DB" w:rsidRPr="007B5DB1">
        <w:rPr>
          <w:rFonts w:cs="Arial"/>
        </w:rPr>
        <w:t>KF</w:t>
      </w:r>
      <w:r w:rsidR="00E64318">
        <w:rPr>
          <w:rFonts w:cs="Arial"/>
        </w:rPr>
        <w:t>,</w:t>
      </w:r>
      <w:r w:rsidR="00E64318" w:rsidRPr="00E64318">
        <w:t xml:space="preserve"> </w:t>
      </w:r>
      <w:r w:rsidR="00E64318" w:rsidRPr="00E64318">
        <w:rPr>
          <w:rFonts w:cs="Arial"/>
        </w:rPr>
        <w:t xml:space="preserve">ktorého </w:t>
      </w:r>
      <w:r w:rsidR="000F733D">
        <w:rPr>
          <w:rFonts w:cs="Arial"/>
        </w:rPr>
        <w:t>aktuálna</w:t>
      </w:r>
      <w:r w:rsidR="000F733D" w:rsidRPr="00E64318">
        <w:rPr>
          <w:rFonts w:cs="Arial"/>
        </w:rPr>
        <w:t xml:space="preserve"> </w:t>
      </w:r>
      <w:r w:rsidR="00E64318" w:rsidRPr="00E64318">
        <w:rPr>
          <w:rFonts w:cs="Arial"/>
        </w:rPr>
        <w:t xml:space="preserve">verzia sa nachádza na </w:t>
      </w:r>
      <w:hyperlink r:id="rId18" w:history="1">
        <w:r w:rsidR="007F3568" w:rsidRPr="00AE287B">
          <w:rPr>
            <w:rStyle w:val="Hypertextovprepojenie"/>
            <w:rFonts w:cs="Arial"/>
          </w:rPr>
          <w:t>http://vicepremier.gov.sk/</w:t>
        </w:r>
      </w:hyperlink>
      <w:r w:rsidR="00E64318">
        <w:rPr>
          <w:rFonts w:cs="Arial"/>
        </w:rPr>
        <w:t xml:space="preserve"> .</w:t>
      </w:r>
    </w:p>
    <w:p w14:paraId="03BD7CE2" w14:textId="77777777" w:rsidR="001C59B8" w:rsidRPr="00E065F9" w:rsidRDefault="001C59B8" w:rsidP="00FD3A64">
      <w:pPr>
        <w:pStyle w:val="Nadpis2"/>
        <w:numPr>
          <w:ilvl w:val="1"/>
          <w:numId w:val="104"/>
        </w:numPr>
        <w:ind w:left="578" w:hanging="578"/>
        <w:rPr>
          <w:rFonts w:cs="Arial"/>
        </w:rPr>
      </w:pPr>
      <w:bookmarkStart w:id="264" w:name="_Toc383609076"/>
      <w:bookmarkStart w:id="265" w:name="_Toc394259503"/>
      <w:bookmarkStart w:id="266" w:name="_Toc37319393"/>
      <w:r w:rsidRPr="00E065F9">
        <w:rPr>
          <w:rFonts w:cs="Arial"/>
        </w:rPr>
        <w:t>Pravidlá pre informovanosť a</w:t>
      </w:r>
      <w:r w:rsidR="003860AF">
        <w:rPr>
          <w:rFonts w:cs="Arial"/>
        </w:rPr>
        <w:t> </w:t>
      </w:r>
      <w:r w:rsidRPr="00E065F9">
        <w:rPr>
          <w:rFonts w:cs="Arial"/>
        </w:rPr>
        <w:t>publicitu</w:t>
      </w:r>
      <w:bookmarkEnd w:id="264"/>
      <w:bookmarkEnd w:id="265"/>
      <w:bookmarkEnd w:id="266"/>
    </w:p>
    <w:p w14:paraId="6FDE34C1" w14:textId="09FBF5D5" w:rsidR="00A62194" w:rsidRDefault="00990409" w:rsidP="00FD3A64">
      <w:pPr>
        <w:rPr>
          <w:rFonts w:cs="Arial"/>
        </w:rPr>
      </w:pPr>
      <w:r>
        <w:rPr>
          <w:rFonts w:cs="Arial"/>
        </w:rPr>
        <w:t xml:space="preserve">Projekt </w:t>
      </w:r>
      <w:r w:rsidR="006D6FE0">
        <w:rPr>
          <w:rFonts w:cs="Arial"/>
        </w:rPr>
        <w:t>je</w:t>
      </w:r>
      <w:r w:rsidR="001C59B8" w:rsidRPr="00E065F9">
        <w:rPr>
          <w:rFonts w:cs="Arial"/>
        </w:rPr>
        <w:t xml:space="preserve"> financovaný zo štrukturálnych fondov EÚ v</w:t>
      </w:r>
      <w:r w:rsidR="003860AF">
        <w:rPr>
          <w:rFonts w:cs="Arial"/>
        </w:rPr>
        <w:t> </w:t>
      </w:r>
      <w:r w:rsidR="001C59B8" w:rsidRPr="00E065F9">
        <w:rPr>
          <w:rFonts w:cs="Arial"/>
        </w:rPr>
        <w:t xml:space="preserve">rámci Operačného programu </w:t>
      </w:r>
      <w:r w:rsidR="00E90865">
        <w:rPr>
          <w:rFonts w:cs="Arial"/>
        </w:rPr>
        <w:t>Integrovaná infraštruktúra</w:t>
      </w:r>
      <w:r w:rsidR="00F7157D">
        <w:rPr>
          <w:rFonts w:cs="Arial"/>
        </w:rPr>
        <w:t>.</w:t>
      </w:r>
      <w:r w:rsidR="00191A7C">
        <w:rPr>
          <w:rFonts w:cs="Arial"/>
        </w:rPr>
        <w:t xml:space="preserve"> </w:t>
      </w:r>
      <w:r w:rsidR="00F7157D">
        <w:rPr>
          <w:rFonts w:cs="Arial"/>
        </w:rPr>
        <w:t>R</w:t>
      </w:r>
      <w:r w:rsidR="001C59B8" w:rsidRPr="00E065F9">
        <w:rPr>
          <w:rFonts w:cs="Arial"/>
        </w:rPr>
        <w:t>iadi</w:t>
      </w:r>
      <w:r w:rsidR="00191A7C">
        <w:rPr>
          <w:rFonts w:cs="Arial"/>
        </w:rPr>
        <w:t xml:space="preserve"> sa</w:t>
      </w:r>
      <w:r w:rsidR="001C59B8" w:rsidRPr="00E065F9">
        <w:rPr>
          <w:rFonts w:cs="Arial"/>
        </w:rPr>
        <w:t xml:space="preserve"> špeciálnymi pravidlami v</w:t>
      </w:r>
      <w:r w:rsidR="003860AF">
        <w:rPr>
          <w:rFonts w:cs="Arial"/>
        </w:rPr>
        <w:t> </w:t>
      </w:r>
      <w:r w:rsidR="001C59B8" w:rsidRPr="00E065F9">
        <w:rPr>
          <w:rFonts w:cs="Arial"/>
        </w:rPr>
        <w:t>oblasti informovanosti a</w:t>
      </w:r>
      <w:r w:rsidR="003860AF">
        <w:rPr>
          <w:rFonts w:cs="Arial"/>
        </w:rPr>
        <w:t> </w:t>
      </w:r>
      <w:r w:rsidR="001C59B8" w:rsidRPr="00E065F9">
        <w:rPr>
          <w:rFonts w:cs="Arial"/>
        </w:rPr>
        <w:t>publicity popísanými v</w:t>
      </w:r>
      <w:r w:rsidR="003860AF">
        <w:rPr>
          <w:rFonts w:cs="Arial"/>
        </w:rPr>
        <w:t> </w:t>
      </w:r>
      <w:r w:rsidR="001C59B8" w:rsidRPr="00E065F9">
        <w:rPr>
          <w:rFonts w:cs="Arial"/>
        </w:rPr>
        <w:t>Manuál</w:t>
      </w:r>
      <w:r w:rsidR="00FE33AE">
        <w:rPr>
          <w:rFonts w:cs="Arial"/>
        </w:rPr>
        <w:t>i</w:t>
      </w:r>
      <w:r w:rsidR="001C59B8" w:rsidRPr="00E065F9">
        <w:rPr>
          <w:rFonts w:cs="Arial"/>
        </w:rPr>
        <w:t xml:space="preserve"> pre informovanosť a</w:t>
      </w:r>
      <w:r w:rsidR="003860AF">
        <w:rPr>
          <w:rFonts w:cs="Arial"/>
        </w:rPr>
        <w:t> </w:t>
      </w:r>
      <w:r w:rsidR="001C59B8" w:rsidRPr="00E065F9">
        <w:rPr>
          <w:rFonts w:cs="Arial"/>
        </w:rPr>
        <w:t>publicitu OPI</w:t>
      </w:r>
      <w:r w:rsidR="00E90865">
        <w:rPr>
          <w:rFonts w:cs="Arial"/>
        </w:rPr>
        <w:t>I</w:t>
      </w:r>
      <w:r w:rsidR="001C59B8" w:rsidRPr="00E065F9">
        <w:rPr>
          <w:rFonts w:cs="Arial"/>
        </w:rPr>
        <w:t xml:space="preserve">, ktorého </w:t>
      </w:r>
      <w:r w:rsidR="000F733D">
        <w:rPr>
          <w:rFonts w:cs="Arial"/>
        </w:rPr>
        <w:t>aktuálna</w:t>
      </w:r>
      <w:r w:rsidR="000F733D" w:rsidRPr="00E065F9">
        <w:rPr>
          <w:rFonts w:cs="Arial"/>
        </w:rPr>
        <w:t xml:space="preserve"> </w:t>
      </w:r>
      <w:r w:rsidR="001C59B8" w:rsidRPr="00E065F9">
        <w:rPr>
          <w:rFonts w:cs="Arial"/>
        </w:rPr>
        <w:t xml:space="preserve">verzia sa nachádza </w:t>
      </w:r>
      <w:r w:rsidR="001C59B8" w:rsidRPr="002F2E34">
        <w:rPr>
          <w:rFonts w:cs="Arial"/>
        </w:rPr>
        <w:t xml:space="preserve">na </w:t>
      </w:r>
      <w:hyperlink r:id="rId19" w:history="1">
        <w:r w:rsidR="007F3568" w:rsidRPr="007F3568">
          <w:t xml:space="preserve"> </w:t>
        </w:r>
        <w:r w:rsidR="007F3568" w:rsidRPr="007F3568">
          <w:rPr>
            <w:rStyle w:val="Hypertextovprepojenie"/>
            <w:rFonts w:cs="Arial"/>
          </w:rPr>
          <w:t xml:space="preserve">http://vicepremier.gov.sk </w:t>
        </w:r>
        <w:r w:rsidR="00744DCE" w:rsidRPr="002F2E34">
          <w:rPr>
            <w:rStyle w:val="Hypertextovprepojenie"/>
            <w:rFonts w:cs="Arial"/>
          </w:rPr>
          <w:t>/</w:t>
        </w:r>
      </w:hyperlink>
      <w:r w:rsidR="002F2E34">
        <w:rPr>
          <w:rFonts w:cs="Arial"/>
        </w:rPr>
        <w:t>.</w:t>
      </w:r>
    </w:p>
    <w:p w14:paraId="4E299AF7" w14:textId="5E936061" w:rsidR="004A0FFD" w:rsidRPr="004A0FFD" w:rsidRDefault="004A0FFD" w:rsidP="00F60037">
      <w:pPr>
        <w:pStyle w:val="Nadpis2"/>
        <w:numPr>
          <w:ilvl w:val="1"/>
          <w:numId w:val="104"/>
        </w:numPr>
        <w:ind w:left="578" w:hanging="578"/>
        <w:rPr>
          <w:rFonts w:cs="Arial"/>
        </w:rPr>
      </w:pPr>
      <w:r w:rsidRPr="004A0FFD">
        <w:rPr>
          <w:rFonts w:cs="Arial"/>
        </w:rPr>
        <w:t>Publicita a informovanosť</w:t>
      </w:r>
    </w:p>
    <w:p w14:paraId="2D2AC515" w14:textId="77777777" w:rsidR="004A0FFD" w:rsidRPr="004A0FFD" w:rsidRDefault="004A0FFD" w:rsidP="004A0FFD">
      <w:pPr>
        <w:rPr>
          <w:rFonts w:cs="Arial"/>
        </w:rPr>
      </w:pPr>
      <w:r w:rsidRPr="004A0FFD">
        <w:rPr>
          <w:rFonts w:cs="Arial"/>
        </w:rPr>
        <w:t>Výstupy z podpornej aktivity Publicita a informovanosť v zmysle Žiadosti o NFP, aktuálneho Manuálu pre informovanie a komunikáciu pre OPII a Dizajnového manuálu pre OPII sú:</w:t>
      </w:r>
    </w:p>
    <w:p w14:paraId="5CD777D1" w14:textId="77777777" w:rsidR="004A0FFD" w:rsidRPr="004A0FFD" w:rsidRDefault="004A0FFD" w:rsidP="004A0FFD">
      <w:pPr>
        <w:rPr>
          <w:rFonts w:cs="Arial"/>
        </w:rPr>
      </w:pPr>
      <w:r w:rsidRPr="004A0FFD">
        <w:rPr>
          <w:rFonts w:cs="Arial"/>
        </w:rPr>
        <w:t>•</w:t>
      </w:r>
      <w:r w:rsidRPr="004A0FFD">
        <w:rPr>
          <w:rFonts w:cs="Arial"/>
        </w:rPr>
        <w:tab/>
        <w:t xml:space="preserve"> Veľkoplošná reklamná tabuľa vo veľkosti 250x150 cm</w:t>
      </w:r>
    </w:p>
    <w:p w14:paraId="511C67D0" w14:textId="77777777" w:rsidR="004A0FFD" w:rsidRPr="004A0FFD" w:rsidRDefault="004A0FFD" w:rsidP="004A0FFD">
      <w:pPr>
        <w:rPr>
          <w:rFonts w:cs="Arial"/>
        </w:rPr>
      </w:pPr>
      <w:r w:rsidRPr="004A0FFD">
        <w:rPr>
          <w:rFonts w:cs="Arial"/>
        </w:rPr>
        <w:lastRenderedPageBreak/>
        <w:t>•</w:t>
      </w:r>
      <w:r w:rsidRPr="004A0FFD">
        <w:rPr>
          <w:rFonts w:cs="Arial"/>
        </w:rPr>
        <w:tab/>
        <w:t xml:space="preserve"> Trvalá vysvetľujúca tabuľa vo veľkosti 30x20 cm</w:t>
      </w:r>
    </w:p>
    <w:p w14:paraId="49C77D10" w14:textId="77777777" w:rsidR="004A0FFD" w:rsidRPr="004A0FFD" w:rsidRDefault="004A0FFD" w:rsidP="004A0FFD">
      <w:pPr>
        <w:rPr>
          <w:rFonts w:cs="Arial"/>
        </w:rPr>
      </w:pPr>
      <w:r w:rsidRPr="004A0FFD">
        <w:rPr>
          <w:rFonts w:cs="Arial"/>
        </w:rPr>
        <w:t>•</w:t>
      </w:r>
      <w:r w:rsidRPr="004A0FFD">
        <w:rPr>
          <w:rFonts w:cs="Arial"/>
        </w:rPr>
        <w:tab/>
        <w:t xml:space="preserve"> Koordinácia a tvorba obsahu publicity a informovanosti</w:t>
      </w:r>
    </w:p>
    <w:p w14:paraId="0515BB3D" w14:textId="77777777" w:rsidR="004A0FFD" w:rsidRPr="004A0FFD" w:rsidRDefault="004A0FFD" w:rsidP="004A0FFD">
      <w:pPr>
        <w:rPr>
          <w:rFonts w:cs="Arial"/>
        </w:rPr>
      </w:pPr>
      <w:r w:rsidRPr="004A0FFD">
        <w:rPr>
          <w:rFonts w:cs="Arial"/>
        </w:rPr>
        <w:t>•</w:t>
      </w:r>
      <w:r w:rsidRPr="004A0FFD">
        <w:rPr>
          <w:rFonts w:cs="Arial"/>
        </w:rPr>
        <w:tab/>
        <w:t xml:space="preserve"> Vytvorenie informačnej Webovej stránky</w:t>
      </w:r>
    </w:p>
    <w:p w14:paraId="2212A7E0" w14:textId="2DBCC045" w:rsidR="004A0FFD" w:rsidRDefault="004A0FFD" w:rsidP="004A0FFD">
      <w:pPr>
        <w:rPr>
          <w:rFonts w:cs="Arial"/>
        </w:rPr>
      </w:pPr>
      <w:r w:rsidRPr="004A0FFD">
        <w:rPr>
          <w:rFonts w:cs="Arial"/>
        </w:rPr>
        <w:t>•</w:t>
      </w:r>
      <w:r w:rsidRPr="004A0FFD">
        <w:rPr>
          <w:rFonts w:cs="Arial"/>
        </w:rPr>
        <w:tab/>
        <w:t xml:space="preserve"> Príprava tlačových správ</w:t>
      </w:r>
    </w:p>
    <w:p w14:paraId="3A9AD44A" w14:textId="43279350" w:rsidR="00AF7E21" w:rsidRPr="0090416C" w:rsidRDefault="00AF7E21" w:rsidP="00FD3A64">
      <w:pPr>
        <w:pStyle w:val="Nadpis1"/>
        <w:numPr>
          <w:ilvl w:val="0"/>
          <w:numId w:val="104"/>
        </w:numPr>
        <w:ind w:left="567" w:hanging="567"/>
        <w:rPr>
          <w:rFonts w:cs="Arial"/>
          <w:sz w:val="36"/>
          <w:szCs w:val="36"/>
        </w:rPr>
      </w:pPr>
      <w:bookmarkStart w:id="267" w:name="_Toc394259504"/>
      <w:bookmarkStart w:id="268" w:name="_Toc37319394"/>
      <w:bookmarkEnd w:id="263"/>
      <w:r w:rsidRPr="0090416C">
        <w:rPr>
          <w:rFonts w:cs="Arial"/>
          <w:sz w:val="36"/>
          <w:szCs w:val="36"/>
        </w:rPr>
        <w:t>Plán projektu</w:t>
      </w:r>
      <w:bookmarkEnd w:id="267"/>
      <w:bookmarkEnd w:id="268"/>
    </w:p>
    <w:p w14:paraId="60CEDE3E" w14:textId="397D42F7" w:rsidR="00C76B67" w:rsidRDefault="00BC30BB" w:rsidP="00FD3A64">
      <w:pPr>
        <w:pStyle w:val="Zkladntext"/>
        <w:spacing w:before="0" w:after="0"/>
        <w:rPr>
          <w:rFonts w:cs="Arial"/>
        </w:rPr>
      </w:pPr>
      <w:r>
        <w:rPr>
          <w:rFonts w:cs="Arial"/>
        </w:rPr>
        <w:t>Realizácia projektu</w:t>
      </w:r>
      <w:r w:rsidR="00421306" w:rsidRPr="00E065F9">
        <w:rPr>
          <w:rFonts w:cs="Arial"/>
        </w:rPr>
        <w:t xml:space="preserve"> sa skladá z</w:t>
      </w:r>
      <w:r w:rsidR="003860AF">
        <w:rPr>
          <w:rFonts w:cs="Arial"/>
        </w:rPr>
        <w:t> </w:t>
      </w:r>
      <w:r w:rsidR="00421306" w:rsidRPr="00E065F9">
        <w:rPr>
          <w:rFonts w:cs="Arial"/>
        </w:rPr>
        <w:t xml:space="preserve">hlavných </w:t>
      </w:r>
      <w:r w:rsidR="00A62194">
        <w:rPr>
          <w:rFonts w:cs="Arial"/>
        </w:rPr>
        <w:t>etáp</w:t>
      </w:r>
      <w:r w:rsidR="00C76B67">
        <w:rPr>
          <w:rFonts w:cs="Arial"/>
        </w:rPr>
        <w:t xml:space="preserve"> </w:t>
      </w:r>
      <w:r w:rsidR="003E21CD">
        <w:rPr>
          <w:rFonts w:cs="Arial"/>
        </w:rPr>
        <w:t xml:space="preserve">projektu, ktoré </w:t>
      </w:r>
      <w:r w:rsidR="00421306" w:rsidRPr="00E065F9">
        <w:rPr>
          <w:rFonts w:cs="Arial"/>
        </w:rPr>
        <w:t>sú rozčlenené na jednotlivé v</w:t>
      </w:r>
      <w:r w:rsidR="003E21CD">
        <w:rPr>
          <w:rFonts w:cs="Arial"/>
        </w:rPr>
        <w:t>ýstupy</w:t>
      </w:r>
      <w:r w:rsidR="00421306" w:rsidRPr="00E065F9">
        <w:rPr>
          <w:rFonts w:cs="Arial"/>
        </w:rPr>
        <w:t xml:space="preserve">. </w:t>
      </w:r>
    </w:p>
    <w:p w14:paraId="17BC52EB" w14:textId="4FF90118" w:rsidR="00E779BC" w:rsidRDefault="00421306" w:rsidP="00F01F27">
      <w:pPr>
        <w:pStyle w:val="Zkladntext"/>
        <w:tabs>
          <w:tab w:val="left" w:pos="3402"/>
        </w:tabs>
        <w:spacing w:before="0" w:after="0"/>
        <w:rPr>
          <w:rFonts w:cs="Arial"/>
        </w:rPr>
      </w:pPr>
      <w:bookmarkStart w:id="269" w:name="_Toc388614571"/>
      <w:bookmarkEnd w:id="269"/>
      <w:r w:rsidRPr="00E065F9">
        <w:rPr>
          <w:rFonts w:cs="Arial"/>
        </w:rPr>
        <w:t xml:space="preserve">Hlavný projektový plán je rozdelený na nasledovné hlavné </w:t>
      </w:r>
      <w:r w:rsidR="00A62194">
        <w:rPr>
          <w:rFonts w:cs="Arial"/>
        </w:rPr>
        <w:t>etapy</w:t>
      </w:r>
      <w:r w:rsidRPr="00E065F9">
        <w:rPr>
          <w:rFonts w:cs="Arial"/>
        </w:rPr>
        <w:t>:</w:t>
      </w:r>
    </w:p>
    <w:p w14:paraId="1EABDE52" w14:textId="77777777" w:rsidR="00F01F27" w:rsidRDefault="00F01F27" w:rsidP="00B005EF">
      <w:pPr>
        <w:pStyle w:val="Zkladntext"/>
        <w:tabs>
          <w:tab w:val="left" w:pos="3402"/>
        </w:tabs>
        <w:spacing w:before="0" w:after="0"/>
        <w:rPr>
          <w:rFonts w:cs="Arial"/>
        </w:rPr>
      </w:pPr>
    </w:p>
    <w:p w14:paraId="7FB09EF6" w14:textId="77777777" w:rsidR="00E779BC" w:rsidRPr="00E779BC" w:rsidRDefault="00E779BC" w:rsidP="00B005EF">
      <w:pPr>
        <w:pStyle w:val="Zkladntext"/>
        <w:numPr>
          <w:ilvl w:val="0"/>
          <w:numId w:val="92"/>
        </w:numPr>
        <w:spacing w:before="0" w:after="0"/>
        <w:rPr>
          <w:rFonts w:cs="Arial"/>
        </w:rPr>
      </w:pPr>
      <w:r w:rsidRPr="00E779BC">
        <w:rPr>
          <w:rFonts w:cs="Arial"/>
        </w:rPr>
        <w:t>Aktivita 1: Analýza a dizajn</w:t>
      </w:r>
    </w:p>
    <w:p w14:paraId="35CF39C1" w14:textId="77777777" w:rsidR="00E779BC" w:rsidRPr="00E779BC" w:rsidRDefault="00E779BC" w:rsidP="00B005EF">
      <w:pPr>
        <w:pStyle w:val="Zkladntext"/>
        <w:numPr>
          <w:ilvl w:val="0"/>
          <w:numId w:val="92"/>
        </w:numPr>
        <w:spacing w:before="0" w:after="0"/>
        <w:rPr>
          <w:rFonts w:cs="Arial"/>
        </w:rPr>
      </w:pPr>
      <w:r w:rsidRPr="00E779BC">
        <w:rPr>
          <w:rFonts w:cs="Arial"/>
        </w:rPr>
        <w:t>Aktivita 2: Nákup HW a krabicového softvéru pre časť GOVNET</w:t>
      </w:r>
    </w:p>
    <w:p w14:paraId="340ECAA8" w14:textId="77777777" w:rsidR="004A0FFD" w:rsidRDefault="00E779BC" w:rsidP="00B005EF">
      <w:pPr>
        <w:pStyle w:val="Zkladntext"/>
        <w:numPr>
          <w:ilvl w:val="0"/>
          <w:numId w:val="92"/>
        </w:numPr>
        <w:spacing w:before="0" w:after="0"/>
        <w:rPr>
          <w:rFonts w:cs="Arial"/>
        </w:rPr>
      </w:pPr>
      <w:r w:rsidRPr="00E779BC">
        <w:rPr>
          <w:rFonts w:cs="Arial"/>
        </w:rPr>
        <w:t xml:space="preserve">Aktivita </w:t>
      </w:r>
      <w:r w:rsidR="00D8163D">
        <w:rPr>
          <w:rFonts w:cs="Arial"/>
        </w:rPr>
        <w:t>3</w:t>
      </w:r>
      <w:r w:rsidRPr="00E779BC">
        <w:rPr>
          <w:rFonts w:cs="Arial"/>
        </w:rPr>
        <w:t>: Implementácia</w:t>
      </w:r>
    </w:p>
    <w:p w14:paraId="705934D4" w14:textId="48D768B8" w:rsidR="00E779BC" w:rsidRPr="00E779BC" w:rsidRDefault="004A0FFD" w:rsidP="00B005EF">
      <w:pPr>
        <w:pStyle w:val="Zkladntext"/>
        <w:numPr>
          <w:ilvl w:val="0"/>
          <w:numId w:val="92"/>
        </w:numPr>
        <w:spacing w:before="0" w:after="0"/>
        <w:rPr>
          <w:rFonts w:cs="Arial"/>
        </w:rPr>
      </w:pPr>
      <w:r>
        <w:rPr>
          <w:rFonts w:cs="Arial"/>
        </w:rPr>
        <w:t>Aktivita 4: T</w:t>
      </w:r>
      <w:r w:rsidR="00D8163D">
        <w:rPr>
          <w:rFonts w:cs="Arial"/>
        </w:rPr>
        <w:t>estovanie</w:t>
      </w:r>
    </w:p>
    <w:p w14:paraId="1DF76041" w14:textId="4CA6CE23" w:rsidR="00526160" w:rsidRPr="003E21CD" w:rsidRDefault="00E779BC" w:rsidP="00B005EF">
      <w:pPr>
        <w:pStyle w:val="Zkladntext"/>
        <w:numPr>
          <w:ilvl w:val="0"/>
          <w:numId w:val="92"/>
        </w:numPr>
        <w:spacing w:before="0" w:after="0"/>
        <w:rPr>
          <w:rFonts w:cs="Arial"/>
        </w:rPr>
      </w:pPr>
      <w:r w:rsidRPr="00E779BC">
        <w:rPr>
          <w:rFonts w:cs="Arial"/>
        </w:rPr>
        <w:t xml:space="preserve">Aktivita </w:t>
      </w:r>
      <w:r w:rsidR="004A0FFD">
        <w:rPr>
          <w:rFonts w:cs="Arial"/>
        </w:rPr>
        <w:t>5</w:t>
      </w:r>
      <w:r w:rsidRPr="00E779BC">
        <w:rPr>
          <w:rFonts w:cs="Arial"/>
        </w:rPr>
        <w:t>: Nasadenie</w:t>
      </w:r>
      <w:r w:rsidR="003E21CD">
        <w:rPr>
          <w:rFonts w:cs="Arial"/>
        </w:rPr>
        <w:t>.</w:t>
      </w:r>
    </w:p>
    <w:p w14:paraId="0CFA1CBF" w14:textId="06410724" w:rsidR="004A389F" w:rsidRPr="002F2E34" w:rsidRDefault="001A6519" w:rsidP="00FD3A64">
      <w:pPr>
        <w:pStyle w:val="Nadpis2"/>
        <w:numPr>
          <w:ilvl w:val="1"/>
          <w:numId w:val="104"/>
        </w:numPr>
        <w:ind w:left="578" w:hanging="578"/>
        <w:rPr>
          <w:rFonts w:cs="Arial"/>
        </w:rPr>
      </w:pPr>
      <w:bookmarkStart w:id="270" w:name="_Toc37319395"/>
      <w:r>
        <w:rPr>
          <w:rFonts w:cs="Arial"/>
        </w:rPr>
        <w:t>H</w:t>
      </w:r>
      <w:r w:rsidR="00E77DEB">
        <w:rPr>
          <w:rFonts w:cs="Arial"/>
        </w:rPr>
        <w:t>armonogram projektu</w:t>
      </w:r>
      <w:bookmarkEnd w:id="270"/>
      <w:r w:rsidR="00F01F27">
        <w:rPr>
          <w:rFonts w:cs="Arial"/>
        </w:rPr>
        <w:tab/>
      </w:r>
      <w:r w:rsidR="00F01F27">
        <w:rPr>
          <w:rFonts w:cs="Arial"/>
        </w:rPr>
        <w:tab/>
      </w:r>
    </w:p>
    <w:p w14:paraId="56013A9D" w14:textId="6AFFAC2F" w:rsidR="00503F0F" w:rsidRPr="002F2E34" w:rsidRDefault="00E77DEB" w:rsidP="00FD3A64">
      <w:pPr>
        <w:rPr>
          <w:rFonts w:cs="Arial"/>
        </w:rPr>
      </w:pPr>
      <w:r>
        <w:rPr>
          <w:rFonts w:cs="Arial"/>
        </w:rPr>
        <w:t xml:space="preserve">Harmonogram </w:t>
      </w:r>
      <w:r w:rsidR="00C76B67">
        <w:rPr>
          <w:rFonts w:cs="Arial"/>
        </w:rPr>
        <w:t xml:space="preserve">projektu </w:t>
      </w:r>
      <w:r w:rsidR="00467899">
        <w:rPr>
          <w:rFonts w:cs="Arial"/>
        </w:rPr>
        <w:t xml:space="preserve">je súčasťou </w:t>
      </w:r>
      <w:proofErr w:type="spellStart"/>
      <w:r w:rsidR="00467899">
        <w:rPr>
          <w:rFonts w:cs="Arial"/>
        </w:rPr>
        <w:t>ZoP</w:t>
      </w:r>
      <w:r w:rsidR="00340A0F">
        <w:rPr>
          <w:rFonts w:cs="Arial"/>
        </w:rPr>
        <w:t>NFP</w:t>
      </w:r>
      <w:proofErr w:type="spellEnd"/>
      <w:r w:rsidR="00340A0F">
        <w:rPr>
          <w:rFonts w:cs="Arial"/>
        </w:rPr>
        <w:t>.</w:t>
      </w:r>
    </w:p>
    <w:p w14:paraId="08326D7C" w14:textId="77777777" w:rsidR="002B4A66" w:rsidRPr="00E065F9" w:rsidRDefault="004A389F" w:rsidP="00FD3A64">
      <w:pPr>
        <w:pStyle w:val="Nadpis2"/>
        <w:numPr>
          <w:ilvl w:val="1"/>
          <w:numId w:val="104"/>
        </w:numPr>
        <w:ind w:left="578" w:hanging="578"/>
        <w:rPr>
          <w:rFonts w:cs="Arial"/>
        </w:rPr>
      </w:pPr>
      <w:bookmarkStart w:id="271" w:name="_Toc389046781"/>
      <w:bookmarkStart w:id="272" w:name="_Toc389046782"/>
      <w:bookmarkStart w:id="273" w:name="_Toc394259506"/>
      <w:bookmarkStart w:id="274" w:name="_Toc37319396"/>
      <w:bookmarkEnd w:id="271"/>
      <w:bookmarkEnd w:id="272"/>
      <w:r>
        <w:rPr>
          <w:rFonts w:cs="Arial"/>
        </w:rPr>
        <w:t>T</w:t>
      </w:r>
      <w:r w:rsidR="006365F5" w:rsidRPr="00E065F9">
        <w:rPr>
          <w:rFonts w:cs="Arial"/>
        </w:rPr>
        <w:t>olerancie</w:t>
      </w:r>
      <w:r w:rsidR="003A32D3">
        <w:rPr>
          <w:rFonts w:cs="Arial"/>
        </w:rPr>
        <w:t xml:space="preserve"> projektu</w:t>
      </w:r>
      <w:bookmarkEnd w:id="273"/>
      <w:bookmarkEnd w:id="274"/>
    </w:p>
    <w:p w14:paraId="119ED65D" w14:textId="32AA08BF" w:rsidR="004A389F" w:rsidRDefault="004A389F" w:rsidP="00B005EF">
      <w:pPr>
        <w:spacing w:before="0" w:after="0"/>
        <w:rPr>
          <w:rFonts w:cs="Arial"/>
          <w:szCs w:val="24"/>
        </w:rPr>
      </w:pPr>
      <w:r w:rsidRPr="00B005EF">
        <w:rPr>
          <w:rFonts w:cs="Arial"/>
          <w:szCs w:val="24"/>
        </w:rPr>
        <w:t>Počas trvania projektu sú tolerancie v</w:t>
      </w:r>
      <w:r w:rsidR="003860AF" w:rsidRPr="00B005EF">
        <w:rPr>
          <w:rFonts w:cs="Arial"/>
          <w:szCs w:val="24"/>
        </w:rPr>
        <w:t> </w:t>
      </w:r>
      <w:r w:rsidRPr="00B005EF">
        <w:rPr>
          <w:rFonts w:cs="Arial"/>
          <w:szCs w:val="24"/>
        </w:rPr>
        <w:t>jednotlivých oblastiach projektu stanovené nasledovne:</w:t>
      </w:r>
    </w:p>
    <w:p w14:paraId="401E59A9" w14:textId="77777777" w:rsidR="005A4A3E" w:rsidRPr="00B005EF" w:rsidRDefault="005A4A3E" w:rsidP="00B005EF">
      <w:pPr>
        <w:spacing w:before="0" w:after="0"/>
        <w:rPr>
          <w:rFonts w:cs="Arial"/>
          <w:szCs w:val="24"/>
        </w:rPr>
      </w:pPr>
    </w:p>
    <w:p w14:paraId="159256A0" w14:textId="0EE67E59" w:rsidR="004A389F" w:rsidRPr="00327594" w:rsidRDefault="004A389F" w:rsidP="00327594">
      <w:pPr>
        <w:pStyle w:val="Odsekzoznamu"/>
        <w:numPr>
          <w:ilvl w:val="0"/>
          <w:numId w:val="110"/>
        </w:numPr>
        <w:spacing w:before="0" w:after="0"/>
        <w:ind w:left="426"/>
        <w:rPr>
          <w:rFonts w:cs="Arial"/>
          <w:szCs w:val="24"/>
        </w:rPr>
      </w:pPr>
      <w:r w:rsidRPr="00327594">
        <w:rPr>
          <w:rFonts w:cs="Arial"/>
          <w:szCs w:val="24"/>
        </w:rPr>
        <w:t>Tolerancia v</w:t>
      </w:r>
      <w:r w:rsidR="003860AF" w:rsidRPr="00327594">
        <w:rPr>
          <w:rFonts w:cs="Arial"/>
          <w:szCs w:val="24"/>
        </w:rPr>
        <w:t> </w:t>
      </w:r>
      <w:r w:rsidRPr="00327594">
        <w:rPr>
          <w:rFonts w:cs="Arial"/>
          <w:szCs w:val="24"/>
        </w:rPr>
        <w:t>harmonograme</w:t>
      </w:r>
      <w:r w:rsidR="004B2EC9" w:rsidRPr="00327594">
        <w:rPr>
          <w:rFonts w:cs="Arial"/>
          <w:szCs w:val="24"/>
        </w:rPr>
        <w:t xml:space="preserve"> projektu</w:t>
      </w:r>
    </w:p>
    <w:p w14:paraId="2A11EB61" w14:textId="6F69FCF5" w:rsidR="004A389F" w:rsidRDefault="004A389F" w:rsidP="00B005EF">
      <w:pPr>
        <w:spacing w:before="0" w:after="0"/>
        <w:rPr>
          <w:rFonts w:cs="Arial"/>
          <w:szCs w:val="24"/>
        </w:rPr>
      </w:pPr>
      <w:r w:rsidRPr="00B005EF">
        <w:rPr>
          <w:rFonts w:cs="Arial"/>
          <w:szCs w:val="24"/>
        </w:rPr>
        <w:t>Akýkoľvek časový posun hlavných míľnikov projektu definovaných v</w:t>
      </w:r>
      <w:r w:rsidR="003860AF" w:rsidRPr="00B005EF">
        <w:rPr>
          <w:rFonts w:cs="Arial"/>
          <w:szCs w:val="24"/>
        </w:rPr>
        <w:t> </w:t>
      </w:r>
      <w:r w:rsidRPr="00B005EF">
        <w:rPr>
          <w:rFonts w:cs="Arial"/>
          <w:szCs w:val="24"/>
        </w:rPr>
        <w:t xml:space="preserve">kapitole Harmonogram projektu oproti skutočnému harmonogramu musí byť schválený </w:t>
      </w:r>
      <w:r w:rsidR="002C7421" w:rsidRPr="00B005EF">
        <w:rPr>
          <w:rFonts w:cs="Arial"/>
          <w:szCs w:val="24"/>
        </w:rPr>
        <w:t>RV</w:t>
      </w:r>
      <w:r w:rsidRPr="00B005EF">
        <w:rPr>
          <w:rFonts w:cs="Arial"/>
          <w:szCs w:val="24"/>
        </w:rPr>
        <w:t>.</w:t>
      </w:r>
    </w:p>
    <w:p w14:paraId="501A4049" w14:textId="77777777" w:rsidR="005A4A3E" w:rsidRPr="00B005EF" w:rsidRDefault="005A4A3E" w:rsidP="00B005EF">
      <w:pPr>
        <w:spacing w:before="0" w:after="0"/>
        <w:rPr>
          <w:rFonts w:cs="Arial"/>
          <w:szCs w:val="24"/>
        </w:rPr>
      </w:pPr>
    </w:p>
    <w:p w14:paraId="0C7FA502" w14:textId="416F2C26" w:rsidR="004A389F" w:rsidRPr="00327594" w:rsidRDefault="004A389F" w:rsidP="00327594">
      <w:pPr>
        <w:pStyle w:val="Odsekzoznamu"/>
        <w:numPr>
          <w:ilvl w:val="0"/>
          <w:numId w:val="110"/>
        </w:numPr>
        <w:spacing w:before="0" w:after="0"/>
        <w:ind w:left="426"/>
        <w:rPr>
          <w:rFonts w:cs="Arial"/>
          <w:szCs w:val="24"/>
        </w:rPr>
      </w:pPr>
      <w:r w:rsidRPr="00327594">
        <w:rPr>
          <w:rFonts w:cs="Arial"/>
          <w:szCs w:val="24"/>
        </w:rPr>
        <w:t>Tolerancia vo funkčnosti a</w:t>
      </w:r>
      <w:r w:rsidR="003860AF" w:rsidRPr="00327594">
        <w:rPr>
          <w:rFonts w:cs="Arial"/>
          <w:szCs w:val="24"/>
        </w:rPr>
        <w:t> </w:t>
      </w:r>
      <w:r w:rsidRPr="00327594">
        <w:rPr>
          <w:rFonts w:cs="Arial"/>
          <w:szCs w:val="24"/>
        </w:rPr>
        <w:t>kvalite</w:t>
      </w:r>
    </w:p>
    <w:p w14:paraId="17E9FD1E" w14:textId="56121908" w:rsidR="004A389F" w:rsidRDefault="004A389F" w:rsidP="00B005EF">
      <w:pPr>
        <w:spacing w:before="0" w:after="0"/>
        <w:rPr>
          <w:rFonts w:cs="Arial"/>
          <w:szCs w:val="24"/>
        </w:rPr>
      </w:pPr>
      <w:r w:rsidRPr="00B005EF">
        <w:rPr>
          <w:rFonts w:cs="Arial"/>
          <w:szCs w:val="24"/>
        </w:rPr>
        <w:t xml:space="preserve">Každá odchýlka od </w:t>
      </w:r>
      <w:r w:rsidR="00D60089" w:rsidRPr="00B005EF">
        <w:rPr>
          <w:rFonts w:cs="Arial"/>
          <w:szCs w:val="24"/>
        </w:rPr>
        <w:t>DFŠ</w:t>
      </w:r>
      <w:r w:rsidRPr="00B005EF">
        <w:rPr>
          <w:rFonts w:cs="Arial"/>
          <w:szCs w:val="24"/>
        </w:rPr>
        <w:t xml:space="preserve"> musí byť vyhodnotená </w:t>
      </w:r>
      <w:r w:rsidR="00467899" w:rsidRPr="00B005EF">
        <w:rPr>
          <w:rFonts w:cs="Arial"/>
          <w:szCs w:val="24"/>
        </w:rPr>
        <w:t>a schválená RV.</w:t>
      </w:r>
    </w:p>
    <w:p w14:paraId="0F572712" w14:textId="1D8284E1" w:rsidR="004A0FFD" w:rsidRDefault="004A0FFD" w:rsidP="00B005EF">
      <w:pPr>
        <w:spacing w:before="0" w:after="0"/>
        <w:rPr>
          <w:rFonts w:cs="Arial"/>
          <w:szCs w:val="24"/>
        </w:rPr>
      </w:pPr>
    </w:p>
    <w:p w14:paraId="3B7DF304" w14:textId="6E026A29" w:rsidR="004A0FFD" w:rsidRPr="00327594" w:rsidRDefault="004A0FFD" w:rsidP="00327594">
      <w:pPr>
        <w:pStyle w:val="Odsekzoznamu"/>
        <w:numPr>
          <w:ilvl w:val="0"/>
          <w:numId w:val="110"/>
        </w:numPr>
        <w:spacing w:before="0" w:after="0"/>
        <w:ind w:left="426"/>
        <w:rPr>
          <w:rFonts w:ascii="Calibri" w:hAnsi="Calibri" w:cs="Calibri"/>
        </w:rPr>
      </w:pPr>
      <w:r w:rsidRPr="004A0FFD">
        <w:rPr>
          <w:rFonts w:cs="Arial"/>
          <w:szCs w:val="24"/>
        </w:rPr>
        <w:t>Tolerancia v</w:t>
      </w:r>
      <w:r w:rsidR="00327594">
        <w:rPr>
          <w:rFonts w:cs="Arial"/>
          <w:szCs w:val="24"/>
        </w:rPr>
        <w:t> </w:t>
      </w:r>
      <w:r w:rsidRPr="004A0FFD">
        <w:rPr>
          <w:rFonts w:cs="Arial"/>
          <w:szCs w:val="24"/>
        </w:rPr>
        <w:t>rozpočte</w:t>
      </w:r>
    </w:p>
    <w:p w14:paraId="64797A9B" w14:textId="764234B1" w:rsidR="00327594" w:rsidRPr="00327594" w:rsidRDefault="00327594" w:rsidP="00327594">
      <w:pPr>
        <w:spacing w:before="0" w:after="0"/>
        <w:rPr>
          <w:rFonts w:ascii="Calibri" w:hAnsi="Calibri" w:cs="Calibri"/>
        </w:rPr>
      </w:pPr>
      <w:r>
        <w:t>Každá p</w:t>
      </w:r>
      <w:r w:rsidRPr="00284F14">
        <w:t>ožiadavka na zmenu rozpočtu podlieha schváleniu Riadiaceho výboru</w:t>
      </w:r>
      <w:r>
        <w:t>, ktorý určí ďalší postup pri zmene rozpočtu projektu.</w:t>
      </w:r>
    </w:p>
    <w:p w14:paraId="33306D14" w14:textId="367AE131" w:rsidR="004A0FFD" w:rsidRPr="004A0FFD" w:rsidRDefault="004A0FFD" w:rsidP="004A0FFD">
      <w:pPr>
        <w:spacing w:before="0" w:after="0"/>
        <w:ind w:left="1080"/>
        <w:rPr>
          <w:rFonts w:cs="Arial"/>
          <w:szCs w:val="24"/>
        </w:rPr>
      </w:pPr>
    </w:p>
    <w:p w14:paraId="0E4C6973" w14:textId="557D0598" w:rsidR="00F55D86" w:rsidRDefault="00F55D86" w:rsidP="00690D2D">
      <w:pPr>
        <w:pStyle w:val="Default"/>
        <w:jc w:val="both"/>
        <w:rPr>
          <w:rFonts w:ascii="Arial" w:hAnsi="Arial" w:cs="Arial"/>
          <w:b/>
          <w:sz w:val="28"/>
          <w:szCs w:val="28"/>
        </w:rPr>
      </w:pPr>
      <w:bookmarkStart w:id="275" w:name="_Toc173238563"/>
      <w:bookmarkStart w:id="276" w:name="_Toc222560559"/>
      <w:bookmarkStart w:id="277" w:name="_Toc222562804"/>
      <w:bookmarkStart w:id="278" w:name="_Toc315071287"/>
    </w:p>
    <w:p w14:paraId="196D89D8" w14:textId="707C027B" w:rsidR="00B61550" w:rsidRPr="00FB2883" w:rsidRDefault="00B61550" w:rsidP="00701CFB">
      <w:pPr>
        <w:pStyle w:val="Nadpis2"/>
        <w:numPr>
          <w:ilvl w:val="1"/>
          <w:numId w:val="104"/>
        </w:numPr>
      </w:pPr>
      <w:bookmarkStart w:id="279" w:name="_Toc37319397"/>
      <w:bookmarkStart w:id="280" w:name="OLE_LINK4"/>
      <w:bookmarkStart w:id="281" w:name="OLE_LINK5"/>
      <w:bookmarkEnd w:id="275"/>
      <w:bookmarkEnd w:id="276"/>
      <w:bookmarkEnd w:id="277"/>
      <w:bookmarkEnd w:id="278"/>
      <w:r w:rsidRPr="00FB2883">
        <w:lastRenderedPageBreak/>
        <w:t xml:space="preserve">Prispôsobenie PRINCE 2 prostrediu </w:t>
      </w:r>
      <w:r w:rsidR="008A7DF4" w:rsidRPr="00FB2883">
        <w:t>projektu</w:t>
      </w:r>
      <w:bookmarkEnd w:id="279"/>
    </w:p>
    <w:p w14:paraId="1A4DEAE1" w14:textId="3262E257" w:rsidR="00B61550" w:rsidRPr="006D7AD3" w:rsidRDefault="00B61550" w:rsidP="00FD3A64">
      <w:pPr>
        <w:rPr>
          <w:rFonts w:cs="Arial"/>
          <w:szCs w:val="24"/>
        </w:rPr>
      </w:pPr>
      <w:r w:rsidRPr="006D7AD3">
        <w:rPr>
          <w:rFonts w:cs="Arial"/>
          <w:szCs w:val="24"/>
        </w:rPr>
        <w:t>Riadenie projektu je z hľadiska použitej metodiky a </w:t>
      </w:r>
      <w:r w:rsidR="008A7DF4" w:rsidRPr="006D7AD3">
        <w:rPr>
          <w:rFonts w:cs="Arial"/>
          <w:szCs w:val="24"/>
        </w:rPr>
        <w:t>nástrojov</w:t>
      </w:r>
      <w:r w:rsidRPr="006D7AD3">
        <w:rPr>
          <w:rFonts w:cs="Arial"/>
          <w:szCs w:val="24"/>
        </w:rPr>
        <w:t xml:space="preserve"> riadený podľa metodiky PRINCE2, s jej pri</w:t>
      </w:r>
      <w:r w:rsidR="008A7DF4" w:rsidRPr="006D7AD3">
        <w:rPr>
          <w:rFonts w:cs="Arial"/>
          <w:szCs w:val="24"/>
        </w:rPr>
        <w:t>s</w:t>
      </w:r>
      <w:r w:rsidRPr="006D7AD3">
        <w:rPr>
          <w:rFonts w:cs="Arial"/>
          <w:szCs w:val="24"/>
        </w:rPr>
        <w:t xml:space="preserve">pôsobením prostrediu projektu </w:t>
      </w:r>
      <w:r w:rsidR="009736BF" w:rsidRPr="006D7AD3">
        <w:rPr>
          <w:rFonts w:cs="Arial"/>
          <w:szCs w:val="24"/>
        </w:rPr>
        <w:t>Redizajn siete GOVNET</w:t>
      </w:r>
      <w:r w:rsidRPr="006D7AD3">
        <w:rPr>
          <w:rFonts w:cs="Arial"/>
          <w:szCs w:val="24"/>
        </w:rPr>
        <w:t>, najmä:</w:t>
      </w:r>
    </w:p>
    <w:p w14:paraId="3A387130" w14:textId="109C9CC5" w:rsidR="00B61550" w:rsidRPr="00B005EF" w:rsidRDefault="00B61550" w:rsidP="00B005EF">
      <w:pPr>
        <w:pStyle w:val="Zoznamsodrkami"/>
        <w:numPr>
          <w:ilvl w:val="0"/>
          <w:numId w:val="94"/>
        </w:numPr>
        <w:rPr>
          <w:sz w:val="24"/>
          <w:szCs w:val="24"/>
        </w:rPr>
      </w:pPr>
      <w:r w:rsidRPr="00B005EF">
        <w:rPr>
          <w:sz w:val="24"/>
          <w:szCs w:val="24"/>
        </w:rPr>
        <w:t>Prevzatím definícií a pojmov z</w:t>
      </w:r>
      <w:r w:rsidR="00A3055A" w:rsidRPr="00B005EF">
        <w:rPr>
          <w:sz w:val="24"/>
          <w:szCs w:val="24"/>
        </w:rPr>
        <w:t> </w:t>
      </w:r>
      <w:r w:rsidRPr="00B005EF">
        <w:rPr>
          <w:sz w:val="24"/>
          <w:szCs w:val="24"/>
        </w:rPr>
        <w:t>referenčných</w:t>
      </w:r>
      <w:r w:rsidR="00A3055A" w:rsidRPr="00B005EF">
        <w:rPr>
          <w:sz w:val="24"/>
          <w:szCs w:val="24"/>
        </w:rPr>
        <w:t xml:space="preserve"> dokumentov</w:t>
      </w:r>
      <w:r w:rsidRPr="00B005EF">
        <w:rPr>
          <w:sz w:val="24"/>
          <w:szCs w:val="24"/>
        </w:rPr>
        <w:t xml:space="preserve"> (</w:t>
      </w:r>
      <w:proofErr w:type="spellStart"/>
      <w:r w:rsidRPr="00B005EF">
        <w:rPr>
          <w:sz w:val="24"/>
          <w:szCs w:val="24"/>
        </w:rPr>
        <w:t>ŽoNF</w:t>
      </w:r>
      <w:r w:rsidR="00963109" w:rsidRPr="00B005EF">
        <w:rPr>
          <w:sz w:val="24"/>
          <w:szCs w:val="24"/>
        </w:rPr>
        <w:t>P</w:t>
      </w:r>
      <w:proofErr w:type="spellEnd"/>
      <w:r w:rsidRPr="00B005EF">
        <w:rPr>
          <w:sz w:val="24"/>
          <w:szCs w:val="24"/>
        </w:rPr>
        <w:t xml:space="preserve"> vrátane Opisu projektu, </w:t>
      </w:r>
      <w:proofErr w:type="spellStart"/>
      <w:r w:rsidR="003D37CD" w:rsidRPr="00B005EF">
        <w:rPr>
          <w:sz w:val="24"/>
          <w:szCs w:val="24"/>
        </w:rPr>
        <w:t>Z</w:t>
      </w:r>
      <w:r w:rsidR="00F2797A" w:rsidRPr="00B005EF">
        <w:rPr>
          <w:sz w:val="24"/>
          <w:szCs w:val="24"/>
        </w:rPr>
        <w:t>oP</w:t>
      </w:r>
      <w:r w:rsidRPr="00B005EF">
        <w:rPr>
          <w:sz w:val="24"/>
          <w:szCs w:val="24"/>
        </w:rPr>
        <w:t>NFP</w:t>
      </w:r>
      <w:proofErr w:type="spellEnd"/>
      <w:r w:rsidR="00A3055A" w:rsidRPr="00B005EF">
        <w:rPr>
          <w:sz w:val="24"/>
          <w:szCs w:val="24"/>
        </w:rPr>
        <w:t>, a pod.)</w:t>
      </w:r>
      <w:r w:rsidR="008A7DF4" w:rsidRPr="00B005EF">
        <w:rPr>
          <w:sz w:val="24"/>
          <w:szCs w:val="24"/>
        </w:rPr>
        <w:t xml:space="preserve"> napr. použitie pomenovania  </w:t>
      </w:r>
      <w:r w:rsidR="003D37CD" w:rsidRPr="00B005EF">
        <w:rPr>
          <w:sz w:val="24"/>
          <w:szCs w:val="24"/>
        </w:rPr>
        <w:t>“a</w:t>
      </w:r>
      <w:r w:rsidR="008A7DF4" w:rsidRPr="00B005EF">
        <w:rPr>
          <w:sz w:val="24"/>
          <w:szCs w:val="24"/>
        </w:rPr>
        <w:t>ktivita</w:t>
      </w:r>
      <w:r w:rsidR="003D37CD" w:rsidRPr="00B005EF">
        <w:rPr>
          <w:sz w:val="24"/>
          <w:szCs w:val="24"/>
        </w:rPr>
        <w:t>“</w:t>
      </w:r>
      <w:r w:rsidR="008A7DF4" w:rsidRPr="00B005EF">
        <w:rPr>
          <w:sz w:val="24"/>
          <w:szCs w:val="24"/>
        </w:rPr>
        <w:t xml:space="preserve"> pre </w:t>
      </w:r>
      <w:r w:rsidR="003D37CD" w:rsidRPr="00B005EF">
        <w:rPr>
          <w:sz w:val="24"/>
          <w:szCs w:val="24"/>
        </w:rPr>
        <w:t>„</w:t>
      </w:r>
      <w:r w:rsidR="008A7DF4" w:rsidRPr="00B005EF">
        <w:rPr>
          <w:sz w:val="24"/>
          <w:szCs w:val="24"/>
        </w:rPr>
        <w:t>etapu</w:t>
      </w:r>
      <w:r w:rsidR="003D37CD" w:rsidRPr="00B005EF">
        <w:rPr>
          <w:sz w:val="24"/>
          <w:szCs w:val="24"/>
        </w:rPr>
        <w:t>“</w:t>
      </w:r>
      <w:r w:rsidR="008A7DF4" w:rsidRPr="00B005EF">
        <w:rPr>
          <w:sz w:val="24"/>
          <w:szCs w:val="24"/>
        </w:rPr>
        <w:t xml:space="preserve"> projektu a pod., pre zabezpečenie súladu významu a obsahu definícií uvedených v referenčných dokumentoch s pojmami a definíciami uvedenými v produktov a výstupoch projektu.</w:t>
      </w:r>
    </w:p>
    <w:p w14:paraId="225B01CD" w14:textId="2121ADD4" w:rsidR="008A7DF4" w:rsidRPr="00B005EF" w:rsidRDefault="008A7DF4" w:rsidP="00B005EF">
      <w:pPr>
        <w:pStyle w:val="Zoznamsodrkami"/>
        <w:numPr>
          <w:ilvl w:val="0"/>
          <w:numId w:val="94"/>
        </w:numPr>
        <w:rPr>
          <w:sz w:val="24"/>
          <w:szCs w:val="24"/>
        </w:rPr>
      </w:pPr>
      <w:r w:rsidRPr="00B005EF">
        <w:rPr>
          <w:sz w:val="24"/>
          <w:szCs w:val="24"/>
        </w:rPr>
        <w:t>Prevzatím definícií a pojmov, štruktúry a rozsahu vypracovania  a používania manažérskych produktov a výstupov z projektov (napr. PID a jeho prílohy, šablóny dokumentov, rozsah a štruktúra použitých registrov a pod.), ktoré vychádzajú z rovnakého zmluvného základu, resp. riadenia projektov NASES.</w:t>
      </w:r>
    </w:p>
    <w:p w14:paraId="1860D444" w14:textId="77777777" w:rsidR="008A7DF4" w:rsidRPr="00B005EF" w:rsidRDefault="008A7DF4" w:rsidP="00B005EF">
      <w:pPr>
        <w:pStyle w:val="Zoznamsodrkami"/>
        <w:numPr>
          <w:ilvl w:val="0"/>
          <w:numId w:val="94"/>
        </w:numPr>
        <w:rPr>
          <w:sz w:val="24"/>
          <w:szCs w:val="24"/>
        </w:rPr>
      </w:pPr>
      <w:r w:rsidRPr="00B005EF">
        <w:rPr>
          <w:sz w:val="24"/>
          <w:szCs w:val="24"/>
        </w:rPr>
        <w:t>NASES definovaným rozsahom vecných častí manažérskych produktov a výstupov (napr. úroveň popisu detailu a hĺbky štruktúry – organizácie projektu a pod.).</w:t>
      </w:r>
    </w:p>
    <w:p w14:paraId="55BBF06C" w14:textId="77777777" w:rsidR="007925AD" w:rsidRPr="00B005EF" w:rsidRDefault="007925AD" w:rsidP="00B005EF">
      <w:pPr>
        <w:pStyle w:val="Zoznamsodrkami"/>
        <w:numPr>
          <w:ilvl w:val="0"/>
          <w:numId w:val="94"/>
        </w:numPr>
        <w:rPr>
          <w:sz w:val="24"/>
          <w:szCs w:val="24"/>
        </w:rPr>
      </w:pPr>
      <w:r w:rsidRPr="00B005EF">
        <w:rPr>
          <w:sz w:val="24"/>
          <w:szCs w:val="24"/>
        </w:rPr>
        <w:t>Explicitnou definíciou obsahu manažérskych produktov a výstupov:</w:t>
      </w:r>
    </w:p>
    <w:p w14:paraId="26033029" w14:textId="77777777" w:rsidR="007925AD" w:rsidRPr="00B005EF" w:rsidRDefault="007925AD" w:rsidP="00B005EF">
      <w:pPr>
        <w:pStyle w:val="Zoznamsodrkami"/>
        <w:numPr>
          <w:ilvl w:val="0"/>
          <w:numId w:val="94"/>
        </w:numPr>
        <w:rPr>
          <w:sz w:val="24"/>
          <w:szCs w:val="24"/>
        </w:rPr>
      </w:pPr>
      <w:r w:rsidRPr="00B005EF">
        <w:rPr>
          <w:sz w:val="24"/>
          <w:szCs w:val="24"/>
        </w:rPr>
        <w:t> odkazom na príslušný (referenčný) dokument,</w:t>
      </w:r>
    </w:p>
    <w:p w14:paraId="7F03E8D7" w14:textId="7957A754" w:rsidR="00681937" w:rsidRPr="00B005EF" w:rsidRDefault="007925AD" w:rsidP="00B005EF">
      <w:pPr>
        <w:pStyle w:val="Zoznamsodrkami"/>
        <w:numPr>
          <w:ilvl w:val="0"/>
          <w:numId w:val="94"/>
        </w:numPr>
        <w:rPr>
          <w:sz w:val="24"/>
          <w:szCs w:val="24"/>
        </w:rPr>
      </w:pPr>
      <w:r w:rsidRPr="00B005EF">
        <w:rPr>
          <w:sz w:val="24"/>
          <w:szCs w:val="24"/>
        </w:rPr>
        <w:t> úplným prevzatím obsahu (textu) z referenčného dokumentu</w:t>
      </w:r>
      <w:bookmarkEnd w:id="280"/>
      <w:bookmarkEnd w:id="281"/>
      <w:r w:rsidR="00BE68E1">
        <w:rPr>
          <w:sz w:val="24"/>
          <w:szCs w:val="24"/>
        </w:rPr>
        <w:t>.</w:t>
      </w:r>
    </w:p>
    <w:p w14:paraId="54086F4C" w14:textId="77777777" w:rsidR="001A0688" w:rsidRPr="00881F9C" w:rsidRDefault="001A0688" w:rsidP="00CF172C">
      <w:pPr>
        <w:pStyle w:val="Nadpis1"/>
        <w:numPr>
          <w:ilvl w:val="0"/>
          <w:numId w:val="104"/>
        </w:numPr>
        <w:rPr>
          <w:sz w:val="36"/>
          <w:szCs w:val="36"/>
        </w:rPr>
      </w:pPr>
      <w:bookmarkStart w:id="282" w:name="_Toc394259510"/>
      <w:bookmarkStart w:id="283" w:name="_Toc37319398"/>
      <w:r w:rsidRPr="00881F9C">
        <w:rPr>
          <w:sz w:val="36"/>
          <w:szCs w:val="36"/>
        </w:rPr>
        <w:t>Prílohy</w:t>
      </w:r>
      <w:bookmarkEnd w:id="282"/>
      <w:bookmarkEnd w:id="283"/>
      <w:r w:rsidRPr="00881F9C">
        <w:rPr>
          <w:sz w:val="36"/>
          <w:szCs w:val="36"/>
        </w:rPr>
        <w:t xml:space="preserve"> </w:t>
      </w:r>
    </w:p>
    <w:p w14:paraId="47399B6F" w14:textId="41D4C9E4" w:rsidR="002774BC" w:rsidRDefault="00CF172C" w:rsidP="00701CFB">
      <w:pPr>
        <w:pStyle w:val="Priloha"/>
        <w:rPr>
          <w:rFonts w:cs="Arial"/>
          <w:sz w:val="32"/>
        </w:rPr>
      </w:pPr>
      <w:r>
        <w:rPr>
          <w:rFonts w:cs="Arial"/>
          <w:sz w:val="32"/>
        </w:rPr>
        <w:t>Organizačná štruktúra</w:t>
      </w:r>
    </w:p>
    <w:p w14:paraId="1B521356" w14:textId="36BC861C" w:rsidR="00626098" w:rsidRDefault="00626098" w:rsidP="00626098"/>
    <w:p w14:paraId="7971BF07" w14:textId="1BBA6E19" w:rsidR="00626098" w:rsidRDefault="00626098" w:rsidP="00626098"/>
    <w:p w14:paraId="5A1E86FA" w14:textId="602D131D" w:rsidR="00626098" w:rsidRDefault="00626098" w:rsidP="00626098"/>
    <w:p w14:paraId="3C4327C3" w14:textId="775930B7" w:rsidR="00626098" w:rsidRDefault="00626098" w:rsidP="00626098"/>
    <w:p w14:paraId="33AEC442" w14:textId="52ABE17B" w:rsidR="00626098" w:rsidRDefault="00626098" w:rsidP="00626098"/>
    <w:p w14:paraId="26F60CCB" w14:textId="48558ACF" w:rsidR="00626098" w:rsidRDefault="00626098" w:rsidP="00626098"/>
    <w:p w14:paraId="14BAF07B" w14:textId="62A86AE2" w:rsidR="00626098" w:rsidRDefault="00626098" w:rsidP="00626098"/>
    <w:p w14:paraId="721955E3" w14:textId="5100D3FC" w:rsidR="00626098" w:rsidRDefault="00626098" w:rsidP="00626098"/>
    <w:p w14:paraId="27D14164" w14:textId="21C660D0" w:rsidR="00626098" w:rsidRDefault="00626098" w:rsidP="00626098"/>
    <w:p w14:paraId="527CC9FA" w14:textId="185D616D" w:rsidR="00626098" w:rsidRDefault="00626098" w:rsidP="00626098"/>
    <w:p w14:paraId="516F51C3" w14:textId="36A08466" w:rsidR="00626098" w:rsidRDefault="00626098" w:rsidP="00626098"/>
    <w:p w14:paraId="47041FBC" w14:textId="0442519B" w:rsidR="00626098" w:rsidRDefault="00626098" w:rsidP="00626098"/>
    <w:p w14:paraId="54512CB0" w14:textId="77777777" w:rsidR="00626098" w:rsidRPr="006600CD" w:rsidRDefault="00626098" w:rsidP="00626098">
      <w:pPr>
        <w:rPr>
          <w:rFonts w:ascii="Calibri" w:hAnsi="Calibri" w:cs="Arial"/>
          <w:b/>
          <w:sz w:val="28"/>
        </w:rPr>
      </w:pPr>
      <w:r w:rsidRPr="006600CD">
        <w:rPr>
          <w:rFonts w:ascii="Calibri" w:hAnsi="Calibri" w:cs="Arial"/>
          <w:sz w:val="28"/>
        </w:rPr>
        <w:lastRenderedPageBreak/>
        <w:t xml:space="preserve">Príloha č.1 - </w:t>
      </w:r>
      <w:r w:rsidRPr="006600CD">
        <w:rPr>
          <w:rFonts w:ascii="Calibri" w:hAnsi="Calibri" w:cs="Arial"/>
          <w:b/>
          <w:sz w:val="28"/>
        </w:rPr>
        <w:t>Organizačná štruktúra – zoznam osôb</w:t>
      </w:r>
    </w:p>
    <w:tbl>
      <w:tblPr>
        <w:tblpPr w:leftFromText="141" w:rightFromText="141" w:vertAnchor="page" w:horzAnchor="margin" w:tblpY="447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7"/>
      </w:tblGrid>
      <w:tr w:rsidR="00626098" w:rsidRPr="004233D4" w14:paraId="52FC4480" w14:textId="77777777" w:rsidTr="00626098">
        <w:trPr>
          <w:trHeight w:val="397"/>
        </w:trPr>
        <w:tc>
          <w:tcPr>
            <w:tcW w:w="4927" w:type="dxa"/>
            <w:shd w:val="clear" w:color="auto" w:fill="auto"/>
            <w:vAlign w:val="center"/>
          </w:tcPr>
          <w:p w14:paraId="3B770A57" w14:textId="77777777" w:rsidR="00626098" w:rsidRPr="00997B35" w:rsidRDefault="00626098" w:rsidP="00626098">
            <w:pPr>
              <w:rPr>
                <w:rFonts w:cs="Arial"/>
                <w:b/>
                <w:szCs w:val="28"/>
                <w:lang w:bidi="ar-MA"/>
              </w:rPr>
            </w:pPr>
            <w:r w:rsidRPr="00997B35">
              <w:rPr>
                <w:rFonts w:cs="Arial"/>
                <w:b/>
                <w:szCs w:val="28"/>
              </w:rPr>
              <w:t>Partner č. 3 projektu NASES</w:t>
            </w:r>
          </w:p>
        </w:tc>
        <w:tc>
          <w:tcPr>
            <w:tcW w:w="4927" w:type="dxa"/>
            <w:shd w:val="clear" w:color="auto" w:fill="auto"/>
            <w:vAlign w:val="center"/>
          </w:tcPr>
          <w:p w14:paraId="60D47E40" w14:textId="77777777" w:rsidR="00626098" w:rsidRPr="00997B35" w:rsidRDefault="00626098" w:rsidP="00626098">
            <w:pPr>
              <w:rPr>
                <w:rFonts w:cs="Arial"/>
                <w:szCs w:val="28"/>
              </w:rPr>
            </w:pPr>
          </w:p>
        </w:tc>
      </w:tr>
      <w:tr w:rsidR="00626098" w:rsidRPr="006600CD" w14:paraId="4A755B58" w14:textId="77777777" w:rsidTr="00626098">
        <w:trPr>
          <w:trHeight w:val="397"/>
        </w:trPr>
        <w:tc>
          <w:tcPr>
            <w:tcW w:w="4927" w:type="dxa"/>
            <w:shd w:val="clear" w:color="auto" w:fill="auto"/>
            <w:vAlign w:val="center"/>
          </w:tcPr>
          <w:p w14:paraId="32DCC7E1" w14:textId="77777777" w:rsidR="00626098" w:rsidRPr="00997B35" w:rsidRDefault="00626098" w:rsidP="00626098">
            <w:pPr>
              <w:rPr>
                <w:rFonts w:cs="Arial"/>
                <w:szCs w:val="28"/>
                <w:lang w:bidi="ar-MA"/>
              </w:rPr>
            </w:pPr>
            <w:r w:rsidRPr="00997B35">
              <w:rPr>
                <w:rFonts w:cs="Arial"/>
                <w:szCs w:val="28"/>
                <w:lang w:bidi="ar-MA"/>
              </w:rPr>
              <w:t>Generálny riaditeľ</w:t>
            </w:r>
          </w:p>
        </w:tc>
        <w:tc>
          <w:tcPr>
            <w:tcW w:w="4927" w:type="dxa"/>
            <w:shd w:val="clear" w:color="auto" w:fill="auto"/>
            <w:vAlign w:val="center"/>
          </w:tcPr>
          <w:p w14:paraId="5AECD35C" w14:textId="77777777" w:rsidR="00626098" w:rsidRPr="00997B35" w:rsidRDefault="00626098" w:rsidP="00626098">
            <w:pPr>
              <w:rPr>
                <w:rFonts w:cs="Arial"/>
                <w:szCs w:val="28"/>
              </w:rPr>
            </w:pPr>
            <w:r w:rsidRPr="00997B35">
              <w:rPr>
                <w:rFonts w:cs="Arial"/>
                <w:szCs w:val="28"/>
              </w:rPr>
              <w:t>Pavol Karel</w:t>
            </w:r>
          </w:p>
        </w:tc>
      </w:tr>
      <w:tr w:rsidR="00626098" w:rsidRPr="006600CD" w14:paraId="35AC7524" w14:textId="77777777" w:rsidTr="00626098">
        <w:trPr>
          <w:trHeight w:val="397"/>
        </w:trPr>
        <w:tc>
          <w:tcPr>
            <w:tcW w:w="4927" w:type="dxa"/>
            <w:shd w:val="clear" w:color="auto" w:fill="auto"/>
            <w:vAlign w:val="center"/>
          </w:tcPr>
          <w:p w14:paraId="133E2087" w14:textId="77777777" w:rsidR="00626098" w:rsidRPr="00997B35" w:rsidRDefault="00626098" w:rsidP="00626098">
            <w:pPr>
              <w:rPr>
                <w:rFonts w:cs="Arial"/>
                <w:szCs w:val="28"/>
                <w:lang w:bidi="ar-MA"/>
              </w:rPr>
            </w:pPr>
            <w:r w:rsidRPr="00997B35">
              <w:rPr>
                <w:rFonts w:cs="Arial"/>
                <w:szCs w:val="28"/>
                <w:lang w:bidi="ar-MA"/>
              </w:rPr>
              <w:t>Zástupca GR</w:t>
            </w:r>
          </w:p>
        </w:tc>
        <w:tc>
          <w:tcPr>
            <w:tcW w:w="4927" w:type="dxa"/>
            <w:shd w:val="clear" w:color="auto" w:fill="auto"/>
            <w:vAlign w:val="center"/>
          </w:tcPr>
          <w:p w14:paraId="5172A18D" w14:textId="77777777" w:rsidR="00626098" w:rsidRPr="00997B35" w:rsidRDefault="00626098" w:rsidP="00626098">
            <w:pPr>
              <w:rPr>
                <w:rFonts w:cs="Arial"/>
                <w:szCs w:val="28"/>
              </w:rPr>
            </w:pPr>
            <w:r w:rsidRPr="00997B35">
              <w:rPr>
                <w:rFonts w:cs="Arial"/>
                <w:szCs w:val="28"/>
              </w:rPr>
              <w:t>Martin Sulík</w:t>
            </w:r>
          </w:p>
        </w:tc>
      </w:tr>
      <w:tr w:rsidR="00626098" w:rsidRPr="006600CD" w14:paraId="54E7DC01" w14:textId="77777777" w:rsidTr="00626098">
        <w:trPr>
          <w:trHeight w:val="397"/>
        </w:trPr>
        <w:tc>
          <w:tcPr>
            <w:tcW w:w="4927" w:type="dxa"/>
            <w:shd w:val="clear" w:color="auto" w:fill="auto"/>
            <w:vAlign w:val="center"/>
          </w:tcPr>
          <w:p w14:paraId="3416B487" w14:textId="77777777" w:rsidR="00626098" w:rsidRPr="00997B35" w:rsidRDefault="00626098" w:rsidP="00626098">
            <w:pPr>
              <w:rPr>
                <w:rFonts w:cs="Arial"/>
                <w:szCs w:val="28"/>
                <w:lang w:bidi="ar-MA"/>
              </w:rPr>
            </w:pPr>
            <w:r w:rsidRPr="00997B35">
              <w:rPr>
                <w:rFonts w:cs="Arial"/>
                <w:szCs w:val="28"/>
                <w:lang w:bidi="ar-MA"/>
              </w:rPr>
              <w:t>Projektový manažér</w:t>
            </w:r>
          </w:p>
        </w:tc>
        <w:tc>
          <w:tcPr>
            <w:tcW w:w="4927" w:type="dxa"/>
            <w:shd w:val="clear" w:color="auto" w:fill="auto"/>
            <w:vAlign w:val="center"/>
          </w:tcPr>
          <w:p w14:paraId="66187FB3" w14:textId="77777777" w:rsidR="00626098" w:rsidRPr="00997B35" w:rsidRDefault="00626098" w:rsidP="00626098">
            <w:pPr>
              <w:rPr>
                <w:rFonts w:cs="Arial"/>
                <w:szCs w:val="28"/>
              </w:rPr>
            </w:pPr>
            <w:r w:rsidRPr="00997B35">
              <w:rPr>
                <w:rFonts w:cs="Arial"/>
                <w:szCs w:val="28"/>
              </w:rPr>
              <w:t>Michal Seliga</w:t>
            </w:r>
          </w:p>
        </w:tc>
      </w:tr>
      <w:tr w:rsidR="00626098" w:rsidRPr="006600CD" w14:paraId="6B5E7BC8" w14:textId="77777777" w:rsidTr="00626098">
        <w:trPr>
          <w:trHeight w:val="397"/>
        </w:trPr>
        <w:tc>
          <w:tcPr>
            <w:tcW w:w="4927" w:type="dxa"/>
            <w:shd w:val="clear" w:color="auto" w:fill="auto"/>
            <w:vAlign w:val="center"/>
          </w:tcPr>
          <w:p w14:paraId="5DEFF45E" w14:textId="77777777" w:rsidR="00626098" w:rsidRPr="00997B35" w:rsidRDefault="00626098" w:rsidP="00626098">
            <w:pPr>
              <w:rPr>
                <w:rFonts w:cs="Arial"/>
                <w:szCs w:val="28"/>
                <w:lang w:bidi="ar-MA"/>
              </w:rPr>
            </w:pPr>
            <w:r w:rsidRPr="00997B35">
              <w:rPr>
                <w:rFonts w:cs="Arial"/>
                <w:szCs w:val="28"/>
              </w:rPr>
              <w:t>Finančný manažér</w:t>
            </w:r>
          </w:p>
        </w:tc>
        <w:tc>
          <w:tcPr>
            <w:tcW w:w="4927" w:type="dxa"/>
            <w:shd w:val="clear" w:color="auto" w:fill="auto"/>
            <w:vAlign w:val="center"/>
          </w:tcPr>
          <w:p w14:paraId="597EAA77" w14:textId="77777777" w:rsidR="00626098" w:rsidRPr="00997B35" w:rsidRDefault="00626098" w:rsidP="00626098">
            <w:pPr>
              <w:rPr>
                <w:rFonts w:cs="Arial"/>
                <w:szCs w:val="28"/>
              </w:rPr>
            </w:pPr>
            <w:r w:rsidRPr="00997B35">
              <w:rPr>
                <w:rFonts w:cs="Arial"/>
                <w:szCs w:val="28"/>
              </w:rPr>
              <w:t>Miloš Havrilla</w:t>
            </w:r>
          </w:p>
        </w:tc>
      </w:tr>
      <w:tr w:rsidR="00626098" w:rsidRPr="006600CD" w14:paraId="18D52DD2" w14:textId="77777777" w:rsidTr="00626098">
        <w:trPr>
          <w:trHeight w:val="397"/>
        </w:trPr>
        <w:tc>
          <w:tcPr>
            <w:tcW w:w="4927" w:type="dxa"/>
            <w:shd w:val="clear" w:color="auto" w:fill="auto"/>
            <w:vAlign w:val="center"/>
          </w:tcPr>
          <w:p w14:paraId="22BF9EB8" w14:textId="77777777" w:rsidR="00626098" w:rsidRPr="00997B35" w:rsidRDefault="00626098" w:rsidP="00626098">
            <w:pPr>
              <w:rPr>
                <w:rFonts w:cs="Arial"/>
                <w:szCs w:val="28"/>
                <w:lang w:bidi="ar-MA"/>
              </w:rPr>
            </w:pPr>
            <w:r w:rsidRPr="00997B35">
              <w:rPr>
                <w:rFonts w:cs="Arial"/>
                <w:szCs w:val="28"/>
                <w:lang w:bidi="ar-MA"/>
              </w:rPr>
              <w:t>Odborný garant</w:t>
            </w:r>
          </w:p>
        </w:tc>
        <w:tc>
          <w:tcPr>
            <w:tcW w:w="4927" w:type="dxa"/>
            <w:shd w:val="clear" w:color="auto" w:fill="auto"/>
            <w:vAlign w:val="center"/>
          </w:tcPr>
          <w:p w14:paraId="2C38C473" w14:textId="77777777" w:rsidR="00626098" w:rsidRPr="00997B35" w:rsidRDefault="00626098" w:rsidP="00626098">
            <w:pPr>
              <w:rPr>
                <w:rFonts w:cs="Arial"/>
                <w:szCs w:val="28"/>
              </w:rPr>
            </w:pPr>
            <w:r w:rsidRPr="00997B35">
              <w:rPr>
                <w:rFonts w:cs="Arial"/>
                <w:szCs w:val="28"/>
              </w:rPr>
              <w:t>Michal Kaprinay</w:t>
            </w:r>
          </w:p>
        </w:tc>
      </w:tr>
    </w:tbl>
    <w:p w14:paraId="7F4166C5" w14:textId="77777777" w:rsidR="00626098" w:rsidRPr="00626098" w:rsidRDefault="00626098" w:rsidP="00626098"/>
    <w:sectPr w:rsidR="00626098" w:rsidRPr="00626098" w:rsidSect="0002151E">
      <w:footerReference w:type="even" r:id="rId20"/>
      <w:headerReference w:type="first" r:id="rId21"/>
      <w:footerReference w:type="first" r:id="rId2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20FB" w14:textId="77777777" w:rsidR="0038669B" w:rsidRDefault="0038669B" w:rsidP="00546937">
      <w:r>
        <w:separator/>
      </w:r>
    </w:p>
  </w:endnote>
  <w:endnote w:type="continuationSeparator" w:id="0">
    <w:p w14:paraId="1E3C1733" w14:textId="77777777" w:rsidR="0038669B" w:rsidRDefault="0038669B" w:rsidP="0054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4CDC" w14:textId="3FF79BED" w:rsidR="0038669B" w:rsidRPr="00994CF0" w:rsidRDefault="0038669B" w:rsidP="00461507">
    <w:pPr>
      <w:pStyle w:val="Pta"/>
      <w:pBdr>
        <w:top w:val="single" w:sz="4" w:space="1" w:color="auto"/>
      </w:pBdr>
      <w:ind w:right="98"/>
      <w:jc w:val="left"/>
      <w:rPr>
        <w:rFonts w:ascii="Arial" w:hAnsi="Arial" w:cs="Arial"/>
        <w:sz w:val="20"/>
        <w:szCs w:val="20"/>
      </w:rPr>
    </w:pPr>
    <w:r w:rsidRPr="00B24D48">
      <w:rPr>
        <w:rFonts w:cs="Arial"/>
        <w:sz w:val="22"/>
      </w:rPr>
      <w:t>MD-01-0-PID-</w:t>
    </w:r>
    <w:r>
      <w:rPr>
        <w:rFonts w:cs="Arial"/>
        <w:sz w:val="22"/>
      </w:rPr>
      <w:t>Redizajn siete GOVNET</w:t>
    </w:r>
    <w:r w:rsidRPr="00B24D48">
      <w:rPr>
        <w:rFonts w:cs="Arial"/>
        <w:sz w:val="22"/>
      </w:rPr>
      <w:t>_v01</w:t>
    </w:r>
    <w:r>
      <w:rPr>
        <w:rFonts w:ascii="Arial" w:hAnsi="Arial" w:cs="Arial"/>
        <w:sz w:val="20"/>
        <w:szCs w:val="20"/>
      </w:rPr>
      <w:tab/>
    </w:r>
    <w:r w:rsidRPr="00994CF0">
      <w:rPr>
        <w:rFonts w:ascii="Arial" w:hAnsi="Arial" w:cs="Arial"/>
        <w:sz w:val="20"/>
        <w:szCs w:val="20"/>
      </w:rPr>
      <w:ptab w:relativeTo="margin" w:alignment="right" w:leader="none"/>
    </w:r>
    <w:r w:rsidRPr="00994CF0">
      <w:rPr>
        <w:rFonts w:ascii="Arial" w:hAnsi="Arial" w:cs="Arial"/>
        <w:sz w:val="20"/>
        <w:szCs w:val="20"/>
      </w:rPr>
      <w:t xml:space="preserve">Strana </w:t>
    </w:r>
    <w:r w:rsidRPr="00994CF0">
      <w:rPr>
        <w:rStyle w:val="slostrany"/>
        <w:rFonts w:cs="Arial"/>
        <w:sz w:val="20"/>
        <w:szCs w:val="20"/>
        <w:lang w:val="pt-BR"/>
      </w:rPr>
      <w:fldChar w:fldCharType="begin"/>
    </w:r>
    <w:r w:rsidRPr="00994CF0">
      <w:rPr>
        <w:rStyle w:val="slostrany"/>
        <w:rFonts w:cs="Arial"/>
        <w:sz w:val="20"/>
        <w:szCs w:val="20"/>
        <w:lang w:val="pt-BR"/>
      </w:rPr>
      <w:instrText xml:space="preserve"> PAGE </w:instrText>
    </w:r>
    <w:r w:rsidRPr="00994CF0">
      <w:rPr>
        <w:rStyle w:val="slostrany"/>
        <w:rFonts w:cs="Arial"/>
        <w:sz w:val="20"/>
        <w:szCs w:val="20"/>
        <w:lang w:val="pt-BR"/>
      </w:rPr>
      <w:fldChar w:fldCharType="separate"/>
    </w:r>
    <w:r w:rsidR="00FF51C2">
      <w:rPr>
        <w:rStyle w:val="slostrany"/>
        <w:rFonts w:cs="Arial"/>
        <w:noProof/>
        <w:sz w:val="20"/>
        <w:szCs w:val="20"/>
        <w:lang w:val="pt-BR"/>
      </w:rPr>
      <w:t>25</w:t>
    </w:r>
    <w:r w:rsidRPr="00994CF0">
      <w:rPr>
        <w:rStyle w:val="slostrany"/>
        <w:rFonts w:cs="Arial"/>
        <w:sz w:val="20"/>
        <w:szCs w:val="20"/>
        <w:lang w:val="pt-BR"/>
      </w:rPr>
      <w:fldChar w:fldCharType="end"/>
    </w:r>
    <w:r w:rsidRPr="00994CF0">
      <w:rPr>
        <w:rStyle w:val="slostrany"/>
        <w:rFonts w:cs="Arial"/>
        <w:sz w:val="20"/>
        <w:szCs w:val="20"/>
        <w:lang w:val="pt-BR"/>
      </w:rPr>
      <w:t>/</w:t>
    </w:r>
    <w:r w:rsidRPr="00994CF0">
      <w:rPr>
        <w:rStyle w:val="slostrany"/>
        <w:rFonts w:cs="Arial"/>
        <w:sz w:val="20"/>
        <w:szCs w:val="20"/>
        <w:lang w:val="pt-BR"/>
      </w:rPr>
      <w:fldChar w:fldCharType="begin"/>
    </w:r>
    <w:r w:rsidRPr="00994CF0">
      <w:rPr>
        <w:rStyle w:val="slostrany"/>
        <w:rFonts w:cs="Arial"/>
        <w:sz w:val="20"/>
        <w:szCs w:val="20"/>
        <w:lang w:val="pt-BR"/>
      </w:rPr>
      <w:instrText xml:space="preserve"> NUMPAGES </w:instrText>
    </w:r>
    <w:r w:rsidRPr="00994CF0">
      <w:rPr>
        <w:rStyle w:val="slostrany"/>
        <w:rFonts w:cs="Arial"/>
        <w:sz w:val="20"/>
        <w:szCs w:val="20"/>
        <w:lang w:val="pt-BR"/>
      </w:rPr>
      <w:fldChar w:fldCharType="separate"/>
    </w:r>
    <w:r w:rsidR="00FF51C2">
      <w:rPr>
        <w:rStyle w:val="slostrany"/>
        <w:rFonts w:cs="Arial"/>
        <w:noProof/>
        <w:sz w:val="20"/>
        <w:szCs w:val="20"/>
        <w:lang w:val="pt-BR"/>
      </w:rPr>
      <w:t>36</w:t>
    </w:r>
    <w:r w:rsidRPr="00994CF0">
      <w:rPr>
        <w:rStyle w:val="slostrany"/>
        <w:rFonts w:cs="Arial"/>
        <w:sz w:val="20"/>
        <w:szCs w:val="20"/>
        <w:lang w:val="pt-BR"/>
      </w:rPr>
      <w:fldChar w:fldCharType="end"/>
    </w:r>
  </w:p>
  <w:p w14:paraId="08BA6958" w14:textId="77777777" w:rsidR="0038669B" w:rsidRDefault="0038669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7CDF" w14:textId="77777777" w:rsidR="0038669B" w:rsidRDefault="0038669B" w:rsidP="00546937">
    <w:pPr>
      <w:pStyle w:val="Pta"/>
      <w:rPr>
        <w:rStyle w:val="slostrany"/>
      </w:rPr>
    </w:pPr>
    <w:r>
      <w:rPr>
        <w:rStyle w:val="slostrany"/>
      </w:rPr>
      <w:fldChar w:fldCharType="begin"/>
    </w:r>
    <w:r>
      <w:rPr>
        <w:rStyle w:val="slostrany"/>
      </w:rPr>
      <w:instrText xml:space="preserve">PAGE  </w:instrText>
    </w:r>
    <w:r>
      <w:rPr>
        <w:rStyle w:val="slostrany"/>
      </w:rPr>
      <w:fldChar w:fldCharType="end"/>
    </w:r>
  </w:p>
  <w:p w14:paraId="25142ED6" w14:textId="77777777" w:rsidR="0038669B" w:rsidRDefault="0038669B" w:rsidP="00546937">
    <w:pPr>
      <w:pStyle w:val="Pta"/>
    </w:pPr>
  </w:p>
  <w:p w14:paraId="12559316" w14:textId="77777777" w:rsidR="0038669B" w:rsidRDefault="0038669B" w:rsidP="005469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C6A7" w14:textId="79B0F4D9" w:rsidR="0038669B" w:rsidRDefault="0038669B" w:rsidP="00546937">
    <w:pPr>
      <w:pStyle w:val="Pta"/>
    </w:pPr>
    <w:r>
      <w:tab/>
    </w:r>
    <w:r>
      <w:tab/>
      <w:t>-</w:t>
    </w:r>
    <w:r>
      <w:fldChar w:fldCharType="begin"/>
    </w:r>
    <w:r>
      <w:instrText xml:space="preserve"> PAGE  \* MERGEFORMAT </w:instrText>
    </w:r>
    <w:r>
      <w:fldChar w:fldCharType="separate"/>
    </w:r>
    <w:r>
      <w:rPr>
        <w:noProof/>
      </w:rPr>
      <w:t>1</w:t>
    </w:r>
    <w:r>
      <w:rPr>
        <w:noProof/>
      </w:rPr>
      <w:fldChar w:fldCharType="end"/>
    </w:r>
    <w:r>
      <w:t>/</w:t>
    </w:r>
    <w:r w:rsidR="004F4411">
      <w:fldChar w:fldCharType="begin"/>
    </w:r>
    <w:r w:rsidR="004F4411">
      <w:instrText xml:space="preserve"> NUMPAGES </w:instrText>
    </w:r>
    <w:r w:rsidR="004F4411">
      <w:fldChar w:fldCharType="separate"/>
    </w:r>
    <w:r>
      <w:rPr>
        <w:noProof/>
      </w:rPr>
      <w:t>26</w:t>
    </w:r>
    <w:r w:rsidR="004F4411">
      <w:rPr>
        <w:noProof/>
      </w:rPr>
      <w:fldChar w:fldCharType="end"/>
    </w:r>
    <w:r>
      <w:t>--</w:t>
    </w:r>
  </w:p>
  <w:p w14:paraId="5A1EE00A" w14:textId="77777777" w:rsidR="0038669B" w:rsidRDefault="0038669B" w:rsidP="00546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7B92" w14:textId="77777777" w:rsidR="0038669B" w:rsidRDefault="0038669B" w:rsidP="00546937">
      <w:r>
        <w:separator/>
      </w:r>
    </w:p>
  </w:footnote>
  <w:footnote w:type="continuationSeparator" w:id="0">
    <w:p w14:paraId="74BA77C8" w14:textId="77777777" w:rsidR="0038669B" w:rsidRDefault="0038669B" w:rsidP="00546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A2AD" w14:textId="77777777" w:rsidR="0038669B" w:rsidRPr="0087048C" w:rsidRDefault="0038669B" w:rsidP="00E04926">
    <w:pPr>
      <w:pStyle w:val="Hlavika"/>
      <w:jc w:val="center"/>
    </w:pPr>
    <w:r>
      <w:rPr>
        <w:noProof/>
        <w:lang w:eastAsia="sk-SK"/>
      </w:rPr>
      <w:drawing>
        <wp:inline distT="0" distB="0" distL="0" distR="0" wp14:anchorId="7B0423A8" wp14:editId="68D8F10B">
          <wp:extent cx="1947545" cy="427355"/>
          <wp:effectExtent l="0" t="0" r="0" b="0"/>
          <wp:docPr id="17" name="Picture 0" descr="loga_nases_klas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a_nases_klasika.png"/>
                  <pic:cNvPicPr>
                    <a:picLocks noChangeAspect="1" noChangeArrowheads="1"/>
                  </pic:cNvPicPr>
                </pic:nvPicPr>
                <pic:blipFill>
                  <a:blip r:embed="rId1"/>
                  <a:srcRect/>
                  <a:stretch>
                    <a:fillRect/>
                  </a:stretch>
                </pic:blipFill>
                <pic:spPr bwMode="auto">
                  <a:xfrm>
                    <a:off x="0" y="0"/>
                    <a:ext cx="1947545" cy="427355"/>
                  </a:xfrm>
                  <a:prstGeom prst="rect">
                    <a:avLst/>
                  </a:prstGeom>
                  <a:noFill/>
                  <a:ln w="9525">
                    <a:noFill/>
                    <a:miter lim="800000"/>
                    <a:headEnd/>
                    <a:tailEnd/>
                  </a:ln>
                </pic:spPr>
              </pic:pic>
            </a:graphicData>
          </a:graphic>
        </wp:inline>
      </w:drawing>
    </w:r>
    <w:r w:rsidRPr="00E04926">
      <w:rPr>
        <w:noProof/>
        <w:lang w:eastAsia="sk-SK"/>
      </w:rPr>
      <w:drawing>
        <wp:inline distT="0" distB="0" distL="0" distR="0" wp14:anchorId="65A42D80" wp14:editId="66728707">
          <wp:extent cx="4662805" cy="542925"/>
          <wp:effectExtent l="0" t="0" r="0" b="0"/>
          <wp:docPr id="18" name="Obrázok 18" descr="C:\Users\kulasik\AppData\Local\Temp\Temp1_Loga OPII a MDV SR.zip\logo OPII a MDV spolu\ESIF_OPII a MDV\SK\logo OPII a MDV_ES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lasik\AppData\Local\Temp\Temp1_Loga OPII a MDV SR.zip\logo OPII a MDV spolu\ESIF_OPII a MDV\SK\logo OPII a MDV_ESI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2805" cy="542925"/>
                  </a:xfrm>
                  <a:prstGeom prst="rect">
                    <a:avLst/>
                  </a:prstGeom>
                  <a:noFill/>
                  <a:ln>
                    <a:noFill/>
                  </a:ln>
                </pic:spPr>
              </pic:pic>
            </a:graphicData>
          </a:graphic>
        </wp:inline>
      </w:drawing>
    </w:r>
  </w:p>
  <w:p w14:paraId="71947EE4" w14:textId="3A57C0A3" w:rsidR="0038669B" w:rsidRPr="003D2241" w:rsidRDefault="0038669B" w:rsidP="00980EB1">
    <w:pPr>
      <w:pStyle w:val="Hlavika"/>
      <w:tabs>
        <w:tab w:val="clear" w:pos="4513"/>
        <w:tab w:val="left" w:pos="6915"/>
      </w:tabs>
      <w:jc w:val="center"/>
      <w:rPr>
        <w:rFonts w:cs="Arial"/>
        <w:b/>
        <w:sz w:val="20"/>
        <w:szCs w:val="20"/>
      </w:rPr>
    </w:pPr>
    <w:r w:rsidRPr="003D2241">
      <w:rPr>
        <w:rFonts w:cs="Arial"/>
        <w:b/>
        <w:sz w:val="20"/>
        <w:szCs w:val="20"/>
      </w:rPr>
      <w:t>Projekt „</w:t>
    </w:r>
    <w:r>
      <w:rPr>
        <w:rFonts w:cs="Arial"/>
        <w:b/>
        <w:sz w:val="20"/>
        <w:szCs w:val="20"/>
      </w:rPr>
      <w:t>Redizajn siete GOVNET</w:t>
    </w:r>
    <w:r w:rsidRPr="003D2241">
      <w:rPr>
        <w:rFonts w:cs="Arial"/>
        <w:b/>
        <w:sz w:val="20"/>
        <w:szCs w:val="20"/>
      </w:rPr>
      <w:t xml:space="preserve">“ </w:t>
    </w:r>
  </w:p>
  <w:p w14:paraId="68D4EBEF" w14:textId="0A32026F" w:rsidR="0038669B" w:rsidRDefault="0038669B" w:rsidP="00980EB1">
    <w:pPr>
      <w:pStyle w:val="Hlavika"/>
      <w:tabs>
        <w:tab w:val="clear" w:pos="4513"/>
        <w:tab w:val="left" w:pos="6915"/>
      </w:tabs>
      <w:jc w:val="center"/>
      <w:rPr>
        <w:rFonts w:cs="Arial"/>
        <w:b/>
        <w:sz w:val="20"/>
        <w:szCs w:val="20"/>
      </w:rPr>
    </w:pPr>
    <w:r w:rsidRPr="003D2241">
      <w:rPr>
        <w:rFonts w:cs="Arial"/>
        <w:b/>
        <w:sz w:val="20"/>
        <w:szCs w:val="20"/>
      </w:rPr>
      <w:t>Kód ITMS projektu:</w:t>
    </w:r>
    <w:r w:rsidRPr="005F134E">
      <w:rPr>
        <w:rFonts w:cs="Arial"/>
        <w:b/>
        <w:sz w:val="20"/>
        <w:szCs w:val="20"/>
      </w:rPr>
      <w:t xml:space="preserve"> </w:t>
    </w:r>
    <w:r>
      <w:rPr>
        <w:rFonts w:cs="Arial"/>
        <w:b/>
        <w:sz w:val="20"/>
        <w:szCs w:val="20"/>
      </w:rPr>
      <w:t>NFP311071</w:t>
    </w:r>
    <w:r w:rsidRPr="0065419A">
      <w:rPr>
        <w:rFonts w:cs="Arial"/>
        <w:b/>
        <w:sz w:val="20"/>
        <w:szCs w:val="20"/>
      </w:rPr>
      <w:t>X548</w:t>
    </w:r>
  </w:p>
  <w:p w14:paraId="4B6C1A72" w14:textId="77777777" w:rsidR="0038669B" w:rsidRPr="00980EB1" w:rsidRDefault="0038669B" w:rsidP="00980EB1">
    <w:pPr>
      <w:pStyle w:val="Hlavika"/>
      <w:tabs>
        <w:tab w:val="clear" w:pos="4513"/>
        <w:tab w:val="left" w:pos="6915"/>
      </w:tabs>
      <w:jc w:val="center"/>
      <w:rPr>
        <w:rFonts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4A6F" w14:textId="77777777" w:rsidR="0038669B" w:rsidRPr="004053C8" w:rsidRDefault="0038669B" w:rsidP="00E04926">
    <w:pPr>
      <w:pStyle w:val="Hlavika"/>
      <w:tabs>
        <w:tab w:val="left" w:pos="0"/>
        <w:tab w:val="left" w:pos="885"/>
      </w:tabs>
      <w:jc w:val="center"/>
      <w:rPr>
        <w:noProof/>
      </w:rPr>
    </w:pPr>
    <w:r>
      <w:rPr>
        <w:noProof/>
        <w:lang w:eastAsia="sk-SK"/>
      </w:rPr>
      <w:drawing>
        <wp:inline distT="0" distB="0" distL="0" distR="0" wp14:anchorId="52B2F73A" wp14:editId="36C34430">
          <wp:extent cx="1947545" cy="427355"/>
          <wp:effectExtent l="0" t="0" r="0" b="0"/>
          <wp:docPr id="19" name="Picture 0" descr="loga_nases_klas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a_nases_klasika.png"/>
                  <pic:cNvPicPr>
                    <a:picLocks noChangeAspect="1" noChangeArrowheads="1"/>
                  </pic:cNvPicPr>
                </pic:nvPicPr>
                <pic:blipFill>
                  <a:blip r:embed="rId1"/>
                  <a:srcRect/>
                  <a:stretch>
                    <a:fillRect/>
                  </a:stretch>
                </pic:blipFill>
                <pic:spPr bwMode="auto">
                  <a:xfrm>
                    <a:off x="0" y="0"/>
                    <a:ext cx="1947545" cy="427355"/>
                  </a:xfrm>
                  <a:prstGeom prst="rect">
                    <a:avLst/>
                  </a:prstGeom>
                  <a:noFill/>
                  <a:ln w="9525">
                    <a:noFill/>
                    <a:miter lim="800000"/>
                    <a:headEnd/>
                    <a:tailEnd/>
                  </a:ln>
                </pic:spPr>
              </pic:pic>
            </a:graphicData>
          </a:graphic>
        </wp:inline>
      </w:drawing>
    </w:r>
    <w:r w:rsidRPr="00E04926">
      <w:rPr>
        <w:noProof/>
        <w:lang w:eastAsia="sk-SK"/>
      </w:rPr>
      <w:drawing>
        <wp:inline distT="0" distB="0" distL="0" distR="0" wp14:anchorId="7C1BB04A" wp14:editId="4D46F254">
          <wp:extent cx="4662805" cy="542925"/>
          <wp:effectExtent l="0" t="0" r="0" b="0"/>
          <wp:docPr id="20" name="Obrázok 20" descr="C:\Users\kulasik\AppData\Local\Temp\Temp1_Loga OPII a MDV SR.zip\logo OPII a MDV spolu\ESIF_OPII a MDV\SK\logo OPII a MDV_ES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asik\AppData\Local\Temp\Temp1_Loga OPII a MDV SR.zip\logo OPII a MDV spolu\ESIF_OPII a MDV\SK\logo OPII a MDV_ESI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2805"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1988"/>
      <w:gridCol w:w="2543"/>
    </w:tblGrid>
    <w:tr w:rsidR="0038669B" w:rsidRPr="001B1AAB" w14:paraId="7ECED260" w14:textId="77777777" w:rsidTr="007674D3">
      <w:trPr>
        <w:cantSplit/>
      </w:trPr>
      <w:tc>
        <w:tcPr>
          <w:tcW w:w="1384" w:type="dxa"/>
        </w:tcPr>
        <w:p w14:paraId="104D6206" w14:textId="77777777" w:rsidR="0038669B" w:rsidRPr="009215AF" w:rsidRDefault="0038669B" w:rsidP="00546937">
          <w:pPr>
            <w:pStyle w:val="Hlavika"/>
            <w:rPr>
              <w:rFonts w:ascii="Arial" w:hAnsi="Arial"/>
              <w:sz w:val="24"/>
            </w:rPr>
          </w:pPr>
          <w:r w:rsidRPr="009215AF">
            <w:rPr>
              <w:rFonts w:ascii="Arial" w:hAnsi="Arial"/>
              <w:sz w:val="24"/>
            </w:rPr>
            <w:t>Projekt</w:t>
          </w:r>
        </w:p>
      </w:tc>
      <w:tc>
        <w:tcPr>
          <w:tcW w:w="7508" w:type="dxa"/>
          <w:gridSpan w:val="3"/>
        </w:tcPr>
        <w:p w14:paraId="03B62C51" w14:textId="77777777" w:rsidR="0038669B" w:rsidRPr="009215AF" w:rsidRDefault="0038669B" w:rsidP="00546937">
          <w:pPr>
            <w:pStyle w:val="Hlavika"/>
            <w:rPr>
              <w:rFonts w:ascii="Arial" w:hAnsi="Arial"/>
              <w:sz w:val="24"/>
            </w:rPr>
          </w:pPr>
          <w:r w:rsidRPr="009215AF">
            <w:rPr>
              <w:rFonts w:ascii="Arial" w:hAnsi="Arial"/>
              <w:sz w:val="24"/>
            </w:rPr>
            <w:t>Elektronizácia služieb Štatistického úradu SR</w:t>
          </w:r>
        </w:p>
      </w:tc>
    </w:tr>
    <w:tr w:rsidR="0038669B" w:rsidRPr="001B1AAB" w14:paraId="764D808F" w14:textId="77777777" w:rsidTr="007674D3">
      <w:trPr>
        <w:cantSplit/>
      </w:trPr>
      <w:tc>
        <w:tcPr>
          <w:tcW w:w="1384" w:type="dxa"/>
        </w:tcPr>
        <w:p w14:paraId="5F699A7E" w14:textId="77777777" w:rsidR="0038669B" w:rsidRPr="009215AF" w:rsidRDefault="0038669B" w:rsidP="00546937">
          <w:pPr>
            <w:pStyle w:val="Hlavika"/>
            <w:rPr>
              <w:rFonts w:ascii="Arial" w:hAnsi="Arial"/>
              <w:sz w:val="24"/>
            </w:rPr>
          </w:pPr>
          <w:r w:rsidRPr="009215AF">
            <w:rPr>
              <w:rFonts w:ascii="Arial" w:hAnsi="Arial"/>
              <w:sz w:val="24"/>
            </w:rPr>
            <w:t xml:space="preserve">Časť </w:t>
          </w:r>
        </w:p>
      </w:tc>
      <w:tc>
        <w:tcPr>
          <w:tcW w:w="7508" w:type="dxa"/>
          <w:gridSpan w:val="3"/>
        </w:tcPr>
        <w:p w14:paraId="7158CA15" w14:textId="77777777" w:rsidR="0038669B" w:rsidRPr="009215AF" w:rsidRDefault="0038669B" w:rsidP="00546937">
          <w:pPr>
            <w:pStyle w:val="Hlavika"/>
            <w:rPr>
              <w:rFonts w:ascii="Arial" w:hAnsi="Arial"/>
              <w:sz w:val="24"/>
            </w:rPr>
          </w:pPr>
        </w:p>
      </w:tc>
    </w:tr>
    <w:tr w:rsidR="0038669B" w:rsidRPr="001B1AAB" w14:paraId="5C77C636" w14:textId="77777777" w:rsidTr="007674D3">
      <w:tc>
        <w:tcPr>
          <w:tcW w:w="1384" w:type="dxa"/>
        </w:tcPr>
        <w:p w14:paraId="1649F4C0" w14:textId="77777777" w:rsidR="0038669B" w:rsidRPr="009215AF" w:rsidRDefault="0038669B" w:rsidP="00546937">
          <w:pPr>
            <w:pStyle w:val="Hlavika"/>
            <w:rPr>
              <w:rFonts w:ascii="Arial" w:hAnsi="Arial"/>
              <w:sz w:val="24"/>
            </w:rPr>
          </w:pPr>
          <w:r w:rsidRPr="009215AF">
            <w:rPr>
              <w:rFonts w:ascii="Arial" w:hAnsi="Arial"/>
              <w:sz w:val="24"/>
            </w:rPr>
            <w:t>Kategória</w:t>
          </w:r>
        </w:p>
      </w:tc>
      <w:tc>
        <w:tcPr>
          <w:tcW w:w="2977" w:type="dxa"/>
        </w:tcPr>
        <w:p w14:paraId="2E3F1489" w14:textId="77777777" w:rsidR="0038669B" w:rsidRPr="009215AF" w:rsidRDefault="0038669B" w:rsidP="00546937">
          <w:pPr>
            <w:pStyle w:val="Hlavika"/>
            <w:rPr>
              <w:rFonts w:ascii="Arial" w:hAnsi="Arial"/>
              <w:sz w:val="24"/>
            </w:rPr>
          </w:pPr>
          <w:proofErr w:type="spellStart"/>
          <w:r w:rsidRPr="009215AF">
            <w:rPr>
              <w:rFonts w:ascii="Arial" w:hAnsi="Arial"/>
              <w:sz w:val="24"/>
            </w:rPr>
            <w:t>Template</w:t>
          </w:r>
          <w:proofErr w:type="spellEnd"/>
        </w:p>
      </w:tc>
      <w:tc>
        <w:tcPr>
          <w:tcW w:w="1988" w:type="dxa"/>
        </w:tcPr>
        <w:p w14:paraId="45039ABE" w14:textId="77777777" w:rsidR="0038669B" w:rsidRPr="009215AF" w:rsidRDefault="0038669B" w:rsidP="00546937">
          <w:pPr>
            <w:pStyle w:val="Hlavika"/>
            <w:rPr>
              <w:rFonts w:ascii="Arial" w:hAnsi="Arial"/>
              <w:sz w:val="24"/>
            </w:rPr>
          </w:pPr>
          <w:r w:rsidRPr="009215AF">
            <w:rPr>
              <w:rFonts w:ascii="Arial" w:hAnsi="Arial"/>
              <w:sz w:val="24"/>
            </w:rPr>
            <w:t>Zo dňa</w:t>
          </w:r>
        </w:p>
      </w:tc>
      <w:tc>
        <w:tcPr>
          <w:tcW w:w="2543" w:type="dxa"/>
          <w:tcBorders>
            <w:bottom w:val="nil"/>
          </w:tcBorders>
        </w:tcPr>
        <w:p w14:paraId="36545619" w14:textId="77777777" w:rsidR="0038669B" w:rsidRPr="009215AF" w:rsidRDefault="0038669B" w:rsidP="00546937">
          <w:pPr>
            <w:pStyle w:val="Hlavika"/>
            <w:rPr>
              <w:rFonts w:ascii="Arial" w:hAnsi="Arial"/>
              <w:sz w:val="24"/>
            </w:rPr>
          </w:pPr>
          <w:r w:rsidRPr="009215AF">
            <w:rPr>
              <w:rFonts w:ascii="Arial" w:hAnsi="Arial"/>
              <w:sz w:val="24"/>
            </w:rPr>
            <w:t>28.9.2010</w:t>
          </w:r>
        </w:p>
      </w:tc>
    </w:tr>
    <w:tr w:rsidR="0038669B" w:rsidRPr="001B1AAB" w14:paraId="1976F125" w14:textId="77777777" w:rsidTr="007674D3">
      <w:trPr>
        <w:cantSplit/>
        <w:trHeight w:val="63"/>
      </w:trPr>
      <w:tc>
        <w:tcPr>
          <w:tcW w:w="1384" w:type="dxa"/>
        </w:tcPr>
        <w:p w14:paraId="79FBEA3E" w14:textId="77777777" w:rsidR="0038669B" w:rsidRPr="009215AF" w:rsidRDefault="0038669B" w:rsidP="00546937">
          <w:pPr>
            <w:pStyle w:val="Hlavika"/>
            <w:rPr>
              <w:rFonts w:ascii="Arial" w:hAnsi="Arial"/>
              <w:sz w:val="24"/>
            </w:rPr>
          </w:pPr>
          <w:r w:rsidRPr="009215AF">
            <w:rPr>
              <w:rFonts w:ascii="Arial" w:hAnsi="Arial"/>
              <w:sz w:val="24"/>
            </w:rPr>
            <w:t>Dokument</w:t>
          </w:r>
        </w:p>
      </w:tc>
      <w:tc>
        <w:tcPr>
          <w:tcW w:w="7508" w:type="dxa"/>
          <w:gridSpan w:val="3"/>
        </w:tcPr>
        <w:p w14:paraId="50564A8D" w14:textId="51EB7AF2" w:rsidR="0038669B" w:rsidRPr="009215AF" w:rsidRDefault="004F4411" w:rsidP="00546937">
          <w:pPr>
            <w:pStyle w:val="Hlavika"/>
            <w:rPr>
              <w:rFonts w:ascii="Arial" w:hAnsi="Arial"/>
              <w:sz w:val="24"/>
            </w:rPr>
          </w:pPr>
          <w:r>
            <w:fldChar w:fldCharType="begin"/>
          </w:r>
          <w:r>
            <w:instrText xml:space="preserve"> FILENAME   \* MERGEFORMAT </w:instrText>
          </w:r>
          <w:r>
            <w:fldChar w:fldCharType="separate"/>
          </w:r>
          <w:r w:rsidR="0038669B" w:rsidRPr="00F01365">
            <w:rPr>
              <w:rFonts w:ascii="Arial" w:hAnsi="Arial"/>
              <w:noProof/>
              <w:sz w:val="24"/>
            </w:rPr>
            <w:t>PID_v1</w:t>
          </w:r>
          <w:r w:rsidR="0038669B">
            <w:rPr>
              <w:noProof/>
            </w:rPr>
            <w:t>.0</w:t>
          </w:r>
          <w:r>
            <w:rPr>
              <w:noProof/>
            </w:rPr>
            <w:fldChar w:fldCharType="end"/>
          </w:r>
        </w:p>
      </w:tc>
    </w:tr>
  </w:tbl>
  <w:p w14:paraId="030DDDD4" w14:textId="77777777" w:rsidR="0038669B" w:rsidRDefault="0038669B" w:rsidP="00546937">
    <w:pPr>
      <w:pStyle w:val="Hlavika"/>
    </w:pPr>
  </w:p>
  <w:p w14:paraId="4603C922" w14:textId="77777777" w:rsidR="0038669B" w:rsidRDefault="0038669B" w:rsidP="005469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D1641CC"/>
    <w:lvl w:ilvl="0">
      <w:start w:val="1"/>
      <w:numFmt w:val="bullet"/>
      <w:pStyle w:val="Zoznamsodrkami2"/>
      <w:lvlText w:val="-"/>
      <w:lvlJc w:val="left"/>
      <w:pPr>
        <w:tabs>
          <w:tab w:val="num" w:pos="623"/>
        </w:tabs>
        <w:ind w:left="623" w:hanging="340"/>
      </w:pPr>
      <w:rPr>
        <w:rFonts w:ascii="9999999" w:hAnsi="9999999" w:cs="Courier New" w:hint="default"/>
      </w:rPr>
    </w:lvl>
  </w:abstractNum>
  <w:abstractNum w:abstractNumId="1" w15:restartNumberingAfterBreak="0">
    <w:nsid w:val="FFFFFF88"/>
    <w:multiLevelType w:val="singleLevel"/>
    <w:tmpl w:val="0038BCC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FCA847EC"/>
    <w:lvl w:ilvl="0">
      <w:start w:val="1"/>
      <w:numFmt w:val="bullet"/>
      <w:pStyle w:val="Odrazka"/>
      <w:lvlText w:val=""/>
      <w:lvlJc w:val="left"/>
      <w:pPr>
        <w:tabs>
          <w:tab w:val="num" w:pos="360"/>
        </w:tabs>
        <w:ind w:left="360" w:hanging="360"/>
      </w:pPr>
      <w:rPr>
        <w:rFonts w:ascii="Symbol" w:hAnsi="Symbol" w:hint="default"/>
      </w:rPr>
    </w:lvl>
  </w:abstractNum>
  <w:abstractNum w:abstractNumId="3" w15:restartNumberingAfterBreak="0">
    <w:nsid w:val="00045271"/>
    <w:multiLevelType w:val="hybridMultilevel"/>
    <w:tmpl w:val="18388D42"/>
    <w:lvl w:ilvl="0" w:tplc="78D4C812">
      <w:start w:val="9"/>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14F59E0"/>
    <w:multiLevelType w:val="multilevel"/>
    <w:tmpl w:val="3ACE6C06"/>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Arial" w:eastAsia="Calibri" w:hAnsi="Arial" w:cs="Arial" w:hint="default"/>
        <w:sz w:val="24"/>
      </w:rPr>
    </w:lvl>
    <w:lvl w:ilvl="2">
      <w:start w:val="1"/>
      <w:numFmt w:val="bullet"/>
      <w:lvlText w:val=""/>
      <w:lvlJc w:val="left"/>
      <w:pPr>
        <w:ind w:left="1080" w:hanging="360"/>
      </w:pPr>
      <w:rPr>
        <w:rFonts w:ascii="Wingdings" w:hAnsi="Wingdings" w:hint="default"/>
      </w:rPr>
    </w:lvl>
    <w:lvl w:ilvl="3">
      <w:numFmt w:val="bullet"/>
      <w:lvlText w:val="•"/>
      <w:lvlJc w:val="left"/>
      <w:pPr>
        <w:ind w:left="1440" w:hanging="360"/>
      </w:pPr>
      <w:rPr>
        <w:rFonts w:ascii="Arial" w:eastAsia="Calibri" w:hAnsi="Arial" w:cs="Arial" w:hint="default"/>
        <w:sz w:val="2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26102CF"/>
    <w:multiLevelType w:val="hybridMultilevel"/>
    <w:tmpl w:val="D8387A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60E6C71"/>
    <w:multiLevelType w:val="hybridMultilevel"/>
    <w:tmpl w:val="E0280B6E"/>
    <w:lvl w:ilvl="0" w:tplc="98C41E48">
      <w:numFmt w:val="bullet"/>
      <w:lvlText w:val="•"/>
      <w:lvlJc w:val="left"/>
      <w:pPr>
        <w:ind w:left="1080" w:hanging="360"/>
      </w:pPr>
      <w:rPr>
        <w:rFonts w:ascii="Arial" w:eastAsia="Calibri" w:hAnsi="Arial" w:cs="Arial" w:hint="default"/>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073C2A4B"/>
    <w:multiLevelType w:val="hybridMultilevel"/>
    <w:tmpl w:val="63182982"/>
    <w:lvl w:ilvl="0" w:tplc="98C41E48">
      <w:numFmt w:val="bullet"/>
      <w:lvlText w:val="•"/>
      <w:lvlJc w:val="left"/>
      <w:pPr>
        <w:ind w:left="1080" w:hanging="360"/>
      </w:pPr>
      <w:rPr>
        <w:rFonts w:ascii="Arial" w:eastAsia="Calibri" w:hAnsi="Arial" w:cs="Arial" w:hint="default"/>
        <w:sz w:val="24"/>
      </w:rPr>
    </w:lvl>
    <w:lvl w:ilvl="1" w:tplc="041B0003">
      <w:start w:val="1"/>
      <w:numFmt w:val="bullet"/>
      <w:lvlText w:val="o"/>
      <w:lvlJc w:val="left"/>
      <w:pPr>
        <w:ind w:left="1800" w:hanging="360"/>
      </w:pPr>
      <w:rPr>
        <w:rFonts w:ascii="Courier New" w:hAnsi="Courier New" w:cs="Courier New" w:hint="default"/>
      </w:rPr>
    </w:lvl>
    <w:lvl w:ilvl="2" w:tplc="98C41E48">
      <w:numFmt w:val="bullet"/>
      <w:lvlText w:val="•"/>
      <w:lvlJc w:val="left"/>
      <w:pPr>
        <w:ind w:left="2520" w:hanging="360"/>
      </w:pPr>
      <w:rPr>
        <w:rFonts w:ascii="Arial" w:eastAsia="Calibri" w:hAnsi="Arial" w:cs="Arial" w:hint="default"/>
        <w:sz w:val="24"/>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0754433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9564C8F"/>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AEE7CAB"/>
    <w:multiLevelType w:val="hybridMultilevel"/>
    <w:tmpl w:val="B7722E0A"/>
    <w:lvl w:ilvl="0" w:tplc="8D3A7396">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C8450EE"/>
    <w:multiLevelType w:val="hybridMultilevel"/>
    <w:tmpl w:val="E55A2D4E"/>
    <w:lvl w:ilvl="0" w:tplc="0F3CE232">
      <w:start w:val="1"/>
      <w:numFmt w:val="lowerLetter"/>
      <w:lvlText w:val="%1)"/>
      <w:lvlJc w:val="left"/>
      <w:pPr>
        <w:tabs>
          <w:tab w:val="num" w:pos="720"/>
        </w:tabs>
        <w:ind w:left="720" w:hanging="360"/>
      </w:pPr>
      <w:rPr>
        <w:rFonts w:ascii="Arial Narrow" w:eastAsia="Times New Roman" w:hAnsi="Arial Narrow" w:cs="Times New Roman"/>
      </w:rPr>
    </w:lvl>
    <w:lvl w:ilvl="1" w:tplc="98C41E48">
      <w:numFmt w:val="bullet"/>
      <w:lvlText w:val="•"/>
      <w:lvlJc w:val="left"/>
      <w:pPr>
        <w:tabs>
          <w:tab w:val="num" w:pos="1440"/>
        </w:tabs>
        <w:ind w:left="1440" w:hanging="360"/>
      </w:pPr>
      <w:rPr>
        <w:rFonts w:ascii="Arial" w:eastAsia="Calibri" w:hAnsi="Arial" w:cs="Arial" w:hint="default"/>
        <w:sz w:val="24"/>
      </w:rPr>
    </w:lvl>
    <w:lvl w:ilvl="2" w:tplc="98C41E48">
      <w:numFmt w:val="bullet"/>
      <w:lvlText w:val="•"/>
      <w:lvlJc w:val="left"/>
      <w:pPr>
        <w:tabs>
          <w:tab w:val="num" w:pos="2160"/>
        </w:tabs>
        <w:ind w:left="2160" w:hanging="360"/>
      </w:pPr>
      <w:rPr>
        <w:rFonts w:ascii="Arial" w:eastAsia="Calibri" w:hAnsi="Arial" w:cs="Arial" w:hint="default"/>
        <w:sz w:val="24"/>
      </w:rPr>
    </w:lvl>
    <w:lvl w:ilvl="3" w:tplc="04050001">
      <w:start w:val="1"/>
      <w:numFmt w:val="bullet"/>
      <w:lvlText w:val=""/>
      <w:lvlJc w:val="left"/>
      <w:pPr>
        <w:tabs>
          <w:tab w:val="num" w:pos="2880"/>
        </w:tabs>
        <w:ind w:left="2880" w:hanging="360"/>
      </w:pPr>
      <w:rPr>
        <w:rFonts w:ascii="Symbol" w:hAnsi="Symbol" w:hint="default"/>
      </w:rPr>
    </w:lvl>
    <w:lvl w:ilvl="4" w:tplc="5CDE2562">
      <w:start w:val="10"/>
      <w:numFmt w:val="decimal"/>
      <w:lvlText w:val="%5."/>
      <w:lvlJc w:val="left"/>
      <w:pPr>
        <w:ind w:left="3690" w:hanging="450"/>
      </w:pPr>
      <w:rPr>
        <w:rFont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D21294"/>
    <w:multiLevelType w:val="hybridMultilevel"/>
    <w:tmpl w:val="D256A8A6"/>
    <w:lvl w:ilvl="0" w:tplc="98C41E48">
      <w:numFmt w:val="bullet"/>
      <w:lvlText w:val="•"/>
      <w:lvlJc w:val="left"/>
      <w:pPr>
        <w:ind w:left="1080" w:hanging="360"/>
      </w:pPr>
      <w:rPr>
        <w:rFonts w:ascii="Arial" w:eastAsia="Calibri" w:hAnsi="Arial" w:cs="Arial" w:hint="default"/>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0DA35D95"/>
    <w:multiLevelType w:val="hybridMultilevel"/>
    <w:tmpl w:val="D72C60C2"/>
    <w:lvl w:ilvl="0" w:tplc="98C41E48">
      <w:numFmt w:val="bullet"/>
      <w:lvlText w:val="•"/>
      <w:lvlJc w:val="left"/>
      <w:pPr>
        <w:ind w:left="1080" w:hanging="360"/>
      </w:pPr>
      <w:rPr>
        <w:rFonts w:ascii="Arial" w:eastAsia="Calibri" w:hAnsi="Arial" w:cs="Arial" w:hint="default"/>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10B93A9B"/>
    <w:multiLevelType w:val="hybridMultilevel"/>
    <w:tmpl w:val="1FA0BF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1AB778C"/>
    <w:multiLevelType w:val="hybridMultilevel"/>
    <w:tmpl w:val="F9A82E00"/>
    <w:lvl w:ilvl="0" w:tplc="98C41E48">
      <w:numFmt w:val="bullet"/>
      <w:lvlText w:val="•"/>
      <w:lvlJc w:val="left"/>
      <w:pPr>
        <w:ind w:left="1080" w:hanging="360"/>
      </w:pPr>
      <w:rPr>
        <w:rFonts w:ascii="Arial" w:eastAsia="Calibri" w:hAnsi="Arial" w:cs="Arial" w:hint="default"/>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13821070"/>
    <w:multiLevelType w:val="hybridMultilevel"/>
    <w:tmpl w:val="AED6CA98"/>
    <w:lvl w:ilvl="0" w:tplc="041B0001">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40C4DBA"/>
    <w:multiLevelType w:val="hybridMultilevel"/>
    <w:tmpl w:val="31225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44678E4"/>
    <w:multiLevelType w:val="hybridMultilevel"/>
    <w:tmpl w:val="3C887AAE"/>
    <w:lvl w:ilvl="0" w:tplc="98C41E48">
      <w:numFmt w:val="bullet"/>
      <w:lvlText w:val="•"/>
      <w:lvlJc w:val="left"/>
      <w:pPr>
        <w:ind w:left="720" w:hanging="360"/>
      </w:pPr>
      <w:rPr>
        <w:rFonts w:ascii="Arial" w:eastAsia="Calibri" w:hAnsi="Arial" w:cs="Aria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0F675E"/>
    <w:multiLevelType w:val="hybridMultilevel"/>
    <w:tmpl w:val="7CD0AB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6E1C7E"/>
    <w:multiLevelType w:val="hybridMultilevel"/>
    <w:tmpl w:val="A1FE0860"/>
    <w:lvl w:ilvl="0" w:tplc="98C41E48">
      <w:numFmt w:val="bullet"/>
      <w:lvlText w:val="•"/>
      <w:lvlJc w:val="left"/>
      <w:pPr>
        <w:ind w:left="720" w:hanging="360"/>
      </w:pPr>
      <w:rPr>
        <w:rFonts w:ascii="Arial" w:eastAsia="Calibri" w:hAnsi="Arial" w:cs="Aria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7E1425A"/>
    <w:multiLevelType w:val="hybridMultilevel"/>
    <w:tmpl w:val="67F8F6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7F7162F"/>
    <w:multiLevelType w:val="multilevel"/>
    <w:tmpl w:val="95960FC4"/>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sz w:val="32"/>
        <w:szCs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18F10337"/>
    <w:multiLevelType w:val="hybridMultilevel"/>
    <w:tmpl w:val="C054FA76"/>
    <w:lvl w:ilvl="0" w:tplc="98C41E48">
      <w:numFmt w:val="bullet"/>
      <w:lvlText w:val="•"/>
      <w:lvlJc w:val="left"/>
      <w:pPr>
        <w:ind w:left="1003" w:hanging="360"/>
      </w:pPr>
      <w:rPr>
        <w:rFonts w:ascii="Arial" w:eastAsia="Calibri" w:hAnsi="Arial" w:cs="Arial" w:hint="default"/>
        <w:sz w:val="24"/>
      </w:rPr>
    </w:lvl>
    <w:lvl w:ilvl="1" w:tplc="98C41E48">
      <w:numFmt w:val="bullet"/>
      <w:lvlText w:val="•"/>
      <w:lvlJc w:val="left"/>
      <w:pPr>
        <w:ind w:left="1723" w:hanging="360"/>
      </w:pPr>
      <w:rPr>
        <w:rFonts w:ascii="Arial" w:eastAsia="Calibri" w:hAnsi="Arial" w:cs="Arial" w:hint="default"/>
        <w:sz w:val="24"/>
      </w:rPr>
    </w:lvl>
    <w:lvl w:ilvl="2" w:tplc="041B0005">
      <w:start w:val="1"/>
      <w:numFmt w:val="bullet"/>
      <w:lvlText w:val=""/>
      <w:lvlJc w:val="left"/>
      <w:pPr>
        <w:ind w:left="2443" w:hanging="360"/>
      </w:pPr>
      <w:rPr>
        <w:rFonts w:ascii="Wingdings" w:hAnsi="Wingdings" w:hint="default"/>
      </w:rPr>
    </w:lvl>
    <w:lvl w:ilvl="3" w:tplc="041B000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24" w15:restartNumberingAfterBreak="0">
    <w:nsid w:val="19102207"/>
    <w:multiLevelType w:val="hybridMultilevel"/>
    <w:tmpl w:val="48F66530"/>
    <w:lvl w:ilvl="0" w:tplc="041B0001">
      <w:start w:val="1"/>
      <w:numFmt w:val="bullet"/>
      <w:lvlText w:val=""/>
      <w:lvlJc w:val="left"/>
      <w:pPr>
        <w:tabs>
          <w:tab w:val="num" w:pos="1211"/>
        </w:tabs>
        <w:ind w:left="1211" w:hanging="360"/>
      </w:pPr>
      <w:rPr>
        <w:rFonts w:ascii="Symbol" w:hAnsi="Symbol" w:hint="default"/>
      </w:rPr>
    </w:lvl>
    <w:lvl w:ilvl="1" w:tplc="8C9600B8">
      <w:start w:val="1"/>
      <w:numFmt w:val="bullet"/>
      <w:lvlText w:val="o"/>
      <w:lvlJc w:val="left"/>
      <w:pPr>
        <w:tabs>
          <w:tab w:val="num" w:pos="1211"/>
        </w:tabs>
        <w:ind w:left="1211" w:hanging="360"/>
      </w:pPr>
      <w:rPr>
        <w:rFonts w:ascii="Courier New" w:hAnsi="Courier New" w:cs="Courier New" w:hint="default"/>
      </w:rPr>
    </w:lvl>
    <w:lvl w:ilvl="2" w:tplc="98C41E48">
      <w:numFmt w:val="bullet"/>
      <w:lvlText w:val="•"/>
      <w:lvlJc w:val="left"/>
      <w:pPr>
        <w:tabs>
          <w:tab w:val="num" w:pos="1931"/>
        </w:tabs>
        <w:ind w:left="1931" w:hanging="360"/>
      </w:pPr>
      <w:rPr>
        <w:rFonts w:ascii="Arial" w:eastAsia="Calibri" w:hAnsi="Arial" w:cs="Arial" w:hint="default"/>
        <w:sz w:val="24"/>
      </w:rPr>
    </w:lvl>
    <w:lvl w:ilvl="3" w:tplc="074EBCEE">
      <w:start w:val="1"/>
      <w:numFmt w:val="bullet"/>
      <w:lvlText w:val=""/>
      <w:lvlJc w:val="left"/>
      <w:pPr>
        <w:tabs>
          <w:tab w:val="num" w:pos="2651"/>
        </w:tabs>
        <w:ind w:left="2651" w:hanging="360"/>
      </w:pPr>
      <w:rPr>
        <w:rFonts w:ascii="Symbol" w:hAnsi="Symbol" w:hint="default"/>
      </w:rPr>
    </w:lvl>
    <w:lvl w:ilvl="4" w:tplc="041B0003">
      <w:start w:val="1"/>
      <w:numFmt w:val="bullet"/>
      <w:lvlText w:val="o"/>
      <w:lvlJc w:val="left"/>
      <w:pPr>
        <w:tabs>
          <w:tab w:val="num" w:pos="3371"/>
        </w:tabs>
        <w:ind w:left="3371" w:hanging="360"/>
      </w:pPr>
      <w:rPr>
        <w:rFonts w:ascii="Courier New" w:hAnsi="Courier New" w:cs="Courier New" w:hint="default"/>
      </w:rPr>
    </w:lvl>
    <w:lvl w:ilvl="5" w:tplc="041B0005">
      <w:start w:val="1"/>
      <w:numFmt w:val="bullet"/>
      <w:lvlText w:val=""/>
      <w:lvlJc w:val="left"/>
      <w:pPr>
        <w:tabs>
          <w:tab w:val="num" w:pos="4091"/>
        </w:tabs>
        <w:ind w:left="4091" w:hanging="360"/>
      </w:pPr>
      <w:rPr>
        <w:rFonts w:ascii="Wingdings" w:hAnsi="Wingdings" w:hint="default"/>
      </w:rPr>
    </w:lvl>
    <w:lvl w:ilvl="6" w:tplc="041B0001">
      <w:start w:val="1"/>
      <w:numFmt w:val="bullet"/>
      <w:lvlText w:val=""/>
      <w:lvlJc w:val="left"/>
      <w:pPr>
        <w:tabs>
          <w:tab w:val="num" w:pos="4811"/>
        </w:tabs>
        <w:ind w:left="4811" w:hanging="360"/>
      </w:pPr>
      <w:rPr>
        <w:rFonts w:ascii="Symbol" w:hAnsi="Symbol" w:hint="default"/>
      </w:rPr>
    </w:lvl>
    <w:lvl w:ilvl="7" w:tplc="041B0003" w:tentative="1">
      <w:start w:val="1"/>
      <w:numFmt w:val="bullet"/>
      <w:lvlText w:val="o"/>
      <w:lvlJc w:val="left"/>
      <w:pPr>
        <w:tabs>
          <w:tab w:val="num" w:pos="5531"/>
        </w:tabs>
        <w:ind w:left="5531" w:hanging="360"/>
      </w:pPr>
      <w:rPr>
        <w:rFonts w:ascii="Courier New" w:hAnsi="Courier New" w:cs="Courier New" w:hint="default"/>
      </w:rPr>
    </w:lvl>
    <w:lvl w:ilvl="8" w:tplc="041B0005" w:tentative="1">
      <w:start w:val="1"/>
      <w:numFmt w:val="bullet"/>
      <w:lvlText w:val=""/>
      <w:lvlJc w:val="left"/>
      <w:pPr>
        <w:tabs>
          <w:tab w:val="num" w:pos="6251"/>
        </w:tabs>
        <w:ind w:left="6251" w:hanging="360"/>
      </w:pPr>
      <w:rPr>
        <w:rFonts w:ascii="Wingdings" w:hAnsi="Wingdings" w:hint="default"/>
      </w:rPr>
    </w:lvl>
  </w:abstractNum>
  <w:abstractNum w:abstractNumId="25" w15:restartNumberingAfterBreak="0">
    <w:nsid w:val="1AA85B6D"/>
    <w:multiLevelType w:val="hybridMultilevel"/>
    <w:tmpl w:val="7E9CBF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1AAD0D4C"/>
    <w:multiLevelType w:val="hybridMultilevel"/>
    <w:tmpl w:val="BA9212CC"/>
    <w:lvl w:ilvl="0" w:tplc="0F3CE232">
      <w:start w:val="1"/>
      <w:numFmt w:val="lowerLetter"/>
      <w:lvlText w:val="%1)"/>
      <w:lvlJc w:val="left"/>
      <w:pPr>
        <w:tabs>
          <w:tab w:val="num" w:pos="720"/>
        </w:tabs>
        <w:ind w:left="720" w:hanging="360"/>
      </w:pPr>
      <w:rPr>
        <w:rFonts w:ascii="Arial Narrow" w:eastAsia="Times New Roman" w:hAnsi="Arial Narrow" w:cs="Times New Roman"/>
      </w:rPr>
    </w:lvl>
    <w:lvl w:ilvl="1" w:tplc="98C41E48">
      <w:numFmt w:val="bullet"/>
      <w:lvlText w:val="•"/>
      <w:lvlJc w:val="left"/>
      <w:pPr>
        <w:tabs>
          <w:tab w:val="num" w:pos="1440"/>
        </w:tabs>
        <w:ind w:left="1440" w:hanging="360"/>
      </w:pPr>
      <w:rPr>
        <w:rFonts w:ascii="Arial" w:eastAsia="Calibri" w:hAnsi="Arial" w:cs="Arial" w:hint="default"/>
        <w:sz w:val="24"/>
      </w:rPr>
    </w:lvl>
    <w:lvl w:ilvl="2" w:tplc="98C41E48">
      <w:numFmt w:val="bullet"/>
      <w:lvlText w:val="•"/>
      <w:lvlJc w:val="left"/>
      <w:pPr>
        <w:tabs>
          <w:tab w:val="num" w:pos="2160"/>
        </w:tabs>
        <w:ind w:left="2160" w:hanging="360"/>
      </w:pPr>
      <w:rPr>
        <w:rFonts w:ascii="Arial" w:eastAsia="Calibri" w:hAnsi="Arial" w:cs="Arial" w:hint="default"/>
        <w:sz w:val="24"/>
      </w:rPr>
    </w:lvl>
    <w:lvl w:ilvl="3" w:tplc="04050001">
      <w:start w:val="1"/>
      <w:numFmt w:val="bullet"/>
      <w:lvlText w:val=""/>
      <w:lvlJc w:val="left"/>
      <w:pPr>
        <w:tabs>
          <w:tab w:val="num" w:pos="2880"/>
        </w:tabs>
        <w:ind w:left="2880" w:hanging="360"/>
      </w:pPr>
      <w:rPr>
        <w:rFonts w:ascii="Symbol" w:hAnsi="Symbol" w:hint="default"/>
      </w:rPr>
    </w:lvl>
    <w:lvl w:ilvl="4" w:tplc="5CDE2562">
      <w:start w:val="10"/>
      <w:numFmt w:val="decimal"/>
      <w:lvlText w:val="%5."/>
      <w:lvlJc w:val="left"/>
      <w:pPr>
        <w:ind w:left="3690" w:hanging="450"/>
      </w:pPr>
      <w:rPr>
        <w:rFont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064979"/>
    <w:multiLevelType w:val="multilevel"/>
    <w:tmpl w:val="70D8749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1D1B4E87"/>
    <w:multiLevelType w:val="hybridMultilevel"/>
    <w:tmpl w:val="846808CA"/>
    <w:lvl w:ilvl="0" w:tplc="98C41E48">
      <w:numFmt w:val="bullet"/>
      <w:lvlText w:val="•"/>
      <w:lvlJc w:val="left"/>
      <w:pPr>
        <w:ind w:left="720" w:hanging="360"/>
      </w:pPr>
      <w:rPr>
        <w:rFonts w:ascii="Arial" w:eastAsia="Calibri" w:hAnsi="Arial" w:cs="Aria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D271810"/>
    <w:multiLevelType w:val="hybridMultilevel"/>
    <w:tmpl w:val="88BE8664"/>
    <w:lvl w:ilvl="0" w:tplc="30241D8C">
      <w:start w:val="1"/>
      <w:numFmt w:val="bullet"/>
      <w:lvlText w:val=""/>
      <w:lvlJc w:val="left"/>
      <w:pPr>
        <w:tabs>
          <w:tab w:val="num" w:pos="680"/>
        </w:tabs>
        <w:ind w:left="680" w:hanging="340"/>
      </w:pPr>
      <w:rPr>
        <w:rFonts w:ascii="Symbol" w:hAnsi="Symbol" w:hint="default"/>
        <w:color w:val="auto"/>
        <w:sz w:val="22"/>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30" w15:restartNumberingAfterBreak="0">
    <w:nsid w:val="1D4F23CF"/>
    <w:multiLevelType w:val="singleLevel"/>
    <w:tmpl w:val="B25AB60E"/>
    <w:lvl w:ilvl="0">
      <w:start w:val="1"/>
      <w:numFmt w:val="bullet"/>
      <w:lvlText w:val=""/>
      <w:lvlJc w:val="left"/>
      <w:pPr>
        <w:tabs>
          <w:tab w:val="num" w:pos="340"/>
        </w:tabs>
        <w:ind w:left="340" w:hanging="340"/>
      </w:pPr>
      <w:rPr>
        <w:rFonts w:ascii="Symbol" w:hAnsi="Symbol" w:hint="default"/>
        <w:color w:val="auto"/>
        <w:sz w:val="22"/>
      </w:rPr>
    </w:lvl>
  </w:abstractNum>
  <w:abstractNum w:abstractNumId="31" w15:restartNumberingAfterBreak="0">
    <w:nsid w:val="1D625E4A"/>
    <w:multiLevelType w:val="multilevel"/>
    <w:tmpl w:val="CBD2B388"/>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1E5B36EB"/>
    <w:multiLevelType w:val="hybridMultilevel"/>
    <w:tmpl w:val="23389A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F34465D"/>
    <w:multiLevelType w:val="multilevel"/>
    <w:tmpl w:val="603442E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4" w15:restartNumberingAfterBreak="0">
    <w:nsid w:val="22E97F11"/>
    <w:multiLevelType w:val="hybridMultilevel"/>
    <w:tmpl w:val="2C88D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32924C0"/>
    <w:multiLevelType w:val="hybridMultilevel"/>
    <w:tmpl w:val="17E862D0"/>
    <w:lvl w:ilvl="0" w:tplc="98C41E48">
      <w:numFmt w:val="bullet"/>
      <w:lvlText w:val="•"/>
      <w:lvlJc w:val="left"/>
      <w:pPr>
        <w:ind w:left="1440" w:hanging="360"/>
      </w:pPr>
      <w:rPr>
        <w:rFonts w:ascii="Arial" w:eastAsia="Calibri" w:hAnsi="Arial" w:cs="Arial" w:hint="default"/>
        <w:sz w:val="24"/>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15:restartNumberingAfterBreak="0">
    <w:nsid w:val="240D422E"/>
    <w:multiLevelType w:val="hybridMultilevel"/>
    <w:tmpl w:val="3B00F38E"/>
    <w:lvl w:ilvl="0" w:tplc="98C41E48">
      <w:numFmt w:val="bullet"/>
      <w:lvlText w:val="•"/>
      <w:lvlJc w:val="left"/>
      <w:pPr>
        <w:ind w:left="1819" w:hanging="360"/>
      </w:pPr>
      <w:rPr>
        <w:rFonts w:ascii="Arial" w:eastAsia="Calibri" w:hAnsi="Arial" w:cs="Arial" w:hint="default"/>
        <w:sz w:val="24"/>
      </w:rPr>
    </w:lvl>
    <w:lvl w:ilvl="1" w:tplc="041B0003">
      <w:start w:val="1"/>
      <w:numFmt w:val="bullet"/>
      <w:lvlText w:val="o"/>
      <w:lvlJc w:val="left"/>
      <w:pPr>
        <w:ind w:left="2397" w:hanging="360"/>
      </w:pPr>
      <w:rPr>
        <w:rFonts w:ascii="Courier New" w:hAnsi="Courier New" w:cs="Courier New" w:hint="default"/>
      </w:rPr>
    </w:lvl>
    <w:lvl w:ilvl="2" w:tplc="041B0005" w:tentative="1">
      <w:start w:val="1"/>
      <w:numFmt w:val="bullet"/>
      <w:lvlText w:val=""/>
      <w:lvlJc w:val="left"/>
      <w:pPr>
        <w:ind w:left="3117" w:hanging="360"/>
      </w:pPr>
      <w:rPr>
        <w:rFonts w:ascii="Wingdings" w:hAnsi="Wingdings" w:hint="default"/>
      </w:rPr>
    </w:lvl>
    <w:lvl w:ilvl="3" w:tplc="041B0001" w:tentative="1">
      <w:start w:val="1"/>
      <w:numFmt w:val="bullet"/>
      <w:lvlText w:val=""/>
      <w:lvlJc w:val="left"/>
      <w:pPr>
        <w:ind w:left="3837" w:hanging="360"/>
      </w:pPr>
      <w:rPr>
        <w:rFonts w:ascii="Symbol" w:hAnsi="Symbol" w:hint="default"/>
      </w:rPr>
    </w:lvl>
    <w:lvl w:ilvl="4" w:tplc="041B0003" w:tentative="1">
      <w:start w:val="1"/>
      <w:numFmt w:val="bullet"/>
      <w:lvlText w:val="o"/>
      <w:lvlJc w:val="left"/>
      <w:pPr>
        <w:ind w:left="4557" w:hanging="360"/>
      </w:pPr>
      <w:rPr>
        <w:rFonts w:ascii="Courier New" w:hAnsi="Courier New" w:cs="Courier New" w:hint="default"/>
      </w:rPr>
    </w:lvl>
    <w:lvl w:ilvl="5" w:tplc="041B0005" w:tentative="1">
      <w:start w:val="1"/>
      <w:numFmt w:val="bullet"/>
      <w:lvlText w:val=""/>
      <w:lvlJc w:val="left"/>
      <w:pPr>
        <w:ind w:left="5277" w:hanging="360"/>
      </w:pPr>
      <w:rPr>
        <w:rFonts w:ascii="Wingdings" w:hAnsi="Wingdings" w:hint="default"/>
      </w:rPr>
    </w:lvl>
    <w:lvl w:ilvl="6" w:tplc="041B0001" w:tentative="1">
      <w:start w:val="1"/>
      <w:numFmt w:val="bullet"/>
      <w:lvlText w:val=""/>
      <w:lvlJc w:val="left"/>
      <w:pPr>
        <w:ind w:left="5997" w:hanging="360"/>
      </w:pPr>
      <w:rPr>
        <w:rFonts w:ascii="Symbol" w:hAnsi="Symbol" w:hint="default"/>
      </w:rPr>
    </w:lvl>
    <w:lvl w:ilvl="7" w:tplc="041B0003" w:tentative="1">
      <w:start w:val="1"/>
      <w:numFmt w:val="bullet"/>
      <w:lvlText w:val="o"/>
      <w:lvlJc w:val="left"/>
      <w:pPr>
        <w:ind w:left="6717" w:hanging="360"/>
      </w:pPr>
      <w:rPr>
        <w:rFonts w:ascii="Courier New" w:hAnsi="Courier New" w:cs="Courier New" w:hint="default"/>
      </w:rPr>
    </w:lvl>
    <w:lvl w:ilvl="8" w:tplc="041B0005" w:tentative="1">
      <w:start w:val="1"/>
      <w:numFmt w:val="bullet"/>
      <w:lvlText w:val=""/>
      <w:lvlJc w:val="left"/>
      <w:pPr>
        <w:ind w:left="7437" w:hanging="360"/>
      </w:pPr>
      <w:rPr>
        <w:rFonts w:ascii="Wingdings" w:hAnsi="Wingdings" w:hint="default"/>
      </w:rPr>
    </w:lvl>
  </w:abstractNum>
  <w:abstractNum w:abstractNumId="37" w15:restartNumberingAfterBreak="0">
    <w:nsid w:val="249E6D9B"/>
    <w:multiLevelType w:val="hybridMultilevel"/>
    <w:tmpl w:val="133E71B8"/>
    <w:lvl w:ilvl="0" w:tplc="0F3CE232">
      <w:start w:val="1"/>
      <w:numFmt w:val="lowerLetter"/>
      <w:lvlText w:val="%1)"/>
      <w:lvlJc w:val="left"/>
      <w:pPr>
        <w:tabs>
          <w:tab w:val="num" w:pos="720"/>
        </w:tabs>
        <w:ind w:left="720" w:hanging="360"/>
      </w:pPr>
      <w:rPr>
        <w:rFonts w:ascii="Arial Narrow" w:eastAsia="Times New Roman" w:hAnsi="Arial Narrow" w:cs="Times New Roman"/>
      </w:rPr>
    </w:lvl>
    <w:lvl w:ilvl="1" w:tplc="98C41E48">
      <w:numFmt w:val="bullet"/>
      <w:lvlText w:val="•"/>
      <w:lvlJc w:val="left"/>
      <w:pPr>
        <w:tabs>
          <w:tab w:val="num" w:pos="1440"/>
        </w:tabs>
        <w:ind w:left="1440" w:hanging="360"/>
      </w:pPr>
      <w:rPr>
        <w:rFonts w:ascii="Arial" w:eastAsia="Calibri" w:hAnsi="Arial" w:cs="Arial" w:hint="default"/>
        <w:sz w:val="24"/>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5CDE2562">
      <w:start w:val="10"/>
      <w:numFmt w:val="decimal"/>
      <w:lvlText w:val="%5."/>
      <w:lvlJc w:val="left"/>
      <w:pPr>
        <w:ind w:left="3690" w:hanging="450"/>
      </w:pPr>
      <w:rPr>
        <w:rFont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50C7650"/>
    <w:multiLevelType w:val="hybridMultilevel"/>
    <w:tmpl w:val="5F8A8F7C"/>
    <w:lvl w:ilvl="0" w:tplc="98C41E48">
      <w:numFmt w:val="bullet"/>
      <w:lvlText w:val="•"/>
      <w:lvlJc w:val="left"/>
      <w:pPr>
        <w:ind w:left="720" w:hanging="360"/>
      </w:pPr>
      <w:rPr>
        <w:rFonts w:ascii="Arial" w:eastAsia="Calibri" w:hAnsi="Arial" w:cs="Aria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25BF541E"/>
    <w:multiLevelType w:val="multilevel"/>
    <w:tmpl w:val="38BAA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266E75FB"/>
    <w:multiLevelType w:val="multilevel"/>
    <w:tmpl w:val="95960FC4"/>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sz w:val="32"/>
        <w:szCs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1" w15:restartNumberingAfterBreak="0">
    <w:nsid w:val="2862772B"/>
    <w:multiLevelType w:val="hybridMultilevel"/>
    <w:tmpl w:val="E026A342"/>
    <w:lvl w:ilvl="0" w:tplc="98C41E48">
      <w:numFmt w:val="bullet"/>
      <w:lvlText w:val="•"/>
      <w:lvlJc w:val="left"/>
      <w:pPr>
        <w:ind w:left="1080" w:hanging="360"/>
      </w:pPr>
      <w:rPr>
        <w:rFonts w:ascii="Arial" w:eastAsia="Calibri" w:hAnsi="Arial" w:cs="Arial" w:hint="default"/>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15:restartNumberingAfterBreak="0">
    <w:nsid w:val="2A8A3BF4"/>
    <w:multiLevelType w:val="hybridMultilevel"/>
    <w:tmpl w:val="7A98A5F4"/>
    <w:lvl w:ilvl="0" w:tplc="98C41E48">
      <w:numFmt w:val="bullet"/>
      <w:lvlText w:val="•"/>
      <w:lvlJc w:val="left"/>
      <w:pPr>
        <w:ind w:left="1080" w:hanging="360"/>
      </w:pPr>
      <w:rPr>
        <w:rFonts w:ascii="Arial" w:eastAsia="Calibri" w:hAnsi="Arial" w:cs="Arial" w:hint="default"/>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15:restartNumberingAfterBreak="0">
    <w:nsid w:val="2B5A5AA0"/>
    <w:multiLevelType w:val="hybridMultilevel"/>
    <w:tmpl w:val="C4D0E2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C8A771B"/>
    <w:multiLevelType w:val="multilevel"/>
    <w:tmpl w:val="03204BD6"/>
    <w:lvl w:ilvl="0">
      <w:start w:val="2"/>
      <w:numFmt w:val="decimal"/>
      <w:lvlText w:val="%1"/>
      <w:lvlJc w:val="left"/>
      <w:pPr>
        <w:ind w:left="1727" w:hanging="450"/>
      </w:pPr>
      <w:rPr>
        <w:rFonts w:hint="default"/>
        <w:sz w:val="36"/>
        <w:szCs w:val="36"/>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15:restartNumberingAfterBreak="0">
    <w:nsid w:val="2D235A47"/>
    <w:multiLevelType w:val="hybridMultilevel"/>
    <w:tmpl w:val="397249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2F116CA0"/>
    <w:multiLevelType w:val="hybridMultilevel"/>
    <w:tmpl w:val="E70ECB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FBE49A0"/>
    <w:multiLevelType w:val="hybridMultilevel"/>
    <w:tmpl w:val="6C5EBBF6"/>
    <w:lvl w:ilvl="0" w:tplc="0F3CE232">
      <w:start w:val="1"/>
      <w:numFmt w:val="lowerLetter"/>
      <w:lvlText w:val="%1)"/>
      <w:lvlJc w:val="left"/>
      <w:pPr>
        <w:tabs>
          <w:tab w:val="num" w:pos="1080"/>
        </w:tabs>
        <w:ind w:left="1080" w:hanging="360"/>
      </w:pPr>
      <w:rPr>
        <w:rFonts w:ascii="Arial Narrow" w:eastAsia="Times New Roman" w:hAnsi="Arial Narrow" w:cs="Times New Roman"/>
      </w:rPr>
    </w:lvl>
    <w:lvl w:ilvl="1" w:tplc="98C41E48">
      <w:numFmt w:val="bullet"/>
      <w:lvlText w:val="•"/>
      <w:lvlJc w:val="left"/>
      <w:pPr>
        <w:tabs>
          <w:tab w:val="num" w:pos="1800"/>
        </w:tabs>
        <w:ind w:left="1800" w:hanging="360"/>
      </w:pPr>
      <w:rPr>
        <w:rFonts w:ascii="Arial" w:eastAsia="Calibri" w:hAnsi="Arial" w:cs="Arial" w:hint="default"/>
        <w:sz w:val="24"/>
      </w:rPr>
    </w:lvl>
    <w:lvl w:ilvl="2" w:tplc="98C41E48">
      <w:numFmt w:val="bullet"/>
      <w:lvlText w:val="•"/>
      <w:lvlJc w:val="left"/>
      <w:pPr>
        <w:tabs>
          <w:tab w:val="num" w:pos="2520"/>
        </w:tabs>
        <w:ind w:left="2520" w:hanging="360"/>
      </w:pPr>
      <w:rPr>
        <w:rFonts w:ascii="Arial" w:eastAsia="Calibri" w:hAnsi="Arial" w:cs="Arial" w:hint="default"/>
        <w:sz w:val="24"/>
      </w:rPr>
    </w:lvl>
    <w:lvl w:ilvl="3" w:tplc="04050001">
      <w:start w:val="1"/>
      <w:numFmt w:val="bullet"/>
      <w:lvlText w:val=""/>
      <w:lvlJc w:val="left"/>
      <w:pPr>
        <w:tabs>
          <w:tab w:val="num" w:pos="3240"/>
        </w:tabs>
        <w:ind w:left="3240" w:hanging="360"/>
      </w:pPr>
      <w:rPr>
        <w:rFonts w:ascii="Symbol" w:hAnsi="Symbol" w:hint="default"/>
      </w:rPr>
    </w:lvl>
    <w:lvl w:ilvl="4" w:tplc="5CDE2562">
      <w:start w:val="10"/>
      <w:numFmt w:val="decimal"/>
      <w:lvlText w:val="%5."/>
      <w:lvlJc w:val="left"/>
      <w:pPr>
        <w:ind w:left="4050" w:hanging="450"/>
      </w:pPr>
      <w:rPr>
        <w:rFonts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2202E6D"/>
    <w:multiLevelType w:val="hybridMultilevel"/>
    <w:tmpl w:val="A2307CD4"/>
    <w:lvl w:ilvl="0" w:tplc="98C41E48">
      <w:numFmt w:val="bullet"/>
      <w:lvlText w:val="•"/>
      <w:lvlJc w:val="left"/>
      <w:pPr>
        <w:ind w:left="1080" w:hanging="360"/>
      </w:pPr>
      <w:rPr>
        <w:rFonts w:ascii="Arial" w:eastAsia="Calibri" w:hAnsi="Arial" w:cs="Arial" w:hint="default"/>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9" w15:restartNumberingAfterBreak="0">
    <w:nsid w:val="3553601D"/>
    <w:multiLevelType w:val="multilevel"/>
    <w:tmpl w:val="7736EE42"/>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0" w15:restartNumberingAfterBreak="0">
    <w:nsid w:val="37964302"/>
    <w:multiLevelType w:val="hybridMultilevel"/>
    <w:tmpl w:val="D20C9F34"/>
    <w:lvl w:ilvl="0" w:tplc="98C41E48">
      <w:numFmt w:val="bullet"/>
      <w:lvlText w:val="•"/>
      <w:lvlJc w:val="left"/>
      <w:pPr>
        <w:tabs>
          <w:tab w:val="num" w:pos="1069"/>
        </w:tabs>
        <w:ind w:left="1069" w:hanging="360"/>
      </w:pPr>
      <w:rPr>
        <w:rFonts w:ascii="Arial" w:eastAsia="Calibri" w:hAnsi="Arial" w:cs="Arial" w:hint="default"/>
        <w:sz w:val="24"/>
      </w:rPr>
    </w:lvl>
    <w:lvl w:ilvl="1" w:tplc="98C41E48">
      <w:numFmt w:val="bullet"/>
      <w:lvlText w:val="•"/>
      <w:lvlJc w:val="left"/>
      <w:pPr>
        <w:tabs>
          <w:tab w:val="num" w:pos="1789"/>
        </w:tabs>
        <w:ind w:left="1789" w:hanging="360"/>
      </w:pPr>
      <w:rPr>
        <w:rFonts w:ascii="Arial" w:eastAsia="Calibri" w:hAnsi="Arial" w:cs="Arial" w:hint="default"/>
        <w:sz w:val="24"/>
      </w:rPr>
    </w:lvl>
    <w:lvl w:ilvl="2" w:tplc="04050005">
      <w:start w:val="1"/>
      <w:numFmt w:val="bullet"/>
      <w:lvlText w:val=""/>
      <w:lvlJc w:val="left"/>
      <w:pPr>
        <w:tabs>
          <w:tab w:val="num" w:pos="2509"/>
        </w:tabs>
        <w:ind w:left="2509" w:hanging="360"/>
      </w:pPr>
      <w:rPr>
        <w:rFonts w:ascii="Wingdings" w:hAnsi="Wingdings" w:hint="default"/>
      </w:rPr>
    </w:lvl>
    <w:lvl w:ilvl="3" w:tplc="04050001">
      <w:start w:val="1"/>
      <w:numFmt w:val="bullet"/>
      <w:lvlText w:val=""/>
      <w:lvlJc w:val="left"/>
      <w:pPr>
        <w:tabs>
          <w:tab w:val="num" w:pos="3229"/>
        </w:tabs>
        <w:ind w:left="3229" w:hanging="360"/>
      </w:pPr>
      <w:rPr>
        <w:rFonts w:ascii="Symbol" w:hAnsi="Symbol" w:hint="default"/>
      </w:rPr>
    </w:lvl>
    <w:lvl w:ilvl="4" w:tplc="5CDE2562">
      <w:start w:val="10"/>
      <w:numFmt w:val="decimal"/>
      <w:lvlText w:val="%5."/>
      <w:lvlJc w:val="left"/>
      <w:pPr>
        <w:ind w:left="4039" w:hanging="450"/>
      </w:pPr>
      <w:rPr>
        <w:rFonts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51" w15:restartNumberingAfterBreak="0">
    <w:nsid w:val="37A2778C"/>
    <w:multiLevelType w:val="multilevel"/>
    <w:tmpl w:val="FC1E9594"/>
    <w:lvl w:ilvl="0">
      <w:start w:val="1"/>
      <w:numFmt w:val="decimal"/>
      <w:lvlRestart w:val="0"/>
      <w:pStyle w:val="NessNadpis1"/>
      <w:lvlText w:val="%1."/>
      <w:lvlJc w:val="left"/>
      <w:pPr>
        <w:tabs>
          <w:tab w:val="num" w:pos="0"/>
        </w:tabs>
        <w:ind w:left="0" w:firstLine="0"/>
      </w:pPr>
      <w:rPr>
        <w:rFonts w:hint="default"/>
        <w:i w:val="0"/>
      </w:rPr>
    </w:lvl>
    <w:lvl w:ilvl="1">
      <w:start w:val="1"/>
      <w:numFmt w:val="decimal"/>
      <w:pStyle w:val="NessNadpis2"/>
      <w:lvlText w:val="%2."/>
      <w:lvlJc w:val="left"/>
      <w:pPr>
        <w:tabs>
          <w:tab w:val="num" w:pos="142"/>
        </w:tabs>
        <w:ind w:left="142" w:firstLine="0"/>
      </w:pPr>
      <w:rPr>
        <w:rFonts w:asciiTheme="majorHAnsi" w:hAnsiTheme="majorHAnsi" w:hint="default"/>
      </w:rPr>
    </w:lvl>
    <w:lvl w:ilvl="2">
      <w:start w:val="1"/>
      <w:numFmt w:val="decimal"/>
      <w:pStyle w:val="NessNadpis3"/>
      <w:lvlText w:val="%1.%2.%3."/>
      <w:lvlJc w:val="left"/>
      <w:pPr>
        <w:tabs>
          <w:tab w:val="num" w:pos="284"/>
        </w:tabs>
        <w:ind w:left="284" w:firstLine="0"/>
      </w:pPr>
      <w:rPr>
        <w:rFonts w:hint="default"/>
      </w:rPr>
    </w:lvl>
    <w:lvl w:ilvl="3">
      <w:start w:val="1"/>
      <w:numFmt w:val="decimal"/>
      <w:pStyle w:val="NessNadpis4"/>
      <w:lvlText w:val="%1.%2.%3.%4."/>
      <w:lvlJc w:val="left"/>
      <w:pPr>
        <w:tabs>
          <w:tab w:val="num" w:pos="0"/>
        </w:tabs>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5.%6."/>
      <w:lvlJc w:val="left"/>
      <w:pPr>
        <w:ind w:left="0" w:firstLine="0"/>
      </w:pPr>
      <w:rPr>
        <w:rFonts w:hint="default"/>
      </w:rPr>
    </w:lvl>
    <w:lvl w:ilvl="6">
      <w:start w:val="1"/>
      <w:numFmt w:val="decimal"/>
      <w:suff w:val="space"/>
      <w:lvlText w:val="%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2" w15:restartNumberingAfterBreak="0">
    <w:nsid w:val="37E9159C"/>
    <w:multiLevelType w:val="hybridMultilevel"/>
    <w:tmpl w:val="5AD290F4"/>
    <w:lvl w:ilvl="0" w:tplc="71540DAA">
      <w:numFmt w:val="bullet"/>
      <w:lvlText w:val="•"/>
      <w:lvlJc w:val="center"/>
      <w:pPr>
        <w:ind w:left="720" w:hanging="360"/>
      </w:pPr>
      <w:rPr>
        <w:rFonts w:ascii="Arial" w:hAnsi="Aria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38566F81"/>
    <w:multiLevelType w:val="hybridMultilevel"/>
    <w:tmpl w:val="0C06C68C"/>
    <w:lvl w:ilvl="0" w:tplc="98C41E48">
      <w:numFmt w:val="bullet"/>
      <w:lvlText w:val="•"/>
      <w:lvlJc w:val="left"/>
      <w:pPr>
        <w:ind w:left="1080" w:hanging="360"/>
      </w:pPr>
      <w:rPr>
        <w:rFonts w:ascii="Arial" w:eastAsia="Calibri" w:hAnsi="Arial" w:cs="Arial" w:hint="default"/>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4" w15:restartNumberingAfterBreak="0">
    <w:nsid w:val="39D13BEA"/>
    <w:multiLevelType w:val="hybridMultilevel"/>
    <w:tmpl w:val="A5C61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BAA23AC"/>
    <w:multiLevelType w:val="hybridMultilevel"/>
    <w:tmpl w:val="768AF0BE"/>
    <w:lvl w:ilvl="0" w:tplc="98C41E48">
      <w:numFmt w:val="bullet"/>
      <w:lvlText w:val="•"/>
      <w:lvlJc w:val="left"/>
      <w:pPr>
        <w:ind w:left="1080" w:hanging="360"/>
      </w:pPr>
      <w:rPr>
        <w:rFonts w:ascii="Arial" w:eastAsia="Calibri" w:hAnsi="Arial" w:cs="Arial" w:hint="default"/>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6" w15:restartNumberingAfterBreak="0">
    <w:nsid w:val="3D8A1359"/>
    <w:multiLevelType w:val="hybridMultilevel"/>
    <w:tmpl w:val="ECB21336"/>
    <w:lvl w:ilvl="0" w:tplc="98C41E48">
      <w:numFmt w:val="bullet"/>
      <w:lvlText w:val="•"/>
      <w:lvlJc w:val="left"/>
      <w:pPr>
        <w:ind w:left="1080" w:hanging="360"/>
      </w:pPr>
      <w:rPr>
        <w:rFonts w:ascii="Arial" w:eastAsia="Calibri" w:hAnsi="Arial" w:cs="Arial" w:hint="default"/>
        <w:sz w:val="24"/>
      </w:rPr>
    </w:lvl>
    <w:lvl w:ilvl="1" w:tplc="98C41E48">
      <w:numFmt w:val="bullet"/>
      <w:lvlText w:val="•"/>
      <w:lvlJc w:val="left"/>
      <w:pPr>
        <w:ind w:left="1800" w:hanging="360"/>
      </w:pPr>
      <w:rPr>
        <w:rFonts w:ascii="Arial" w:eastAsia="Calibri" w:hAnsi="Arial" w:cs="Arial" w:hint="default"/>
        <w:sz w:val="24"/>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7" w15:restartNumberingAfterBreak="0">
    <w:nsid w:val="3E1A35A3"/>
    <w:multiLevelType w:val="hybridMultilevel"/>
    <w:tmpl w:val="C88C2C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3EA46494"/>
    <w:multiLevelType w:val="hybridMultilevel"/>
    <w:tmpl w:val="79924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3F253A2D"/>
    <w:multiLevelType w:val="hybridMultilevel"/>
    <w:tmpl w:val="3EEA0220"/>
    <w:lvl w:ilvl="0" w:tplc="98C41E48">
      <w:numFmt w:val="bullet"/>
      <w:lvlText w:val="•"/>
      <w:lvlJc w:val="left"/>
      <w:pPr>
        <w:tabs>
          <w:tab w:val="num" w:pos="1080"/>
        </w:tabs>
        <w:ind w:left="1080" w:hanging="360"/>
      </w:pPr>
      <w:rPr>
        <w:rFonts w:ascii="Arial" w:eastAsia="Calibri" w:hAnsi="Arial" w:cs="Arial" w:hint="default"/>
        <w:sz w:val="24"/>
      </w:rPr>
    </w:lvl>
    <w:lvl w:ilvl="1" w:tplc="98C41E48">
      <w:numFmt w:val="bullet"/>
      <w:lvlText w:val="•"/>
      <w:lvlJc w:val="left"/>
      <w:pPr>
        <w:tabs>
          <w:tab w:val="num" w:pos="1800"/>
        </w:tabs>
        <w:ind w:left="1800" w:hanging="360"/>
      </w:pPr>
      <w:rPr>
        <w:rFonts w:ascii="Arial" w:eastAsia="Calibri" w:hAnsi="Arial" w:cs="Arial" w:hint="default"/>
        <w:sz w:val="24"/>
      </w:rPr>
    </w:lvl>
    <w:lvl w:ilvl="2" w:tplc="98C41E48">
      <w:numFmt w:val="bullet"/>
      <w:lvlText w:val="•"/>
      <w:lvlJc w:val="left"/>
      <w:pPr>
        <w:tabs>
          <w:tab w:val="num" w:pos="2520"/>
        </w:tabs>
        <w:ind w:left="2520" w:hanging="360"/>
      </w:pPr>
      <w:rPr>
        <w:rFonts w:ascii="Arial" w:eastAsia="Calibri" w:hAnsi="Arial" w:cs="Arial" w:hint="default"/>
        <w:sz w:val="24"/>
      </w:rPr>
    </w:lvl>
    <w:lvl w:ilvl="3" w:tplc="04050001">
      <w:start w:val="1"/>
      <w:numFmt w:val="bullet"/>
      <w:lvlText w:val=""/>
      <w:lvlJc w:val="left"/>
      <w:pPr>
        <w:tabs>
          <w:tab w:val="num" w:pos="3240"/>
        </w:tabs>
        <w:ind w:left="3240" w:hanging="360"/>
      </w:pPr>
      <w:rPr>
        <w:rFonts w:ascii="Symbol" w:hAnsi="Symbol" w:hint="default"/>
      </w:rPr>
    </w:lvl>
    <w:lvl w:ilvl="4" w:tplc="5CDE2562">
      <w:start w:val="10"/>
      <w:numFmt w:val="decimal"/>
      <w:lvlText w:val="%5."/>
      <w:lvlJc w:val="left"/>
      <w:pPr>
        <w:ind w:left="4050" w:hanging="450"/>
      </w:pPr>
      <w:rPr>
        <w:rFonts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41884A2A"/>
    <w:multiLevelType w:val="multilevel"/>
    <w:tmpl w:val="CBD2B388"/>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1" w15:restartNumberingAfterBreak="0">
    <w:nsid w:val="41A50BD5"/>
    <w:multiLevelType w:val="hybridMultilevel"/>
    <w:tmpl w:val="491AB6E6"/>
    <w:lvl w:ilvl="0" w:tplc="4BDC9F5C">
      <w:start w:val="1"/>
      <w:numFmt w:val="bullet"/>
      <w:lvlText w:val=""/>
      <w:lvlJc w:val="left"/>
      <w:pPr>
        <w:ind w:left="940" w:hanging="360"/>
      </w:pPr>
      <w:rPr>
        <w:rFonts w:ascii="Symbol" w:hAnsi="Symbol" w:hint="default"/>
      </w:rPr>
    </w:lvl>
    <w:lvl w:ilvl="1" w:tplc="041B0003">
      <w:start w:val="1"/>
      <w:numFmt w:val="bullet"/>
      <w:lvlText w:val="o"/>
      <w:lvlJc w:val="left"/>
      <w:pPr>
        <w:ind w:left="1660" w:hanging="360"/>
      </w:pPr>
      <w:rPr>
        <w:rFonts w:ascii="Courier New" w:hAnsi="Courier New" w:cs="Courier New" w:hint="default"/>
      </w:rPr>
    </w:lvl>
    <w:lvl w:ilvl="2" w:tplc="041B0005">
      <w:start w:val="1"/>
      <w:numFmt w:val="bullet"/>
      <w:lvlText w:val=""/>
      <w:lvlJc w:val="left"/>
      <w:pPr>
        <w:ind w:left="2380" w:hanging="360"/>
      </w:pPr>
      <w:rPr>
        <w:rFonts w:ascii="Wingdings" w:hAnsi="Wingdings" w:hint="default"/>
      </w:rPr>
    </w:lvl>
    <w:lvl w:ilvl="3" w:tplc="98C41E48">
      <w:numFmt w:val="bullet"/>
      <w:lvlText w:val="•"/>
      <w:lvlJc w:val="left"/>
      <w:pPr>
        <w:ind w:left="3100" w:hanging="360"/>
      </w:pPr>
      <w:rPr>
        <w:rFonts w:ascii="Arial" w:eastAsia="Calibri" w:hAnsi="Arial" w:cs="Arial" w:hint="default"/>
        <w:sz w:val="24"/>
      </w:rPr>
    </w:lvl>
    <w:lvl w:ilvl="4" w:tplc="041B0003" w:tentative="1">
      <w:start w:val="1"/>
      <w:numFmt w:val="bullet"/>
      <w:lvlText w:val="o"/>
      <w:lvlJc w:val="left"/>
      <w:pPr>
        <w:ind w:left="3820" w:hanging="360"/>
      </w:pPr>
      <w:rPr>
        <w:rFonts w:ascii="Courier New" w:hAnsi="Courier New" w:cs="Courier New" w:hint="default"/>
      </w:rPr>
    </w:lvl>
    <w:lvl w:ilvl="5" w:tplc="041B0005" w:tentative="1">
      <w:start w:val="1"/>
      <w:numFmt w:val="bullet"/>
      <w:lvlText w:val=""/>
      <w:lvlJc w:val="left"/>
      <w:pPr>
        <w:ind w:left="4540" w:hanging="360"/>
      </w:pPr>
      <w:rPr>
        <w:rFonts w:ascii="Wingdings" w:hAnsi="Wingdings" w:hint="default"/>
      </w:rPr>
    </w:lvl>
    <w:lvl w:ilvl="6" w:tplc="041B0001" w:tentative="1">
      <w:start w:val="1"/>
      <w:numFmt w:val="bullet"/>
      <w:lvlText w:val=""/>
      <w:lvlJc w:val="left"/>
      <w:pPr>
        <w:ind w:left="5260" w:hanging="360"/>
      </w:pPr>
      <w:rPr>
        <w:rFonts w:ascii="Symbol" w:hAnsi="Symbol" w:hint="default"/>
      </w:rPr>
    </w:lvl>
    <w:lvl w:ilvl="7" w:tplc="041B0003" w:tentative="1">
      <w:start w:val="1"/>
      <w:numFmt w:val="bullet"/>
      <w:lvlText w:val="o"/>
      <w:lvlJc w:val="left"/>
      <w:pPr>
        <w:ind w:left="5980" w:hanging="360"/>
      </w:pPr>
      <w:rPr>
        <w:rFonts w:ascii="Courier New" w:hAnsi="Courier New" w:cs="Courier New" w:hint="default"/>
      </w:rPr>
    </w:lvl>
    <w:lvl w:ilvl="8" w:tplc="041B0005" w:tentative="1">
      <w:start w:val="1"/>
      <w:numFmt w:val="bullet"/>
      <w:lvlText w:val=""/>
      <w:lvlJc w:val="left"/>
      <w:pPr>
        <w:ind w:left="6700" w:hanging="360"/>
      </w:pPr>
      <w:rPr>
        <w:rFonts w:ascii="Wingdings" w:hAnsi="Wingdings" w:hint="default"/>
      </w:rPr>
    </w:lvl>
  </w:abstractNum>
  <w:abstractNum w:abstractNumId="62" w15:restartNumberingAfterBreak="0">
    <w:nsid w:val="41FF08B1"/>
    <w:multiLevelType w:val="multilevel"/>
    <w:tmpl w:val="2E9EB8E0"/>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Arial" w:eastAsia="Calibri" w:hAnsi="Arial" w:cs="Arial" w:hint="default"/>
        <w:sz w:val="24"/>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64" w15:restartNumberingAfterBreak="0">
    <w:nsid w:val="434D2289"/>
    <w:multiLevelType w:val="hybridMultilevel"/>
    <w:tmpl w:val="C4D46C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437D4519"/>
    <w:multiLevelType w:val="hybridMultilevel"/>
    <w:tmpl w:val="1A70B9B0"/>
    <w:lvl w:ilvl="0" w:tplc="0405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38E61C8"/>
    <w:multiLevelType w:val="hybridMultilevel"/>
    <w:tmpl w:val="1BCCCB70"/>
    <w:lvl w:ilvl="0" w:tplc="98C41E48">
      <w:numFmt w:val="bullet"/>
      <w:lvlText w:val="•"/>
      <w:lvlJc w:val="left"/>
      <w:pPr>
        <w:ind w:left="1080" w:hanging="360"/>
      </w:pPr>
      <w:rPr>
        <w:rFonts w:ascii="Arial" w:eastAsia="Calibri" w:hAnsi="Arial" w:cs="Arial" w:hint="default"/>
        <w:sz w:val="24"/>
      </w:rPr>
    </w:lvl>
    <w:lvl w:ilvl="1" w:tplc="041B0003" w:tentative="1">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7" w15:restartNumberingAfterBreak="0">
    <w:nsid w:val="44290F9B"/>
    <w:multiLevelType w:val="multilevel"/>
    <w:tmpl w:val="45C058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44BD55EB"/>
    <w:multiLevelType w:val="multilevel"/>
    <w:tmpl w:val="BF7CAE60"/>
    <w:lvl w:ilvl="0">
      <w:start w:val="2"/>
      <w:numFmt w:val="decimal"/>
      <w:lvlText w:val="%1"/>
      <w:lvlJc w:val="left"/>
      <w:pPr>
        <w:ind w:left="1727" w:hanging="450"/>
      </w:pPr>
      <w:rPr>
        <w:rFonts w:hint="default"/>
      </w:rPr>
    </w:lvl>
    <w:lvl w:ilvl="1">
      <w:start w:val="1"/>
      <w:numFmt w:val="decimal"/>
      <w:lvlText w:val="%1.%2"/>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9" w15:restartNumberingAfterBreak="0">
    <w:nsid w:val="47571944"/>
    <w:multiLevelType w:val="hybridMultilevel"/>
    <w:tmpl w:val="11380254"/>
    <w:lvl w:ilvl="0" w:tplc="98C41E48">
      <w:numFmt w:val="bullet"/>
      <w:lvlText w:val="•"/>
      <w:lvlJc w:val="left"/>
      <w:pPr>
        <w:ind w:left="1080" w:hanging="360"/>
      </w:pPr>
      <w:rPr>
        <w:rFonts w:ascii="Arial" w:eastAsia="Calibri" w:hAnsi="Arial" w:cs="Arial" w:hint="default"/>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0" w15:restartNumberingAfterBreak="0">
    <w:nsid w:val="47EB3B72"/>
    <w:multiLevelType w:val="hybridMultilevel"/>
    <w:tmpl w:val="18DE4DB6"/>
    <w:lvl w:ilvl="0" w:tplc="CEBEE058">
      <w:start w:val="1"/>
      <w:numFmt w:val="decimal"/>
      <w:pStyle w:val="Priloha"/>
      <w:lvlText w:val="Príloha č. %1"/>
      <w:lvlJc w:val="left"/>
      <w:pPr>
        <w:ind w:left="3621" w:hanging="360"/>
      </w:pPr>
      <w:rPr>
        <w:rFonts w:hint="default"/>
        <w:sz w:val="32"/>
        <w:szCs w:val="32"/>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71" w15:restartNumberingAfterBreak="0">
    <w:nsid w:val="48AE0D5C"/>
    <w:multiLevelType w:val="hybridMultilevel"/>
    <w:tmpl w:val="650ABA7E"/>
    <w:lvl w:ilvl="0" w:tplc="98C41E48">
      <w:numFmt w:val="bullet"/>
      <w:lvlText w:val="•"/>
      <w:lvlJc w:val="left"/>
      <w:pPr>
        <w:ind w:left="720" w:hanging="360"/>
      </w:pPr>
      <w:rPr>
        <w:rFonts w:ascii="Arial" w:eastAsia="Calibri" w:hAnsi="Arial" w:cs="Aria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48DF5B59"/>
    <w:multiLevelType w:val="hybridMultilevel"/>
    <w:tmpl w:val="6EFEA944"/>
    <w:lvl w:ilvl="0" w:tplc="98C41E48">
      <w:numFmt w:val="bullet"/>
      <w:lvlText w:val="•"/>
      <w:lvlJc w:val="left"/>
      <w:pPr>
        <w:ind w:left="720" w:hanging="360"/>
      </w:pPr>
      <w:rPr>
        <w:rFonts w:ascii="Arial" w:eastAsia="Calibri" w:hAnsi="Arial" w:cs="Aria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4A2C30B1"/>
    <w:multiLevelType w:val="hybridMultilevel"/>
    <w:tmpl w:val="79A418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4A5F5E3B"/>
    <w:multiLevelType w:val="multilevel"/>
    <w:tmpl w:val="70A25222"/>
    <w:lvl w:ilvl="0">
      <w:start w:val="1"/>
      <w:numFmt w:val="decimal"/>
      <w:lvlText w:val="%1"/>
      <w:lvlJc w:val="left"/>
      <w:pPr>
        <w:tabs>
          <w:tab w:val="num" w:pos="574"/>
        </w:tabs>
        <w:ind w:left="574" w:hanging="432"/>
      </w:pPr>
    </w:lvl>
    <w:lvl w:ilvl="1">
      <w:start w:val="1"/>
      <w:numFmt w:val="decimal"/>
      <w:lvlText w:val="%1.%2"/>
      <w:lvlJc w:val="left"/>
      <w:pPr>
        <w:tabs>
          <w:tab w:val="num" w:pos="4546"/>
        </w:tabs>
        <w:ind w:left="4546" w:hanging="576"/>
      </w:pPr>
    </w:lvl>
    <w:lvl w:ilvl="2">
      <w:start w:val="1"/>
      <w:numFmt w:val="decimal"/>
      <w:lvlText w:val="%1.%2.%3"/>
      <w:lvlJc w:val="left"/>
      <w:pPr>
        <w:tabs>
          <w:tab w:val="num" w:pos="3414"/>
        </w:tabs>
        <w:ind w:left="3414" w:hanging="720"/>
      </w:pPr>
    </w:lvl>
    <w:lvl w:ilvl="3">
      <w:start w:val="1"/>
      <w:numFmt w:val="decimal"/>
      <w:lvlText w:val="%1.%2.%3.%4"/>
      <w:lvlJc w:val="left"/>
      <w:pPr>
        <w:tabs>
          <w:tab w:val="num" w:pos="2849"/>
        </w:tabs>
        <w:ind w:left="2849"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4B345994"/>
    <w:multiLevelType w:val="hybridMultilevel"/>
    <w:tmpl w:val="A7480D66"/>
    <w:lvl w:ilvl="0" w:tplc="98C41E48">
      <w:numFmt w:val="bullet"/>
      <w:lvlText w:val="•"/>
      <w:lvlJc w:val="left"/>
      <w:pPr>
        <w:tabs>
          <w:tab w:val="num" w:pos="1020"/>
        </w:tabs>
        <w:ind w:left="1020" w:hanging="340"/>
      </w:pPr>
      <w:rPr>
        <w:rFonts w:ascii="Arial" w:eastAsia="Calibri" w:hAnsi="Arial" w:cs="Arial" w:hint="default"/>
        <w:color w:val="auto"/>
        <w:sz w:val="24"/>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76" w15:restartNumberingAfterBreak="0">
    <w:nsid w:val="4BAE12B0"/>
    <w:multiLevelType w:val="hybridMultilevel"/>
    <w:tmpl w:val="427E2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4DA578A7"/>
    <w:multiLevelType w:val="multilevel"/>
    <w:tmpl w:val="F45049C4"/>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8" w15:restartNumberingAfterBreak="0">
    <w:nsid w:val="4ED6405E"/>
    <w:multiLevelType w:val="multilevel"/>
    <w:tmpl w:val="32DEC662"/>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Arial" w:eastAsia="Calibri" w:hAnsi="Arial" w:cs="Arial" w:hint="default"/>
        <w:sz w:val="24"/>
      </w:rPr>
    </w:lvl>
    <w:lvl w:ilvl="2">
      <w:numFmt w:val="bullet"/>
      <w:lvlText w:val="•"/>
      <w:lvlJc w:val="left"/>
      <w:pPr>
        <w:ind w:left="1080" w:hanging="360"/>
      </w:pPr>
      <w:rPr>
        <w:rFonts w:ascii="Arial" w:eastAsia="Calibri" w:hAnsi="Arial" w:cs="Arial" w:hint="default"/>
        <w:sz w:val="24"/>
      </w:rPr>
    </w:lvl>
    <w:lvl w:ilvl="3">
      <w:numFmt w:val="bullet"/>
      <w:lvlText w:val="•"/>
      <w:lvlJc w:val="left"/>
      <w:pPr>
        <w:ind w:left="1440" w:hanging="360"/>
      </w:pPr>
      <w:rPr>
        <w:rFonts w:ascii="Arial" w:eastAsia="Calibri" w:hAnsi="Arial" w:cs="Arial" w:hint="default"/>
        <w:sz w:val="2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9" w15:restartNumberingAfterBreak="0">
    <w:nsid w:val="4FAA6AA4"/>
    <w:multiLevelType w:val="hybridMultilevel"/>
    <w:tmpl w:val="7712687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0" w15:restartNumberingAfterBreak="0">
    <w:nsid w:val="50092382"/>
    <w:multiLevelType w:val="multilevel"/>
    <w:tmpl w:val="CD781BF8"/>
    <w:lvl w:ilvl="0">
      <w:start w:val="6"/>
      <w:numFmt w:val="decimal"/>
      <w:lvlText w:val="%1"/>
      <w:lvlJc w:val="left"/>
      <w:pPr>
        <w:ind w:left="630" w:hanging="630"/>
      </w:pPr>
      <w:rPr>
        <w:rFonts w:eastAsia="Times New Roman" w:hint="default"/>
        <w:sz w:val="36"/>
        <w:szCs w:val="36"/>
      </w:rPr>
    </w:lvl>
    <w:lvl w:ilvl="1">
      <w:start w:val="11"/>
      <w:numFmt w:val="decimal"/>
      <w:lvlText w:val="%1.%2"/>
      <w:lvlJc w:val="left"/>
      <w:pPr>
        <w:ind w:left="720" w:hanging="720"/>
      </w:pPr>
      <w:rPr>
        <w:rFonts w:eastAsia="Times New Roman" w:hint="default"/>
        <w:sz w:val="32"/>
      </w:rPr>
    </w:lvl>
    <w:lvl w:ilvl="2">
      <w:start w:val="1"/>
      <w:numFmt w:val="decimal"/>
      <w:lvlText w:val="%1.%2.%3"/>
      <w:lvlJc w:val="left"/>
      <w:pPr>
        <w:ind w:left="720" w:hanging="720"/>
      </w:pPr>
      <w:rPr>
        <w:rFonts w:eastAsia="Times New Roman" w:hint="default"/>
        <w:sz w:val="32"/>
      </w:rPr>
    </w:lvl>
    <w:lvl w:ilvl="3">
      <w:start w:val="1"/>
      <w:numFmt w:val="decimal"/>
      <w:lvlText w:val="%1.%2.%3.%4"/>
      <w:lvlJc w:val="left"/>
      <w:pPr>
        <w:ind w:left="1080" w:hanging="1080"/>
      </w:pPr>
      <w:rPr>
        <w:rFonts w:eastAsia="Times New Roman" w:hint="default"/>
        <w:sz w:val="32"/>
      </w:rPr>
    </w:lvl>
    <w:lvl w:ilvl="4">
      <w:start w:val="1"/>
      <w:numFmt w:val="decimal"/>
      <w:lvlText w:val="%1.%2.%3.%4.%5"/>
      <w:lvlJc w:val="left"/>
      <w:pPr>
        <w:ind w:left="1080" w:hanging="1080"/>
      </w:pPr>
      <w:rPr>
        <w:rFonts w:eastAsia="Times New Roman" w:hint="default"/>
        <w:sz w:val="32"/>
      </w:rPr>
    </w:lvl>
    <w:lvl w:ilvl="5">
      <w:start w:val="1"/>
      <w:numFmt w:val="decimal"/>
      <w:lvlText w:val="%1.%2.%3.%4.%5.%6"/>
      <w:lvlJc w:val="left"/>
      <w:pPr>
        <w:ind w:left="1440" w:hanging="1440"/>
      </w:pPr>
      <w:rPr>
        <w:rFonts w:eastAsia="Times New Roman" w:hint="default"/>
        <w:sz w:val="32"/>
      </w:rPr>
    </w:lvl>
    <w:lvl w:ilvl="6">
      <w:start w:val="1"/>
      <w:numFmt w:val="decimal"/>
      <w:lvlText w:val="%1.%2.%3.%4.%5.%6.%7"/>
      <w:lvlJc w:val="left"/>
      <w:pPr>
        <w:ind w:left="1440" w:hanging="1440"/>
      </w:pPr>
      <w:rPr>
        <w:rFonts w:eastAsia="Times New Roman" w:hint="default"/>
        <w:sz w:val="32"/>
      </w:rPr>
    </w:lvl>
    <w:lvl w:ilvl="7">
      <w:start w:val="1"/>
      <w:numFmt w:val="decimal"/>
      <w:lvlText w:val="%1.%2.%3.%4.%5.%6.%7.%8"/>
      <w:lvlJc w:val="left"/>
      <w:pPr>
        <w:ind w:left="1800" w:hanging="1800"/>
      </w:pPr>
      <w:rPr>
        <w:rFonts w:eastAsia="Times New Roman" w:hint="default"/>
        <w:sz w:val="32"/>
      </w:rPr>
    </w:lvl>
    <w:lvl w:ilvl="8">
      <w:start w:val="1"/>
      <w:numFmt w:val="decimal"/>
      <w:lvlText w:val="%1.%2.%3.%4.%5.%6.%7.%8.%9"/>
      <w:lvlJc w:val="left"/>
      <w:pPr>
        <w:ind w:left="1800" w:hanging="1800"/>
      </w:pPr>
      <w:rPr>
        <w:rFonts w:eastAsia="Times New Roman" w:hint="default"/>
        <w:sz w:val="32"/>
      </w:rPr>
    </w:lvl>
  </w:abstractNum>
  <w:abstractNum w:abstractNumId="81" w15:restartNumberingAfterBreak="0">
    <w:nsid w:val="52827C58"/>
    <w:multiLevelType w:val="hybridMultilevel"/>
    <w:tmpl w:val="307A05E2"/>
    <w:lvl w:ilvl="0" w:tplc="98C41E48">
      <w:numFmt w:val="bullet"/>
      <w:lvlText w:val="•"/>
      <w:lvlJc w:val="left"/>
      <w:pPr>
        <w:ind w:left="1069" w:hanging="360"/>
      </w:pPr>
      <w:rPr>
        <w:rFonts w:ascii="Arial" w:eastAsia="Calibri" w:hAnsi="Arial" w:cs="Arial" w:hint="default"/>
        <w:sz w:val="24"/>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53C45714"/>
    <w:multiLevelType w:val="hybridMultilevel"/>
    <w:tmpl w:val="C518A02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3" w15:restartNumberingAfterBreak="0">
    <w:nsid w:val="563501F4"/>
    <w:multiLevelType w:val="multilevel"/>
    <w:tmpl w:val="BF7CAE60"/>
    <w:lvl w:ilvl="0">
      <w:start w:val="2"/>
      <w:numFmt w:val="decimal"/>
      <w:lvlText w:val="%1"/>
      <w:lvlJc w:val="left"/>
      <w:pPr>
        <w:ind w:left="1727"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4" w15:restartNumberingAfterBreak="0">
    <w:nsid w:val="58AE6250"/>
    <w:multiLevelType w:val="hybridMultilevel"/>
    <w:tmpl w:val="E196B5D6"/>
    <w:lvl w:ilvl="0" w:tplc="0F3CE232">
      <w:start w:val="1"/>
      <w:numFmt w:val="lowerLetter"/>
      <w:lvlText w:val="%1)"/>
      <w:lvlJc w:val="left"/>
      <w:pPr>
        <w:tabs>
          <w:tab w:val="num" w:pos="720"/>
        </w:tabs>
        <w:ind w:left="720" w:hanging="360"/>
      </w:pPr>
      <w:rPr>
        <w:rFonts w:ascii="Arial Narrow" w:eastAsia="Times New Roman" w:hAnsi="Arial Narrow" w:cs="Times New Roman"/>
      </w:rPr>
    </w:lvl>
    <w:lvl w:ilvl="1" w:tplc="98C41E48">
      <w:numFmt w:val="bullet"/>
      <w:lvlText w:val="•"/>
      <w:lvlJc w:val="left"/>
      <w:pPr>
        <w:tabs>
          <w:tab w:val="num" w:pos="1440"/>
        </w:tabs>
        <w:ind w:left="1440" w:hanging="360"/>
      </w:pPr>
      <w:rPr>
        <w:rFonts w:ascii="Arial" w:eastAsia="Calibri" w:hAnsi="Arial" w:cs="Arial" w:hint="default"/>
        <w:sz w:val="24"/>
      </w:rPr>
    </w:lvl>
    <w:lvl w:ilvl="2" w:tplc="041B0001">
      <w:start w:val="1"/>
      <w:numFmt w:val="bullet"/>
      <w:lvlText w:val=""/>
      <w:lvlJc w:val="left"/>
      <w:pPr>
        <w:tabs>
          <w:tab w:val="num" w:pos="2160"/>
        </w:tabs>
        <w:ind w:left="2160" w:hanging="360"/>
      </w:pPr>
      <w:rPr>
        <w:rFonts w:ascii="Symbol" w:hAnsi="Symbol" w:hint="default"/>
        <w:sz w:val="24"/>
      </w:rPr>
    </w:lvl>
    <w:lvl w:ilvl="3" w:tplc="04050001">
      <w:start w:val="1"/>
      <w:numFmt w:val="bullet"/>
      <w:lvlText w:val=""/>
      <w:lvlJc w:val="left"/>
      <w:pPr>
        <w:tabs>
          <w:tab w:val="num" w:pos="2880"/>
        </w:tabs>
        <w:ind w:left="2880" w:hanging="360"/>
      </w:pPr>
      <w:rPr>
        <w:rFonts w:ascii="Symbol" w:hAnsi="Symbol" w:hint="default"/>
      </w:rPr>
    </w:lvl>
    <w:lvl w:ilvl="4" w:tplc="5CDE2562">
      <w:start w:val="10"/>
      <w:numFmt w:val="decimal"/>
      <w:lvlText w:val="%5."/>
      <w:lvlJc w:val="left"/>
      <w:pPr>
        <w:ind w:left="3690" w:hanging="450"/>
      </w:pPr>
      <w:rPr>
        <w:rFont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9DB6E45"/>
    <w:multiLevelType w:val="singleLevel"/>
    <w:tmpl w:val="FD36B35E"/>
    <w:lvl w:ilvl="0">
      <w:start w:val="1"/>
      <w:numFmt w:val="bullet"/>
      <w:lvlText w:val=""/>
      <w:lvlJc w:val="left"/>
      <w:pPr>
        <w:tabs>
          <w:tab w:val="num" w:pos="340"/>
        </w:tabs>
        <w:ind w:left="340" w:hanging="340"/>
      </w:pPr>
      <w:rPr>
        <w:rFonts w:ascii="Symbol" w:hAnsi="Symbol" w:hint="default"/>
        <w:color w:val="auto"/>
        <w:sz w:val="22"/>
      </w:rPr>
    </w:lvl>
  </w:abstractNum>
  <w:abstractNum w:abstractNumId="86" w15:restartNumberingAfterBreak="0">
    <w:nsid w:val="5AE4145F"/>
    <w:multiLevelType w:val="hybridMultilevel"/>
    <w:tmpl w:val="83E44C66"/>
    <w:lvl w:ilvl="0" w:tplc="98C41E48">
      <w:numFmt w:val="bullet"/>
      <w:lvlText w:val="•"/>
      <w:lvlJc w:val="left"/>
      <w:pPr>
        <w:tabs>
          <w:tab w:val="num" w:pos="1211"/>
        </w:tabs>
        <w:ind w:left="1211" w:hanging="360"/>
      </w:pPr>
      <w:rPr>
        <w:rFonts w:ascii="Arial" w:eastAsia="Calibri" w:hAnsi="Arial" w:cs="Arial" w:hint="default"/>
        <w:sz w:val="24"/>
      </w:rPr>
    </w:lvl>
    <w:lvl w:ilvl="1" w:tplc="8C9600B8">
      <w:start w:val="1"/>
      <w:numFmt w:val="bullet"/>
      <w:lvlText w:val="o"/>
      <w:lvlJc w:val="left"/>
      <w:pPr>
        <w:tabs>
          <w:tab w:val="num" w:pos="1211"/>
        </w:tabs>
        <w:ind w:left="1211" w:hanging="360"/>
      </w:pPr>
      <w:rPr>
        <w:rFonts w:ascii="Courier New" w:hAnsi="Courier New" w:cs="Courier New" w:hint="default"/>
      </w:rPr>
    </w:lvl>
    <w:lvl w:ilvl="2" w:tplc="98C41E48">
      <w:numFmt w:val="bullet"/>
      <w:lvlText w:val="•"/>
      <w:lvlJc w:val="left"/>
      <w:pPr>
        <w:tabs>
          <w:tab w:val="num" w:pos="1931"/>
        </w:tabs>
        <w:ind w:left="1931" w:hanging="360"/>
      </w:pPr>
      <w:rPr>
        <w:rFonts w:ascii="Arial" w:eastAsia="Calibri" w:hAnsi="Arial" w:cs="Arial" w:hint="default"/>
        <w:sz w:val="24"/>
      </w:rPr>
    </w:lvl>
    <w:lvl w:ilvl="3" w:tplc="074EBCEE">
      <w:start w:val="1"/>
      <w:numFmt w:val="bullet"/>
      <w:lvlText w:val=""/>
      <w:lvlJc w:val="left"/>
      <w:pPr>
        <w:tabs>
          <w:tab w:val="num" w:pos="2651"/>
        </w:tabs>
        <w:ind w:left="2651" w:hanging="360"/>
      </w:pPr>
      <w:rPr>
        <w:rFonts w:ascii="Symbol" w:hAnsi="Symbol" w:hint="default"/>
      </w:rPr>
    </w:lvl>
    <w:lvl w:ilvl="4" w:tplc="041B0003">
      <w:start w:val="1"/>
      <w:numFmt w:val="bullet"/>
      <w:lvlText w:val="o"/>
      <w:lvlJc w:val="left"/>
      <w:pPr>
        <w:tabs>
          <w:tab w:val="num" w:pos="3371"/>
        </w:tabs>
        <w:ind w:left="3371" w:hanging="360"/>
      </w:pPr>
      <w:rPr>
        <w:rFonts w:ascii="Courier New" w:hAnsi="Courier New" w:cs="Courier New" w:hint="default"/>
      </w:rPr>
    </w:lvl>
    <w:lvl w:ilvl="5" w:tplc="041B0005">
      <w:start w:val="1"/>
      <w:numFmt w:val="bullet"/>
      <w:lvlText w:val=""/>
      <w:lvlJc w:val="left"/>
      <w:pPr>
        <w:tabs>
          <w:tab w:val="num" w:pos="4091"/>
        </w:tabs>
        <w:ind w:left="4091" w:hanging="360"/>
      </w:pPr>
      <w:rPr>
        <w:rFonts w:ascii="Wingdings" w:hAnsi="Wingdings" w:hint="default"/>
      </w:rPr>
    </w:lvl>
    <w:lvl w:ilvl="6" w:tplc="041B0001">
      <w:start w:val="1"/>
      <w:numFmt w:val="bullet"/>
      <w:lvlText w:val=""/>
      <w:lvlJc w:val="left"/>
      <w:pPr>
        <w:tabs>
          <w:tab w:val="num" w:pos="4811"/>
        </w:tabs>
        <w:ind w:left="4811" w:hanging="360"/>
      </w:pPr>
      <w:rPr>
        <w:rFonts w:ascii="Symbol" w:hAnsi="Symbol" w:hint="default"/>
      </w:rPr>
    </w:lvl>
    <w:lvl w:ilvl="7" w:tplc="041B0003" w:tentative="1">
      <w:start w:val="1"/>
      <w:numFmt w:val="bullet"/>
      <w:lvlText w:val="o"/>
      <w:lvlJc w:val="left"/>
      <w:pPr>
        <w:tabs>
          <w:tab w:val="num" w:pos="5531"/>
        </w:tabs>
        <w:ind w:left="5531" w:hanging="360"/>
      </w:pPr>
      <w:rPr>
        <w:rFonts w:ascii="Courier New" w:hAnsi="Courier New" w:cs="Courier New" w:hint="default"/>
      </w:rPr>
    </w:lvl>
    <w:lvl w:ilvl="8" w:tplc="041B0005" w:tentative="1">
      <w:start w:val="1"/>
      <w:numFmt w:val="bullet"/>
      <w:lvlText w:val=""/>
      <w:lvlJc w:val="left"/>
      <w:pPr>
        <w:tabs>
          <w:tab w:val="num" w:pos="6251"/>
        </w:tabs>
        <w:ind w:left="6251" w:hanging="360"/>
      </w:pPr>
      <w:rPr>
        <w:rFonts w:ascii="Wingdings" w:hAnsi="Wingdings" w:hint="default"/>
      </w:rPr>
    </w:lvl>
  </w:abstractNum>
  <w:abstractNum w:abstractNumId="87" w15:restartNumberingAfterBreak="0">
    <w:nsid w:val="5BC030CB"/>
    <w:multiLevelType w:val="hybridMultilevel"/>
    <w:tmpl w:val="2098AF00"/>
    <w:lvl w:ilvl="0" w:tplc="98C41E48">
      <w:numFmt w:val="bullet"/>
      <w:lvlText w:val="•"/>
      <w:lvlJc w:val="left"/>
      <w:pPr>
        <w:ind w:left="1080" w:hanging="360"/>
      </w:pPr>
      <w:rPr>
        <w:rFonts w:ascii="Arial" w:eastAsia="Calibri" w:hAnsi="Arial" w:cs="Arial" w:hint="default"/>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8" w15:restartNumberingAfterBreak="0">
    <w:nsid w:val="5BEC407D"/>
    <w:multiLevelType w:val="hybridMultilevel"/>
    <w:tmpl w:val="6E8417AC"/>
    <w:lvl w:ilvl="0" w:tplc="98C41E48">
      <w:numFmt w:val="bullet"/>
      <w:lvlText w:val="•"/>
      <w:lvlJc w:val="left"/>
      <w:pPr>
        <w:ind w:left="1080" w:hanging="360"/>
      </w:pPr>
      <w:rPr>
        <w:rFonts w:ascii="Arial" w:eastAsia="Calibri" w:hAnsi="Arial" w:cs="Arial" w:hint="default"/>
        <w:sz w:val="24"/>
      </w:rPr>
    </w:lvl>
    <w:lvl w:ilvl="1" w:tplc="98C41E48">
      <w:numFmt w:val="bullet"/>
      <w:lvlText w:val="•"/>
      <w:lvlJc w:val="left"/>
      <w:pPr>
        <w:ind w:left="1800" w:hanging="360"/>
      </w:pPr>
      <w:rPr>
        <w:rFonts w:ascii="Arial" w:eastAsia="Calibri" w:hAnsi="Arial" w:cs="Arial" w:hint="default"/>
        <w:sz w:val="24"/>
      </w:rPr>
    </w:lvl>
    <w:lvl w:ilvl="2" w:tplc="98C41E48">
      <w:numFmt w:val="bullet"/>
      <w:lvlText w:val="•"/>
      <w:lvlJc w:val="left"/>
      <w:pPr>
        <w:ind w:left="2520" w:hanging="360"/>
      </w:pPr>
      <w:rPr>
        <w:rFonts w:ascii="Arial" w:eastAsia="Calibri" w:hAnsi="Arial" w:cs="Arial" w:hint="default"/>
        <w:sz w:val="24"/>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9" w15:restartNumberingAfterBreak="0">
    <w:nsid w:val="5BF33808"/>
    <w:multiLevelType w:val="hybridMultilevel"/>
    <w:tmpl w:val="94006EA2"/>
    <w:lvl w:ilvl="0" w:tplc="98C41E48">
      <w:numFmt w:val="bullet"/>
      <w:lvlText w:val="•"/>
      <w:lvlJc w:val="left"/>
      <w:pPr>
        <w:ind w:left="1440" w:hanging="360"/>
      </w:pPr>
      <w:rPr>
        <w:rFonts w:ascii="Arial" w:eastAsia="Calibri" w:hAnsi="Arial" w:cs="Arial" w:hint="default"/>
        <w:sz w:val="24"/>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0" w15:restartNumberingAfterBreak="0">
    <w:nsid w:val="5DAD7FA3"/>
    <w:multiLevelType w:val="hybridMultilevel"/>
    <w:tmpl w:val="EB50DD7E"/>
    <w:lvl w:ilvl="0" w:tplc="98C41E48">
      <w:numFmt w:val="bullet"/>
      <w:lvlText w:val="•"/>
      <w:lvlJc w:val="left"/>
      <w:pPr>
        <w:ind w:left="1080" w:hanging="360"/>
      </w:pPr>
      <w:rPr>
        <w:rFonts w:ascii="Arial" w:eastAsia="Calibri" w:hAnsi="Arial" w:cs="Arial" w:hint="default"/>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1" w15:restartNumberingAfterBreak="0">
    <w:nsid w:val="5DB07388"/>
    <w:multiLevelType w:val="hybridMultilevel"/>
    <w:tmpl w:val="1D7695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5DF4252A"/>
    <w:multiLevelType w:val="hybridMultilevel"/>
    <w:tmpl w:val="0AEEC864"/>
    <w:lvl w:ilvl="0" w:tplc="98C41E48">
      <w:numFmt w:val="bullet"/>
      <w:lvlText w:val="•"/>
      <w:lvlJc w:val="left"/>
      <w:pPr>
        <w:ind w:left="720" w:hanging="360"/>
      </w:pPr>
      <w:rPr>
        <w:rFonts w:ascii="Arial" w:eastAsia="Calibri" w:hAnsi="Arial" w:cs="Aria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5E035231"/>
    <w:multiLevelType w:val="hybridMultilevel"/>
    <w:tmpl w:val="EFD2EAC6"/>
    <w:lvl w:ilvl="0" w:tplc="98C41E48">
      <w:numFmt w:val="bullet"/>
      <w:lvlText w:val="•"/>
      <w:lvlJc w:val="left"/>
      <w:pPr>
        <w:ind w:left="1080" w:hanging="360"/>
      </w:pPr>
      <w:rPr>
        <w:rFonts w:ascii="Arial" w:eastAsia="Calibri" w:hAnsi="Arial" w:cs="Arial" w:hint="default"/>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4" w15:restartNumberingAfterBreak="0">
    <w:nsid w:val="5F1206CC"/>
    <w:multiLevelType w:val="hybridMultilevel"/>
    <w:tmpl w:val="EA2E6E12"/>
    <w:lvl w:ilvl="0" w:tplc="0F3CE232">
      <w:start w:val="1"/>
      <w:numFmt w:val="lowerLetter"/>
      <w:lvlText w:val="%1)"/>
      <w:lvlJc w:val="left"/>
      <w:pPr>
        <w:tabs>
          <w:tab w:val="num" w:pos="720"/>
        </w:tabs>
        <w:ind w:left="720" w:hanging="360"/>
      </w:pPr>
      <w:rPr>
        <w:rFonts w:ascii="Arial Narrow" w:eastAsia="Times New Roman" w:hAnsi="Arial Narrow" w:cs="Times New Roman"/>
      </w:rPr>
    </w:lvl>
    <w:lvl w:ilvl="1" w:tplc="98C41E48">
      <w:numFmt w:val="bullet"/>
      <w:lvlText w:val="•"/>
      <w:lvlJc w:val="left"/>
      <w:pPr>
        <w:tabs>
          <w:tab w:val="num" w:pos="1440"/>
        </w:tabs>
        <w:ind w:left="1440" w:hanging="360"/>
      </w:pPr>
      <w:rPr>
        <w:rFonts w:ascii="Arial" w:eastAsia="Calibri" w:hAnsi="Arial" w:cs="Arial" w:hint="default"/>
        <w:sz w:val="24"/>
      </w:rPr>
    </w:lvl>
    <w:lvl w:ilvl="2" w:tplc="98C41E48">
      <w:numFmt w:val="bullet"/>
      <w:lvlText w:val="•"/>
      <w:lvlJc w:val="left"/>
      <w:pPr>
        <w:tabs>
          <w:tab w:val="num" w:pos="2160"/>
        </w:tabs>
        <w:ind w:left="2160" w:hanging="360"/>
      </w:pPr>
      <w:rPr>
        <w:rFonts w:ascii="Arial" w:eastAsia="Calibri" w:hAnsi="Arial" w:cs="Arial" w:hint="default"/>
        <w:sz w:val="24"/>
      </w:rPr>
    </w:lvl>
    <w:lvl w:ilvl="3" w:tplc="04050001">
      <w:start w:val="1"/>
      <w:numFmt w:val="bullet"/>
      <w:lvlText w:val=""/>
      <w:lvlJc w:val="left"/>
      <w:pPr>
        <w:tabs>
          <w:tab w:val="num" w:pos="2880"/>
        </w:tabs>
        <w:ind w:left="2880" w:hanging="360"/>
      </w:pPr>
      <w:rPr>
        <w:rFonts w:ascii="Symbol" w:hAnsi="Symbol" w:hint="default"/>
      </w:rPr>
    </w:lvl>
    <w:lvl w:ilvl="4" w:tplc="5CDE2562">
      <w:start w:val="10"/>
      <w:numFmt w:val="decimal"/>
      <w:lvlText w:val="%5."/>
      <w:lvlJc w:val="left"/>
      <w:pPr>
        <w:ind w:left="3690" w:hanging="450"/>
      </w:pPr>
      <w:rPr>
        <w:rFont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FA33551"/>
    <w:multiLevelType w:val="multilevel"/>
    <w:tmpl w:val="63F2ACB0"/>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6" w15:restartNumberingAfterBreak="0">
    <w:nsid w:val="60E63221"/>
    <w:multiLevelType w:val="hybridMultilevel"/>
    <w:tmpl w:val="91364C2A"/>
    <w:lvl w:ilvl="0" w:tplc="98C41E48">
      <w:numFmt w:val="bullet"/>
      <w:lvlText w:val="•"/>
      <w:lvlJc w:val="left"/>
      <w:pPr>
        <w:ind w:left="1440" w:hanging="360"/>
      </w:pPr>
      <w:rPr>
        <w:rFonts w:ascii="Arial" w:eastAsia="Calibri" w:hAnsi="Arial" w:cs="Arial" w:hint="default"/>
        <w:sz w:val="24"/>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7" w15:restartNumberingAfterBreak="0">
    <w:nsid w:val="62024177"/>
    <w:multiLevelType w:val="hybridMultilevel"/>
    <w:tmpl w:val="898C68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62744191"/>
    <w:multiLevelType w:val="hybridMultilevel"/>
    <w:tmpl w:val="FBA235A4"/>
    <w:lvl w:ilvl="0" w:tplc="53DCB730">
      <w:start w:val="1"/>
      <w:numFmt w:val="bullet"/>
      <w:pStyle w:val="ListBullet1"/>
      <w:lvlText w:val=""/>
      <w:lvlJc w:val="left"/>
      <w:pPr>
        <w:ind w:left="1778" w:hanging="360"/>
      </w:pPr>
      <w:rPr>
        <w:rFonts w:ascii="Wingdings" w:hAnsi="Wingdings" w:hint="default"/>
      </w:rPr>
    </w:lvl>
    <w:lvl w:ilvl="1" w:tplc="42E80C76">
      <w:start w:val="1"/>
      <w:numFmt w:val="bullet"/>
      <w:lvlText w:val="o"/>
      <w:lvlJc w:val="left"/>
      <w:pPr>
        <w:ind w:left="2498" w:hanging="360"/>
      </w:pPr>
      <w:rPr>
        <w:rFonts w:ascii="Courier New" w:hAnsi="Courier New" w:cs="Courier New" w:hint="default"/>
      </w:rPr>
    </w:lvl>
    <w:lvl w:ilvl="2" w:tplc="6AB2AA50" w:tentative="1">
      <w:start w:val="1"/>
      <w:numFmt w:val="bullet"/>
      <w:lvlText w:val=""/>
      <w:lvlJc w:val="left"/>
      <w:pPr>
        <w:ind w:left="3218" w:hanging="360"/>
      </w:pPr>
      <w:rPr>
        <w:rFonts w:ascii="Wingdings" w:hAnsi="Wingdings" w:hint="default"/>
      </w:rPr>
    </w:lvl>
    <w:lvl w:ilvl="3" w:tplc="38DA751E" w:tentative="1">
      <w:start w:val="1"/>
      <w:numFmt w:val="bullet"/>
      <w:lvlText w:val=""/>
      <w:lvlJc w:val="left"/>
      <w:pPr>
        <w:ind w:left="3938" w:hanging="360"/>
      </w:pPr>
      <w:rPr>
        <w:rFonts w:ascii="Symbol" w:hAnsi="Symbol" w:hint="default"/>
      </w:rPr>
    </w:lvl>
    <w:lvl w:ilvl="4" w:tplc="9EFE23A8" w:tentative="1">
      <w:start w:val="1"/>
      <w:numFmt w:val="bullet"/>
      <w:lvlText w:val="o"/>
      <w:lvlJc w:val="left"/>
      <w:pPr>
        <w:ind w:left="4658" w:hanging="360"/>
      </w:pPr>
      <w:rPr>
        <w:rFonts w:ascii="Courier New" w:hAnsi="Courier New" w:cs="Courier New" w:hint="default"/>
      </w:rPr>
    </w:lvl>
    <w:lvl w:ilvl="5" w:tplc="25E8ACB4" w:tentative="1">
      <w:start w:val="1"/>
      <w:numFmt w:val="bullet"/>
      <w:lvlText w:val=""/>
      <w:lvlJc w:val="left"/>
      <w:pPr>
        <w:ind w:left="5378" w:hanging="360"/>
      </w:pPr>
      <w:rPr>
        <w:rFonts w:ascii="Wingdings" w:hAnsi="Wingdings" w:hint="default"/>
      </w:rPr>
    </w:lvl>
    <w:lvl w:ilvl="6" w:tplc="E0B04BE8" w:tentative="1">
      <w:start w:val="1"/>
      <w:numFmt w:val="bullet"/>
      <w:lvlText w:val=""/>
      <w:lvlJc w:val="left"/>
      <w:pPr>
        <w:ind w:left="6098" w:hanging="360"/>
      </w:pPr>
      <w:rPr>
        <w:rFonts w:ascii="Symbol" w:hAnsi="Symbol" w:hint="default"/>
      </w:rPr>
    </w:lvl>
    <w:lvl w:ilvl="7" w:tplc="733A195E" w:tentative="1">
      <w:start w:val="1"/>
      <w:numFmt w:val="bullet"/>
      <w:lvlText w:val="o"/>
      <w:lvlJc w:val="left"/>
      <w:pPr>
        <w:ind w:left="6818" w:hanging="360"/>
      </w:pPr>
      <w:rPr>
        <w:rFonts w:ascii="Courier New" w:hAnsi="Courier New" w:cs="Courier New" w:hint="default"/>
      </w:rPr>
    </w:lvl>
    <w:lvl w:ilvl="8" w:tplc="A8C06390" w:tentative="1">
      <w:start w:val="1"/>
      <w:numFmt w:val="bullet"/>
      <w:lvlText w:val=""/>
      <w:lvlJc w:val="left"/>
      <w:pPr>
        <w:ind w:left="7538" w:hanging="360"/>
      </w:pPr>
      <w:rPr>
        <w:rFonts w:ascii="Wingdings" w:hAnsi="Wingdings" w:hint="default"/>
      </w:rPr>
    </w:lvl>
  </w:abstractNum>
  <w:abstractNum w:abstractNumId="99" w15:restartNumberingAfterBreak="0">
    <w:nsid w:val="6349316B"/>
    <w:multiLevelType w:val="hybridMultilevel"/>
    <w:tmpl w:val="1782194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0" w15:restartNumberingAfterBreak="0">
    <w:nsid w:val="63FB5E0F"/>
    <w:multiLevelType w:val="multilevel"/>
    <w:tmpl w:val="04C8E1B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1" w15:restartNumberingAfterBreak="0">
    <w:nsid w:val="641D7D8B"/>
    <w:multiLevelType w:val="hybridMultilevel"/>
    <w:tmpl w:val="4144260C"/>
    <w:lvl w:ilvl="0" w:tplc="98C41E48">
      <w:numFmt w:val="bullet"/>
      <w:lvlText w:val="•"/>
      <w:lvlJc w:val="left"/>
      <w:pPr>
        <w:ind w:left="720" w:hanging="360"/>
      </w:pPr>
      <w:rPr>
        <w:rFonts w:ascii="Arial" w:eastAsia="Calibri" w:hAnsi="Arial" w:cs="Aria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65C45EE9"/>
    <w:multiLevelType w:val="hybridMultilevel"/>
    <w:tmpl w:val="DBCCCC6C"/>
    <w:lvl w:ilvl="0" w:tplc="9CF014D6">
      <w:start w:val="20"/>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6635560F"/>
    <w:multiLevelType w:val="multilevel"/>
    <w:tmpl w:val="70D8749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4" w15:restartNumberingAfterBreak="0">
    <w:nsid w:val="66730ECF"/>
    <w:multiLevelType w:val="hybridMultilevel"/>
    <w:tmpl w:val="B6A8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7B71FA9"/>
    <w:multiLevelType w:val="hybridMultilevel"/>
    <w:tmpl w:val="A9C0D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689F5C79"/>
    <w:multiLevelType w:val="hybridMultilevel"/>
    <w:tmpl w:val="A946956E"/>
    <w:lvl w:ilvl="0" w:tplc="21F4EC8E">
      <w:start w:val="1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696B0B3C"/>
    <w:multiLevelType w:val="hybridMultilevel"/>
    <w:tmpl w:val="55A03896"/>
    <w:lvl w:ilvl="0" w:tplc="98C41E48">
      <w:numFmt w:val="bullet"/>
      <w:lvlText w:val="•"/>
      <w:lvlJc w:val="left"/>
      <w:pPr>
        <w:ind w:left="1003" w:hanging="360"/>
      </w:pPr>
      <w:rPr>
        <w:rFonts w:ascii="Arial" w:eastAsia="Calibri" w:hAnsi="Arial" w:cs="Arial" w:hint="default"/>
        <w:sz w:val="24"/>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108" w15:restartNumberingAfterBreak="0">
    <w:nsid w:val="6A1F698A"/>
    <w:multiLevelType w:val="hybridMultilevel"/>
    <w:tmpl w:val="560211E0"/>
    <w:lvl w:ilvl="0" w:tplc="98C41E48">
      <w:numFmt w:val="bullet"/>
      <w:lvlText w:val="•"/>
      <w:lvlJc w:val="left"/>
      <w:pPr>
        <w:ind w:left="1080" w:hanging="360"/>
      </w:pPr>
      <w:rPr>
        <w:rFonts w:ascii="Arial" w:eastAsia="Calibri" w:hAnsi="Arial" w:cs="Arial" w:hint="default"/>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9" w15:restartNumberingAfterBreak="0">
    <w:nsid w:val="6C280AB7"/>
    <w:multiLevelType w:val="hybridMultilevel"/>
    <w:tmpl w:val="7FC8B132"/>
    <w:lvl w:ilvl="0" w:tplc="98C41E48">
      <w:numFmt w:val="bullet"/>
      <w:lvlText w:val="•"/>
      <w:lvlJc w:val="left"/>
      <w:pPr>
        <w:ind w:left="1080" w:hanging="360"/>
      </w:pPr>
      <w:rPr>
        <w:rFonts w:ascii="Arial" w:eastAsia="Calibri" w:hAnsi="Arial" w:cs="Arial" w:hint="default"/>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0" w15:restartNumberingAfterBreak="0">
    <w:nsid w:val="6D3562A0"/>
    <w:multiLevelType w:val="hybridMultilevel"/>
    <w:tmpl w:val="A2AAF566"/>
    <w:lvl w:ilvl="0" w:tplc="98C41E48">
      <w:numFmt w:val="bullet"/>
      <w:lvlText w:val="•"/>
      <w:lvlJc w:val="left"/>
      <w:pPr>
        <w:ind w:left="720" w:hanging="360"/>
      </w:pPr>
      <w:rPr>
        <w:rFonts w:ascii="Arial" w:eastAsia="Calibri" w:hAnsi="Arial" w:cs="Aria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70663BC2"/>
    <w:multiLevelType w:val="hybridMultilevel"/>
    <w:tmpl w:val="7D0A4F1C"/>
    <w:lvl w:ilvl="0" w:tplc="0F3CE232">
      <w:start w:val="1"/>
      <w:numFmt w:val="lowerLetter"/>
      <w:lvlText w:val="%1)"/>
      <w:lvlJc w:val="left"/>
      <w:pPr>
        <w:tabs>
          <w:tab w:val="num" w:pos="720"/>
        </w:tabs>
        <w:ind w:left="720" w:hanging="360"/>
      </w:pPr>
      <w:rPr>
        <w:rFonts w:ascii="Arial Narrow" w:eastAsia="Times New Roman" w:hAnsi="Arial Narrow" w:cs="Times New Roman"/>
      </w:rPr>
    </w:lvl>
    <w:lvl w:ilvl="1" w:tplc="98C41E48">
      <w:numFmt w:val="bullet"/>
      <w:lvlText w:val="•"/>
      <w:lvlJc w:val="left"/>
      <w:pPr>
        <w:tabs>
          <w:tab w:val="num" w:pos="1440"/>
        </w:tabs>
        <w:ind w:left="1440" w:hanging="360"/>
      </w:pPr>
      <w:rPr>
        <w:rFonts w:ascii="Arial" w:eastAsia="Calibri" w:hAnsi="Arial" w:cs="Arial" w:hint="default"/>
        <w:sz w:val="24"/>
      </w:rPr>
    </w:lvl>
    <w:lvl w:ilvl="2" w:tplc="98C41E48">
      <w:numFmt w:val="bullet"/>
      <w:lvlText w:val="•"/>
      <w:lvlJc w:val="left"/>
      <w:pPr>
        <w:tabs>
          <w:tab w:val="num" w:pos="1494"/>
        </w:tabs>
        <w:ind w:left="1494" w:hanging="360"/>
      </w:pPr>
      <w:rPr>
        <w:rFonts w:ascii="Arial" w:eastAsia="Calibri" w:hAnsi="Arial" w:cs="Arial" w:hint="default"/>
        <w:sz w:val="24"/>
      </w:rPr>
    </w:lvl>
    <w:lvl w:ilvl="3" w:tplc="04050001">
      <w:start w:val="1"/>
      <w:numFmt w:val="bullet"/>
      <w:lvlText w:val=""/>
      <w:lvlJc w:val="left"/>
      <w:pPr>
        <w:tabs>
          <w:tab w:val="num" w:pos="2880"/>
        </w:tabs>
        <w:ind w:left="2880" w:hanging="360"/>
      </w:pPr>
      <w:rPr>
        <w:rFonts w:ascii="Symbol" w:hAnsi="Symbol" w:hint="default"/>
      </w:rPr>
    </w:lvl>
    <w:lvl w:ilvl="4" w:tplc="5CDE2562">
      <w:start w:val="10"/>
      <w:numFmt w:val="decimal"/>
      <w:lvlText w:val="%5."/>
      <w:lvlJc w:val="left"/>
      <w:pPr>
        <w:ind w:left="3690" w:hanging="450"/>
      </w:pPr>
      <w:rPr>
        <w:rFont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2573B31"/>
    <w:multiLevelType w:val="hybridMultilevel"/>
    <w:tmpl w:val="E01873B0"/>
    <w:lvl w:ilvl="0" w:tplc="041B0001">
      <w:start w:val="1"/>
      <w:numFmt w:val="bullet"/>
      <w:lvlText w:val=""/>
      <w:lvlJc w:val="left"/>
      <w:pPr>
        <w:tabs>
          <w:tab w:val="num" w:pos="2340"/>
        </w:tabs>
        <w:ind w:left="2340" w:hanging="360"/>
      </w:pPr>
      <w:rPr>
        <w:rFonts w:ascii="Symbol" w:hAnsi="Symbol" w:hint="default"/>
      </w:rPr>
    </w:lvl>
    <w:lvl w:ilvl="1" w:tplc="8C9600B8">
      <w:start w:val="1"/>
      <w:numFmt w:val="bullet"/>
      <w:pStyle w:val="ESOOdrka1"/>
      <w:lvlText w:val="o"/>
      <w:lvlJc w:val="left"/>
      <w:pPr>
        <w:tabs>
          <w:tab w:val="num" w:pos="2340"/>
        </w:tabs>
        <w:ind w:left="2340" w:hanging="360"/>
      </w:pPr>
      <w:rPr>
        <w:rFonts w:ascii="Courier New" w:hAnsi="Courier New" w:cs="Courier New" w:hint="default"/>
      </w:rPr>
    </w:lvl>
    <w:lvl w:ilvl="2" w:tplc="88580B2C">
      <w:start w:val="1"/>
      <w:numFmt w:val="bullet"/>
      <w:pStyle w:val="ESOOdrka2"/>
      <w:lvlText w:val=""/>
      <w:lvlJc w:val="left"/>
      <w:pPr>
        <w:tabs>
          <w:tab w:val="num" w:pos="3060"/>
        </w:tabs>
        <w:ind w:left="3060" w:hanging="360"/>
      </w:pPr>
      <w:rPr>
        <w:rFonts w:ascii="Wingdings" w:hAnsi="Wingdings" w:hint="default"/>
      </w:rPr>
    </w:lvl>
    <w:lvl w:ilvl="3" w:tplc="074EBCEE">
      <w:start w:val="1"/>
      <w:numFmt w:val="bullet"/>
      <w:pStyle w:val="ESOOdrky3"/>
      <w:lvlText w:val=""/>
      <w:lvlJc w:val="left"/>
      <w:pPr>
        <w:tabs>
          <w:tab w:val="num" w:pos="3780"/>
        </w:tabs>
        <w:ind w:left="3780" w:hanging="360"/>
      </w:pPr>
      <w:rPr>
        <w:rFonts w:ascii="Symbol" w:hAnsi="Symbol" w:hint="default"/>
      </w:rPr>
    </w:lvl>
    <w:lvl w:ilvl="4" w:tplc="041B0003">
      <w:start w:val="1"/>
      <w:numFmt w:val="bullet"/>
      <w:lvlText w:val="o"/>
      <w:lvlJc w:val="left"/>
      <w:pPr>
        <w:tabs>
          <w:tab w:val="num" w:pos="4500"/>
        </w:tabs>
        <w:ind w:left="4500" w:hanging="360"/>
      </w:pPr>
      <w:rPr>
        <w:rFonts w:ascii="Courier New" w:hAnsi="Courier New" w:cs="Courier New" w:hint="default"/>
      </w:rPr>
    </w:lvl>
    <w:lvl w:ilvl="5" w:tplc="041B0005">
      <w:start w:val="1"/>
      <w:numFmt w:val="bullet"/>
      <w:lvlText w:val=""/>
      <w:lvlJc w:val="left"/>
      <w:pPr>
        <w:tabs>
          <w:tab w:val="num" w:pos="5220"/>
        </w:tabs>
        <w:ind w:left="5220" w:hanging="360"/>
      </w:pPr>
      <w:rPr>
        <w:rFonts w:ascii="Wingdings" w:hAnsi="Wingdings" w:hint="default"/>
      </w:rPr>
    </w:lvl>
    <w:lvl w:ilvl="6" w:tplc="041B000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cs="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113" w15:restartNumberingAfterBreak="0">
    <w:nsid w:val="76585ACC"/>
    <w:multiLevelType w:val="hybridMultilevel"/>
    <w:tmpl w:val="36D25DE4"/>
    <w:lvl w:ilvl="0" w:tplc="A686D48E">
      <w:start w:val="3"/>
      <w:numFmt w:val="bullet"/>
      <w:pStyle w:val="Bulleted2"/>
      <w:lvlText w:val="-"/>
      <w:lvlJc w:val="left"/>
      <w:pPr>
        <w:ind w:left="717" w:hanging="360"/>
      </w:pPr>
      <w:rPr>
        <w:rFonts w:ascii="Arial" w:eastAsia="Times New Roman" w:hAnsi="Arial" w:hint="default"/>
      </w:rPr>
    </w:lvl>
    <w:lvl w:ilvl="1" w:tplc="CFC44FCC">
      <w:start w:val="1"/>
      <w:numFmt w:val="bullet"/>
      <w:pStyle w:val="Bulleted2"/>
      <w:lvlText w:val="o"/>
      <w:lvlJc w:val="left"/>
      <w:pPr>
        <w:tabs>
          <w:tab w:val="num" w:pos="1440"/>
        </w:tabs>
        <w:ind w:left="1440" w:hanging="360"/>
      </w:pPr>
      <w:rPr>
        <w:rFonts w:ascii="Courier New" w:hAnsi="Courier New" w:hint="default"/>
      </w:rPr>
    </w:lvl>
    <w:lvl w:ilvl="2" w:tplc="CF08EBD2">
      <w:start w:val="1"/>
      <w:numFmt w:val="bullet"/>
      <w:lvlText w:val=""/>
      <w:lvlJc w:val="left"/>
      <w:pPr>
        <w:tabs>
          <w:tab w:val="num" w:pos="2160"/>
        </w:tabs>
        <w:ind w:left="2160" w:hanging="360"/>
      </w:pPr>
      <w:rPr>
        <w:rFonts w:ascii="Wingdings" w:hAnsi="Wingdings" w:hint="default"/>
      </w:rPr>
    </w:lvl>
    <w:lvl w:ilvl="3" w:tplc="7F963576" w:tentative="1">
      <w:start w:val="1"/>
      <w:numFmt w:val="bullet"/>
      <w:lvlText w:val=""/>
      <w:lvlJc w:val="left"/>
      <w:pPr>
        <w:tabs>
          <w:tab w:val="num" w:pos="2880"/>
        </w:tabs>
        <w:ind w:left="2880" w:hanging="360"/>
      </w:pPr>
      <w:rPr>
        <w:rFonts w:ascii="Symbol" w:hAnsi="Symbol" w:hint="default"/>
      </w:rPr>
    </w:lvl>
    <w:lvl w:ilvl="4" w:tplc="7F369BD4" w:tentative="1">
      <w:start w:val="1"/>
      <w:numFmt w:val="bullet"/>
      <w:lvlText w:val="o"/>
      <w:lvlJc w:val="left"/>
      <w:pPr>
        <w:tabs>
          <w:tab w:val="num" w:pos="3600"/>
        </w:tabs>
        <w:ind w:left="3600" w:hanging="360"/>
      </w:pPr>
      <w:rPr>
        <w:rFonts w:ascii="Courier New" w:hAnsi="Courier New" w:hint="default"/>
      </w:rPr>
    </w:lvl>
    <w:lvl w:ilvl="5" w:tplc="81A0391C" w:tentative="1">
      <w:start w:val="1"/>
      <w:numFmt w:val="bullet"/>
      <w:lvlText w:val=""/>
      <w:lvlJc w:val="left"/>
      <w:pPr>
        <w:tabs>
          <w:tab w:val="num" w:pos="4320"/>
        </w:tabs>
        <w:ind w:left="4320" w:hanging="360"/>
      </w:pPr>
      <w:rPr>
        <w:rFonts w:ascii="Wingdings" w:hAnsi="Wingdings" w:hint="default"/>
      </w:rPr>
    </w:lvl>
    <w:lvl w:ilvl="6" w:tplc="3496EE8C" w:tentative="1">
      <w:start w:val="1"/>
      <w:numFmt w:val="bullet"/>
      <w:lvlText w:val=""/>
      <w:lvlJc w:val="left"/>
      <w:pPr>
        <w:tabs>
          <w:tab w:val="num" w:pos="5040"/>
        </w:tabs>
        <w:ind w:left="5040" w:hanging="360"/>
      </w:pPr>
      <w:rPr>
        <w:rFonts w:ascii="Symbol" w:hAnsi="Symbol" w:hint="default"/>
      </w:rPr>
    </w:lvl>
    <w:lvl w:ilvl="7" w:tplc="347034E2" w:tentative="1">
      <w:start w:val="1"/>
      <w:numFmt w:val="bullet"/>
      <w:lvlText w:val="o"/>
      <w:lvlJc w:val="left"/>
      <w:pPr>
        <w:tabs>
          <w:tab w:val="num" w:pos="5760"/>
        </w:tabs>
        <w:ind w:left="5760" w:hanging="360"/>
      </w:pPr>
      <w:rPr>
        <w:rFonts w:ascii="Courier New" w:hAnsi="Courier New" w:hint="default"/>
      </w:rPr>
    </w:lvl>
    <w:lvl w:ilvl="8" w:tplc="4BF8C33A"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6FF5A51"/>
    <w:multiLevelType w:val="multilevel"/>
    <w:tmpl w:val="F6085990"/>
    <w:lvl w:ilvl="0">
      <w:start w:val="1"/>
      <w:numFmt w:val="decimal"/>
      <w:isLgl/>
      <w:lvlText w:val="%1."/>
      <w:lvlJc w:val="left"/>
      <w:pPr>
        <w:tabs>
          <w:tab w:val="num" w:pos="994"/>
        </w:tabs>
        <w:ind w:left="994" w:hanging="454"/>
      </w:pPr>
      <w:rPr>
        <w:rFonts w:cs="Times New Roman" w:hint="default"/>
      </w:rPr>
    </w:lvl>
    <w:lvl w:ilvl="1">
      <w:start w:val="1"/>
      <w:numFmt w:val="decimal"/>
      <w:isLgl/>
      <w:lvlText w:val="%1.%2"/>
      <w:lvlJc w:val="left"/>
      <w:pPr>
        <w:tabs>
          <w:tab w:val="num" w:pos="1245"/>
        </w:tabs>
        <w:ind w:left="1245" w:hanging="705"/>
      </w:pPr>
      <w:rPr>
        <w:rFonts w:cs="Times New Roman" w:hint="default"/>
      </w:rPr>
    </w:lvl>
    <w:lvl w:ilvl="2">
      <w:start w:val="1"/>
      <w:numFmt w:val="decimal"/>
      <w:lvlText w:val="%1.%2.%3"/>
      <w:lvlJc w:val="left"/>
      <w:pPr>
        <w:tabs>
          <w:tab w:val="num" w:pos="1232"/>
        </w:tabs>
        <w:ind w:left="1232" w:hanging="738"/>
      </w:pPr>
      <w:rPr>
        <w:rFonts w:cs="Times New Roman" w:hint="default"/>
        <w:color w:val="000080"/>
        <w:u w:color="000080"/>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620"/>
        </w:tabs>
        <w:ind w:left="162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1980"/>
        </w:tabs>
        <w:ind w:left="1980" w:hanging="1440"/>
      </w:pPr>
      <w:rPr>
        <w:rFonts w:cs="Times New Roman" w:hint="default"/>
      </w:rPr>
    </w:lvl>
    <w:lvl w:ilvl="8">
      <w:start w:val="1"/>
      <w:numFmt w:val="decimal"/>
      <w:lvlText w:val="%1.%2.%3.%4.%5.%6.%7.%8.%9"/>
      <w:lvlJc w:val="left"/>
      <w:pPr>
        <w:tabs>
          <w:tab w:val="num" w:pos="2340"/>
        </w:tabs>
        <w:ind w:left="2340" w:hanging="1800"/>
      </w:pPr>
      <w:rPr>
        <w:rFonts w:cs="Times New Roman" w:hint="default"/>
      </w:rPr>
    </w:lvl>
  </w:abstractNum>
  <w:abstractNum w:abstractNumId="115" w15:restartNumberingAfterBreak="0">
    <w:nsid w:val="77455F3E"/>
    <w:multiLevelType w:val="hybridMultilevel"/>
    <w:tmpl w:val="4B6CD57A"/>
    <w:lvl w:ilvl="0" w:tplc="98C41E48">
      <w:numFmt w:val="bullet"/>
      <w:lvlText w:val="•"/>
      <w:lvlJc w:val="left"/>
      <w:pPr>
        <w:ind w:left="720" w:hanging="360"/>
      </w:pPr>
      <w:rPr>
        <w:rFonts w:ascii="Arial" w:eastAsia="Calibri" w:hAnsi="Arial" w:cs="Aria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78070333"/>
    <w:multiLevelType w:val="hybridMultilevel"/>
    <w:tmpl w:val="DF30EBEE"/>
    <w:lvl w:ilvl="0" w:tplc="98C41E48">
      <w:numFmt w:val="bullet"/>
      <w:lvlText w:val="•"/>
      <w:lvlJc w:val="left"/>
      <w:pPr>
        <w:ind w:left="1003" w:hanging="360"/>
      </w:pPr>
      <w:rPr>
        <w:rFonts w:ascii="Arial" w:eastAsia="Calibri" w:hAnsi="Arial" w:cs="Arial" w:hint="default"/>
        <w:sz w:val="24"/>
      </w:rPr>
    </w:lvl>
    <w:lvl w:ilvl="1" w:tplc="041B0003">
      <w:start w:val="1"/>
      <w:numFmt w:val="bullet"/>
      <w:lvlText w:val="o"/>
      <w:lvlJc w:val="left"/>
      <w:pPr>
        <w:ind w:left="1723" w:hanging="360"/>
      </w:pPr>
      <w:rPr>
        <w:rFonts w:ascii="Courier New" w:hAnsi="Courier New" w:cs="Courier New" w:hint="default"/>
      </w:rPr>
    </w:lvl>
    <w:lvl w:ilvl="2" w:tplc="041B0005">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117" w15:restartNumberingAfterBreak="0">
    <w:nsid w:val="7A707326"/>
    <w:multiLevelType w:val="hybridMultilevel"/>
    <w:tmpl w:val="5A04A606"/>
    <w:lvl w:ilvl="0" w:tplc="B3AA2B26">
      <w:start w:val="1"/>
      <w:numFmt w:val="bullet"/>
      <w:pStyle w:val="Zoznamsodrkami"/>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7CBC0298"/>
    <w:multiLevelType w:val="multilevel"/>
    <w:tmpl w:val="03204BD6"/>
    <w:lvl w:ilvl="0">
      <w:start w:val="2"/>
      <w:numFmt w:val="decimal"/>
      <w:lvlText w:val="%1"/>
      <w:lvlJc w:val="left"/>
      <w:pPr>
        <w:ind w:left="1727" w:hanging="450"/>
      </w:pPr>
      <w:rPr>
        <w:rFonts w:hint="default"/>
        <w:sz w:val="36"/>
        <w:szCs w:val="36"/>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9" w15:restartNumberingAfterBreak="0">
    <w:nsid w:val="7CDB3234"/>
    <w:multiLevelType w:val="multilevel"/>
    <w:tmpl w:val="7736EE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0" w15:restartNumberingAfterBreak="0">
    <w:nsid w:val="7CE666E1"/>
    <w:multiLevelType w:val="hybridMultilevel"/>
    <w:tmpl w:val="45C854C4"/>
    <w:lvl w:ilvl="0" w:tplc="98C41E48">
      <w:numFmt w:val="bullet"/>
      <w:lvlText w:val="•"/>
      <w:lvlJc w:val="left"/>
      <w:pPr>
        <w:ind w:left="720" w:hanging="360"/>
      </w:pPr>
      <w:rPr>
        <w:rFonts w:ascii="Arial" w:eastAsia="Calibri" w:hAnsi="Arial" w:cs="Aria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7DFB5DB2"/>
    <w:multiLevelType w:val="multilevel"/>
    <w:tmpl w:val="7D9EAE02"/>
    <w:lvl w:ilvl="0">
      <w:start w:val="2"/>
      <w:numFmt w:val="decimal"/>
      <w:lvlText w:val="%1"/>
      <w:lvlJc w:val="left"/>
      <w:pPr>
        <w:ind w:left="1727"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2" w15:restartNumberingAfterBreak="0">
    <w:nsid w:val="7F1935FE"/>
    <w:multiLevelType w:val="multilevel"/>
    <w:tmpl w:val="3FE0FD28"/>
    <w:lvl w:ilvl="0">
      <w:start w:val="10"/>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3" w15:restartNumberingAfterBreak="0">
    <w:nsid w:val="7F51158B"/>
    <w:multiLevelType w:val="hybridMultilevel"/>
    <w:tmpl w:val="413852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4"/>
  </w:num>
  <w:num w:numId="2">
    <w:abstractNumId w:val="2"/>
  </w:num>
  <w:num w:numId="3">
    <w:abstractNumId w:val="98"/>
  </w:num>
  <w:num w:numId="4">
    <w:abstractNumId w:val="63"/>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5">
    <w:abstractNumId w:val="113"/>
  </w:num>
  <w:num w:numId="6">
    <w:abstractNumId w:val="0"/>
  </w:num>
  <w:num w:numId="7">
    <w:abstractNumId w:val="70"/>
  </w:num>
  <w:num w:numId="8">
    <w:abstractNumId w:val="51"/>
  </w:num>
  <w:num w:numId="9">
    <w:abstractNumId w:val="30"/>
  </w:num>
  <w:num w:numId="10">
    <w:abstractNumId w:val="85"/>
  </w:num>
  <w:num w:numId="11">
    <w:abstractNumId w:val="61"/>
  </w:num>
  <w:num w:numId="12">
    <w:abstractNumId w:val="29"/>
  </w:num>
  <w:num w:numId="13">
    <w:abstractNumId w:val="91"/>
  </w:num>
  <w:num w:numId="14">
    <w:abstractNumId w:val="118"/>
  </w:num>
  <w:num w:numId="15">
    <w:abstractNumId w:val="106"/>
  </w:num>
  <w:num w:numId="16">
    <w:abstractNumId w:val="81"/>
  </w:num>
  <w:num w:numId="17">
    <w:abstractNumId w:val="102"/>
  </w:num>
  <w:num w:numId="18">
    <w:abstractNumId w:val="28"/>
  </w:num>
  <w:num w:numId="19">
    <w:abstractNumId w:val="58"/>
  </w:num>
  <w:num w:numId="20">
    <w:abstractNumId w:val="74"/>
  </w:num>
  <w:num w:numId="21">
    <w:abstractNumId w:val="61"/>
  </w:num>
  <w:num w:numId="22">
    <w:abstractNumId w:val="21"/>
  </w:num>
  <w:num w:numId="23">
    <w:abstractNumId w:val="76"/>
  </w:num>
  <w:num w:numId="24">
    <w:abstractNumId w:val="121"/>
  </w:num>
  <w:num w:numId="25">
    <w:abstractNumId w:val="105"/>
  </w:num>
  <w:num w:numId="26">
    <w:abstractNumId w:val="14"/>
  </w:num>
  <w:num w:numId="27">
    <w:abstractNumId w:val="19"/>
  </w:num>
  <w:num w:numId="28">
    <w:abstractNumId w:val="45"/>
  </w:num>
  <w:num w:numId="29">
    <w:abstractNumId w:val="10"/>
  </w:num>
  <w:num w:numId="30">
    <w:abstractNumId w:val="54"/>
  </w:num>
  <w:num w:numId="31">
    <w:abstractNumId w:val="97"/>
  </w:num>
  <w:num w:numId="32">
    <w:abstractNumId w:val="36"/>
  </w:num>
  <w:num w:numId="33">
    <w:abstractNumId w:val="37"/>
  </w:num>
  <w:num w:numId="34">
    <w:abstractNumId w:val="65"/>
  </w:num>
  <w:num w:numId="35">
    <w:abstractNumId w:val="67"/>
  </w:num>
  <w:num w:numId="36">
    <w:abstractNumId w:val="119"/>
  </w:num>
  <w:num w:numId="37">
    <w:abstractNumId w:val="107"/>
  </w:num>
  <w:num w:numId="38">
    <w:abstractNumId w:val="49"/>
  </w:num>
  <w:num w:numId="39">
    <w:abstractNumId w:val="112"/>
  </w:num>
  <w:num w:numId="40">
    <w:abstractNumId w:val="68"/>
  </w:num>
  <w:num w:numId="41">
    <w:abstractNumId w:val="68"/>
  </w:num>
  <w:num w:numId="42">
    <w:abstractNumId w:val="17"/>
  </w:num>
  <w:num w:numId="43">
    <w:abstractNumId w:val="57"/>
  </w:num>
  <w:num w:numId="44">
    <w:abstractNumId w:val="71"/>
  </w:num>
  <w:num w:numId="45">
    <w:abstractNumId w:val="16"/>
  </w:num>
  <w:num w:numId="46">
    <w:abstractNumId w:val="25"/>
  </w:num>
  <w:num w:numId="47">
    <w:abstractNumId w:val="64"/>
  </w:num>
  <w:num w:numId="48">
    <w:abstractNumId w:val="9"/>
  </w:num>
  <w:num w:numId="49">
    <w:abstractNumId w:val="39"/>
  </w:num>
  <w:num w:numId="50">
    <w:abstractNumId w:val="117"/>
  </w:num>
  <w:num w:numId="51">
    <w:abstractNumId w:val="20"/>
  </w:num>
  <w:num w:numId="52">
    <w:abstractNumId w:val="92"/>
  </w:num>
  <w:num w:numId="53">
    <w:abstractNumId w:val="101"/>
  </w:num>
  <w:num w:numId="54">
    <w:abstractNumId w:val="38"/>
  </w:num>
  <w:num w:numId="55">
    <w:abstractNumId w:val="72"/>
  </w:num>
  <w:num w:numId="56">
    <w:abstractNumId w:val="18"/>
  </w:num>
  <w:num w:numId="57">
    <w:abstractNumId w:val="120"/>
  </w:num>
  <w:num w:numId="58">
    <w:abstractNumId w:val="110"/>
  </w:num>
  <w:num w:numId="59">
    <w:abstractNumId w:val="48"/>
  </w:num>
  <w:num w:numId="60">
    <w:abstractNumId w:val="87"/>
  </w:num>
  <w:num w:numId="61">
    <w:abstractNumId w:val="53"/>
  </w:num>
  <w:num w:numId="62">
    <w:abstractNumId w:val="55"/>
  </w:num>
  <w:num w:numId="63">
    <w:abstractNumId w:val="12"/>
  </w:num>
  <w:num w:numId="64">
    <w:abstractNumId w:val="109"/>
  </w:num>
  <w:num w:numId="65">
    <w:abstractNumId w:val="90"/>
  </w:num>
  <w:num w:numId="66">
    <w:abstractNumId w:val="108"/>
  </w:num>
  <w:num w:numId="67">
    <w:abstractNumId w:val="13"/>
  </w:num>
  <w:num w:numId="68">
    <w:abstractNumId w:val="41"/>
  </w:num>
  <w:num w:numId="69">
    <w:abstractNumId w:val="89"/>
  </w:num>
  <w:num w:numId="70">
    <w:abstractNumId w:val="15"/>
  </w:num>
  <w:num w:numId="71">
    <w:abstractNumId w:val="47"/>
  </w:num>
  <w:num w:numId="72">
    <w:abstractNumId w:val="59"/>
  </w:num>
  <w:num w:numId="73">
    <w:abstractNumId w:val="50"/>
  </w:num>
  <w:num w:numId="74">
    <w:abstractNumId w:val="26"/>
  </w:num>
  <w:num w:numId="75">
    <w:abstractNumId w:val="11"/>
  </w:num>
  <w:num w:numId="76">
    <w:abstractNumId w:val="94"/>
  </w:num>
  <w:num w:numId="77">
    <w:abstractNumId w:val="84"/>
  </w:num>
  <w:num w:numId="78">
    <w:abstractNumId w:val="111"/>
  </w:num>
  <w:num w:numId="79">
    <w:abstractNumId w:val="116"/>
  </w:num>
  <w:num w:numId="80">
    <w:abstractNumId w:val="23"/>
  </w:num>
  <w:num w:numId="81">
    <w:abstractNumId w:val="56"/>
  </w:num>
  <w:num w:numId="82">
    <w:abstractNumId w:val="24"/>
  </w:num>
  <w:num w:numId="83">
    <w:abstractNumId w:val="86"/>
  </w:num>
  <w:num w:numId="84">
    <w:abstractNumId w:val="93"/>
  </w:num>
  <w:num w:numId="85">
    <w:abstractNumId w:val="69"/>
  </w:num>
  <w:num w:numId="86">
    <w:abstractNumId w:val="42"/>
  </w:num>
  <w:num w:numId="87">
    <w:abstractNumId w:val="66"/>
  </w:num>
  <w:num w:numId="88">
    <w:abstractNumId w:val="7"/>
  </w:num>
  <w:num w:numId="89">
    <w:abstractNumId w:val="88"/>
  </w:num>
  <w:num w:numId="90">
    <w:abstractNumId w:val="62"/>
  </w:num>
  <w:num w:numId="91">
    <w:abstractNumId w:val="4"/>
  </w:num>
  <w:num w:numId="92">
    <w:abstractNumId w:val="75"/>
  </w:num>
  <w:num w:numId="93">
    <w:abstractNumId w:val="78"/>
  </w:num>
  <w:num w:numId="94">
    <w:abstractNumId w:val="6"/>
  </w:num>
  <w:num w:numId="95">
    <w:abstractNumId w:val="1"/>
  </w:num>
  <w:num w:numId="96">
    <w:abstractNumId w:val="8"/>
  </w:num>
  <w:num w:numId="97">
    <w:abstractNumId w:val="83"/>
  </w:num>
  <w:num w:numId="98">
    <w:abstractNumId w:val="43"/>
  </w:num>
  <w:num w:numId="99">
    <w:abstractNumId w:val="123"/>
  </w:num>
  <w:num w:numId="100">
    <w:abstractNumId w:val="5"/>
  </w:num>
  <w:num w:numId="101">
    <w:abstractNumId w:val="82"/>
  </w:num>
  <w:num w:numId="102">
    <w:abstractNumId w:val="60"/>
  </w:num>
  <w:num w:numId="103">
    <w:abstractNumId w:val="34"/>
  </w:num>
  <w:num w:numId="104">
    <w:abstractNumId w:val="100"/>
  </w:num>
  <w:num w:numId="105">
    <w:abstractNumId w:val="99"/>
  </w:num>
  <w:num w:numId="106">
    <w:abstractNumId w:val="35"/>
  </w:num>
  <w:num w:numId="107">
    <w:abstractNumId w:val="96"/>
  </w:num>
  <w:num w:numId="108">
    <w:abstractNumId w:val="115"/>
  </w:num>
  <w:num w:numId="109">
    <w:abstractNumId w:val="52"/>
  </w:num>
  <w:num w:numId="110">
    <w:abstractNumId w:val="79"/>
  </w:num>
  <w:num w:numId="111">
    <w:abstractNumId w:val="46"/>
  </w:num>
  <w:num w:numId="112">
    <w:abstractNumId w:val="31"/>
  </w:num>
  <w:num w:numId="113">
    <w:abstractNumId w:val="22"/>
  </w:num>
  <w:num w:numId="114">
    <w:abstractNumId w:val="77"/>
  </w:num>
  <w:num w:numId="115">
    <w:abstractNumId w:val="95"/>
  </w:num>
  <w:num w:numId="116">
    <w:abstractNumId w:val="40"/>
  </w:num>
  <w:num w:numId="117">
    <w:abstractNumId w:val="44"/>
  </w:num>
  <w:num w:numId="118">
    <w:abstractNumId w:val="80"/>
  </w:num>
  <w:num w:numId="119">
    <w:abstractNumId w:val="103"/>
  </w:num>
  <w:num w:numId="120">
    <w:abstractNumId w:val="27"/>
  </w:num>
  <w:num w:numId="121">
    <w:abstractNumId w:val="32"/>
  </w:num>
  <w:num w:numId="122">
    <w:abstractNumId w:val="122"/>
  </w:num>
  <w:num w:numId="123">
    <w:abstractNumId w:val="33"/>
  </w:num>
  <w:num w:numId="124">
    <w:abstractNumId w:val="73"/>
  </w:num>
  <w:num w:numId="125">
    <w:abstractNumId w:val="114"/>
  </w:num>
  <w:num w:numId="126">
    <w:abstractNumId w:val="104"/>
  </w:num>
  <w:num w:numId="127">
    <w:abstractNumId w:val="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AC5"/>
    <w:rsid w:val="0000096F"/>
    <w:rsid w:val="0000236B"/>
    <w:rsid w:val="00004F95"/>
    <w:rsid w:val="000064B7"/>
    <w:rsid w:val="0001095A"/>
    <w:rsid w:val="000111B9"/>
    <w:rsid w:val="00012EA7"/>
    <w:rsid w:val="00014985"/>
    <w:rsid w:val="00014D4C"/>
    <w:rsid w:val="00015373"/>
    <w:rsid w:val="00016203"/>
    <w:rsid w:val="00020124"/>
    <w:rsid w:val="0002062A"/>
    <w:rsid w:val="00020788"/>
    <w:rsid w:val="000209F1"/>
    <w:rsid w:val="0002151E"/>
    <w:rsid w:val="00021FC3"/>
    <w:rsid w:val="000231FB"/>
    <w:rsid w:val="0002382B"/>
    <w:rsid w:val="00023E48"/>
    <w:rsid w:val="000304A9"/>
    <w:rsid w:val="00030B7F"/>
    <w:rsid w:val="0003102F"/>
    <w:rsid w:val="00032C23"/>
    <w:rsid w:val="000354B0"/>
    <w:rsid w:val="00035853"/>
    <w:rsid w:val="0003648E"/>
    <w:rsid w:val="000409F1"/>
    <w:rsid w:val="00041F2E"/>
    <w:rsid w:val="00042CCB"/>
    <w:rsid w:val="0004351F"/>
    <w:rsid w:val="00045DA1"/>
    <w:rsid w:val="00046811"/>
    <w:rsid w:val="00051FC9"/>
    <w:rsid w:val="00052E03"/>
    <w:rsid w:val="00054144"/>
    <w:rsid w:val="0005736C"/>
    <w:rsid w:val="000619FB"/>
    <w:rsid w:val="000637DC"/>
    <w:rsid w:val="00064D32"/>
    <w:rsid w:val="00064F1A"/>
    <w:rsid w:val="00066841"/>
    <w:rsid w:val="0006727D"/>
    <w:rsid w:val="0006740C"/>
    <w:rsid w:val="000704AF"/>
    <w:rsid w:val="00070614"/>
    <w:rsid w:val="000722F9"/>
    <w:rsid w:val="00072740"/>
    <w:rsid w:val="00073D5D"/>
    <w:rsid w:val="00080ABA"/>
    <w:rsid w:val="0008128D"/>
    <w:rsid w:val="00081B18"/>
    <w:rsid w:val="00081E0C"/>
    <w:rsid w:val="000826C7"/>
    <w:rsid w:val="00082B01"/>
    <w:rsid w:val="00084952"/>
    <w:rsid w:val="00085809"/>
    <w:rsid w:val="000858C8"/>
    <w:rsid w:val="000869E4"/>
    <w:rsid w:val="000874DF"/>
    <w:rsid w:val="00087F3C"/>
    <w:rsid w:val="00090B8C"/>
    <w:rsid w:val="00093D45"/>
    <w:rsid w:val="00095E74"/>
    <w:rsid w:val="00095F0C"/>
    <w:rsid w:val="0009705B"/>
    <w:rsid w:val="000A2A8C"/>
    <w:rsid w:val="000A34DA"/>
    <w:rsid w:val="000A7040"/>
    <w:rsid w:val="000B024A"/>
    <w:rsid w:val="000B06F6"/>
    <w:rsid w:val="000B158B"/>
    <w:rsid w:val="000B2B43"/>
    <w:rsid w:val="000B4A3C"/>
    <w:rsid w:val="000B51A7"/>
    <w:rsid w:val="000B6562"/>
    <w:rsid w:val="000B67ED"/>
    <w:rsid w:val="000C00B1"/>
    <w:rsid w:val="000C04EA"/>
    <w:rsid w:val="000C067C"/>
    <w:rsid w:val="000C134D"/>
    <w:rsid w:val="000C32EB"/>
    <w:rsid w:val="000C3A8E"/>
    <w:rsid w:val="000C4043"/>
    <w:rsid w:val="000C5326"/>
    <w:rsid w:val="000C686D"/>
    <w:rsid w:val="000C6AEA"/>
    <w:rsid w:val="000C6BD9"/>
    <w:rsid w:val="000C7A67"/>
    <w:rsid w:val="000D0223"/>
    <w:rsid w:val="000D1C3C"/>
    <w:rsid w:val="000D6186"/>
    <w:rsid w:val="000D744D"/>
    <w:rsid w:val="000E07E2"/>
    <w:rsid w:val="000E0F07"/>
    <w:rsid w:val="000E28C1"/>
    <w:rsid w:val="000E4CD6"/>
    <w:rsid w:val="000E4F70"/>
    <w:rsid w:val="000E5D82"/>
    <w:rsid w:val="000F3874"/>
    <w:rsid w:val="000F5B56"/>
    <w:rsid w:val="000F65C8"/>
    <w:rsid w:val="000F6C60"/>
    <w:rsid w:val="000F733D"/>
    <w:rsid w:val="00100982"/>
    <w:rsid w:val="00100E1D"/>
    <w:rsid w:val="001018C8"/>
    <w:rsid w:val="00101B52"/>
    <w:rsid w:val="001034E6"/>
    <w:rsid w:val="001068F9"/>
    <w:rsid w:val="001074C2"/>
    <w:rsid w:val="00111499"/>
    <w:rsid w:val="001118D8"/>
    <w:rsid w:val="00111AD4"/>
    <w:rsid w:val="00112AC5"/>
    <w:rsid w:val="00114087"/>
    <w:rsid w:val="00114CAC"/>
    <w:rsid w:val="00116534"/>
    <w:rsid w:val="0012174E"/>
    <w:rsid w:val="00122106"/>
    <w:rsid w:val="00122E77"/>
    <w:rsid w:val="001231E6"/>
    <w:rsid w:val="00123B33"/>
    <w:rsid w:val="0012578D"/>
    <w:rsid w:val="001257E3"/>
    <w:rsid w:val="00125B0E"/>
    <w:rsid w:val="00127BCA"/>
    <w:rsid w:val="00127E52"/>
    <w:rsid w:val="00131CD5"/>
    <w:rsid w:val="00131EF5"/>
    <w:rsid w:val="00133047"/>
    <w:rsid w:val="00137CC3"/>
    <w:rsid w:val="001401E6"/>
    <w:rsid w:val="00140258"/>
    <w:rsid w:val="0014152D"/>
    <w:rsid w:val="00141F00"/>
    <w:rsid w:val="00143815"/>
    <w:rsid w:val="00144A48"/>
    <w:rsid w:val="00150A39"/>
    <w:rsid w:val="00152A38"/>
    <w:rsid w:val="001569A0"/>
    <w:rsid w:val="001578FE"/>
    <w:rsid w:val="001609CC"/>
    <w:rsid w:val="00160C71"/>
    <w:rsid w:val="001624C5"/>
    <w:rsid w:val="00162BF9"/>
    <w:rsid w:val="00164532"/>
    <w:rsid w:val="00171862"/>
    <w:rsid w:val="00171B66"/>
    <w:rsid w:val="00176181"/>
    <w:rsid w:val="00180751"/>
    <w:rsid w:val="00182410"/>
    <w:rsid w:val="0018307F"/>
    <w:rsid w:val="001834E1"/>
    <w:rsid w:val="0018624C"/>
    <w:rsid w:val="00186253"/>
    <w:rsid w:val="00186A7D"/>
    <w:rsid w:val="00190E8D"/>
    <w:rsid w:val="00191806"/>
    <w:rsid w:val="00191A7C"/>
    <w:rsid w:val="0019229F"/>
    <w:rsid w:val="00193819"/>
    <w:rsid w:val="00194737"/>
    <w:rsid w:val="00196DBE"/>
    <w:rsid w:val="001A0013"/>
    <w:rsid w:val="001A0688"/>
    <w:rsid w:val="001A32D3"/>
    <w:rsid w:val="001A3990"/>
    <w:rsid w:val="001A4B1C"/>
    <w:rsid w:val="001A512E"/>
    <w:rsid w:val="001A5D13"/>
    <w:rsid w:val="001A5EBB"/>
    <w:rsid w:val="001A6519"/>
    <w:rsid w:val="001A6C96"/>
    <w:rsid w:val="001B0155"/>
    <w:rsid w:val="001B3591"/>
    <w:rsid w:val="001B4AC5"/>
    <w:rsid w:val="001B5526"/>
    <w:rsid w:val="001B6972"/>
    <w:rsid w:val="001C3B9F"/>
    <w:rsid w:val="001C4E03"/>
    <w:rsid w:val="001C59B8"/>
    <w:rsid w:val="001C6150"/>
    <w:rsid w:val="001C67B6"/>
    <w:rsid w:val="001C6F51"/>
    <w:rsid w:val="001D02D0"/>
    <w:rsid w:val="001D1E16"/>
    <w:rsid w:val="001D276F"/>
    <w:rsid w:val="001D61E3"/>
    <w:rsid w:val="001D62C8"/>
    <w:rsid w:val="001D75E3"/>
    <w:rsid w:val="001E04E4"/>
    <w:rsid w:val="001E2C13"/>
    <w:rsid w:val="001E4A81"/>
    <w:rsid w:val="001E75EC"/>
    <w:rsid w:val="001F0A37"/>
    <w:rsid w:val="001F6E14"/>
    <w:rsid w:val="002006BB"/>
    <w:rsid w:val="002036E5"/>
    <w:rsid w:val="00204651"/>
    <w:rsid w:val="002068AD"/>
    <w:rsid w:val="00207E27"/>
    <w:rsid w:val="002128AE"/>
    <w:rsid w:val="002135E8"/>
    <w:rsid w:val="00217CB9"/>
    <w:rsid w:val="002206C7"/>
    <w:rsid w:val="00220892"/>
    <w:rsid w:val="0022114D"/>
    <w:rsid w:val="002225DD"/>
    <w:rsid w:val="002231FA"/>
    <w:rsid w:val="0022369E"/>
    <w:rsid w:val="00223EE5"/>
    <w:rsid w:val="0022507F"/>
    <w:rsid w:val="00225DB5"/>
    <w:rsid w:val="00231238"/>
    <w:rsid w:val="00232B2B"/>
    <w:rsid w:val="00232C70"/>
    <w:rsid w:val="00233A36"/>
    <w:rsid w:val="00234368"/>
    <w:rsid w:val="00234FFB"/>
    <w:rsid w:val="00237477"/>
    <w:rsid w:val="0024161D"/>
    <w:rsid w:val="00243D87"/>
    <w:rsid w:val="00244B65"/>
    <w:rsid w:val="0024579F"/>
    <w:rsid w:val="00246E7C"/>
    <w:rsid w:val="002524E8"/>
    <w:rsid w:val="0025687A"/>
    <w:rsid w:val="00261F48"/>
    <w:rsid w:val="00262F13"/>
    <w:rsid w:val="00263EE8"/>
    <w:rsid w:val="00264B5D"/>
    <w:rsid w:val="00265BF3"/>
    <w:rsid w:val="00265D62"/>
    <w:rsid w:val="00266817"/>
    <w:rsid w:val="002725CD"/>
    <w:rsid w:val="0027316C"/>
    <w:rsid w:val="00274B16"/>
    <w:rsid w:val="0027664D"/>
    <w:rsid w:val="002774BC"/>
    <w:rsid w:val="00277864"/>
    <w:rsid w:val="0028001A"/>
    <w:rsid w:val="00280D90"/>
    <w:rsid w:val="0028197A"/>
    <w:rsid w:val="0028309F"/>
    <w:rsid w:val="002831F3"/>
    <w:rsid w:val="002837E2"/>
    <w:rsid w:val="002840D4"/>
    <w:rsid w:val="002845C1"/>
    <w:rsid w:val="00284D08"/>
    <w:rsid w:val="00284EB7"/>
    <w:rsid w:val="00290EB7"/>
    <w:rsid w:val="0029250F"/>
    <w:rsid w:val="002925F7"/>
    <w:rsid w:val="002957AB"/>
    <w:rsid w:val="00295DDA"/>
    <w:rsid w:val="002968E7"/>
    <w:rsid w:val="00297FE6"/>
    <w:rsid w:val="002A00AB"/>
    <w:rsid w:val="002A2705"/>
    <w:rsid w:val="002A4769"/>
    <w:rsid w:val="002A4A62"/>
    <w:rsid w:val="002B1457"/>
    <w:rsid w:val="002B3D4B"/>
    <w:rsid w:val="002B4850"/>
    <w:rsid w:val="002B4A66"/>
    <w:rsid w:val="002B6241"/>
    <w:rsid w:val="002C06FB"/>
    <w:rsid w:val="002C0E4F"/>
    <w:rsid w:val="002C447B"/>
    <w:rsid w:val="002C5684"/>
    <w:rsid w:val="002C7421"/>
    <w:rsid w:val="002C7B1B"/>
    <w:rsid w:val="002D1B50"/>
    <w:rsid w:val="002D1D01"/>
    <w:rsid w:val="002D21F1"/>
    <w:rsid w:val="002D31CE"/>
    <w:rsid w:val="002D4B73"/>
    <w:rsid w:val="002D5075"/>
    <w:rsid w:val="002D778B"/>
    <w:rsid w:val="002E0B61"/>
    <w:rsid w:val="002E2244"/>
    <w:rsid w:val="002F1566"/>
    <w:rsid w:val="002F15EE"/>
    <w:rsid w:val="002F2E34"/>
    <w:rsid w:val="002F47C5"/>
    <w:rsid w:val="002F489A"/>
    <w:rsid w:val="002F6A53"/>
    <w:rsid w:val="002F757B"/>
    <w:rsid w:val="002F75D5"/>
    <w:rsid w:val="002F7B00"/>
    <w:rsid w:val="00300729"/>
    <w:rsid w:val="003012AE"/>
    <w:rsid w:val="00301D39"/>
    <w:rsid w:val="00301FF2"/>
    <w:rsid w:val="00305D37"/>
    <w:rsid w:val="003065C4"/>
    <w:rsid w:val="0030767E"/>
    <w:rsid w:val="00307A2C"/>
    <w:rsid w:val="0031197D"/>
    <w:rsid w:val="00313C72"/>
    <w:rsid w:val="00315098"/>
    <w:rsid w:val="003166B3"/>
    <w:rsid w:val="00320C72"/>
    <w:rsid w:val="00320F1E"/>
    <w:rsid w:val="0032117E"/>
    <w:rsid w:val="00323527"/>
    <w:rsid w:val="0032489C"/>
    <w:rsid w:val="00325CB9"/>
    <w:rsid w:val="00327594"/>
    <w:rsid w:val="00332A5C"/>
    <w:rsid w:val="00333BD2"/>
    <w:rsid w:val="00333D46"/>
    <w:rsid w:val="003359C8"/>
    <w:rsid w:val="00335AC7"/>
    <w:rsid w:val="00336118"/>
    <w:rsid w:val="00337786"/>
    <w:rsid w:val="003407E9"/>
    <w:rsid w:val="003409AC"/>
    <w:rsid w:val="003409F3"/>
    <w:rsid w:val="00340A0F"/>
    <w:rsid w:val="003429F6"/>
    <w:rsid w:val="00344B35"/>
    <w:rsid w:val="00351815"/>
    <w:rsid w:val="00351B60"/>
    <w:rsid w:val="0035284D"/>
    <w:rsid w:val="00353E86"/>
    <w:rsid w:val="00355A49"/>
    <w:rsid w:val="00356BE9"/>
    <w:rsid w:val="00357F9D"/>
    <w:rsid w:val="003621FF"/>
    <w:rsid w:val="00362A3A"/>
    <w:rsid w:val="0036407B"/>
    <w:rsid w:val="00366D18"/>
    <w:rsid w:val="00366FC6"/>
    <w:rsid w:val="003673BE"/>
    <w:rsid w:val="003739AE"/>
    <w:rsid w:val="003751EF"/>
    <w:rsid w:val="0037572A"/>
    <w:rsid w:val="00377146"/>
    <w:rsid w:val="0038310C"/>
    <w:rsid w:val="0038384C"/>
    <w:rsid w:val="003840A2"/>
    <w:rsid w:val="00384422"/>
    <w:rsid w:val="00384B06"/>
    <w:rsid w:val="003860AF"/>
    <w:rsid w:val="0038669B"/>
    <w:rsid w:val="0038697D"/>
    <w:rsid w:val="00386B47"/>
    <w:rsid w:val="00386B8E"/>
    <w:rsid w:val="00386C25"/>
    <w:rsid w:val="00391947"/>
    <w:rsid w:val="00391F14"/>
    <w:rsid w:val="003944F9"/>
    <w:rsid w:val="0039580F"/>
    <w:rsid w:val="00396513"/>
    <w:rsid w:val="00396962"/>
    <w:rsid w:val="00396A9B"/>
    <w:rsid w:val="00397F86"/>
    <w:rsid w:val="003A0205"/>
    <w:rsid w:val="003A0481"/>
    <w:rsid w:val="003A32D3"/>
    <w:rsid w:val="003A4D88"/>
    <w:rsid w:val="003B069B"/>
    <w:rsid w:val="003B2C51"/>
    <w:rsid w:val="003B5731"/>
    <w:rsid w:val="003B5842"/>
    <w:rsid w:val="003B62E5"/>
    <w:rsid w:val="003C1EEE"/>
    <w:rsid w:val="003C1F4D"/>
    <w:rsid w:val="003C2242"/>
    <w:rsid w:val="003C3F80"/>
    <w:rsid w:val="003C478A"/>
    <w:rsid w:val="003C5960"/>
    <w:rsid w:val="003D0CFF"/>
    <w:rsid w:val="003D0FA6"/>
    <w:rsid w:val="003D36D6"/>
    <w:rsid w:val="003D37CD"/>
    <w:rsid w:val="003D7E61"/>
    <w:rsid w:val="003E0F41"/>
    <w:rsid w:val="003E21CD"/>
    <w:rsid w:val="003E43B6"/>
    <w:rsid w:val="003E4462"/>
    <w:rsid w:val="003E47C7"/>
    <w:rsid w:val="003E566C"/>
    <w:rsid w:val="003E7584"/>
    <w:rsid w:val="003F1AA6"/>
    <w:rsid w:val="003F2642"/>
    <w:rsid w:val="003F2E95"/>
    <w:rsid w:val="003F5ACF"/>
    <w:rsid w:val="003F72E4"/>
    <w:rsid w:val="003F7CE1"/>
    <w:rsid w:val="004009B8"/>
    <w:rsid w:val="00401BA6"/>
    <w:rsid w:val="00402B69"/>
    <w:rsid w:val="004033A0"/>
    <w:rsid w:val="00404538"/>
    <w:rsid w:val="004053C8"/>
    <w:rsid w:val="00405922"/>
    <w:rsid w:val="00407B54"/>
    <w:rsid w:val="00407E13"/>
    <w:rsid w:val="00410031"/>
    <w:rsid w:val="00410235"/>
    <w:rsid w:val="0041296F"/>
    <w:rsid w:val="00414E9B"/>
    <w:rsid w:val="00415958"/>
    <w:rsid w:val="00415A9D"/>
    <w:rsid w:val="00416482"/>
    <w:rsid w:val="00421306"/>
    <w:rsid w:val="004239CB"/>
    <w:rsid w:val="0042483C"/>
    <w:rsid w:val="00424A00"/>
    <w:rsid w:val="00425809"/>
    <w:rsid w:val="00425C3A"/>
    <w:rsid w:val="00427AD9"/>
    <w:rsid w:val="00427BFC"/>
    <w:rsid w:val="00427C6B"/>
    <w:rsid w:val="00430470"/>
    <w:rsid w:val="0043155A"/>
    <w:rsid w:val="00435CBE"/>
    <w:rsid w:val="00437006"/>
    <w:rsid w:val="0044071F"/>
    <w:rsid w:val="004418D2"/>
    <w:rsid w:val="00441DC0"/>
    <w:rsid w:val="004439FD"/>
    <w:rsid w:val="004440FA"/>
    <w:rsid w:val="004547D0"/>
    <w:rsid w:val="00461507"/>
    <w:rsid w:val="0046565C"/>
    <w:rsid w:val="00466072"/>
    <w:rsid w:val="00467899"/>
    <w:rsid w:val="0047079A"/>
    <w:rsid w:val="004747E9"/>
    <w:rsid w:val="00474D47"/>
    <w:rsid w:val="00475D68"/>
    <w:rsid w:val="00475DD7"/>
    <w:rsid w:val="004777E4"/>
    <w:rsid w:val="00480A8C"/>
    <w:rsid w:val="00480DD2"/>
    <w:rsid w:val="00481554"/>
    <w:rsid w:val="00482CFC"/>
    <w:rsid w:val="00483119"/>
    <w:rsid w:val="004831A8"/>
    <w:rsid w:val="00483269"/>
    <w:rsid w:val="004843A3"/>
    <w:rsid w:val="004852E9"/>
    <w:rsid w:val="00486025"/>
    <w:rsid w:val="00486A4C"/>
    <w:rsid w:val="004903C3"/>
    <w:rsid w:val="00490F9D"/>
    <w:rsid w:val="00491327"/>
    <w:rsid w:val="004914BD"/>
    <w:rsid w:val="00492B77"/>
    <w:rsid w:val="004942E5"/>
    <w:rsid w:val="00495BCF"/>
    <w:rsid w:val="004A085A"/>
    <w:rsid w:val="004A0FFD"/>
    <w:rsid w:val="004A2D53"/>
    <w:rsid w:val="004A389F"/>
    <w:rsid w:val="004A555F"/>
    <w:rsid w:val="004A586F"/>
    <w:rsid w:val="004A6E3D"/>
    <w:rsid w:val="004B02F6"/>
    <w:rsid w:val="004B1A7C"/>
    <w:rsid w:val="004B27CD"/>
    <w:rsid w:val="004B2C41"/>
    <w:rsid w:val="004B2EC9"/>
    <w:rsid w:val="004B39AA"/>
    <w:rsid w:val="004B55FE"/>
    <w:rsid w:val="004B5A84"/>
    <w:rsid w:val="004B733A"/>
    <w:rsid w:val="004C163B"/>
    <w:rsid w:val="004C1BCD"/>
    <w:rsid w:val="004C5845"/>
    <w:rsid w:val="004C67DD"/>
    <w:rsid w:val="004C7AA7"/>
    <w:rsid w:val="004D0E14"/>
    <w:rsid w:val="004D181C"/>
    <w:rsid w:val="004D6922"/>
    <w:rsid w:val="004D6FE3"/>
    <w:rsid w:val="004E15E4"/>
    <w:rsid w:val="004E3C4F"/>
    <w:rsid w:val="004E4E2E"/>
    <w:rsid w:val="004E4FED"/>
    <w:rsid w:val="004E58AB"/>
    <w:rsid w:val="004E7450"/>
    <w:rsid w:val="004E7941"/>
    <w:rsid w:val="004F0B08"/>
    <w:rsid w:val="004F2493"/>
    <w:rsid w:val="004F2F11"/>
    <w:rsid w:val="004F2F41"/>
    <w:rsid w:val="004F3A80"/>
    <w:rsid w:val="004F4411"/>
    <w:rsid w:val="004F6899"/>
    <w:rsid w:val="00500820"/>
    <w:rsid w:val="005023DF"/>
    <w:rsid w:val="00503F0F"/>
    <w:rsid w:val="0050401D"/>
    <w:rsid w:val="00505B90"/>
    <w:rsid w:val="005078A7"/>
    <w:rsid w:val="00507FC1"/>
    <w:rsid w:val="00510864"/>
    <w:rsid w:val="00511766"/>
    <w:rsid w:val="00511AF3"/>
    <w:rsid w:val="00512CCF"/>
    <w:rsid w:val="00512D16"/>
    <w:rsid w:val="00513D7B"/>
    <w:rsid w:val="00514D61"/>
    <w:rsid w:val="00515F51"/>
    <w:rsid w:val="00516DCA"/>
    <w:rsid w:val="0051753C"/>
    <w:rsid w:val="005213AD"/>
    <w:rsid w:val="005243CC"/>
    <w:rsid w:val="005248B9"/>
    <w:rsid w:val="00525835"/>
    <w:rsid w:val="00526160"/>
    <w:rsid w:val="00527295"/>
    <w:rsid w:val="00531D0D"/>
    <w:rsid w:val="0053499C"/>
    <w:rsid w:val="00534E52"/>
    <w:rsid w:val="0054032B"/>
    <w:rsid w:val="00540FD6"/>
    <w:rsid w:val="00541EB0"/>
    <w:rsid w:val="005449EF"/>
    <w:rsid w:val="00545396"/>
    <w:rsid w:val="00545A33"/>
    <w:rsid w:val="00545C55"/>
    <w:rsid w:val="00546341"/>
    <w:rsid w:val="00546937"/>
    <w:rsid w:val="00547039"/>
    <w:rsid w:val="00550720"/>
    <w:rsid w:val="00551A22"/>
    <w:rsid w:val="00551CE0"/>
    <w:rsid w:val="00552B31"/>
    <w:rsid w:val="00553A1D"/>
    <w:rsid w:val="00553B15"/>
    <w:rsid w:val="00553C2A"/>
    <w:rsid w:val="00554AE0"/>
    <w:rsid w:val="00555DCC"/>
    <w:rsid w:val="005578CA"/>
    <w:rsid w:val="00557E1B"/>
    <w:rsid w:val="005605FD"/>
    <w:rsid w:val="00561C75"/>
    <w:rsid w:val="00562822"/>
    <w:rsid w:val="005635AE"/>
    <w:rsid w:val="005653A7"/>
    <w:rsid w:val="00565E24"/>
    <w:rsid w:val="00566AD4"/>
    <w:rsid w:val="0057064D"/>
    <w:rsid w:val="00571388"/>
    <w:rsid w:val="00571AE9"/>
    <w:rsid w:val="00571D55"/>
    <w:rsid w:val="00572362"/>
    <w:rsid w:val="0057416E"/>
    <w:rsid w:val="00574D5C"/>
    <w:rsid w:val="00576A79"/>
    <w:rsid w:val="005770C5"/>
    <w:rsid w:val="005843B0"/>
    <w:rsid w:val="00585689"/>
    <w:rsid w:val="005914C3"/>
    <w:rsid w:val="00591A1B"/>
    <w:rsid w:val="00591AE8"/>
    <w:rsid w:val="00591D4C"/>
    <w:rsid w:val="00592550"/>
    <w:rsid w:val="005943BC"/>
    <w:rsid w:val="00594D3A"/>
    <w:rsid w:val="00595015"/>
    <w:rsid w:val="005A076D"/>
    <w:rsid w:val="005A1D9E"/>
    <w:rsid w:val="005A283D"/>
    <w:rsid w:val="005A37BC"/>
    <w:rsid w:val="005A4A3E"/>
    <w:rsid w:val="005A5FCB"/>
    <w:rsid w:val="005A61C5"/>
    <w:rsid w:val="005A63F0"/>
    <w:rsid w:val="005A69A9"/>
    <w:rsid w:val="005A7DCE"/>
    <w:rsid w:val="005C1540"/>
    <w:rsid w:val="005C2AEC"/>
    <w:rsid w:val="005C45F6"/>
    <w:rsid w:val="005C465F"/>
    <w:rsid w:val="005C57F5"/>
    <w:rsid w:val="005C6920"/>
    <w:rsid w:val="005D1DE9"/>
    <w:rsid w:val="005D2277"/>
    <w:rsid w:val="005D33A1"/>
    <w:rsid w:val="005D496B"/>
    <w:rsid w:val="005D672D"/>
    <w:rsid w:val="005E1230"/>
    <w:rsid w:val="005E218B"/>
    <w:rsid w:val="005E687D"/>
    <w:rsid w:val="005E6E65"/>
    <w:rsid w:val="005E7CDB"/>
    <w:rsid w:val="005F0F4C"/>
    <w:rsid w:val="005F101B"/>
    <w:rsid w:val="005F1B39"/>
    <w:rsid w:val="005F2391"/>
    <w:rsid w:val="005F53C1"/>
    <w:rsid w:val="0060064E"/>
    <w:rsid w:val="00600A81"/>
    <w:rsid w:val="00600B79"/>
    <w:rsid w:val="006021DB"/>
    <w:rsid w:val="00603380"/>
    <w:rsid w:val="006041AC"/>
    <w:rsid w:val="00606922"/>
    <w:rsid w:val="00607B33"/>
    <w:rsid w:val="00612760"/>
    <w:rsid w:val="00612CEF"/>
    <w:rsid w:val="00615B5E"/>
    <w:rsid w:val="00615BF9"/>
    <w:rsid w:val="00616E03"/>
    <w:rsid w:val="00620CB2"/>
    <w:rsid w:val="006232D1"/>
    <w:rsid w:val="00626098"/>
    <w:rsid w:val="006262FF"/>
    <w:rsid w:val="00631985"/>
    <w:rsid w:val="0063226A"/>
    <w:rsid w:val="00633AA4"/>
    <w:rsid w:val="006365F5"/>
    <w:rsid w:val="00641F86"/>
    <w:rsid w:val="006442F5"/>
    <w:rsid w:val="0064712E"/>
    <w:rsid w:val="006473CB"/>
    <w:rsid w:val="00647CB9"/>
    <w:rsid w:val="006503AB"/>
    <w:rsid w:val="00650B23"/>
    <w:rsid w:val="0065128C"/>
    <w:rsid w:val="00651F14"/>
    <w:rsid w:val="00652444"/>
    <w:rsid w:val="00652F55"/>
    <w:rsid w:val="006540DE"/>
    <w:rsid w:val="0065419A"/>
    <w:rsid w:val="00654994"/>
    <w:rsid w:val="006550D6"/>
    <w:rsid w:val="006568EB"/>
    <w:rsid w:val="00660DB7"/>
    <w:rsid w:val="006662E0"/>
    <w:rsid w:val="00670929"/>
    <w:rsid w:val="006713A1"/>
    <w:rsid w:val="00671769"/>
    <w:rsid w:val="006747D4"/>
    <w:rsid w:val="00677389"/>
    <w:rsid w:val="006803B6"/>
    <w:rsid w:val="00680B44"/>
    <w:rsid w:val="0068110A"/>
    <w:rsid w:val="00681937"/>
    <w:rsid w:val="00685B40"/>
    <w:rsid w:val="00690D2D"/>
    <w:rsid w:val="0069155C"/>
    <w:rsid w:val="006915A5"/>
    <w:rsid w:val="00694F77"/>
    <w:rsid w:val="006972E1"/>
    <w:rsid w:val="006A1C74"/>
    <w:rsid w:val="006A44C8"/>
    <w:rsid w:val="006A54A6"/>
    <w:rsid w:val="006A5E23"/>
    <w:rsid w:val="006A6223"/>
    <w:rsid w:val="006A67A8"/>
    <w:rsid w:val="006A7CE3"/>
    <w:rsid w:val="006A7FB7"/>
    <w:rsid w:val="006B1C01"/>
    <w:rsid w:val="006B2BEA"/>
    <w:rsid w:val="006B2EF6"/>
    <w:rsid w:val="006B3DED"/>
    <w:rsid w:val="006B7689"/>
    <w:rsid w:val="006B7953"/>
    <w:rsid w:val="006C2476"/>
    <w:rsid w:val="006C3944"/>
    <w:rsid w:val="006C4DD4"/>
    <w:rsid w:val="006C5E7D"/>
    <w:rsid w:val="006D0251"/>
    <w:rsid w:val="006D0489"/>
    <w:rsid w:val="006D0BCB"/>
    <w:rsid w:val="006D1496"/>
    <w:rsid w:val="006D15A0"/>
    <w:rsid w:val="006D170B"/>
    <w:rsid w:val="006D20C0"/>
    <w:rsid w:val="006D327E"/>
    <w:rsid w:val="006D4D57"/>
    <w:rsid w:val="006D65B8"/>
    <w:rsid w:val="006D6FE0"/>
    <w:rsid w:val="006D7AD3"/>
    <w:rsid w:val="006E19D8"/>
    <w:rsid w:val="006E2376"/>
    <w:rsid w:val="006E4ABD"/>
    <w:rsid w:val="006E5101"/>
    <w:rsid w:val="006F0A76"/>
    <w:rsid w:val="006F26D2"/>
    <w:rsid w:val="006F3520"/>
    <w:rsid w:val="006F4A8F"/>
    <w:rsid w:val="006F59D3"/>
    <w:rsid w:val="006F5D0D"/>
    <w:rsid w:val="006F6520"/>
    <w:rsid w:val="00701CFB"/>
    <w:rsid w:val="0070313E"/>
    <w:rsid w:val="0070380E"/>
    <w:rsid w:val="00703ABC"/>
    <w:rsid w:val="00703B7B"/>
    <w:rsid w:val="00704940"/>
    <w:rsid w:val="00704AFE"/>
    <w:rsid w:val="00704D73"/>
    <w:rsid w:val="00705533"/>
    <w:rsid w:val="00711AE5"/>
    <w:rsid w:val="00715CB2"/>
    <w:rsid w:val="007177A6"/>
    <w:rsid w:val="007178A0"/>
    <w:rsid w:val="007178B7"/>
    <w:rsid w:val="00717AAD"/>
    <w:rsid w:val="00721208"/>
    <w:rsid w:val="00721B2C"/>
    <w:rsid w:val="007227DD"/>
    <w:rsid w:val="00731FCF"/>
    <w:rsid w:val="0073263F"/>
    <w:rsid w:val="00735A32"/>
    <w:rsid w:val="00735DB0"/>
    <w:rsid w:val="007414BA"/>
    <w:rsid w:val="007416A5"/>
    <w:rsid w:val="0074225E"/>
    <w:rsid w:val="00744DA2"/>
    <w:rsid w:val="00744DCE"/>
    <w:rsid w:val="007470CB"/>
    <w:rsid w:val="00747BE6"/>
    <w:rsid w:val="007511FA"/>
    <w:rsid w:val="007523D8"/>
    <w:rsid w:val="0075562C"/>
    <w:rsid w:val="0075744B"/>
    <w:rsid w:val="00763F98"/>
    <w:rsid w:val="0076469C"/>
    <w:rsid w:val="00764F6A"/>
    <w:rsid w:val="00767103"/>
    <w:rsid w:val="007674D3"/>
    <w:rsid w:val="0077043F"/>
    <w:rsid w:val="00770D81"/>
    <w:rsid w:val="00775422"/>
    <w:rsid w:val="0077766D"/>
    <w:rsid w:val="00781184"/>
    <w:rsid w:val="007818CA"/>
    <w:rsid w:val="00781FC1"/>
    <w:rsid w:val="007872EA"/>
    <w:rsid w:val="00787C75"/>
    <w:rsid w:val="00790D24"/>
    <w:rsid w:val="00792505"/>
    <w:rsid w:val="007925AD"/>
    <w:rsid w:val="007949A5"/>
    <w:rsid w:val="007956FD"/>
    <w:rsid w:val="00797B02"/>
    <w:rsid w:val="007A170A"/>
    <w:rsid w:val="007A23A9"/>
    <w:rsid w:val="007A2A6B"/>
    <w:rsid w:val="007A423D"/>
    <w:rsid w:val="007A5775"/>
    <w:rsid w:val="007A5CA9"/>
    <w:rsid w:val="007A762E"/>
    <w:rsid w:val="007B2D62"/>
    <w:rsid w:val="007B462D"/>
    <w:rsid w:val="007B4E93"/>
    <w:rsid w:val="007B5DB1"/>
    <w:rsid w:val="007B5FA0"/>
    <w:rsid w:val="007C064A"/>
    <w:rsid w:val="007C07C7"/>
    <w:rsid w:val="007C4432"/>
    <w:rsid w:val="007C45F4"/>
    <w:rsid w:val="007D2EFA"/>
    <w:rsid w:val="007D3AAE"/>
    <w:rsid w:val="007D5AD8"/>
    <w:rsid w:val="007D6F71"/>
    <w:rsid w:val="007D7E11"/>
    <w:rsid w:val="007E1EE3"/>
    <w:rsid w:val="007E2192"/>
    <w:rsid w:val="007E425C"/>
    <w:rsid w:val="007E49E0"/>
    <w:rsid w:val="007E58FB"/>
    <w:rsid w:val="007F2626"/>
    <w:rsid w:val="007F277E"/>
    <w:rsid w:val="007F3568"/>
    <w:rsid w:val="007F4282"/>
    <w:rsid w:val="00802E5F"/>
    <w:rsid w:val="00804363"/>
    <w:rsid w:val="008046E7"/>
    <w:rsid w:val="008079F6"/>
    <w:rsid w:val="00810293"/>
    <w:rsid w:val="00812619"/>
    <w:rsid w:val="0081310E"/>
    <w:rsid w:val="008146C2"/>
    <w:rsid w:val="00814CF5"/>
    <w:rsid w:val="00815380"/>
    <w:rsid w:val="00821683"/>
    <w:rsid w:val="00823A7C"/>
    <w:rsid w:val="00824B1F"/>
    <w:rsid w:val="00825532"/>
    <w:rsid w:val="00825C2D"/>
    <w:rsid w:val="00826AA4"/>
    <w:rsid w:val="00827349"/>
    <w:rsid w:val="0083186A"/>
    <w:rsid w:val="00833049"/>
    <w:rsid w:val="008347C5"/>
    <w:rsid w:val="0083526B"/>
    <w:rsid w:val="008355C0"/>
    <w:rsid w:val="0083695C"/>
    <w:rsid w:val="00841722"/>
    <w:rsid w:val="0084257A"/>
    <w:rsid w:val="00844425"/>
    <w:rsid w:val="0084586B"/>
    <w:rsid w:val="00850F58"/>
    <w:rsid w:val="008519D8"/>
    <w:rsid w:val="008521C8"/>
    <w:rsid w:val="00852CA8"/>
    <w:rsid w:val="00853728"/>
    <w:rsid w:val="00855138"/>
    <w:rsid w:val="00855421"/>
    <w:rsid w:val="008556AF"/>
    <w:rsid w:val="008572CD"/>
    <w:rsid w:val="008621FC"/>
    <w:rsid w:val="00863A90"/>
    <w:rsid w:val="00863CE8"/>
    <w:rsid w:val="008647C0"/>
    <w:rsid w:val="00864B82"/>
    <w:rsid w:val="00864CC9"/>
    <w:rsid w:val="00865C22"/>
    <w:rsid w:val="00866E21"/>
    <w:rsid w:val="00870ACA"/>
    <w:rsid w:val="00870C90"/>
    <w:rsid w:val="008720DF"/>
    <w:rsid w:val="008720FB"/>
    <w:rsid w:val="00874C43"/>
    <w:rsid w:val="0087573A"/>
    <w:rsid w:val="00881F9C"/>
    <w:rsid w:val="00882D3B"/>
    <w:rsid w:val="00884A36"/>
    <w:rsid w:val="00886E8D"/>
    <w:rsid w:val="008907C1"/>
    <w:rsid w:val="00896299"/>
    <w:rsid w:val="008A2C9B"/>
    <w:rsid w:val="008A51BF"/>
    <w:rsid w:val="008A7482"/>
    <w:rsid w:val="008A786A"/>
    <w:rsid w:val="008A7CAF"/>
    <w:rsid w:val="008A7DF4"/>
    <w:rsid w:val="008B1196"/>
    <w:rsid w:val="008B24CD"/>
    <w:rsid w:val="008B53C1"/>
    <w:rsid w:val="008B5F83"/>
    <w:rsid w:val="008B6180"/>
    <w:rsid w:val="008B664F"/>
    <w:rsid w:val="008C118A"/>
    <w:rsid w:val="008C17C3"/>
    <w:rsid w:val="008C3AB5"/>
    <w:rsid w:val="008C4229"/>
    <w:rsid w:val="008C52A3"/>
    <w:rsid w:val="008C5E90"/>
    <w:rsid w:val="008C62D3"/>
    <w:rsid w:val="008C6B34"/>
    <w:rsid w:val="008C74BD"/>
    <w:rsid w:val="008D0990"/>
    <w:rsid w:val="008D1C9F"/>
    <w:rsid w:val="008D1F39"/>
    <w:rsid w:val="008D28DB"/>
    <w:rsid w:val="008D457C"/>
    <w:rsid w:val="008D5127"/>
    <w:rsid w:val="008D69FD"/>
    <w:rsid w:val="008D6FFA"/>
    <w:rsid w:val="008E197F"/>
    <w:rsid w:val="008E2109"/>
    <w:rsid w:val="008E2550"/>
    <w:rsid w:val="008E63F4"/>
    <w:rsid w:val="008E7944"/>
    <w:rsid w:val="008E79FB"/>
    <w:rsid w:val="008E7C12"/>
    <w:rsid w:val="008F1C48"/>
    <w:rsid w:val="008F2FD5"/>
    <w:rsid w:val="008F4778"/>
    <w:rsid w:val="008F5B35"/>
    <w:rsid w:val="008F6898"/>
    <w:rsid w:val="008F7674"/>
    <w:rsid w:val="00900D8F"/>
    <w:rsid w:val="00902CD4"/>
    <w:rsid w:val="0090398F"/>
    <w:rsid w:val="0090416C"/>
    <w:rsid w:val="009053B8"/>
    <w:rsid w:val="00905969"/>
    <w:rsid w:val="009064A9"/>
    <w:rsid w:val="00912496"/>
    <w:rsid w:val="00912A03"/>
    <w:rsid w:val="009131BC"/>
    <w:rsid w:val="0091326D"/>
    <w:rsid w:val="009153B6"/>
    <w:rsid w:val="00916DCE"/>
    <w:rsid w:val="00917777"/>
    <w:rsid w:val="0092060E"/>
    <w:rsid w:val="009215AF"/>
    <w:rsid w:val="009220F3"/>
    <w:rsid w:val="0092269E"/>
    <w:rsid w:val="00922B84"/>
    <w:rsid w:val="0092379A"/>
    <w:rsid w:val="0092694E"/>
    <w:rsid w:val="00926DAB"/>
    <w:rsid w:val="0092739F"/>
    <w:rsid w:val="0093133F"/>
    <w:rsid w:val="009345DF"/>
    <w:rsid w:val="009364C6"/>
    <w:rsid w:val="00936A38"/>
    <w:rsid w:val="00937F25"/>
    <w:rsid w:val="0094048A"/>
    <w:rsid w:val="00941495"/>
    <w:rsid w:val="0094445D"/>
    <w:rsid w:val="009447EB"/>
    <w:rsid w:val="0094605F"/>
    <w:rsid w:val="0094668C"/>
    <w:rsid w:val="00946BA2"/>
    <w:rsid w:val="00951583"/>
    <w:rsid w:val="00952C72"/>
    <w:rsid w:val="00953406"/>
    <w:rsid w:val="00953607"/>
    <w:rsid w:val="009555F6"/>
    <w:rsid w:val="00961FA4"/>
    <w:rsid w:val="009622D6"/>
    <w:rsid w:val="00963109"/>
    <w:rsid w:val="00965F1C"/>
    <w:rsid w:val="00966BD0"/>
    <w:rsid w:val="00966FEF"/>
    <w:rsid w:val="009676FC"/>
    <w:rsid w:val="009736BF"/>
    <w:rsid w:val="0097470A"/>
    <w:rsid w:val="009750C1"/>
    <w:rsid w:val="00977C0D"/>
    <w:rsid w:val="009808ED"/>
    <w:rsid w:val="00980EB1"/>
    <w:rsid w:val="00981760"/>
    <w:rsid w:val="009822BD"/>
    <w:rsid w:val="009824CB"/>
    <w:rsid w:val="00982F81"/>
    <w:rsid w:val="00983DDD"/>
    <w:rsid w:val="00984852"/>
    <w:rsid w:val="00985475"/>
    <w:rsid w:val="00987109"/>
    <w:rsid w:val="00990409"/>
    <w:rsid w:val="00990541"/>
    <w:rsid w:val="00990E1E"/>
    <w:rsid w:val="00993CB1"/>
    <w:rsid w:val="00994CF0"/>
    <w:rsid w:val="00996741"/>
    <w:rsid w:val="009973D9"/>
    <w:rsid w:val="009A225A"/>
    <w:rsid w:val="009A37AD"/>
    <w:rsid w:val="009A5399"/>
    <w:rsid w:val="009B1997"/>
    <w:rsid w:val="009B1C0E"/>
    <w:rsid w:val="009B43DB"/>
    <w:rsid w:val="009B463C"/>
    <w:rsid w:val="009B5705"/>
    <w:rsid w:val="009B5E0A"/>
    <w:rsid w:val="009B7B68"/>
    <w:rsid w:val="009B7C17"/>
    <w:rsid w:val="009B7CDE"/>
    <w:rsid w:val="009C118E"/>
    <w:rsid w:val="009C2A47"/>
    <w:rsid w:val="009C5056"/>
    <w:rsid w:val="009C6150"/>
    <w:rsid w:val="009C67BD"/>
    <w:rsid w:val="009C6DEA"/>
    <w:rsid w:val="009D03A0"/>
    <w:rsid w:val="009D4411"/>
    <w:rsid w:val="009D4569"/>
    <w:rsid w:val="009D46C6"/>
    <w:rsid w:val="009D4E38"/>
    <w:rsid w:val="009D6FBB"/>
    <w:rsid w:val="009D7B03"/>
    <w:rsid w:val="009E1561"/>
    <w:rsid w:val="009E183A"/>
    <w:rsid w:val="009E1BE4"/>
    <w:rsid w:val="009E30BF"/>
    <w:rsid w:val="009E464A"/>
    <w:rsid w:val="009E4EFE"/>
    <w:rsid w:val="009E5447"/>
    <w:rsid w:val="009E646E"/>
    <w:rsid w:val="009E691F"/>
    <w:rsid w:val="009F0429"/>
    <w:rsid w:val="009F3ECF"/>
    <w:rsid w:val="009F4F36"/>
    <w:rsid w:val="009F6BD9"/>
    <w:rsid w:val="009F73DB"/>
    <w:rsid w:val="00A0051B"/>
    <w:rsid w:val="00A0063A"/>
    <w:rsid w:val="00A0100F"/>
    <w:rsid w:val="00A03DC8"/>
    <w:rsid w:val="00A03F27"/>
    <w:rsid w:val="00A048C1"/>
    <w:rsid w:val="00A04AD2"/>
    <w:rsid w:val="00A06C49"/>
    <w:rsid w:val="00A1023A"/>
    <w:rsid w:val="00A125B2"/>
    <w:rsid w:val="00A1296D"/>
    <w:rsid w:val="00A13CCB"/>
    <w:rsid w:val="00A14028"/>
    <w:rsid w:val="00A144A4"/>
    <w:rsid w:val="00A147C5"/>
    <w:rsid w:val="00A14BF6"/>
    <w:rsid w:val="00A15118"/>
    <w:rsid w:val="00A163F6"/>
    <w:rsid w:val="00A20B10"/>
    <w:rsid w:val="00A20FAB"/>
    <w:rsid w:val="00A21828"/>
    <w:rsid w:val="00A268D0"/>
    <w:rsid w:val="00A3055A"/>
    <w:rsid w:val="00A30DC8"/>
    <w:rsid w:val="00A314FD"/>
    <w:rsid w:val="00A358A8"/>
    <w:rsid w:val="00A360D4"/>
    <w:rsid w:val="00A408E8"/>
    <w:rsid w:val="00A41968"/>
    <w:rsid w:val="00A4275A"/>
    <w:rsid w:val="00A4386D"/>
    <w:rsid w:val="00A43EBE"/>
    <w:rsid w:val="00A44934"/>
    <w:rsid w:val="00A50E4C"/>
    <w:rsid w:val="00A51EBC"/>
    <w:rsid w:val="00A5261A"/>
    <w:rsid w:val="00A53B50"/>
    <w:rsid w:val="00A550CD"/>
    <w:rsid w:val="00A5729A"/>
    <w:rsid w:val="00A57376"/>
    <w:rsid w:val="00A5766F"/>
    <w:rsid w:val="00A61250"/>
    <w:rsid w:val="00A619F7"/>
    <w:rsid w:val="00A62194"/>
    <w:rsid w:val="00A62963"/>
    <w:rsid w:val="00A635AF"/>
    <w:rsid w:val="00A6411C"/>
    <w:rsid w:val="00A64240"/>
    <w:rsid w:val="00A64245"/>
    <w:rsid w:val="00A65C55"/>
    <w:rsid w:val="00A720B1"/>
    <w:rsid w:val="00A73065"/>
    <w:rsid w:val="00A734C8"/>
    <w:rsid w:val="00A73D44"/>
    <w:rsid w:val="00A7605C"/>
    <w:rsid w:val="00A76864"/>
    <w:rsid w:val="00A80462"/>
    <w:rsid w:val="00A807DF"/>
    <w:rsid w:val="00A8196D"/>
    <w:rsid w:val="00A82FF2"/>
    <w:rsid w:val="00A85B13"/>
    <w:rsid w:val="00A864D9"/>
    <w:rsid w:val="00A86B8C"/>
    <w:rsid w:val="00A87D52"/>
    <w:rsid w:val="00A90DAE"/>
    <w:rsid w:val="00A91835"/>
    <w:rsid w:val="00A91CE7"/>
    <w:rsid w:val="00A923C9"/>
    <w:rsid w:val="00A929BA"/>
    <w:rsid w:val="00A93513"/>
    <w:rsid w:val="00A94B69"/>
    <w:rsid w:val="00A95FD3"/>
    <w:rsid w:val="00A9748F"/>
    <w:rsid w:val="00A9768B"/>
    <w:rsid w:val="00AA1023"/>
    <w:rsid w:val="00AA4BD8"/>
    <w:rsid w:val="00AB24C4"/>
    <w:rsid w:val="00AB69BC"/>
    <w:rsid w:val="00AC065B"/>
    <w:rsid w:val="00AC18A9"/>
    <w:rsid w:val="00AC2A6D"/>
    <w:rsid w:val="00AC2D6F"/>
    <w:rsid w:val="00AC2E4A"/>
    <w:rsid w:val="00AC3B9B"/>
    <w:rsid w:val="00AC63C1"/>
    <w:rsid w:val="00AC6739"/>
    <w:rsid w:val="00AD0EBE"/>
    <w:rsid w:val="00AD0F5D"/>
    <w:rsid w:val="00AD2089"/>
    <w:rsid w:val="00AD5140"/>
    <w:rsid w:val="00AE1FB8"/>
    <w:rsid w:val="00AE2658"/>
    <w:rsid w:val="00AE326B"/>
    <w:rsid w:val="00AE34F2"/>
    <w:rsid w:val="00AE3F27"/>
    <w:rsid w:val="00AE4686"/>
    <w:rsid w:val="00AE666A"/>
    <w:rsid w:val="00AE71EE"/>
    <w:rsid w:val="00AE778E"/>
    <w:rsid w:val="00AE7D0B"/>
    <w:rsid w:val="00AF16AF"/>
    <w:rsid w:val="00AF1CB7"/>
    <w:rsid w:val="00AF20C7"/>
    <w:rsid w:val="00AF25DD"/>
    <w:rsid w:val="00AF37CE"/>
    <w:rsid w:val="00AF5AB0"/>
    <w:rsid w:val="00AF73F8"/>
    <w:rsid w:val="00AF7E21"/>
    <w:rsid w:val="00B005EF"/>
    <w:rsid w:val="00B01B4B"/>
    <w:rsid w:val="00B0601A"/>
    <w:rsid w:val="00B06497"/>
    <w:rsid w:val="00B06770"/>
    <w:rsid w:val="00B07EB0"/>
    <w:rsid w:val="00B10258"/>
    <w:rsid w:val="00B108EC"/>
    <w:rsid w:val="00B1193D"/>
    <w:rsid w:val="00B11A3E"/>
    <w:rsid w:val="00B157E5"/>
    <w:rsid w:val="00B16153"/>
    <w:rsid w:val="00B16E6F"/>
    <w:rsid w:val="00B173CD"/>
    <w:rsid w:val="00B215C6"/>
    <w:rsid w:val="00B218A4"/>
    <w:rsid w:val="00B223D8"/>
    <w:rsid w:val="00B236DC"/>
    <w:rsid w:val="00B24D48"/>
    <w:rsid w:val="00B24E9D"/>
    <w:rsid w:val="00B259F7"/>
    <w:rsid w:val="00B26CED"/>
    <w:rsid w:val="00B26F93"/>
    <w:rsid w:val="00B27C49"/>
    <w:rsid w:val="00B33980"/>
    <w:rsid w:val="00B34638"/>
    <w:rsid w:val="00B3596E"/>
    <w:rsid w:val="00B35D0E"/>
    <w:rsid w:val="00B364FC"/>
    <w:rsid w:val="00B37F58"/>
    <w:rsid w:val="00B45D4C"/>
    <w:rsid w:val="00B469C3"/>
    <w:rsid w:val="00B50C9A"/>
    <w:rsid w:val="00B5106E"/>
    <w:rsid w:val="00B548FA"/>
    <w:rsid w:val="00B57B1E"/>
    <w:rsid w:val="00B61550"/>
    <w:rsid w:val="00B61643"/>
    <w:rsid w:val="00B618D9"/>
    <w:rsid w:val="00B6368F"/>
    <w:rsid w:val="00B64F1D"/>
    <w:rsid w:val="00B65471"/>
    <w:rsid w:val="00B65CD0"/>
    <w:rsid w:val="00B6637B"/>
    <w:rsid w:val="00B66A66"/>
    <w:rsid w:val="00B670CE"/>
    <w:rsid w:val="00B6746D"/>
    <w:rsid w:val="00B675CD"/>
    <w:rsid w:val="00B701BD"/>
    <w:rsid w:val="00B714F8"/>
    <w:rsid w:val="00B7577D"/>
    <w:rsid w:val="00B76043"/>
    <w:rsid w:val="00B80C98"/>
    <w:rsid w:val="00B82B42"/>
    <w:rsid w:val="00B82D69"/>
    <w:rsid w:val="00B85466"/>
    <w:rsid w:val="00B85CE0"/>
    <w:rsid w:val="00B90D7D"/>
    <w:rsid w:val="00B91144"/>
    <w:rsid w:val="00B93F4D"/>
    <w:rsid w:val="00B946F5"/>
    <w:rsid w:val="00B9499C"/>
    <w:rsid w:val="00B9570E"/>
    <w:rsid w:val="00B9590C"/>
    <w:rsid w:val="00B9649C"/>
    <w:rsid w:val="00B96C54"/>
    <w:rsid w:val="00B975B6"/>
    <w:rsid w:val="00BA002A"/>
    <w:rsid w:val="00BA2D6D"/>
    <w:rsid w:val="00BA6FEF"/>
    <w:rsid w:val="00BB267A"/>
    <w:rsid w:val="00BB44CD"/>
    <w:rsid w:val="00BB5F86"/>
    <w:rsid w:val="00BB6254"/>
    <w:rsid w:val="00BB7441"/>
    <w:rsid w:val="00BC0412"/>
    <w:rsid w:val="00BC115C"/>
    <w:rsid w:val="00BC1A3B"/>
    <w:rsid w:val="00BC30BB"/>
    <w:rsid w:val="00BC3674"/>
    <w:rsid w:val="00BC4249"/>
    <w:rsid w:val="00BD2FC9"/>
    <w:rsid w:val="00BD36ED"/>
    <w:rsid w:val="00BD45E6"/>
    <w:rsid w:val="00BD5643"/>
    <w:rsid w:val="00BD5769"/>
    <w:rsid w:val="00BD5B94"/>
    <w:rsid w:val="00BD604E"/>
    <w:rsid w:val="00BD6F8B"/>
    <w:rsid w:val="00BD7B5E"/>
    <w:rsid w:val="00BE0D9A"/>
    <w:rsid w:val="00BE1172"/>
    <w:rsid w:val="00BE3B3F"/>
    <w:rsid w:val="00BE604A"/>
    <w:rsid w:val="00BE68E1"/>
    <w:rsid w:val="00BE6E32"/>
    <w:rsid w:val="00BF009D"/>
    <w:rsid w:val="00BF09BB"/>
    <w:rsid w:val="00BF1741"/>
    <w:rsid w:val="00BF2EB3"/>
    <w:rsid w:val="00BF6D89"/>
    <w:rsid w:val="00C0454B"/>
    <w:rsid w:val="00C07194"/>
    <w:rsid w:val="00C071AB"/>
    <w:rsid w:val="00C079C5"/>
    <w:rsid w:val="00C10751"/>
    <w:rsid w:val="00C15CD2"/>
    <w:rsid w:val="00C17A32"/>
    <w:rsid w:val="00C201C2"/>
    <w:rsid w:val="00C22370"/>
    <w:rsid w:val="00C22C63"/>
    <w:rsid w:val="00C23239"/>
    <w:rsid w:val="00C24250"/>
    <w:rsid w:val="00C2499B"/>
    <w:rsid w:val="00C24EB1"/>
    <w:rsid w:val="00C25446"/>
    <w:rsid w:val="00C25F93"/>
    <w:rsid w:val="00C27C29"/>
    <w:rsid w:val="00C3040B"/>
    <w:rsid w:val="00C30AE1"/>
    <w:rsid w:val="00C30AF0"/>
    <w:rsid w:val="00C31381"/>
    <w:rsid w:val="00C35491"/>
    <w:rsid w:val="00C42B81"/>
    <w:rsid w:val="00C4335B"/>
    <w:rsid w:val="00C43623"/>
    <w:rsid w:val="00C47D51"/>
    <w:rsid w:val="00C5017E"/>
    <w:rsid w:val="00C51F4F"/>
    <w:rsid w:val="00C528BD"/>
    <w:rsid w:val="00C535BE"/>
    <w:rsid w:val="00C53889"/>
    <w:rsid w:val="00C540D2"/>
    <w:rsid w:val="00C56936"/>
    <w:rsid w:val="00C62345"/>
    <w:rsid w:val="00C62D60"/>
    <w:rsid w:val="00C64D98"/>
    <w:rsid w:val="00C679C4"/>
    <w:rsid w:val="00C7084B"/>
    <w:rsid w:val="00C7316C"/>
    <w:rsid w:val="00C73CBE"/>
    <w:rsid w:val="00C76B67"/>
    <w:rsid w:val="00C77782"/>
    <w:rsid w:val="00C800AA"/>
    <w:rsid w:val="00C81396"/>
    <w:rsid w:val="00C81AE1"/>
    <w:rsid w:val="00C82D2A"/>
    <w:rsid w:val="00C83C5B"/>
    <w:rsid w:val="00C84C61"/>
    <w:rsid w:val="00C85075"/>
    <w:rsid w:val="00C9148E"/>
    <w:rsid w:val="00C915BB"/>
    <w:rsid w:val="00C918B4"/>
    <w:rsid w:val="00C92F0C"/>
    <w:rsid w:val="00C9426C"/>
    <w:rsid w:val="00C96722"/>
    <w:rsid w:val="00CA1F40"/>
    <w:rsid w:val="00CA4EE6"/>
    <w:rsid w:val="00CA5744"/>
    <w:rsid w:val="00CA725A"/>
    <w:rsid w:val="00CB320B"/>
    <w:rsid w:val="00CB329E"/>
    <w:rsid w:val="00CB3B70"/>
    <w:rsid w:val="00CB6BD7"/>
    <w:rsid w:val="00CC09A2"/>
    <w:rsid w:val="00CC1863"/>
    <w:rsid w:val="00CC1CAD"/>
    <w:rsid w:val="00CC347F"/>
    <w:rsid w:val="00CC422C"/>
    <w:rsid w:val="00CC5A54"/>
    <w:rsid w:val="00CC5EBB"/>
    <w:rsid w:val="00CC60AD"/>
    <w:rsid w:val="00CC6C89"/>
    <w:rsid w:val="00CC6E7A"/>
    <w:rsid w:val="00CD00C1"/>
    <w:rsid w:val="00CD2BB0"/>
    <w:rsid w:val="00CD38B7"/>
    <w:rsid w:val="00CD3F30"/>
    <w:rsid w:val="00CD4873"/>
    <w:rsid w:val="00CD5C74"/>
    <w:rsid w:val="00CD6972"/>
    <w:rsid w:val="00CD7CD9"/>
    <w:rsid w:val="00CE30F6"/>
    <w:rsid w:val="00CE51BD"/>
    <w:rsid w:val="00CE658A"/>
    <w:rsid w:val="00CE66B6"/>
    <w:rsid w:val="00CE6DC0"/>
    <w:rsid w:val="00CF00F8"/>
    <w:rsid w:val="00CF057F"/>
    <w:rsid w:val="00CF172C"/>
    <w:rsid w:val="00CF1EC6"/>
    <w:rsid w:val="00CF31B6"/>
    <w:rsid w:val="00CF53FE"/>
    <w:rsid w:val="00CF7DC0"/>
    <w:rsid w:val="00D0008D"/>
    <w:rsid w:val="00D0044B"/>
    <w:rsid w:val="00D006C1"/>
    <w:rsid w:val="00D00756"/>
    <w:rsid w:val="00D00D7A"/>
    <w:rsid w:val="00D04012"/>
    <w:rsid w:val="00D050E0"/>
    <w:rsid w:val="00D05735"/>
    <w:rsid w:val="00D05B9A"/>
    <w:rsid w:val="00D05BC7"/>
    <w:rsid w:val="00D06B5D"/>
    <w:rsid w:val="00D07E2D"/>
    <w:rsid w:val="00D11136"/>
    <w:rsid w:val="00D12095"/>
    <w:rsid w:val="00D124A3"/>
    <w:rsid w:val="00D12B30"/>
    <w:rsid w:val="00D15AB5"/>
    <w:rsid w:val="00D15B52"/>
    <w:rsid w:val="00D178F4"/>
    <w:rsid w:val="00D20295"/>
    <w:rsid w:val="00D20F92"/>
    <w:rsid w:val="00D22DEE"/>
    <w:rsid w:val="00D2326A"/>
    <w:rsid w:val="00D2376F"/>
    <w:rsid w:val="00D23A96"/>
    <w:rsid w:val="00D257E7"/>
    <w:rsid w:val="00D25A4C"/>
    <w:rsid w:val="00D25F07"/>
    <w:rsid w:val="00D267AE"/>
    <w:rsid w:val="00D27A3D"/>
    <w:rsid w:val="00D27E4B"/>
    <w:rsid w:val="00D31134"/>
    <w:rsid w:val="00D34569"/>
    <w:rsid w:val="00D357FD"/>
    <w:rsid w:val="00D37F39"/>
    <w:rsid w:val="00D43A31"/>
    <w:rsid w:val="00D43E80"/>
    <w:rsid w:val="00D44327"/>
    <w:rsid w:val="00D45965"/>
    <w:rsid w:val="00D519D7"/>
    <w:rsid w:val="00D54BB9"/>
    <w:rsid w:val="00D54CF9"/>
    <w:rsid w:val="00D5563F"/>
    <w:rsid w:val="00D56D1C"/>
    <w:rsid w:val="00D60089"/>
    <w:rsid w:val="00D6311A"/>
    <w:rsid w:val="00D63752"/>
    <w:rsid w:val="00D64525"/>
    <w:rsid w:val="00D666AF"/>
    <w:rsid w:val="00D6687F"/>
    <w:rsid w:val="00D7119F"/>
    <w:rsid w:val="00D717EE"/>
    <w:rsid w:val="00D726C9"/>
    <w:rsid w:val="00D72C31"/>
    <w:rsid w:val="00D7520A"/>
    <w:rsid w:val="00D7534C"/>
    <w:rsid w:val="00D76ADA"/>
    <w:rsid w:val="00D77BE9"/>
    <w:rsid w:val="00D77D4A"/>
    <w:rsid w:val="00D77F32"/>
    <w:rsid w:val="00D8163D"/>
    <w:rsid w:val="00D8180F"/>
    <w:rsid w:val="00D8372C"/>
    <w:rsid w:val="00D86575"/>
    <w:rsid w:val="00D87688"/>
    <w:rsid w:val="00D914AB"/>
    <w:rsid w:val="00D9529F"/>
    <w:rsid w:val="00DA0566"/>
    <w:rsid w:val="00DA0A1C"/>
    <w:rsid w:val="00DA329F"/>
    <w:rsid w:val="00DA32D2"/>
    <w:rsid w:val="00DA42BB"/>
    <w:rsid w:val="00DA5626"/>
    <w:rsid w:val="00DA713D"/>
    <w:rsid w:val="00DB0ED9"/>
    <w:rsid w:val="00DB2547"/>
    <w:rsid w:val="00DB271F"/>
    <w:rsid w:val="00DB2EE0"/>
    <w:rsid w:val="00DB3158"/>
    <w:rsid w:val="00DB637E"/>
    <w:rsid w:val="00DB675F"/>
    <w:rsid w:val="00DB6A82"/>
    <w:rsid w:val="00DB76C6"/>
    <w:rsid w:val="00DB7829"/>
    <w:rsid w:val="00DC131E"/>
    <w:rsid w:val="00DC1CD8"/>
    <w:rsid w:val="00DC2E93"/>
    <w:rsid w:val="00DC3504"/>
    <w:rsid w:val="00DC3B29"/>
    <w:rsid w:val="00DC56A0"/>
    <w:rsid w:val="00DC60F0"/>
    <w:rsid w:val="00DC6495"/>
    <w:rsid w:val="00DC7FBB"/>
    <w:rsid w:val="00DD37E1"/>
    <w:rsid w:val="00DD62D0"/>
    <w:rsid w:val="00DD66A9"/>
    <w:rsid w:val="00DD68F9"/>
    <w:rsid w:val="00DE1814"/>
    <w:rsid w:val="00DE43B5"/>
    <w:rsid w:val="00DE4F84"/>
    <w:rsid w:val="00DE53F2"/>
    <w:rsid w:val="00DE5400"/>
    <w:rsid w:val="00DE566C"/>
    <w:rsid w:val="00DE5A5D"/>
    <w:rsid w:val="00DE6184"/>
    <w:rsid w:val="00DE676E"/>
    <w:rsid w:val="00DE7357"/>
    <w:rsid w:val="00DF006A"/>
    <w:rsid w:val="00DF13A7"/>
    <w:rsid w:val="00DF35D0"/>
    <w:rsid w:val="00DF3D1A"/>
    <w:rsid w:val="00DF3FF4"/>
    <w:rsid w:val="00DF590D"/>
    <w:rsid w:val="00DF78F8"/>
    <w:rsid w:val="00E00779"/>
    <w:rsid w:val="00E01FCB"/>
    <w:rsid w:val="00E03889"/>
    <w:rsid w:val="00E03C51"/>
    <w:rsid w:val="00E03C52"/>
    <w:rsid w:val="00E04926"/>
    <w:rsid w:val="00E05739"/>
    <w:rsid w:val="00E0587E"/>
    <w:rsid w:val="00E063B4"/>
    <w:rsid w:val="00E065F9"/>
    <w:rsid w:val="00E11C39"/>
    <w:rsid w:val="00E11DE8"/>
    <w:rsid w:val="00E1274F"/>
    <w:rsid w:val="00E131C0"/>
    <w:rsid w:val="00E1361E"/>
    <w:rsid w:val="00E148EB"/>
    <w:rsid w:val="00E17C99"/>
    <w:rsid w:val="00E212F2"/>
    <w:rsid w:val="00E223DA"/>
    <w:rsid w:val="00E23151"/>
    <w:rsid w:val="00E2353B"/>
    <w:rsid w:val="00E2430E"/>
    <w:rsid w:val="00E269F7"/>
    <w:rsid w:val="00E32DC6"/>
    <w:rsid w:val="00E356BF"/>
    <w:rsid w:val="00E36BB6"/>
    <w:rsid w:val="00E4089C"/>
    <w:rsid w:val="00E4144F"/>
    <w:rsid w:val="00E435F2"/>
    <w:rsid w:val="00E46633"/>
    <w:rsid w:val="00E4703B"/>
    <w:rsid w:val="00E50928"/>
    <w:rsid w:val="00E5285C"/>
    <w:rsid w:val="00E533FF"/>
    <w:rsid w:val="00E547DC"/>
    <w:rsid w:val="00E54902"/>
    <w:rsid w:val="00E558AF"/>
    <w:rsid w:val="00E57604"/>
    <w:rsid w:val="00E57C65"/>
    <w:rsid w:val="00E60104"/>
    <w:rsid w:val="00E6073A"/>
    <w:rsid w:val="00E61599"/>
    <w:rsid w:val="00E61A1B"/>
    <w:rsid w:val="00E63263"/>
    <w:rsid w:val="00E64318"/>
    <w:rsid w:val="00E70840"/>
    <w:rsid w:val="00E76DD9"/>
    <w:rsid w:val="00E779BC"/>
    <w:rsid w:val="00E77DEB"/>
    <w:rsid w:val="00E81CC0"/>
    <w:rsid w:val="00E8273D"/>
    <w:rsid w:val="00E83FB9"/>
    <w:rsid w:val="00E841E7"/>
    <w:rsid w:val="00E85569"/>
    <w:rsid w:val="00E85C84"/>
    <w:rsid w:val="00E87F7C"/>
    <w:rsid w:val="00E90865"/>
    <w:rsid w:val="00E91485"/>
    <w:rsid w:val="00E91B49"/>
    <w:rsid w:val="00E92CD9"/>
    <w:rsid w:val="00E92F34"/>
    <w:rsid w:val="00E94B9E"/>
    <w:rsid w:val="00E94F62"/>
    <w:rsid w:val="00E963A4"/>
    <w:rsid w:val="00E96740"/>
    <w:rsid w:val="00EA02D7"/>
    <w:rsid w:val="00EA10B0"/>
    <w:rsid w:val="00EA22AE"/>
    <w:rsid w:val="00EA2D77"/>
    <w:rsid w:val="00EA31F4"/>
    <w:rsid w:val="00EA3DBA"/>
    <w:rsid w:val="00EA4A36"/>
    <w:rsid w:val="00EA5B4F"/>
    <w:rsid w:val="00EB1904"/>
    <w:rsid w:val="00EB21F0"/>
    <w:rsid w:val="00EB36BB"/>
    <w:rsid w:val="00EB5F60"/>
    <w:rsid w:val="00EC00D9"/>
    <w:rsid w:val="00EC0611"/>
    <w:rsid w:val="00EC0869"/>
    <w:rsid w:val="00EC0BD6"/>
    <w:rsid w:val="00EC1572"/>
    <w:rsid w:val="00EC2AB0"/>
    <w:rsid w:val="00EC2F44"/>
    <w:rsid w:val="00EC5F56"/>
    <w:rsid w:val="00EC62D8"/>
    <w:rsid w:val="00ED08B6"/>
    <w:rsid w:val="00ED10EE"/>
    <w:rsid w:val="00ED6FCE"/>
    <w:rsid w:val="00ED75C5"/>
    <w:rsid w:val="00EE02C8"/>
    <w:rsid w:val="00EE265D"/>
    <w:rsid w:val="00EE383F"/>
    <w:rsid w:val="00EE4AA8"/>
    <w:rsid w:val="00EE4FE9"/>
    <w:rsid w:val="00EE5735"/>
    <w:rsid w:val="00EE6C81"/>
    <w:rsid w:val="00EE769F"/>
    <w:rsid w:val="00EF11F2"/>
    <w:rsid w:val="00EF24C7"/>
    <w:rsid w:val="00EF2554"/>
    <w:rsid w:val="00F0047F"/>
    <w:rsid w:val="00F01365"/>
    <w:rsid w:val="00F01F27"/>
    <w:rsid w:val="00F0443B"/>
    <w:rsid w:val="00F05DCB"/>
    <w:rsid w:val="00F0728C"/>
    <w:rsid w:val="00F1199B"/>
    <w:rsid w:val="00F13D95"/>
    <w:rsid w:val="00F14431"/>
    <w:rsid w:val="00F16C4C"/>
    <w:rsid w:val="00F17A79"/>
    <w:rsid w:val="00F17D93"/>
    <w:rsid w:val="00F209C1"/>
    <w:rsid w:val="00F21BC4"/>
    <w:rsid w:val="00F25306"/>
    <w:rsid w:val="00F258DB"/>
    <w:rsid w:val="00F259CA"/>
    <w:rsid w:val="00F260B8"/>
    <w:rsid w:val="00F26E91"/>
    <w:rsid w:val="00F2722D"/>
    <w:rsid w:val="00F2797A"/>
    <w:rsid w:val="00F27EDC"/>
    <w:rsid w:val="00F30652"/>
    <w:rsid w:val="00F311D1"/>
    <w:rsid w:val="00F3172D"/>
    <w:rsid w:val="00F31F82"/>
    <w:rsid w:val="00F323DA"/>
    <w:rsid w:val="00F326F4"/>
    <w:rsid w:val="00F37AE7"/>
    <w:rsid w:val="00F40540"/>
    <w:rsid w:val="00F405DC"/>
    <w:rsid w:val="00F41E4E"/>
    <w:rsid w:val="00F42415"/>
    <w:rsid w:val="00F42985"/>
    <w:rsid w:val="00F42AC3"/>
    <w:rsid w:val="00F42C49"/>
    <w:rsid w:val="00F44A81"/>
    <w:rsid w:val="00F4534E"/>
    <w:rsid w:val="00F476CD"/>
    <w:rsid w:val="00F47AE5"/>
    <w:rsid w:val="00F50A4B"/>
    <w:rsid w:val="00F53303"/>
    <w:rsid w:val="00F54C29"/>
    <w:rsid w:val="00F556EA"/>
    <w:rsid w:val="00F55D86"/>
    <w:rsid w:val="00F6034C"/>
    <w:rsid w:val="00F62132"/>
    <w:rsid w:val="00F62570"/>
    <w:rsid w:val="00F660E9"/>
    <w:rsid w:val="00F67F65"/>
    <w:rsid w:val="00F7157D"/>
    <w:rsid w:val="00F72702"/>
    <w:rsid w:val="00F77F3F"/>
    <w:rsid w:val="00F80376"/>
    <w:rsid w:val="00F82BDC"/>
    <w:rsid w:val="00F8354D"/>
    <w:rsid w:val="00F8397E"/>
    <w:rsid w:val="00F8399F"/>
    <w:rsid w:val="00F855B5"/>
    <w:rsid w:val="00F85D8B"/>
    <w:rsid w:val="00F86F70"/>
    <w:rsid w:val="00F901CD"/>
    <w:rsid w:val="00F9035C"/>
    <w:rsid w:val="00F9243C"/>
    <w:rsid w:val="00F95576"/>
    <w:rsid w:val="00F95AFA"/>
    <w:rsid w:val="00F96CE0"/>
    <w:rsid w:val="00F9711F"/>
    <w:rsid w:val="00F9757C"/>
    <w:rsid w:val="00FA2093"/>
    <w:rsid w:val="00FA62FA"/>
    <w:rsid w:val="00FA6E40"/>
    <w:rsid w:val="00FB0AF3"/>
    <w:rsid w:val="00FB0EFE"/>
    <w:rsid w:val="00FB2883"/>
    <w:rsid w:val="00FB33C0"/>
    <w:rsid w:val="00FB455C"/>
    <w:rsid w:val="00FB4E96"/>
    <w:rsid w:val="00FB559B"/>
    <w:rsid w:val="00FB5B93"/>
    <w:rsid w:val="00FB6EDA"/>
    <w:rsid w:val="00FB793B"/>
    <w:rsid w:val="00FC2DEC"/>
    <w:rsid w:val="00FC4CF4"/>
    <w:rsid w:val="00FC54A0"/>
    <w:rsid w:val="00FC6505"/>
    <w:rsid w:val="00FD067D"/>
    <w:rsid w:val="00FD068E"/>
    <w:rsid w:val="00FD0C62"/>
    <w:rsid w:val="00FD2F95"/>
    <w:rsid w:val="00FD3A64"/>
    <w:rsid w:val="00FD3C91"/>
    <w:rsid w:val="00FD3EBD"/>
    <w:rsid w:val="00FD5484"/>
    <w:rsid w:val="00FD64F2"/>
    <w:rsid w:val="00FD67F9"/>
    <w:rsid w:val="00FD6EDF"/>
    <w:rsid w:val="00FD7B8E"/>
    <w:rsid w:val="00FE2D33"/>
    <w:rsid w:val="00FE33AE"/>
    <w:rsid w:val="00FE5BF7"/>
    <w:rsid w:val="00FE615E"/>
    <w:rsid w:val="00FF0093"/>
    <w:rsid w:val="00FF42C5"/>
    <w:rsid w:val="00FF4872"/>
    <w:rsid w:val="00FF503E"/>
    <w:rsid w:val="00FF51C2"/>
    <w:rsid w:val="00FF6268"/>
    <w:rsid w:val="00FF66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13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351F"/>
    <w:pPr>
      <w:spacing w:before="120" w:after="120"/>
      <w:jc w:val="both"/>
    </w:pPr>
    <w:rPr>
      <w:rFonts w:ascii="Arial" w:hAnsi="Arial"/>
      <w:sz w:val="24"/>
      <w:szCs w:val="22"/>
      <w:lang w:eastAsia="en-US"/>
    </w:rPr>
  </w:style>
  <w:style w:type="paragraph" w:styleId="Nadpis1">
    <w:name w:val="heading 1"/>
    <w:aliases w:val="Kapitola,H1,V_Head1,NADPIS,h1,DOC_Head1,Záhlaví 1,Nadpis 1T,Kapitola 1,kap."/>
    <w:basedOn w:val="Normlny"/>
    <w:next w:val="Normlny"/>
    <w:link w:val="Nadpis1Char"/>
    <w:uiPriority w:val="99"/>
    <w:qFormat/>
    <w:rsid w:val="002A4769"/>
    <w:pPr>
      <w:keepNext/>
      <w:suppressAutoHyphens/>
      <w:spacing w:before="480"/>
      <w:outlineLvl w:val="0"/>
    </w:pPr>
    <w:rPr>
      <w:rFonts w:eastAsia="Times New Roman"/>
      <w:b/>
      <w:bCs/>
      <w:kern w:val="32"/>
      <w:sz w:val="40"/>
      <w:szCs w:val="40"/>
    </w:rPr>
  </w:style>
  <w:style w:type="paragraph" w:styleId="Nadpis2">
    <w:name w:val="heading 2"/>
    <w:aliases w:val="h2,h2 main heading,B Sub/Bold,H2,F2,F21,hlavicka,Nadpis 2T,2,sub-sect,A,PA Major Section,Podkapitola1"/>
    <w:basedOn w:val="Normlny"/>
    <w:next w:val="Normlny"/>
    <w:link w:val="Nadpis2Char"/>
    <w:qFormat/>
    <w:rsid w:val="00AE2658"/>
    <w:pPr>
      <w:keepNext/>
      <w:tabs>
        <w:tab w:val="left" w:pos="431"/>
      </w:tabs>
      <w:suppressAutoHyphens/>
      <w:spacing w:before="480"/>
      <w:outlineLvl w:val="1"/>
    </w:pPr>
    <w:rPr>
      <w:rFonts w:eastAsia="Times New Roman"/>
      <w:b/>
      <w:bCs/>
      <w:iCs/>
      <w:sz w:val="32"/>
      <w:szCs w:val="32"/>
    </w:rPr>
  </w:style>
  <w:style w:type="paragraph" w:styleId="Nadpis3">
    <w:name w:val="heading 3"/>
    <w:aliases w:val="Podkapitola2,H3,h3,h3 sub heading,(Alt+3),Table Attribute Heading,Heading C,sub Italic,proj3,proj31,proj32,proj33,proj34,proj35,proj36,proj37,proj38,proj39,proj310,proj311,proj312,proj321,proj331,proj341,proj351,proj361,proj371,proj381,proj391"/>
    <w:basedOn w:val="Normlny"/>
    <w:next w:val="Normlny"/>
    <w:link w:val="Nadpis3Char"/>
    <w:qFormat/>
    <w:rsid w:val="00984852"/>
    <w:pPr>
      <w:keepNext/>
      <w:suppressAutoHyphens/>
      <w:spacing w:before="360"/>
      <w:outlineLvl w:val="2"/>
    </w:pPr>
    <w:rPr>
      <w:rFonts w:eastAsia="Times New Roman"/>
      <w:b/>
      <w:bCs/>
      <w:kern w:val="32"/>
      <w:sz w:val="28"/>
      <w:szCs w:val="28"/>
    </w:rPr>
  </w:style>
  <w:style w:type="paragraph" w:styleId="Nadpis4">
    <w:name w:val="heading 4"/>
    <w:aliases w:val="h4,Kapitola 4,Nadpis 4T,V_Head4,DOC_Head4,podkap. 3,ASAPHeading 4,Schedules,Appendices,Head 4,(Shift Ctrl 4),Titre 41,t4.T4,4heading,4,t4.T5"/>
    <w:basedOn w:val="Normlny"/>
    <w:next w:val="Normlny"/>
    <w:link w:val="Nadpis4Char"/>
    <w:qFormat/>
    <w:rsid w:val="00C528BD"/>
    <w:pPr>
      <w:keepNext/>
      <w:spacing w:before="240"/>
      <w:jc w:val="left"/>
      <w:outlineLvl w:val="3"/>
    </w:pPr>
    <w:rPr>
      <w:rFonts w:eastAsia="Times New Roman"/>
      <w:b/>
      <w:bCs/>
      <w:szCs w:val="24"/>
    </w:rPr>
  </w:style>
  <w:style w:type="paragraph" w:styleId="Nadpis5">
    <w:name w:val="heading 5"/>
    <w:basedOn w:val="Normlny"/>
    <w:next w:val="Normlny"/>
    <w:link w:val="Nadpis5Char"/>
    <w:qFormat/>
    <w:rsid w:val="003359C8"/>
    <w:pPr>
      <w:keepNext/>
      <w:keepLines/>
      <w:spacing w:before="200"/>
      <w:outlineLvl w:val="4"/>
    </w:pPr>
    <w:rPr>
      <w:rFonts w:ascii="Cambria" w:eastAsia="Times New Roman" w:hAnsi="Cambria"/>
      <w:color w:val="243F60"/>
      <w:sz w:val="22"/>
    </w:rPr>
  </w:style>
  <w:style w:type="paragraph" w:styleId="Nadpis6">
    <w:name w:val="heading 6"/>
    <w:basedOn w:val="Normlny"/>
    <w:next w:val="Normlny"/>
    <w:link w:val="Nadpis6Char"/>
    <w:qFormat/>
    <w:rsid w:val="003359C8"/>
    <w:pPr>
      <w:keepNext/>
      <w:keepLines/>
      <w:spacing w:before="200"/>
      <w:outlineLvl w:val="5"/>
    </w:pPr>
    <w:rPr>
      <w:rFonts w:ascii="Cambria" w:eastAsia="Times New Roman" w:hAnsi="Cambria"/>
      <w:i/>
      <w:iCs/>
      <w:color w:val="243F60"/>
      <w:sz w:val="22"/>
    </w:rPr>
  </w:style>
  <w:style w:type="paragraph" w:styleId="Nadpis7">
    <w:name w:val="heading 7"/>
    <w:basedOn w:val="Normlny"/>
    <w:next w:val="Normlny"/>
    <w:link w:val="Nadpis7Char"/>
    <w:qFormat/>
    <w:rsid w:val="003359C8"/>
    <w:pPr>
      <w:keepNext/>
      <w:keepLines/>
      <w:spacing w:before="200"/>
      <w:outlineLvl w:val="6"/>
    </w:pPr>
    <w:rPr>
      <w:rFonts w:ascii="Cambria" w:eastAsia="Times New Roman" w:hAnsi="Cambria"/>
      <w:i/>
      <w:iCs/>
      <w:color w:val="404040"/>
      <w:sz w:val="22"/>
    </w:rPr>
  </w:style>
  <w:style w:type="paragraph" w:styleId="Nadpis8">
    <w:name w:val="heading 8"/>
    <w:basedOn w:val="Normlny"/>
    <w:next w:val="Normlny"/>
    <w:link w:val="Nadpis8Char"/>
    <w:qFormat/>
    <w:rsid w:val="003359C8"/>
    <w:pPr>
      <w:keepNext/>
      <w:keepLines/>
      <w:spacing w:before="200"/>
      <w:outlineLvl w:val="7"/>
    </w:pPr>
    <w:rPr>
      <w:rFonts w:ascii="Cambria" w:eastAsia="Times New Roman" w:hAnsi="Cambria"/>
      <w:color w:val="404040"/>
      <w:sz w:val="20"/>
      <w:szCs w:val="20"/>
    </w:rPr>
  </w:style>
  <w:style w:type="paragraph" w:styleId="Nadpis9">
    <w:name w:val="heading 9"/>
    <w:basedOn w:val="Normlny"/>
    <w:next w:val="Normlny"/>
    <w:link w:val="Nadpis9Char"/>
    <w:qFormat/>
    <w:rsid w:val="003359C8"/>
    <w:pPr>
      <w:keepNext/>
      <w:keepLines/>
      <w:spacing w:before="20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Kapitola Char,H1 Char,V_Head1 Char,NADPIS Char,h1 Char,DOC_Head1 Char,Záhlaví 1 Char,Nadpis 1T Char,Kapitola 1 Char,kap. Char"/>
    <w:link w:val="Nadpis1"/>
    <w:uiPriority w:val="99"/>
    <w:rsid w:val="002A4769"/>
    <w:rPr>
      <w:rFonts w:ascii="Arial" w:eastAsia="Times New Roman" w:hAnsi="Arial"/>
      <w:b/>
      <w:bCs/>
      <w:kern w:val="32"/>
      <w:sz w:val="40"/>
      <w:szCs w:val="40"/>
      <w:lang w:eastAsia="en-US"/>
    </w:rPr>
  </w:style>
  <w:style w:type="character" w:customStyle="1" w:styleId="Nadpis2Char">
    <w:name w:val="Nadpis 2 Char"/>
    <w:aliases w:val="h2 Char,h2 main heading Char,B Sub/Bold Char,H2 Char,F2 Char,F21 Char,hlavicka Char,Nadpis 2T Char,2 Char,sub-sect Char,A Char,PA Major Section Char,Podkapitola1 Char"/>
    <w:link w:val="Nadpis2"/>
    <w:rsid w:val="00AE2658"/>
    <w:rPr>
      <w:rFonts w:ascii="Arial" w:eastAsia="Times New Roman" w:hAnsi="Arial"/>
      <w:b/>
      <w:bCs/>
      <w:iCs/>
      <w:sz w:val="32"/>
      <w:szCs w:val="32"/>
      <w:lang w:eastAsia="en-US"/>
    </w:rPr>
  </w:style>
  <w:style w:type="character" w:customStyle="1" w:styleId="Nadpis3Char">
    <w:name w:val="Nadpis 3 Char"/>
    <w:aliases w:val="Podkapitola2 Char,H3 Char,h3 Char,h3 sub heading Char,(Alt+3) Char,Table Attribute Heading Char,Heading C Char,sub Italic Char,proj3 Char,proj31 Char,proj32 Char,proj33 Char,proj34 Char,proj35 Char,proj36 Char,proj37 Char,proj38 Char"/>
    <w:link w:val="Nadpis3"/>
    <w:rsid w:val="00984852"/>
    <w:rPr>
      <w:rFonts w:ascii="Arial" w:eastAsia="Times New Roman" w:hAnsi="Arial"/>
      <w:b/>
      <w:bCs/>
      <w:kern w:val="32"/>
      <w:sz w:val="28"/>
      <w:szCs w:val="28"/>
      <w:lang w:eastAsia="en-US"/>
    </w:rPr>
  </w:style>
  <w:style w:type="character" w:customStyle="1" w:styleId="Nadpis4Char">
    <w:name w:val="Nadpis 4 Char"/>
    <w:aliases w:val="h4 Char,Kapitola 4 Char,Nadpis 4T Char,V_Head4 Char,DOC_Head4 Char,podkap. 3 Char,ASAPHeading 4 Char,Schedules Char,Appendices Char,Head 4 Char,(Shift Ctrl 4) Char,Titre 41 Char,t4.T4 Char,4heading Char,4 Char,t4.T5 Char"/>
    <w:link w:val="Nadpis4"/>
    <w:rsid w:val="00C528BD"/>
    <w:rPr>
      <w:rFonts w:ascii="Arial" w:eastAsia="Times New Roman" w:hAnsi="Arial"/>
      <w:b/>
      <w:bCs/>
      <w:sz w:val="24"/>
      <w:szCs w:val="24"/>
      <w:lang w:eastAsia="en-US"/>
    </w:rPr>
  </w:style>
  <w:style w:type="paragraph" w:styleId="Obsah1">
    <w:name w:val="toc 1"/>
    <w:basedOn w:val="Normlny"/>
    <w:next w:val="Normlny"/>
    <w:uiPriority w:val="39"/>
    <w:rsid w:val="00DB675F"/>
    <w:pPr>
      <w:tabs>
        <w:tab w:val="left" w:pos="480"/>
        <w:tab w:val="right" w:leader="dot" w:pos="8343"/>
      </w:tabs>
      <w:ind w:left="482" w:right="145" w:hanging="482"/>
    </w:pPr>
    <w:rPr>
      <w:rFonts w:ascii="Arial Narrow" w:eastAsia="Times New Roman" w:hAnsi="Arial Narrow"/>
      <w:b/>
    </w:rPr>
  </w:style>
  <w:style w:type="paragraph" w:styleId="Obsah2">
    <w:name w:val="toc 2"/>
    <w:basedOn w:val="Normlny"/>
    <w:next w:val="Normlny"/>
    <w:uiPriority w:val="39"/>
    <w:rsid w:val="00DB675F"/>
    <w:pPr>
      <w:tabs>
        <w:tab w:val="left" w:pos="1200"/>
        <w:tab w:val="right" w:leader="dot" w:pos="8343"/>
      </w:tabs>
      <w:spacing w:before="60" w:after="60"/>
      <w:ind w:left="1202" w:right="147" w:hanging="720"/>
    </w:pPr>
    <w:rPr>
      <w:rFonts w:ascii="Arial Narrow" w:eastAsia="Times New Roman" w:hAnsi="Arial Narrow"/>
    </w:rPr>
  </w:style>
  <w:style w:type="paragraph" w:styleId="Obsah3">
    <w:name w:val="toc 3"/>
    <w:basedOn w:val="Normlny"/>
    <w:next w:val="Normlny"/>
    <w:uiPriority w:val="39"/>
    <w:rsid w:val="00DB675F"/>
    <w:pPr>
      <w:tabs>
        <w:tab w:val="left" w:pos="2160"/>
        <w:tab w:val="right" w:leader="dot" w:pos="8343"/>
      </w:tabs>
      <w:spacing w:before="60" w:after="60"/>
      <w:ind w:left="2160" w:right="147" w:hanging="958"/>
    </w:pPr>
    <w:rPr>
      <w:rFonts w:ascii="Arial Narrow" w:eastAsia="Times New Roman" w:hAnsi="Arial Narrow"/>
    </w:rPr>
  </w:style>
  <w:style w:type="character" w:styleId="Hypertextovprepojenie">
    <w:name w:val="Hyperlink"/>
    <w:uiPriority w:val="99"/>
    <w:rsid w:val="006D170B"/>
    <w:rPr>
      <w:color w:val="0000FF"/>
      <w:u w:val="single"/>
    </w:rPr>
  </w:style>
  <w:style w:type="paragraph" w:styleId="Pta">
    <w:name w:val="footer"/>
    <w:basedOn w:val="Normlny"/>
    <w:link w:val="PtaChar"/>
    <w:rsid w:val="006D170B"/>
    <w:pPr>
      <w:tabs>
        <w:tab w:val="center" w:pos="4153"/>
        <w:tab w:val="right" w:pos="8306"/>
      </w:tabs>
    </w:pPr>
    <w:rPr>
      <w:rFonts w:ascii="Arial Narrow" w:eastAsia="Times New Roman" w:hAnsi="Arial Narrow"/>
      <w:sz w:val="16"/>
    </w:rPr>
  </w:style>
  <w:style w:type="character" w:customStyle="1" w:styleId="PtaChar">
    <w:name w:val="Päta Char"/>
    <w:link w:val="Pta"/>
    <w:rsid w:val="006D170B"/>
    <w:rPr>
      <w:rFonts w:ascii="Arial Narrow" w:eastAsia="Times New Roman" w:hAnsi="Arial Narrow"/>
      <w:sz w:val="16"/>
      <w:szCs w:val="22"/>
      <w:lang w:val="sk-SK" w:eastAsia="en-US"/>
    </w:rPr>
  </w:style>
  <w:style w:type="character" w:styleId="slostrany">
    <w:name w:val="page number"/>
    <w:rsid w:val="006D170B"/>
    <w:rPr>
      <w:rFonts w:ascii="Arial" w:hAnsi="Arial"/>
      <w:sz w:val="22"/>
    </w:rPr>
  </w:style>
  <w:style w:type="paragraph" w:customStyle="1" w:styleId="TitleHeading">
    <w:name w:val="Title Heading"/>
    <w:next w:val="Normlny"/>
    <w:rsid w:val="006D170B"/>
    <w:pPr>
      <w:suppressAutoHyphens/>
      <w:spacing w:before="360" w:after="360"/>
    </w:pPr>
    <w:rPr>
      <w:rFonts w:ascii="Arial" w:eastAsia="Times New Roman" w:hAnsi="Arial"/>
      <w:b/>
      <w:sz w:val="36"/>
      <w:lang w:val="de-DE" w:eastAsia="de-DE"/>
    </w:rPr>
  </w:style>
  <w:style w:type="paragraph" w:customStyle="1" w:styleId="Odrazka">
    <w:name w:val="_Odrazka"/>
    <w:basedOn w:val="Normlny"/>
    <w:link w:val="OdrazkaChar1"/>
    <w:qFormat/>
    <w:rsid w:val="00410031"/>
    <w:pPr>
      <w:numPr>
        <w:numId w:val="2"/>
      </w:numPr>
      <w:ind w:left="357" w:hanging="357"/>
      <w:contextualSpacing/>
    </w:pPr>
    <w:rPr>
      <w:rFonts w:ascii="Arial Narrow" w:hAnsi="Arial Narrow"/>
      <w:szCs w:val="20"/>
    </w:rPr>
  </w:style>
  <w:style w:type="character" w:customStyle="1" w:styleId="OdrazkaChar1">
    <w:name w:val="_Odrazka Char1"/>
    <w:link w:val="Odrazka"/>
    <w:locked/>
    <w:rsid w:val="00410031"/>
    <w:rPr>
      <w:rFonts w:ascii="Arial Narrow" w:hAnsi="Arial Narrow"/>
      <w:sz w:val="24"/>
      <w:lang w:eastAsia="en-US"/>
    </w:rPr>
  </w:style>
  <w:style w:type="paragraph" w:styleId="Hlavika">
    <w:name w:val="header"/>
    <w:aliases w:val="-Manuals,hdr"/>
    <w:basedOn w:val="Normlny"/>
    <w:link w:val="HlavikaChar"/>
    <w:unhideWhenUsed/>
    <w:rsid w:val="00DA713D"/>
    <w:pPr>
      <w:tabs>
        <w:tab w:val="center" w:pos="4513"/>
        <w:tab w:val="right" w:pos="9026"/>
      </w:tabs>
    </w:pPr>
    <w:rPr>
      <w:rFonts w:ascii="Calibri" w:hAnsi="Calibri"/>
      <w:sz w:val="22"/>
    </w:rPr>
  </w:style>
  <w:style w:type="character" w:customStyle="1" w:styleId="HlavikaChar">
    <w:name w:val="Hlavička Char"/>
    <w:aliases w:val="-Manuals Char,hdr Char"/>
    <w:link w:val="Hlavika"/>
    <w:rsid w:val="00DA713D"/>
    <w:rPr>
      <w:sz w:val="22"/>
      <w:szCs w:val="22"/>
      <w:lang w:val="sk-SK" w:eastAsia="en-US"/>
    </w:rPr>
  </w:style>
  <w:style w:type="paragraph" w:styleId="Popis">
    <w:name w:val="caption"/>
    <w:basedOn w:val="Normlny"/>
    <w:next w:val="Normlny"/>
    <w:qFormat/>
    <w:rsid w:val="00545C55"/>
    <w:pPr>
      <w:spacing w:after="240"/>
    </w:pPr>
    <w:rPr>
      <w:rFonts w:eastAsia="Times New Roman"/>
      <w:bCs/>
      <w:lang w:val="en-US"/>
    </w:rPr>
  </w:style>
  <w:style w:type="paragraph" w:customStyle="1" w:styleId="CapNormal">
    <w:name w:val="Cap_Normal"/>
    <w:link w:val="CapNormalChar"/>
    <w:rsid w:val="00545C55"/>
    <w:pPr>
      <w:spacing w:after="160"/>
    </w:pPr>
    <w:rPr>
      <w:rFonts w:ascii="Times New Roman" w:eastAsia="Times New Roman" w:hAnsi="Times New Roman"/>
      <w:sz w:val="22"/>
      <w:szCs w:val="24"/>
      <w:lang w:val="en-US" w:eastAsia="en-CA"/>
    </w:rPr>
  </w:style>
  <w:style w:type="character" w:customStyle="1" w:styleId="CapNormalChar">
    <w:name w:val="Cap_Normal Char"/>
    <w:link w:val="CapNormal"/>
    <w:locked/>
    <w:rsid w:val="00545C55"/>
    <w:rPr>
      <w:rFonts w:ascii="Times New Roman" w:eastAsia="Times New Roman" w:hAnsi="Times New Roman"/>
      <w:sz w:val="22"/>
      <w:szCs w:val="24"/>
      <w:lang w:val="en-US" w:eastAsia="en-CA" w:bidi="ar-SA"/>
    </w:rPr>
  </w:style>
  <w:style w:type="character" w:customStyle="1" w:styleId="longtext">
    <w:name w:val="long_text"/>
    <w:basedOn w:val="Predvolenpsmoodseku"/>
    <w:rsid w:val="00B66A66"/>
  </w:style>
  <w:style w:type="paragraph" w:styleId="Nzov">
    <w:name w:val="Title"/>
    <w:basedOn w:val="Normlny"/>
    <w:next w:val="Normlny"/>
    <w:link w:val="NzovChar"/>
    <w:uiPriority w:val="10"/>
    <w:qFormat/>
    <w:rsid w:val="00546937"/>
    <w:pPr>
      <w:spacing w:before="240" w:after="60"/>
      <w:jc w:val="center"/>
      <w:outlineLvl w:val="0"/>
    </w:pPr>
    <w:rPr>
      <w:rFonts w:eastAsia="Times New Roman"/>
      <w:b/>
      <w:bCs/>
      <w:kern w:val="28"/>
      <w:sz w:val="52"/>
      <w:szCs w:val="52"/>
    </w:rPr>
  </w:style>
  <w:style w:type="character" w:customStyle="1" w:styleId="NzovChar">
    <w:name w:val="Názov Char"/>
    <w:link w:val="Nzov"/>
    <w:uiPriority w:val="10"/>
    <w:rsid w:val="00546937"/>
    <w:rPr>
      <w:rFonts w:ascii="Arial" w:eastAsia="Times New Roman" w:hAnsi="Arial" w:cs="Arial"/>
      <w:b/>
      <w:bCs/>
      <w:kern w:val="28"/>
      <w:sz w:val="52"/>
      <w:szCs w:val="52"/>
      <w:lang w:eastAsia="en-US"/>
    </w:rPr>
  </w:style>
  <w:style w:type="paragraph" w:styleId="Zoznamsodrkami">
    <w:name w:val="List Bullet"/>
    <w:basedOn w:val="Normlny"/>
    <w:link w:val="ZoznamsodrkamiChar"/>
    <w:autoRedefine/>
    <w:rsid w:val="00B236DC"/>
    <w:pPr>
      <w:numPr>
        <w:numId w:val="50"/>
      </w:numPr>
      <w:spacing w:after="200"/>
      <w:ind w:right="-57"/>
      <w:contextualSpacing/>
    </w:pPr>
    <w:rPr>
      <w:rFonts w:cs="Arial"/>
      <w:spacing w:val="-6"/>
      <w:sz w:val="22"/>
    </w:rPr>
  </w:style>
  <w:style w:type="character" w:customStyle="1" w:styleId="ZoznamsodrkamiChar">
    <w:name w:val="Zoznam s odrážkami Char"/>
    <w:link w:val="Zoznamsodrkami"/>
    <w:rsid w:val="00B236DC"/>
    <w:rPr>
      <w:rFonts w:ascii="Arial" w:hAnsi="Arial" w:cs="Arial"/>
      <w:spacing w:val="-6"/>
      <w:sz w:val="22"/>
      <w:szCs w:val="22"/>
      <w:lang w:eastAsia="en-US"/>
    </w:rPr>
  </w:style>
  <w:style w:type="paragraph" w:styleId="Textbubliny">
    <w:name w:val="Balloon Text"/>
    <w:basedOn w:val="Normlny"/>
    <w:link w:val="TextbublinyChar"/>
    <w:uiPriority w:val="99"/>
    <w:semiHidden/>
    <w:unhideWhenUsed/>
    <w:rsid w:val="00A91CE7"/>
    <w:rPr>
      <w:rFonts w:ascii="Tahoma" w:hAnsi="Tahoma"/>
      <w:sz w:val="16"/>
      <w:szCs w:val="16"/>
    </w:rPr>
  </w:style>
  <w:style w:type="character" w:customStyle="1" w:styleId="TextbublinyChar">
    <w:name w:val="Text bubliny Char"/>
    <w:link w:val="Textbubliny"/>
    <w:uiPriority w:val="99"/>
    <w:semiHidden/>
    <w:rsid w:val="00A91CE7"/>
    <w:rPr>
      <w:rFonts w:ascii="Tahoma" w:hAnsi="Tahoma" w:cs="Tahoma"/>
      <w:sz w:val="16"/>
      <w:szCs w:val="16"/>
      <w:lang w:val="sk-SK"/>
    </w:rPr>
  </w:style>
  <w:style w:type="character" w:customStyle="1" w:styleId="Nadpis5Char">
    <w:name w:val="Nadpis 5 Char"/>
    <w:link w:val="Nadpis5"/>
    <w:rsid w:val="003359C8"/>
    <w:rPr>
      <w:rFonts w:ascii="Cambria" w:eastAsia="Times New Roman" w:hAnsi="Cambria"/>
      <w:color w:val="243F60"/>
      <w:sz w:val="22"/>
      <w:szCs w:val="22"/>
      <w:lang w:val="sk-SK"/>
    </w:rPr>
  </w:style>
  <w:style w:type="character" w:customStyle="1" w:styleId="Nadpis6Char">
    <w:name w:val="Nadpis 6 Char"/>
    <w:link w:val="Nadpis6"/>
    <w:rsid w:val="003359C8"/>
    <w:rPr>
      <w:rFonts w:ascii="Cambria" w:eastAsia="Times New Roman" w:hAnsi="Cambria"/>
      <w:i/>
      <w:iCs/>
      <w:color w:val="243F60"/>
      <w:sz w:val="22"/>
      <w:szCs w:val="22"/>
      <w:lang w:val="sk-SK"/>
    </w:rPr>
  </w:style>
  <w:style w:type="character" w:customStyle="1" w:styleId="Nadpis7Char">
    <w:name w:val="Nadpis 7 Char"/>
    <w:link w:val="Nadpis7"/>
    <w:rsid w:val="003359C8"/>
    <w:rPr>
      <w:rFonts w:ascii="Cambria" w:eastAsia="Times New Roman" w:hAnsi="Cambria"/>
      <w:i/>
      <w:iCs/>
      <w:color w:val="404040"/>
      <w:sz w:val="22"/>
      <w:szCs w:val="22"/>
      <w:lang w:val="sk-SK"/>
    </w:rPr>
  </w:style>
  <w:style w:type="character" w:customStyle="1" w:styleId="Nadpis8Char">
    <w:name w:val="Nadpis 8 Char"/>
    <w:link w:val="Nadpis8"/>
    <w:rsid w:val="003359C8"/>
    <w:rPr>
      <w:rFonts w:ascii="Cambria" w:eastAsia="Times New Roman" w:hAnsi="Cambria"/>
      <w:color w:val="404040"/>
      <w:lang w:val="sk-SK"/>
    </w:rPr>
  </w:style>
  <w:style w:type="character" w:customStyle="1" w:styleId="Nadpis9Char">
    <w:name w:val="Nadpis 9 Char"/>
    <w:link w:val="Nadpis9"/>
    <w:rsid w:val="003359C8"/>
    <w:rPr>
      <w:rFonts w:ascii="Cambria" w:eastAsia="Times New Roman" w:hAnsi="Cambria"/>
      <w:i/>
      <w:iCs/>
      <w:color w:val="404040"/>
      <w:lang w:val="sk-SK"/>
    </w:rPr>
  </w:style>
  <w:style w:type="paragraph" w:customStyle="1" w:styleId="ListBullet1">
    <w:name w:val="List Bullet 1"/>
    <w:basedOn w:val="Zoznamsodrkami"/>
    <w:link w:val="ListBullet1Char"/>
    <w:qFormat/>
    <w:rsid w:val="003359C8"/>
    <w:pPr>
      <w:numPr>
        <w:numId w:val="3"/>
      </w:numPr>
    </w:pPr>
  </w:style>
  <w:style w:type="character" w:customStyle="1" w:styleId="ListBullet1Char">
    <w:name w:val="List Bullet 1 Char"/>
    <w:basedOn w:val="ZoznamsodrkamiChar"/>
    <w:link w:val="ListBullet1"/>
    <w:rsid w:val="003359C8"/>
    <w:rPr>
      <w:rFonts w:ascii="Arial" w:hAnsi="Arial" w:cs="Arial"/>
      <w:spacing w:val="-6"/>
      <w:sz w:val="22"/>
      <w:szCs w:val="22"/>
      <w:lang w:eastAsia="en-US"/>
    </w:rPr>
  </w:style>
  <w:style w:type="table" w:styleId="Mriekatabuky">
    <w:name w:val="Table Grid"/>
    <w:basedOn w:val="Normlnatabuka"/>
    <w:uiPriority w:val="59"/>
    <w:rsid w:val="00540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ruktradokumentu">
    <w:name w:val="Document Map"/>
    <w:basedOn w:val="Normlny"/>
    <w:link w:val="truktradokumentuChar"/>
    <w:uiPriority w:val="99"/>
    <w:rsid w:val="00021FC3"/>
    <w:pPr>
      <w:shd w:val="clear" w:color="auto" w:fill="000080"/>
    </w:pPr>
    <w:rPr>
      <w:rFonts w:ascii="Tahoma" w:hAnsi="Tahoma"/>
      <w:sz w:val="20"/>
      <w:szCs w:val="20"/>
    </w:rPr>
  </w:style>
  <w:style w:type="paragraph" w:customStyle="1" w:styleId="AppendixHeading2">
    <w:name w:val="Appendix Heading 2"/>
    <w:basedOn w:val="Nadpis2"/>
    <w:next w:val="Zkladntext"/>
    <w:rsid w:val="00021FC3"/>
    <w:pPr>
      <w:tabs>
        <w:tab w:val="clear" w:pos="431"/>
        <w:tab w:val="num" w:pos="0"/>
      </w:tabs>
      <w:suppressAutoHyphens w:val="0"/>
      <w:spacing w:before="400" w:after="0" w:line="320" w:lineRule="exact"/>
      <w:ind w:hanging="964"/>
      <w:jc w:val="left"/>
      <w:outlineLvl w:val="9"/>
    </w:pPr>
    <w:rPr>
      <w:rFonts w:ascii="Times New Roman" w:hAnsi="Times New Roman"/>
      <w:bCs w:val="0"/>
      <w:iCs w:val="0"/>
      <w:szCs w:val="20"/>
      <w:lang w:val="en-US"/>
    </w:rPr>
  </w:style>
  <w:style w:type="paragraph" w:styleId="Zkladntext">
    <w:name w:val="Body Text"/>
    <w:basedOn w:val="Normlny"/>
    <w:link w:val="ZkladntextChar"/>
    <w:rsid w:val="00021FC3"/>
  </w:style>
  <w:style w:type="paragraph" w:customStyle="1" w:styleId="ListParagraph1">
    <w:name w:val="List Paragraph1"/>
    <w:basedOn w:val="Normlny"/>
    <w:qFormat/>
    <w:rsid w:val="00021FC3"/>
    <w:pPr>
      <w:spacing w:after="200" w:line="360" w:lineRule="auto"/>
      <w:ind w:left="720"/>
      <w:contextualSpacing/>
    </w:pPr>
  </w:style>
  <w:style w:type="character" w:customStyle="1" w:styleId="CharChar10">
    <w:name w:val="Char Char10"/>
    <w:locked/>
    <w:rsid w:val="00B50C9A"/>
    <w:rPr>
      <w:rFonts w:ascii="Arial Narrow" w:hAnsi="Arial Narrow" w:cs="Arial"/>
      <w:b/>
      <w:bCs/>
      <w:iCs/>
      <w:sz w:val="28"/>
      <w:szCs w:val="28"/>
      <w:lang w:val="sk-SK" w:eastAsia="en-US" w:bidi="ar-SA"/>
    </w:rPr>
  </w:style>
  <w:style w:type="character" w:styleId="Odkaznakomentr">
    <w:name w:val="annotation reference"/>
    <w:uiPriority w:val="99"/>
    <w:semiHidden/>
    <w:unhideWhenUsed/>
    <w:rsid w:val="002135E8"/>
    <w:rPr>
      <w:sz w:val="16"/>
      <w:szCs w:val="16"/>
    </w:rPr>
  </w:style>
  <w:style w:type="paragraph" w:styleId="Textkomentra">
    <w:name w:val="annotation text"/>
    <w:basedOn w:val="Normlny"/>
    <w:link w:val="TextkomentraChar"/>
    <w:uiPriority w:val="99"/>
    <w:semiHidden/>
    <w:unhideWhenUsed/>
    <w:rsid w:val="002135E8"/>
    <w:rPr>
      <w:rFonts w:ascii="Calibri" w:hAnsi="Calibri"/>
      <w:sz w:val="20"/>
      <w:szCs w:val="20"/>
    </w:rPr>
  </w:style>
  <w:style w:type="character" w:customStyle="1" w:styleId="TextkomentraChar">
    <w:name w:val="Text komentára Char"/>
    <w:link w:val="Textkomentra"/>
    <w:uiPriority w:val="99"/>
    <w:semiHidden/>
    <w:rsid w:val="002135E8"/>
    <w:rPr>
      <w:lang w:eastAsia="en-US"/>
    </w:rPr>
  </w:style>
  <w:style w:type="paragraph" w:styleId="Predmetkomentra">
    <w:name w:val="annotation subject"/>
    <w:basedOn w:val="Textkomentra"/>
    <w:next w:val="Textkomentra"/>
    <w:link w:val="PredmetkomentraChar"/>
    <w:uiPriority w:val="99"/>
    <w:semiHidden/>
    <w:unhideWhenUsed/>
    <w:rsid w:val="002135E8"/>
    <w:rPr>
      <w:b/>
      <w:bCs/>
    </w:rPr>
  </w:style>
  <w:style w:type="character" w:customStyle="1" w:styleId="PredmetkomentraChar">
    <w:name w:val="Predmet komentára Char"/>
    <w:link w:val="Predmetkomentra"/>
    <w:uiPriority w:val="99"/>
    <w:semiHidden/>
    <w:rsid w:val="002135E8"/>
    <w:rPr>
      <w:b/>
      <w:bCs/>
      <w:lang w:eastAsia="en-US"/>
    </w:rPr>
  </w:style>
  <w:style w:type="paragraph" w:customStyle="1" w:styleId="DocName">
    <w:name w:val="DocName"/>
    <w:basedOn w:val="Normlny"/>
    <w:next w:val="Normlny"/>
    <w:rsid w:val="00B975B6"/>
    <w:pPr>
      <w:keepLines/>
      <w:spacing w:before="4000"/>
      <w:jc w:val="center"/>
    </w:pPr>
    <w:rPr>
      <w:rFonts w:ascii="Times New Roman" w:eastAsia="Times New Roman" w:hAnsi="Times New Roman"/>
      <w:b/>
      <w:sz w:val="60"/>
      <w:szCs w:val="20"/>
    </w:rPr>
  </w:style>
  <w:style w:type="paragraph" w:customStyle="1" w:styleId="DocSubTitle">
    <w:name w:val="DocSubTitle"/>
    <w:basedOn w:val="Normlny"/>
    <w:next w:val="Normlny"/>
    <w:rsid w:val="00B975B6"/>
    <w:pPr>
      <w:spacing w:before="240" w:after="180"/>
    </w:pPr>
    <w:rPr>
      <w:rFonts w:eastAsia="Times New Roman"/>
      <w:sz w:val="48"/>
      <w:szCs w:val="20"/>
    </w:rPr>
  </w:style>
  <w:style w:type="character" w:customStyle="1" w:styleId="Tabukasmriekou1svetl1">
    <w:name w:val="Tabuľka s mriežkou 1 – svetlá1"/>
    <w:uiPriority w:val="33"/>
    <w:qFormat/>
    <w:rsid w:val="00F41E4E"/>
    <w:rPr>
      <w:rFonts w:ascii="Arial" w:hAnsi="Arial"/>
      <w:b/>
      <w:bCs/>
      <w:smallCaps/>
      <w:spacing w:val="5"/>
      <w:sz w:val="52"/>
    </w:rPr>
  </w:style>
  <w:style w:type="character" w:styleId="Vrazn">
    <w:name w:val="Strong"/>
    <w:qFormat/>
    <w:rsid w:val="00F41E4E"/>
    <w:rPr>
      <w:rFonts w:ascii="Arial" w:hAnsi="Arial"/>
      <w:b/>
      <w:bCs/>
      <w:sz w:val="52"/>
    </w:rPr>
  </w:style>
  <w:style w:type="paragraph" w:styleId="Podtitul">
    <w:name w:val="Subtitle"/>
    <w:basedOn w:val="Normlny"/>
    <w:next w:val="Normlny"/>
    <w:link w:val="PodtitulChar"/>
    <w:uiPriority w:val="11"/>
    <w:qFormat/>
    <w:rsid w:val="00F41E4E"/>
    <w:pPr>
      <w:spacing w:after="60"/>
      <w:jc w:val="center"/>
      <w:outlineLvl w:val="1"/>
    </w:pPr>
    <w:rPr>
      <w:rFonts w:eastAsia="Times New Roman"/>
      <w:sz w:val="52"/>
      <w:szCs w:val="24"/>
    </w:rPr>
  </w:style>
  <w:style w:type="character" w:customStyle="1" w:styleId="PodtitulChar">
    <w:name w:val="Podtitul Char"/>
    <w:link w:val="Podtitul"/>
    <w:uiPriority w:val="11"/>
    <w:rsid w:val="00F41E4E"/>
    <w:rPr>
      <w:rFonts w:ascii="Arial" w:eastAsia="Times New Roman" w:hAnsi="Arial" w:cs="Times New Roman"/>
      <w:sz w:val="52"/>
      <w:szCs w:val="24"/>
      <w:lang w:eastAsia="en-US"/>
    </w:rPr>
  </w:style>
  <w:style w:type="paragraph" w:customStyle="1" w:styleId="Style1">
    <w:name w:val="Style1"/>
    <w:basedOn w:val="Normlny"/>
    <w:link w:val="Style1Char"/>
    <w:qFormat/>
    <w:rsid w:val="00F41E4E"/>
    <w:pPr>
      <w:jc w:val="center"/>
    </w:pPr>
    <w:rPr>
      <w:sz w:val="52"/>
      <w:szCs w:val="52"/>
    </w:rPr>
  </w:style>
  <w:style w:type="paragraph" w:customStyle="1" w:styleId="ColorfulList-Accent11">
    <w:name w:val="Colorful List - Accent 11"/>
    <w:basedOn w:val="Normlny"/>
    <w:uiPriority w:val="34"/>
    <w:qFormat/>
    <w:rsid w:val="00984852"/>
    <w:pPr>
      <w:spacing w:line="276" w:lineRule="auto"/>
      <w:ind w:left="720"/>
      <w:jc w:val="left"/>
    </w:pPr>
    <w:rPr>
      <w:rFonts w:ascii="Calibri" w:eastAsia="Times New Roman" w:hAnsi="Calibri" w:cs="Calibri"/>
      <w:sz w:val="22"/>
    </w:rPr>
  </w:style>
  <w:style w:type="character" w:customStyle="1" w:styleId="Style1Char">
    <w:name w:val="Style1 Char"/>
    <w:link w:val="Style1"/>
    <w:rsid w:val="00F41E4E"/>
    <w:rPr>
      <w:rFonts w:ascii="Arial" w:hAnsi="Arial" w:cs="Arial"/>
      <w:sz w:val="52"/>
      <w:szCs w:val="52"/>
      <w:lang w:eastAsia="en-US"/>
    </w:rPr>
  </w:style>
  <w:style w:type="character" w:customStyle="1" w:styleId="ZkladntextChar">
    <w:name w:val="Základný text Char"/>
    <w:link w:val="Zkladntext"/>
    <w:rsid w:val="00AE3F27"/>
    <w:rPr>
      <w:rFonts w:ascii="Arial" w:hAnsi="Arial"/>
      <w:sz w:val="24"/>
      <w:szCs w:val="22"/>
      <w:lang w:eastAsia="en-US"/>
    </w:rPr>
  </w:style>
  <w:style w:type="paragraph" w:styleId="Textpoznmkypodiarou">
    <w:name w:val="footnote text"/>
    <w:basedOn w:val="Normlny"/>
    <w:link w:val="TextpoznmkypodiarouChar"/>
    <w:unhideWhenUsed/>
    <w:rsid w:val="00AE2658"/>
    <w:rPr>
      <w:sz w:val="20"/>
      <w:szCs w:val="20"/>
    </w:rPr>
  </w:style>
  <w:style w:type="character" w:customStyle="1" w:styleId="TextpoznmkypodiarouChar">
    <w:name w:val="Text poznámky pod čiarou Char"/>
    <w:link w:val="Textpoznmkypodiarou"/>
    <w:rsid w:val="00AE2658"/>
    <w:rPr>
      <w:rFonts w:ascii="Arial" w:hAnsi="Arial"/>
      <w:lang w:eastAsia="en-US"/>
    </w:rPr>
  </w:style>
  <w:style w:type="character" w:styleId="Odkaznapoznmkupodiarou">
    <w:name w:val="footnote reference"/>
    <w:unhideWhenUsed/>
    <w:rsid w:val="00AE2658"/>
    <w:rPr>
      <w:vertAlign w:val="superscript"/>
    </w:rPr>
  </w:style>
  <w:style w:type="paragraph" w:customStyle="1" w:styleId="Paragraph">
    <w:name w:val="!Paragraph"/>
    <w:basedOn w:val="Normlny"/>
    <w:link w:val="ParagraphChar"/>
    <w:rsid w:val="00C528BD"/>
    <w:pPr>
      <w:spacing w:before="130" w:after="130" w:line="320" w:lineRule="exact"/>
    </w:pPr>
    <w:rPr>
      <w:rFonts w:ascii="Arial Narrow" w:eastAsia="Times New Roman" w:hAnsi="Arial Narrow"/>
      <w:sz w:val="22"/>
      <w:szCs w:val="20"/>
    </w:rPr>
  </w:style>
  <w:style w:type="character" w:customStyle="1" w:styleId="ParagraphChar">
    <w:name w:val="!Paragraph Char"/>
    <w:link w:val="Paragraph"/>
    <w:locked/>
    <w:rsid w:val="00C528BD"/>
    <w:rPr>
      <w:rFonts w:ascii="Arial Narrow" w:eastAsia="Times New Roman" w:hAnsi="Arial Narrow" w:cs="Calibri"/>
      <w:sz w:val="22"/>
      <w:lang w:eastAsia="en-US"/>
    </w:rPr>
  </w:style>
  <w:style w:type="paragraph" w:customStyle="1" w:styleId="Bulleted1">
    <w:name w:val="!Bulleted 1"/>
    <w:basedOn w:val="Paragraph"/>
    <w:link w:val="Bulleted1Char"/>
    <w:rsid w:val="00C528BD"/>
    <w:pPr>
      <w:numPr>
        <w:numId w:val="4"/>
      </w:numPr>
      <w:spacing w:before="60" w:after="60"/>
    </w:pPr>
  </w:style>
  <w:style w:type="character" w:customStyle="1" w:styleId="Bulleted1Char">
    <w:name w:val="!Bulleted 1 Char"/>
    <w:link w:val="Bulleted1"/>
    <w:rsid w:val="00C528BD"/>
    <w:rPr>
      <w:rFonts w:ascii="Arial Narrow" w:eastAsia="Times New Roman" w:hAnsi="Arial Narrow"/>
      <w:sz w:val="22"/>
      <w:lang w:eastAsia="en-US"/>
    </w:rPr>
  </w:style>
  <w:style w:type="paragraph" w:customStyle="1" w:styleId="ParagraphBold2">
    <w:name w:val="!Paragraph + Bold2"/>
    <w:basedOn w:val="Paragraph"/>
    <w:next w:val="Paragraph"/>
    <w:rsid w:val="004439FD"/>
    <w:pPr>
      <w:keepNext/>
      <w:spacing w:before="240"/>
    </w:pPr>
    <w:rPr>
      <w:b/>
      <w:bCs/>
    </w:rPr>
  </w:style>
  <w:style w:type="paragraph" w:customStyle="1" w:styleId="Bulleted2">
    <w:name w:val="!Bulleted 2"/>
    <w:basedOn w:val="Paragraph"/>
    <w:link w:val="Bulleted2Char"/>
    <w:autoRedefine/>
    <w:rsid w:val="00D45965"/>
    <w:pPr>
      <w:numPr>
        <w:ilvl w:val="1"/>
        <w:numId w:val="5"/>
      </w:numPr>
      <w:tabs>
        <w:tab w:val="clear" w:pos="1440"/>
        <w:tab w:val="left" w:pos="357"/>
      </w:tabs>
      <w:ind w:left="697" w:hanging="340"/>
      <w:contextualSpacing/>
    </w:pPr>
    <w:rPr>
      <w:szCs w:val="22"/>
    </w:rPr>
  </w:style>
  <w:style w:type="paragraph" w:customStyle="1" w:styleId="Reporttextfinal">
    <w:name w:val="Report text final"/>
    <w:basedOn w:val="Normlny"/>
    <w:link w:val="ReporttextfinalChar"/>
    <w:qFormat/>
    <w:rsid w:val="00D45965"/>
    <w:pPr>
      <w:spacing w:before="130" w:after="130" w:line="320" w:lineRule="exact"/>
    </w:pPr>
    <w:rPr>
      <w:rFonts w:ascii="Arial Narrow" w:eastAsia="Times New Roman" w:hAnsi="Arial Narrow"/>
      <w:sz w:val="22"/>
      <w:szCs w:val="20"/>
    </w:rPr>
  </w:style>
  <w:style w:type="character" w:customStyle="1" w:styleId="ReporttextfinalChar">
    <w:name w:val="Report text final Char"/>
    <w:link w:val="Reporttextfinal"/>
    <w:rsid w:val="00D45965"/>
    <w:rPr>
      <w:rFonts w:ascii="Arial Narrow" w:eastAsia="Times New Roman" w:hAnsi="Arial Narrow" w:cs="Calibri"/>
      <w:sz w:val="22"/>
      <w:lang w:eastAsia="en-US"/>
    </w:rPr>
  </w:style>
  <w:style w:type="character" w:customStyle="1" w:styleId="Bulleted2Char">
    <w:name w:val="!Bulleted 2 Char"/>
    <w:link w:val="Bulleted2"/>
    <w:rsid w:val="00D45965"/>
    <w:rPr>
      <w:rFonts w:ascii="Arial Narrow" w:eastAsia="Times New Roman" w:hAnsi="Arial Narrow"/>
      <w:sz w:val="22"/>
      <w:szCs w:val="22"/>
      <w:lang w:eastAsia="en-US"/>
    </w:rPr>
  </w:style>
  <w:style w:type="paragraph" w:styleId="Zoznamsodrkami2">
    <w:name w:val="List Bullet 2"/>
    <w:basedOn w:val="Normlny"/>
    <w:uiPriority w:val="99"/>
    <w:unhideWhenUsed/>
    <w:rsid w:val="003C1EEE"/>
    <w:pPr>
      <w:numPr>
        <w:numId w:val="6"/>
      </w:numPr>
      <w:contextualSpacing/>
    </w:pPr>
  </w:style>
  <w:style w:type="character" w:customStyle="1" w:styleId="truktradokumentuChar">
    <w:name w:val="Štruktúra dokumentu Char"/>
    <w:link w:val="truktradokumentu"/>
    <w:uiPriority w:val="99"/>
    <w:locked/>
    <w:rsid w:val="00BD604E"/>
    <w:rPr>
      <w:rFonts w:ascii="Tahoma" w:hAnsi="Tahoma" w:cs="Tahoma"/>
      <w:shd w:val="clear" w:color="auto" w:fill="000080"/>
      <w:lang w:eastAsia="en-US"/>
    </w:rPr>
  </w:style>
  <w:style w:type="paragraph" w:customStyle="1" w:styleId="Priloha">
    <w:name w:val="Priloha"/>
    <w:next w:val="Normlny"/>
    <w:link w:val="PrilohaChar"/>
    <w:qFormat/>
    <w:rsid w:val="00B946F5"/>
    <w:pPr>
      <w:numPr>
        <w:numId w:val="7"/>
      </w:numPr>
      <w:ind w:left="360"/>
    </w:pPr>
    <w:rPr>
      <w:rFonts w:ascii="Arial" w:eastAsia="Times New Roman" w:hAnsi="Arial"/>
      <w:b/>
      <w:bCs/>
      <w:kern w:val="32"/>
      <w:sz w:val="40"/>
      <w:szCs w:val="40"/>
      <w:lang w:eastAsia="en-US"/>
    </w:rPr>
  </w:style>
  <w:style w:type="character" w:customStyle="1" w:styleId="PrilohaChar">
    <w:name w:val="Priloha Char"/>
    <w:link w:val="Priloha"/>
    <w:rsid w:val="00B946F5"/>
    <w:rPr>
      <w:rFonts w:ascii="Arial" w:eastAsia="Times New Roman" w:hAnsi="Arial"/>
      <w:b/>
      <w:bCs/>
      <w:kern w:val="32"/>
      <w:sz w:val="40"/>
      <w:szCs w:val="40"/>
      <w:lang w:eastAsia="en-US"/>
    </w:rPr>
  </w:style>
  <w:style w:type="paragraph" w:styleId="Odsekzoznamu">
    <w:name w:val="List Paragraph"/>
    <w:aliases w:val="body"/>
    <w:basedOn w:val="Normlny"/>
    <w:link w:val="OdsekzoznamuChar"/>
    <w:uiPriority w:val="34"/>
    <w:qFormat/>
    <w:rsid w:val="006A54A6"/>
    <w:pPr>
      <w:ind w:left="720"/>
      <w:contextualSpacing/>
    </w:pPr>
  </w:style>
  <w:style w:type="paragraph" w:styleId="Revzia">
    <w:name w:val="Revision"/>
    <w:hidden/>
    <w:uiPriority w:val="99"/>
    <w:semiHidden/>
    <w:rsid w:val="00735A32"/>
    <w:rPr>
      <w:rFonts w:ascii="Arial" w:hAnsi="Arial"/>
      <w:sz w:val="24"/>
      <w:szCs w:val="22"/>
      <w:lang w:eastAsia="en-US"/>
    </w:rPr>
  </w:style>
  <w:style w:type="paragraph" w:customStyle="1" w:styleId="NessNadpis1">
    <w:name w:val="NessNadpis 1"/>
    <w:basedOn w:val="Normlny"/>
    <w:rsid w:val="00B218A4"/>
    <w:pPr>
      <w:numPr>
        <w:numId w:val="8"/>
      </w:numPr>
      <w:spacing w:before="0" w:after="0"/>
      <w:jc w:val="left"/>
    </w:pPr>
    <w:rPr>
      <w:rFonts w:ascii="Times New Roman" w:eastAsia="Times New Roman" w:hAnsi="Times New Roman"/>
      <w:szCs w:val="24"/>
      <w:lang w:val="de-AT" w:eastAsia="de-DE"/>
    </w:rPr>
  </w:style>
  <w:style w:type="paragraph" w:customStyle="1" w:styleId="NessNadpis2">
    <w:name w:val="NessNadpis 2"/>
    <w:basedOn w:val="Normlny"/>
    <w:rsid w:val="00B218A4"/>
    <w:pPr>
      <w:numPr>
        <w:ilvl w:val="1"/>
        <w:numId w:val="8"/>
      </w:numPr>
      <w:spacing w:before="0" w:after="0"/>
      <w:jc w:val="left"/>
    </w:pPr>
    <w:rPr>
      <w:rFonts w:ascii="Times New Roman" w:eastAsia="Times New Roman" w:hAnsi="Times New Roman"/>
      <w:szCs w:val="24"/>
      <w:lang w:val="de-AT" w:eastAsia="de-DE"/>
    </w:rPr>
  </w:style>
  <w:style w:type="paragraph" w:customStyle="1" w:styleId="NessNadpis3">
    <w:name w:val="NessNadpis 3"/>
    <w:basedOn w:val="Normlny"/>
    <w:rsid w:val="00B218A4"/>
    <w:pPr>
      <w:numPr>
        <w:ilvl w:val="2"/>
        <w:numId w:val="8"/>
      </w:numPr>
      <w:spacing w:before="0" w:after="0"/>
      <w:jc w:val="left"/>
    </w:pPr>
    <w:rPr>
      <w:rFonts w:ascii="Times New Roman" w:eastAsia="Times New Roman" w:hAnsi="Times New Roman"/>
      <w:szCs w:val="24"/>
      <w:lang w:val="de-AT" w:eastAsia="de-DE"/>
    </w:rPr>
  </w:style>
  <w:style w:type="paragraph" w:customStyle="1" w:styleId="NessNadpis4">
    <w:name w:val="NessNadpis 4"/>
    <w:basedOn w:val="Normlny"/>
    <w:rsid w:val="00B218A4"/>
    <w:pPr>
      <w:numPr>
        <w:ilvl w:val="3"/>
        <w:numId w:val="8"/>
      </w:numPr>
      <w:spacing w:before="0" w:after="0"/>
      <w:jc w:val="left"/>
    </w:pPr>
    <w:rPr>
      <w:rFonts w:ascii="Times New Roman" w:eastAsia="Times New Roman" w:hAnsi="Times New Roman"/>
      <w:szCs w:val="24"/>
      <w:lang w:val="de-AT" w:eastAsia="de-DE"/>
    </w:rPr>
  </w:style>
  <w:style w:type="paragraph" w:customStyle="1" w:styleId="Tabulka">
    <w:name w:val="Tabulka"/>
    <w:basedOn w:val="Normlny"/>
    <w:rsid w:val="00E065F9"/>
    <w:pPr>
      <w:suppressAutoHyphens/>
      <w:overflowPunct w:val="0"/>
      <w:autoSpaceDE w:val="0"/>
      <w:spacing w:before="20"/>
      <w:jc w:val="left"/>
      <w:textAlignment w:val="baseline"/>
    </w:pPr>
    <w:rPr>
      <w:rFonts w:eastAsia="Times New Roman"/>
      <w:sz w:val="18"/>
      <w:szCs w:val="20"/>
      <w:lang w:eastAsia="ar-SA"/>
    </w:rPr>
  </w:style>
  <w:style w:type="paragraph" w:customStyle="1" w:styleId="HProjekt">
    <w:name w:val="H_Projekt"/>
    <w:basedOn w:val="Tabulka"/>
    <w:rsid w:val="00E065F9"/>
    <w:rPr>
      <w:bCs/>
      <w:sz w:val="20"/>
    </w:rPr>
  </w:style>
  <w:style w:type="paragraph" w:customStyle="1" w:styleId="HVerzia">
    <w:name w:val="H_Verzia"/>
    <w:basedOn w:val="Tabulka"/>
    <w:rsid w:val="00E065F9"/>
    <w:rPr>
      <w:bCs/>
      <w:sz w:val="20"/>
    </w:rPr>
  </w:style>
  <w:style w:type="paragraph" w:customStyle="1" w:styleId="Normal1">
    <w:name w:val="Normal1"/>
    <w:basedOn w:val="Normlny"/>
    <w:rsid w:val="00461507"/>
    <w:pPr>
      <w:tabs>
        <w:tab w:val="left" w:pos="992"/>
      </w:tabs>
      <w:spacing w:before="240" w:after="0"/>
    </w:pPr>
    <w:rPr>
      <w:rFonts w:ascii="Times New Roman" w:eastAsia="Times New Roman" w:hAnsi="Times New Roman"/>
      <w:sz w:val="22"/>
      <w:szCs w:val="20"/>
      <w:lang w:val="en-US"/>
    </w:rPr>
  </w:style>
  <w:style w:type="paragraph" w:customStyle="1" w:styleId="Normal2">
    <w:name w:val="Normal2"/>
    <w:basedOn w:val="Normal1"/>
    <w:rsid w:val="00461507"/>
    <w:pPr>
      <w:spacing w:before="120"/>
      <w:jc w:val="left"/>
    </w:pPr>
  </w:style>
  <w:style w:type="character" w:customStyle="1" w:styleId="Popis1">
    <w:name w:val="Popis1"/>
    <w:rsid w:val="00461507"/>
    <w:rPr>
      <w:rFonts w:ascii="Arial Narrow" w:hAnsi="Arial Narrow"/>
      <w:b/>
    </w:rPr>
  </w:style>
  <w:style w:type="character" w:customStyle="1" w:styleId="HlavikaChar1">
    <w:name w:val="Hlavička Char1"/>
    <w:aliases w:val="-Manuals Char1,hdr Char1"/>
    <w:basedOn w:val="Predvolenpsmoodseku"/>
    <w:rsid w:val="008C17C3"/>
    <w:rPr>
      <w:kern w:val="1"/>
      <w:lang w:eastAsia="ar-SA"/>
    </w:rPr>
  </w:style>
  <w:style w:type="paragraph" w:customStyle="1" w:styleId="Default">
    <w:name w:val="Default"/>
    <w:rsid w:val="004A389F"/>
    <w:pPr>
      <w:autoSpaceDE w:val="0"/>
      <w:autoSpaceDN w:val="0"/>
      <w:adjustRightInd w:val="0"/>
    </w:pPr>
    <w:rPr>
      <w:rFonts w:ascii="Times New Roman" w:eastAsia="Times New Roman" w:hAnsi="Times New Roman"/>
      <w:color w:val="000000"/>
      <w:sz w:val="24"/>
      <w:szCs w:val="24"/>
    </w:rPr>
  </w:style>
  <w:style w:type="paragraph" w:styleId="Hlavikaobsahu">
    <w:name w:val="TOC Heading"/>
    <w:basedOn w:val="Nadpis1"/>
    <w:next w:val="Normlny"/>
    <w:uiPriority w:val="39"/>
    <w:semiHidden/>
    <w:unhideWhenUsed/>
    <w:qFormat/>
    <w:rsid w:val="005A61C5"/>
    <w:pPr>
      <w:keepLines/>
      <w:suppressAutoHyphens w:val="0"/>
      <w:spacing w:after="0" w:line="276" w:lineRule="auto"/>
      <w:jc w:val="left"/>
      <w:outlineLvl w:val="9"/>
    </w:pPr>
    <w:rPr>
      <w:rFonts w:asciiTheme="majorHAnsi" w:eastAsiaTheme="majorEastAsia" w:hAnsiTheme="majorHAnsi" w:cstheme="majorBidi"/>
      <w:color w:val="365F91" w:themeColor="accent1" w:themeShade="BF"/>
      <w:kern w:val="0"/>
      <w:sz w:val="28"/>
      <w:szCs w:val="28"/>
      <w:lang w:eastAsia="sk-SK"/>
    </w:rPr>
  </w:style>
  <w:style w:type="paragraph" w:customStyle="1" w:styleId="vod">
    <w:name w:val="Úvod"/>
    <w:uiPriority w:val="99"/>
    <w:rsid w:val="00510864"/>
    <w:pPr>
      <w:widowControl w:val="0"/>
      <w:autoSpaceDE w:val="0"/>
      <w:autoSpaceDN w:val="0"/>
      <w:adjustRightInd w:val="0"/>
      <w:jc w:val="center"/>
    </w:pPr>
    <w:rPr>
      <w:rFonts w:ascii="Arial" w:eastAsiaTheme="minorEastAsia" w:hAnsi="Arial" w:cs="Arial"/>
      <w:lang w:val="en-US"/>
    </w:rPr>
  </w:style>
  <w:style w:type="character" w:customStyle="1" w:styleId="OdsekzoznamuChar">
    <w:name w:val="Odsek zoznamu Char"/>
    <w:aliases w:val="body Char"/>
    <w:basedOn w:val="Predvolenpsmoodseku"/>
    <w:link w:val="Odsekzoznamu"/>
    <w:uiPriority w:val="34"/>
    <w:rsid w:val="00C10751"/>
    <w:rPr>
      <w:rFonts w:ascii="Arial" w:hAnsi="Arial"/>
      <w:sz w:val="24"/>
      <w:szCs w:val="22"/>
      <w:lang w:eastAsia="en-US"/>
    </w:rPr>
  </w:style>
  <w:style w:type="character" w:styleId="PouitHypertextovPrepojenie">
    <w:name w:val="FollowedHyperlink"/>
    <w:basedOn w:val="Predvolenpsmoodseku"/>
    <w:uiPriority w:val="99"/>
    <w:semiHidden/>
    <w:unhideWhenUsed/>
    <w:rsid w:val="00FE5BF7"/>
    <w:rPr>
      <w:color w:val="800080" w:themeColor="followedHyperlink"/>
      <w:u w:val="single"/>
    </w:rPr>
  </w:style>
  <w:style w:type="paragraph" w:customStyle="1" w:styleId="ESONormal">
    <w:name w:val="ESO_Normal"/>
    <w:basedOn w:val="Normlny"/>
    <w:link w:val="ESONormalChar"/>
    <w:rsid w:val="00FD3C91"/>
    <w:pPr>
      <w:spacing w:before="0" w:line="259" w:lineRule="auto"/>
      <w:ind w:left="900"/>
    </w:pPr>
    <w:rPr>
      <w:rFonts w:eastAsia="Times New Roman"/>
      <w:sz w:val="20"/>
      <w:szCs w:val="20"/>
    </w:rPr>
  </w:style>
  <w:style w:type="character" w:customStyle="1" w:styleId="ESONormalChar">
    <w:name w:val="ESO_Normal Char"/>
    <w:link w:val="ESONormal"/>
    <w:locked/>
    <w:rsid w:val="00FD3C91"/>
    <w:rPr>
      <w:rFonts w:ascii="Arial" w:eastAsia="Times New Roman" w:hAnsi="Arial"/>
      <w:lang w:eastAsia="en-US"/>
    </w:rPr>
  </w:style>
  <w:style w:type="paragraph" w:customStyle="1" w:styleId="ESOOdrka1">
    <w:name w:val="ESO_Odrážka_1"/>
    <w:basedOn w:val="ESONormal"/>
    <w:link w:val="ESOOdrka1Char"/>
    <w:rsid w:val="00FD3C91"/>
    <w:pPr>
      <w:numPr>
        <w:ilvl w:val="1"/>
        <w:numId w:val="39"/>
      </w:numPr>
      <w:tabs>
        <w:tab w:val="left" w:pos="426"/>
      </w:tabs>
      <w:spacing w:before="120" w:after="60"/>
    </w:pPr>
  </w:style>
  <w:style w:type="paragraph" w:customStyle="1" w:styleId="ESOOdrka2">
    <w:name w:val="ESO_Odrážka_2"/>
    <w:basedOn w:val="ESOOdrka1"/>
    <w:rsid w:val="00FD3C91"/>
    <w:pPr>
      <w:numPr>
        <w:ilvl w:val="2"/>
      </w:numPr>
      <w:tabs>
        <w:tab w:val="clear" w:pos="426"/>
        <w:tab w:val="clear" w:pos="3060"/>
        <w:tab w:val="num" w:pos="340"/>
        <w:tab w:val="left" w:pos="851"/>
        <w:tab w:val="num" w:pos="1800"/>
      </w:tabs>
      <w:spacing w:before="0" w:after="0"/>
      <w:ind w:left="1800" w:hanging="340"/>
    </w:pPr>
  </w:style>
  <w:style w:type="paragraph" w:customStyle="1" w:styleId="ESOOdrky3">
    <w:name w:val="ESO_Odrážky_3"/>
    <w:basedOn w:val="ESOOdrka2"/>
    <w:rsid w:val="00FD3C91"/>
    <w:pPr>
      <w:numPr>
        <w:ilvl w:val="3"/>
      </w:numPr>
      <w:tabs>
        <w:tab w:val="clear" w:pos="3780"/>
        <w:tab w:val="num" w:pos="340"/>
        <w:tab w:val="num" w:pos="926"/>
        <w:tab w:val="num" w:pos="1800"/>
        <w:tab w:val="left" w:pos="2127"/>
        <w:tab w:val="num" w:pos="2160"/>
        <w:tab w:val="num" w:pos="2520"/>
        <w:tab w:val="num" w:pos="2880"/>
      </w:tabs>
      <w:ind w:left="2127" w:hanging="340"/>
    </w:pPr>
  </w:style>
  <w:style w:type="character" w:customStyle="1" w:styleId="ESOOdrka1Char">
    <w:name w:val="ESO_Odrážka_1 Char"/>
    <w:basedOn w:val="ESONormalChar"/>
    <w:link w:val="ESOOdrka1"/>
    <w:rsid w:val="00FD3C91"/>
    <w:rPr>
      <w:rFonts w:ascii="Arial" w:eastAsia="Times New Roman" w:hAnsi="Arial"/>
      <w:lang w:eastAsia="en-US"/>
    </w:rPr>
  </w:style>
  <w:style w:type="character" w:styleId="Intenzvnezvraznenie">
    <w:name w:val="Intense Emphasis"/>
    <w:basedOn w:val="Predvolenpsmoodseku"/>
    <w:uiPriority w:val="21"/>
    <w:qFormat/>
    <w:rsid w:val="00FD3C91"/>
    <w:rPr>
      <w:b/>
      <w:bCs/>
      <w:i/>
      <w:iCs/>
      <w:color w:val="4F81BD" w:themeColor="accent1"/>
    </w:rPr>
  </w:style>
  <w:style w:type="paragraph" w:customStyle="1" w:styleId="StyleHeading2Before12ptAfter6pt">
    <w:name w:val="Style Heading 2 + Before:  12 pt After:  6 pt"/>
    <w:basedOn w:val="Nadpis2"/>
    <w:rsid w:val="00F259CA"/>
    <w:pPr>
      <w:keepNext w:val="0"/>
      <w:numPr>
        <w:ilvl w:val="1"/>
      </w:numPr>
      <w:tabs>
        <w:tab w:val="clear" w:pos="431"/>
        <w:tab w:val="num" w:pos="1245"/>
      </w:tabs>
      <w:suppressAutoHyphens w:val="0"/>
      <w:autoSpaceDE w:val="0"/>
      <w:autoSpaceDN w:val="0"/>
      <w:adjustRightInd w:val="0"/>
      <w:spacing w:before="240"/>
      <w:ind w:left="1245" w:hanging="705"/>
      <w:jc w:val="left"/>
    </w:pPr>
    <w:rPr>
      <w:bCs w:val="0"/>
      <w:iCs w:val="0"/>
      <w:color w:val="000000"/>
      <w:sz w:val="24"/>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9591">
      <w:bodyDiv w:val="1"/>
      <w:marLeft w:val="0"/>
      <w:marRight w:val="0"/>
      <w:marTop w:val="0"/>
      <w:marBottom w:val="0"/>
      <w:divBdr>
        <w:top w:val="none" w:sz="0" w:space="0" w:color="auto"/>
        <w:left w:val="none" w:sz="0" w:space="0" w:color="auto"/>
        <w:bottom w:val="none" w:sz="0" w:space="0" w:color="auto"/>
        <w:right w:val="none" w:sz="0" w:space="0" w:color="auto"/>
      </w:divBdr>
    </w:div>
    <w:div w:id="246034887">
      <w:bodyDiv w:val="1"/>
      <w:marLeft w:val="0"/>
      <w:marRight w:val="0"/>
      <w:marTop w:val="0"/>
      <w:marBottom w:val="0"/>
      <w:divBdr>
        <w:top w:val="none" w:sz="0" w:space="0" w:color="auto"/>
        <w:left w:val="none" w:sz="0" w:space="0" w:color="auto"/>
        <w:bottom w:val="none" w:sz="0" w:space="0" w:color="auto"/>
        <w:right w:val="none" w:sz="0" w:space="0" w:color="auto"/>
      </w:divBdr>
    </w:div>
    <w:div w:id="294144939">
      <w:bodyDiv w:val="1"/>
      <w:marLeft w:val="0"/>
      <w:marRight w:val="0"/>
      <w:marTop w:val="0"/>
      <w:marBottom w:val="0"/>
      <w:divBdr>
        <w:top w:val="none" w:sz="0" w:space="0" w:color="auto"/>
        <w:left w:val="none" w:sz="0" w:space="0" w:color="auto"/>
        <w:bottom w:val="none" w:sz="0" w:space="0" w:color="auto"/>
        <w:right w:val="none" w:sz="0" w:space="0" w:color="auto"/>
      </w:divBdr>
      <w:divsChild>
        <w:div w:id="1437553423">
          <w:marLeft w:val="0"/>
          <w:marRight w:val="0"/>
          <w:marTop w:val="0"/>
          <w:marBottom w:val="0"/>
          <w:divBdr>
            <w:top w:val="none" w:sz="0" w:space="0" w:color="auto"/>
            <w:left w:val="none" w:sz="0" w:space="0" w:color="auto"/>
            <w:bottom w:val="none" w:sz="0" w:space="0" w:color="auto"/>
            <w:right w:val="none" w:sz="0" w:space="0" w:color="auto"/>
          </w:divBdr>
          <w:divsChild>
            <w:div w:id="682781355">
              <w:marLeft w:val="0"/>
              <w:marRight w:val="0"/>
              <w:marTop w:val="0"/>
              <w:marBottom w:val="0"/>
              <w:divBdr>
                <w:top w:val="none" w:sz="0" w:space="0" w:color="auto"/>
                <w:left w:val="none" w:sz="0" w:space="0" w:color="auto"/>
                <w:bottom w:val="none" w:sz="0" w:space="0" w:color="auto"/>
                <w:right w:val="none" w:sz="0" w:space="0" w:color="auto"/>
              </w:divBdr>
              <w:divsChild>
                <w:div w:id="2038384559">
                  <w:marLeft w:val="0"/>
                  <w:marRight w:val="0"/>
                  <w:marTop w:val="0"/>
                  <w:marBottom w:val="0"/>
                  <w:divBdr>
                    <w:top w:val="none" w:sz="0" w:space="0" w:color="auto"/>
                    <w:left w:val="none" w:sz="0" w:space="0" w:color="auto"/>
                    <w:bottom w:val="none" w:sz="0" w:space="0" w:color="auto"/>
                    <w:right w:val="none" w:sz="0" w:space="0" w:color="auto"/>
                  </w:divBdr>
                  <w:divsChild>
                    <w:div w:id="2059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46654">
      <w:bodyDiv w:val="1"/>
      <w:marLeft w:val="0"/>
      <w:marRight w:val="0"/>
      <w:marTop w:val="0"/>
      <w:marBottom w:val="0"/>
      <w:divBdr>
        <w:top w:val="none" w:sz="0" w:space="0" w:color="auto"/>
        <w:left w:val="none" w:sz="0" w:space="0" w:color="auto"/>
        <w:bottom w:val="none" w:sz="0" w:space="0" w:color="auto"/>
        <w:right w:val="none" w:sz="0" w:space="0" w:color="auto"/>
      </w:divBdr>
    </w:div>
    <w:div w:id="586888388">
      <w:bodyDiv w:val="1"/>
      <w:marLeft w:val="0"/>
      <w:marRight w:val="0"/>
      <w:marTop w:val="0"/>
      <w:marBottom w:val="0"/>
      <w:divBdr>
        <w:top w:val="none" w:sz="0" w:space="0" w:color="auto"/>
        <w:left w:val="none" w:sz="0" w:space="0" w:color="auto"/>
        <w:bottom w:val="none" w:sz="0" w:space="0" w:color="auto"/>
        <w:right w:val="none" w:sz="0" w:space="0" w:color="auto"/>
      </w:divBdr>
    </w:div>
    <w:div w:id="642079357">
      <w:bodyDiv w:val="1"/>
      <w:marLeft w:val="0"/>
      <w:marRight w:val="0"/>
      <w:marTop w:val="0"/>
      <w:marBottom w:val="0"/>
      <w:divBdr>
        <w:top w:val="none" w:sz="0" w:space="0" w:color="auto"/>
        <w:left w:val="none" w:sz="0" w:space="0" w:color="auto"/>
        <w:bottom w:val="none" w:sz="0" w:space="0" w:color="auto"/>
        <w:right w:val="none" w:sz="0" w:space="0" w:color="auto"/>
      </w:divBdr>
    </w:div>
    <w:div w:id="842087793">
      <w:bodyDiv w:val="1"/>
      <w:marLeft w:val="0"/>
      <w:marRight w:val="0"/>
      <w:marTop w:val="0"/>
      <w:marBottom w:val="0"/>
      <w:divBdr>
        <w:top w:val="none" w:sz="0" w:space="0" w:color="auto"/>
        <w:left w:val="none" w:sz="0" w:space="0" w:color="auto"/>
        <w:bottom w:val="none" w:sz="0" w:space="0" w:color="auto"/>
        <w:right w:val="none" w:sz="0" w:space="0" w:color="auto"/>
      </w:divBdr>
    </w:div>
    <w:div w:id="913853837">
      <w:bodyDiv w:val="1"/>
      <w:marLeft w:val="0"/>
      <w:marRight w:val="0"/>
      <w:marTop w:val="0"/>
      <w:marBottom w:val="0"/>
      <w:divBdr>
        <w:top w:val="none" w:sz="0" w:space="0" w:color="auto"/>
        <w:left w:val="none" w:sz="0" w:space="0" w:color="auto"/>
        <w:bottom w:val="none" w:sz="0" w:space="0" w:color="auto"/>
        <w:right w:val="none" w:sz="0" w:space="0" w:color="auto"/>
      </w:divBdr>
    </w:div>
    <w:div w:id="1018628022">
      <w:bodyDiv w:val="1"/>
      <w:marLeft w:val="0"/>
      <w:marRight w:val="0"/>
      <w:marTop w:val="0"/>
      <w:marBottom w:val="0"/>
      <w:divBdr>
        <w:top w:val="none" w:sz="0" w:space="0" w:color="auto"/>
        <w:left w:val="none" w:sz="0" w:space="0" w:color="auto"/>
        <w:bottom w:val="none" w:sz="0" w:space="0" w:color="auto"/>
        <w:right w:val="none" w:sz="0" w:space="0" w:color="auto"/>
      </w:divBdr>
    </w:div>
    <w:div w:id="1068721760">
      <w:bodyDiv w:val="1"/>
      <w:marLeft w:val="0"/>
      <w:marRight w:val="0"/>
      <w:marTop w:val="0"/>
      <w:marBottom w:val="0"/>
      <w:divBdr>
        <w:top w:val="none" w:sz="0" w:space="0" w:color="auto"/>
        <w:left w:val="none" w:sz="0" w:space="0" w:color="auto"/>
        <w:bottom w:val="none" w:sz="0" w:space="0" w:color="auto"/>
        <w:right w:val="none" w:sz="0" w:space="0" w:color="auto"/>
      </w:divBdr>
    </w:div>
    <w:div w:id="1084105490">
      <w:bodyDiv w:val="1"/>
      <w:marLeft w:val="0"/>
      <w:marRight w:val="0"/>
      <w:marTop w:val="0"/>
      <w:marBottom w:val="0"/>
      <w:divBdr>
        <w:top w:val="none" w:sz="0" w:space="0" w:color="auto"/>
        <w:left w:val="none" w:sz="0" w:space="0" w:color="auto"/>
        <w:bottom w:val="none" w:sz="0" w:space="0" w:color="auto"/>
        <w:right w:val="none" w:sz="0" w:space="0" w:color="auto"/>
      </w:divBdr>
    </w:div>
    <w:div w:id="1151143036">
      <w:bodyDiv w:val="1"/>
      <w:marLeft w:val="0"/>
      <w:marRight w:val="0"/>
      <w:marTop w:val="0"/>
      <w:marBottom w:val="0"/>
      <w:divBdr>
        <w:top w:val="none" w:sz="0" w:space="0" w:color="auto"/>
        <w:left w:val="none" w:sz="0" w:space="0" w:color="auto"/>
        <w:bottom w:val="none" w:sz="0" w:space="0" w:color="auto"/>
        <w:right w:val="none" w:sz="0" w:space="0" w:color="auto"/>
      </w:divBdr>
    </w:div>
    <w:div w:id="1381175792">
      <w:bodyDiv w:val="1"/>
      <w:marLeft w:val="0"/>
      <w:marRight w:val="0"/>
      <w:marTop w:val="0"/>
      <w:marBottom w:val="0"/>
      <w:divBdr>
        <w:top w:val="none" w:sz="0" w:space="0" w:color="auto"/>
        <w:left w:val="none" w:sz="0" w:space="0" w:color="auto"/>
        <w:bottom w:val="none" w:sz="0" w:space="0" w:color="auto"/>
        <w:right w:val="none" w:sz="0" w:space="0" w:color="auto"/>
      </w:divBdr>
    </w:div>
    <w:div w:id="1424840794">
      <w:bodyDiv w:val="1"/>
      <w:marLeft w:val="0"/>
      <w:marRight w:val="0"/>
      <w:marTop w:val="0"/>
      <w:marBottom w:val="0"/>
      <w:divBdr>
        <w:top w:val="none" w:sz="0" w:space="0" w:color="auto"/>
        <w:left w:val="none" w:sz="0" w:space="0" w:color="auto"/>
        <w:bottom w:val="none" w:sz="0" w:space="0" w:color="auto"/>
        <w:right w:val="none" w:sz="0" w:space="0" w:color="auto"/>
      </w:divBdr>
    </w:div>
    <w:div w:id="1466200513">
      <w:bodyDiv w:val="1"/>
      <w:marLeft w:val="0"/>
      <w:marRight w:val="0"/>
      <w:marTop w:val="0"/>
      <w:marBottom w:val="0"/>
      <w:divBdr>
        <w:top w:val="none" w:sz="0" w:space="0" w:color="auto"/>
        <w:left w:val="none" w:sz="0" w:space="0" w:color="auto"/>
        <w:bottom w:val="none" w:sz="0" w:space="0" w:color="auto"/>
        <w:right w:val="none" w:sz="0" w:space="0" w:color="auto"/>
      </w:divBdr>
    </w:div>
    <w:div w:id="1605384030">
      <w:bodyDiv w:val="1"/>
      <w:marLeft w:val="0"/>
      <w:marRight w:val="0"/>
      <w:marTop w:val="0"/>
      <w:marBottom w:val="0"/>
      <w:divBdr>
        <w:top w:val="none" w:sz="0" w:space="0" w:color="auto"/>
        <w:left w:val="none" w:sz="0" w:space="0" w:color="auto"/>
        <w:bottom w:val="none" w:sz="0" w:space="0" w:color="auto"/>
        <w:right w:val="none" w:sz="0" w:space="0" w:color="auto"/>
      </w:divBdr>
    </w:div>
    <w:div w:id="1671253364">
      <w:bodyDiv w:val="1"/>
      <w:marLeft w:val="0"/>
      <w:marRight w:val="0"/>
      <w:marTop w:val="0"/>
      <w:marBottom w:val="0"/>
      <w:divBdr>
        <w:top w:val="none" w:sz="0" w:space="0" w:color="auto"/>
        <w:left w:val="none" w:sz="0" w:space="0" w:color="auto"/>
        <w:bottom w:val="none" w:sz="0" w:space="0" w:color="auto"/>
        <w:right w:val="none" w:sz="0" w:space="0" w:color="auto"/>
      </w:divBdr>
    </w:div>
    <w:div w:id="1720278619">
      <w:bodyDiv w:val="1"/>
      <w:marLeft w:val="0"/>
      <w:marRight w:val="0"/>
      <w:marTop w:val="0"/>
      <w:marBottom w:val="0"/>
      <w:divBdr>
        <w:top w:val="none" w:sz="0" w:space="0" w:color="auto"/>
        <w:left w:val="none" w:sz="0" w:space="0" w:color="auto"/>
        <w:bottom w:val="none" w:sz="0" w:space="0" w:color="auto"/>
        <w:right w:val="none" w:sz="0" w:space="0" w:color="auto"/>
      </w:divBdr>
    </w:div>
    <w:div w:id="1720519304">
      <w:bodyDiv w:val="1"/>
      <w:marLeft w:val="0"/>
      <w:marRight w:val="0"/>
      <w:marTop w:val="0"/>
      <w:marBottom w:val="0"/>
      <w:divBdr>
        <w:top w:val="none" w:sz="0" w:space="0" w:color="auto"/>
        <w:left w:val="none" w:sz="0" w:space="0" w:color="auto"/>
        <w:bottom w:val="none" w:sz="0" w:space="0" w:color="auto"/>
        <w:right w:val="none" w:sz="0" w:space="0" w:color="auto"/>
      </w:divBdr>
    </w:div>
    <w:div w:id="1968312907">
      <w:bodyDiv w:val="1"/>
      <w:marLeft w:val="0"/>
      <w:marRight w:val="0"/>
      <w:marTop w:val="0"/>
      <w:marBottom w:val="0"/>
      <w:divBdr>
        <w:top w:val="none" w:sz="0" w:space="0" w:color="auto"/>
        <w:left w:val="none" w:sz="0" w:space="0" w:color="auto"/>
        <w:bottom w:val="none" w:sz="0" w:space="0" w:color="auto"/>
        <w:right w:val="none" w:sz="0" w:space="0" w:color="auto"/>
      </w:divBdr>
    </w:div>
    <w:div w:id="2099205305">
      <w:bodyDiv w:val="1"/>
      <w:marLeft w:val="0"/>
      <w:marRight w:val="0"/>
      <w:marTop w:val="0"/>
      <w:marBottom w:val="0"/>
      <w:divBdr>
        <w:top w:val="none" w:sz="0" w:space="0" w:color="auto"/>
        <w:left w:val="none" w:sz="0" w:space="0" w:color="auto"/>
        <w:bottom w:val="none" w:sz="0" w:space="0" w:color="auto"/>
        <w:right w:val="none" w:sz="0" w:space="0" w:color="auto"/>
      </w:divBdr>
    </w:div>
    <w:div w:id="21243744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vicepremier.gov.sk/"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vicepremier.gov.sk" TargetMode="External"/><Relationship Id="rId17" Type="http://schemas.openxmlformats.org/officeDocument/2006/relationships/hyperlink" Target="http://www.vicepremier.gov.sk/" TargetMode="External"/><Relationship Id="rId2" Type="http://schemas.openxmlformats.org/officeDocument/2006/relationships/customXml" Target="../customXml/item2.xml"/><Relationship Id="rId16" Type="http://schemas.openxmlformats.org/officeDocument/2006/relationships/hyperlink" Target="http://vicepremier.gov.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formatizacia.s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ontent_Type xmlns="7efe136f-0021-4195-a040-8e0cc0f6a52c">Document</Content_Type>
    <Expiry_Date xmlns="1ba465e8-2946-4cb6-b317-0e62b33ddd93" xsi:nil="true"/>
    <Language xmlns="http://schemas.microsoft.com/sharepoint/v3">English</Language>
    <Content_ID xmlns="1ba465e8-2946-4cb6-b317-0e62b33ddd93" xsi:nil="true"/>
    <Industry_Serctor xmlns="1ba465e8-2946-4cb6-b317-0e62b33ddd93">Not Selected</Industry_Serctor>
    <Client_ID xmlns="1ba465e8-2946-4cb6-b317-0e62b33ddd93" xsi:nil="true"/>
    <Indefinite_Hold xmlns="1ba465e8-2946-4cb6-b317-0e62b33ddd93">true</Indefinite_Hold>
    <Service1 xmlns="1ba465e8-2946-4cb6-b317-0e62b33ddd93" xsi:nil="true"/>
    <_Status xmlns="http://schemas.microsoft.com/sharepoint/v3/fields">Not Started</_Status>
    <Business_Application xmlns="1ba465e8-2946-4cb6-b317-0e62b33ddd93" xsi:nil="true"/>
    <Business_Owner xmlns="1ba465e8-2946-4cb6-b317-0e62b33ddd93" xsi:nil="true"/>
    <Title_Native xmlns="1ba465e8-2946-4cb6-b317-0e62b33ddd93">Not defined</Title_Native>
    <Engagement_ID xmlns="1ba465e8-2946-4cb6-b317-0e62b33ddd93" xsi:nil="true"/>
    <Digital_signature xmlns="1ba465e8-2946-4cb6-b317-0e62b33ddd93" xsi:nil="true"/>
    <KPMG_Author xmlns="1ba465e8-2946-4cb6-b317-0e62b33ddd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C2031975B82B4DBC10A47A3C8268A9" ma:contentTypeVersion="0" ma:contentTypeDescription="Create a new document." ma:contentTypeScope="" ma:versionID="f5f6fc94fa6e2e12167e8b42b424a275">
  <xsd:schema xmlns:xsd="http://www.w3.org/2001/XMLSchema" xmlns:p="http://schemas.microsoft.com/office/2006/metadata/properties" xmlns:ns1="http://schemas.microsoft.com/sharepoint/v3" xmlns:ns2="1ba465e8-2946-4cb6-b317-0e62b33ddd93" xmlns:ns3="7efe136f-0021-4195-a040-8e0cc0f6a52c" xmlns:ns4="http://schemas.microsoft.com/sharepoint/v3/fields" targetNamespace="http://schemas.microsoft.com/office/2006/metadata/properties" ma:root="true" ma:fieldsID="8223af19cfe012957e8e4f28b80b9532" ns1:_="" ns2:_="" ns3:_="" ns4:_="">
    <xsd:import namespace="http://schemas.microsoft.com/sharepoint/v3"/>
    <xsd:import namespace="1ba465e8-2946-4cb6-b317-0e62b33ddd93"/>
    <xsd:import namespace="7efe136f-0021-4195-a040-8e0cc0f6a52c"/>
    <xsd:import namespace="http://schemas.microsoft.com/sharepoint/v3/fields"/>
    <xsd:element name="properties">
      <xsd:complexType>
        <xsd:sequence>
          <xsd:element name="documentManagement">
            <xsd:complexType>
              <xsd:all>
                <xsd:element ref="ns2:Business_Application" minOccurs="0"/>
                <xsd:element ref="ns2:Business_Owner" minOccurs="0"/>
                <xsd:element ref="ns2:Client_ID" minOccurs="0"/>
                <xsd:element ref="ns2:Content_ID" minOccurs="0"/>
                <xsd:element ref="ns3:Content_Type" minOccurs="0"/>
                <xsd:element ref="ns2:Digital_signature" minOccurs="0"/>
                <xsd:element ref="ns2:Engagement_ID" minOccurs="0"/>
                <xsd:element ref="ns2:Expiry_Date" minOccurs="0"/>
                <xsd:element ref="ns2:Indefinite_Hold" minOccurs="0"/>
                <xsd:element ref="ns2:Industry_Serctor" minOccurs="0"/>
                <xsd:element ref="ns2:KPMG_Author" minOccurs="0"/>
                <xsd:element ref="ns2:Service1" minOccurs="0"/>
                <xsd:element ref="ns2:Title_Native" minOccurs="0"/>
                <xsd:element ref="ns1:Language" minOccurs="0"/>
                <xsd:element ref="ns4:_Statu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1"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dms="http://schemas.microsoft.com/office/2006/documentManagement/types" targetNamespace="1ba465e8-2946-4cb6-b317-0e62b33ddd93" elementFormDefault="qualified">
    <xsd:import namespace="http://schemas.microsoft.com/office/2006/documentManagement/types"/>
    <xsd:element name="Business_Application" ma:index="8" nillable="true" ma:displayName="Business_Application" ma:internalName="Business_Application">
      <xsd:simpleType>
        <xsd:restriction base="dms:Text">
          <xsd:maxLength value="255"/>
        </xsd:restriction>
      </xsd:simpleType>
    </xsd:element>
    <xsd:element name="Business_Owner" ma:index="9" nillable="true" ma:displayName="Business_Owner" ma:default="" ma:internalName="Business_Owner">
      <xsd:simpleType>
        <xsd:restriction base="dms:Text">
          <xsd:maxLength value="255"/>
        </xsd:restriction>
      </xsd:simpleType>
    </xsd:element>
    <xsd:element name="Client_ID" ma:index="10" nillable="true" ma:displayName="Client_ID" ma:internalName="Client_ID">
      <xsd:simpleType>
        <xsd:restriction base="dms:Text">
          <xsd:maxLength value="255"/>
        </xsd:restriction>
      </xsd:simpleType>
    </xsd:element>
    <xsd:element name="Content_ID" ma:index="11" nillable="true" ma:displayName="Content_ID" ma:internalName="Content_ID">
      <xsd:simpleType>
        <xsd:restriction base="dms:Text">
          <xsd:maxLength value="255"/>
        </xsd:restriction>
      </xsd:simpleType>
    </xsd:element>
    <xsd:element name="Digital_signature" ma:index="13" nillable="true" ma:displayName="Digital_signature" ma:internalName="Digital_signature">
      <xsd:simpleType>
        <xsd:restriction base="dms:Text">
          <xsd:maxLength value="255"/>
        </xsd:restriction>
      </xsd:simpleType>
    </xsd:element>
    <xsd:element name="Engagement_ID" ma:index="14" nillable="true" ma:displayName="Engagement_ID" ma:internalName="Engagement_ID">
      <xsd:simpleType>
        <xsd:restriction base="dms:Text">
          <xsd:maxLength value="255"/>
        </xsd:restriction>
      </xsd:simpleType>
    </xsd:element>
    <xsd:element name="Expiry_Date" ma:index="15" nillable="true" ma:displayName="Expiry_Date" ma:internalName="Expiry_Date">
      <xsd:simpleType>
        <xsd:restriction base="dms:Text">
          <xsd:maxLength value="255"/>
        </xsd:restriction>
      </xsd:simpleType>
    </xsd:element>
    <xsd:element name="Indefinite_Hold" ma:index="16" nillable="true" ma:displayName="Indefinite_Hold" ma:default="1" ma:internalName="Indefinite_Hold">
      <xsd:simpleType>
        <xsd:restriction base="dms:Boolean"/>
      </xsd:simpleType>
    </xsd:element>
    <xsd:element name="Industry_Serctor" ma:index="17" nillable="true" ma:displayName="Industry_Sector" ma:default="Not Selected" ma:format="Dropdown" ma:internalName="Industry_Serctor" ma:readOnly="false">
      <xsd:simpleType>
        <xsd:restriction base="dms:Choice">
          <xsd:enumeration value="Not Selected"/>
          <xsd:enumeration value="Financial Services"/>
          <xsd:enumeration value="Industrial Markets"/>
          <xsd:enumeration value="Consumer Markets"/>
          <xsd:enumeration value="I C E"/>
          <xsd:enumeration value="Inf. &amp; Gov. &amp; Healthcare"/>
          <xsd:enumeration value="Travel Leisure &amp; Tourism"/>
        </xsd:restriction>
      </xsd:simpleType>
    </xsd:element>
    <xsd:element name="KPMG_Author" ma:index="18" nillable="true" ma:displayName="KPMG_Author" ma:internalName="KPMG_Author">
      <xsd:simpleType>
        <xsd:restriction base="dms:Text">
          <xsd:maxLength value="255"/>
        </xsd:restriction>
      </xsd:simpleType>
    </xsd:element>
    <xsd:element name="Service1" ma:index="19" nillable="true" ma:displayName="Service" ma:internalName="Service1">
      <xsd:simpleType>
        <xsd:restriction base="dms:Text">
          <xsd:maxLength value="255"/>
        </xsd:restriction>
      </xsd:simpleType>
    </xsd:element>
    <xsd:element name="Title_Native" ma:index="20" nillable="true" ma:displayName="Title_Native" ma:default="Not defined" ma:internalName="Title_Native">
      <xsd:simpleType>
        <xsd:restriction base="dms:Text">
          <xsd:maxLength value="255"/>
        </xsd:restriction>
      </xsd:simpleType>
    </xsd:element>
  </xsd:schema>
  <xsd:schema xmlns:xsd="http://www.w3.org/2001/XMLSchema" xmlns:dms="http://schemas.microsoft.com/office/2006/documentManagement/types" targetNamespace="7efe136f-0021-4195-a040-8e0cc0f6a52c" elementFormDefault="qualified">
    <xsd:import namespace="http://schemas.microsoft.com/office/2006/documentManagement/types"/>
    <xsd:element name="Content_Type" ma:index="12" nillable="true" ma:displayName="Content_Type" ma:default="Document" ma:format="Dropdown" ma:internalName="Content_Type" ma:readOnly="false">
      <xsd:simpleType>
        <xsd:restriction base="dms:Choice">
          <xsd:enumeration value="Document"/>
          <xsd:enumeration value="Report"/>
          <xsd:enumeration value="Fax"/>
          <xsd:enumeration value="Letter"/>
          <xsd:enumeration value="Minutes"/>
          <xsd:enumeration value="Mail"/>
          <xsd:enumeration value="Other"/>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22" nillable="true" ma:displayName="Status" ma:default="Not Started"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C38DC-F66C-4DE7-BF6F-E73B294FA7FC}">
  <ds:schemaRefs>
    <ds:schemaRef ds:uri="http://schemas.microsoft.com/office/2006/metadata/properties"/>
    <ds:schemaRef ds:uri="7efe136f-0021-4195-a040-8e0cc0f6a52c"/>
    <ds:schemaRef ds:uri="1ba465e8-2946-4cb6-b317-0e62b33ddd93"/>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FB1FC58A-E9FC-4E08-9007-4342D4FF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a465e8-2946-4cb6-b317-0e62b33ddd93"/>
    <ds:schemaRef ds:uri="7efe136f-0021-4195-a040-8e0cc0f6a52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888936-3869-4887-A7AA-FD2FBA5BD37A}">
  <ds:schemaRefs>
    <ds:schemaRef ds:uri="http://schemas.openxmlformats.org/officeDocument/2006/bibliography"/>
  </ds:schemaRefs>
</ds:datastoreItem>
</file>

<file path=customXml/itemProps4.xml><?xml version="1.0" encoding="utf-8"?>
<ds:datastoreItem xmlns:ds="http://schemas.openxmlformats.org/officeDocument/2006/customXml" ds:itemID="{31494404-6A0A-49D7-B36C-5D0E73986080}">
  <ds:schemaRefs>
    <ds:schemaRef ds:uri="http://schemas.openxmlformats.org/officeDocument/2006/bibliography"/>
  </ds:schemaRefs>
</ds:datastoreItem>
</file>

<file path=customXml/itemProps5.xml><?xml version="1.0" encoding="utf-8"?>
<ds:datastoreItem xmlns:ds="http://schemas.openxmlformats.org/officeDocument/2006/customXml" ds:itemID="{37A051FA-B7A0-436D-BCDF-F9CC5CC77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6189</Words>
  <Characters>35278</Characters>
  <Application>Microsoft Office Word</Application>
  <DocSecurity>0</DocSecurity>
  <Lines>293</Lines>
  <Paragraphs>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DOV-19-0-PID-eDOV-v2_0</vt:lpstr>
      <vt:lpstr>DOV-19-0-PID-eDOV-v2_0</vt:lpstr>
    </vt:vector>
  </TitlesOfParts>
  <LinksUpToDate>false</LinksUpToDate>
  <CharactersWithSpaces>41385</CharactersWithSpaces>
  <SharedDoc>false</SharedDoc>
  <HLinks>
    <vt:vector size="186" baseType="variant">
      <vt:variant>
        <vt:i4>5570587</vt:i4>
      </vt:variant>
      <vt:variant>
        <vt:i4>213</vt:i4>
      </vt:variant>
      <vt:variant>
        <vt:i4>0</vt:i4>
      </vt:variant>
      <vt:variant>
        <vt:i4>5</vt:i4>
      </vt:variant>
      <vt:variant>
        <vt:lpwstr>http://informatizacia.sk/manual-pre-informovanost-a-publicitu-opis/5377s</vt:lpwstr>
      </vt:variant>
      <vt:variant>
        <vt:lpwstr/>
      </vt:variant>
      <vt:variant>
        <vt:i4>3604516</vt:i4>
      </vt:variant>
      <vt:variant>
        <vt:i4>210</vt:i4>
      </vt:variant>
      <vt:variant>
        <vt:i4>0</vt:i4>
      </vt:variant>
      <vt:variant>
        <vt:i4>5</vt:i4>
      </vt:variant>
      <vt:variant>
        <vt:lpwstr>http://informatizacia.sk/prirucka-pre-ziadatela-o-nfp/1885s</vt:lpwstr>
      </vt:variant>
      <vt:variant>
        <vt:lpwstr/>
      </vt:variant>
      <vt:variant>
        <vt:i4>1572912</vt:i4>
      </vt:variant>
      <vt:variant>
        <vt:i4>173</vt:i4>
      </vt:variant>
      <vt:variant>
        <vt:i4>0</vt:i4>
      </vt:variant>
      <vt:variant>
        <vt:i4>5</vt:i4>
      </vt:variant>
      <vt:variant>
        <vt:lpwstr/>
      </vt:variant>
      <vt:variant>
        <vt:lpwstr>_Toc383609082</vt:lpwstr>
      </vt:variant>
      <vt:variant>
        <vt:i4>1572912</vt:i4>
      </vt:variant>
      <vt:variant>
        <vt:i4>167</vt:i4>
      </vt:variant>
      <vt:variant>
        <vt:i4>0</vt:i4>
      </vt:variant>
      <vt:variant>
        <vt:i4>5</vt:i4>
      </vt:variant>
      <vt:variant>
        <vt:lpwstr/>
      </vt:variant>
      <vt:variant>
        <vt:lpwstr>_Toc383609081</vt:lpwstr>
      </vt:variant>
      <vt:variant>
        <vt:i4>1572912</vt:i4>
      </vt:variant>
      <vt:variant>
        <vt:i4>161</vt:i4>
      </vt:variant>
      <vt:variant>
        <vt:i4>0</vt:i4>
      </vt:variant>
      <vt:variant>
        <vt:i4>5</vt:i4>
      </vt:variant>
      <vt:variant>
        <vt:lpwstr/>
      </vt:variant>
      <vt:variant>
        <vt:lpwstr>_Toc383609080</vt:lpwstr>
      </vt:variant>
      <vt:variant>
        <vt:i4>1507376</vt:i4>
      </vt:variant>
      <vt:variant>
        <vt:i4>155</vt:i4>
      </vt:variant>
      <vt:variant>
        <vt:i4>0</vt:i4>
      </vt:variant>
      <vt:variant>
        <vt:i4>5</vt:i4>
      </vt:variant>
      <vt:variant>
        <vt:lpwstr/>
      </vt:variant>
      <vt:variant>
        <vt:lpwstr>_Toc383609079</vt:lpwstr>
      </vt:variant>
      <vt:variant>
        <vt:i4>1507376</vt:i4>
      </vt:variant>
      <vt:variant>
        <vt:i4>149</vt:i4>
      </vt:variant>
      <vt:variant>
        <vt:i4>0</vt:i4>
      </vt:variant>
      <vt:variant>
        <vt:i4>5</vt:i4>
      </vt:variant>
      <vt:variant>
        <vt:lpwstr/>
      </vt:variant>
      <vt:variant>
        <vt:lpwstr>_Toc383609078</vt:lpwstr>
      </vt:variant>
      <vt:variant>
        <vt:i4>1507376</vt:i4>
      </vt:variant>
      <vt:variant>
        <vt:i4>143</vt:i4>
      </vt:variant>
      <vt:variant>
        <vt:i4>0</vt:i4>
      </vt:variant>
      <vt:variant>
        <vt:i4>5</vt:i4>
      </vt:variant>
      <vt:variant>
        <vt:lpwstr/>
      </vt:variant>
      <vt:variant>
        <vt:lpwstr>_Toc383609077</vt:lpwstr>
      </vt:variant>
      <vt:variant>
        <vt:i4>1507376</vt:i4>
      </vt:variant>
      <vt:variant>
        <vt:i4>137</vt:i4>
      </vt:variant>
      <vt:variant>
        <vt:i4>0</vt:i4>
      </vt:variant>
      <vt:variant>
        <vt:i4>5</vt:i4>
      </vt:variant>
      <vt:variant>
        <vt:lpwstr/>
      </vt:variant>
      <vt:variant>
        <vt:lpwstr>_Toc383609076</vt:lpwstr>
      </vt:variant>
      <vt:variant>
        <vt:i4>1507376</vt:i4>
      </vt:variant>
      <vt:variant>
        <vt:i4>131</vt:i4>
      </vt:variant>
      <vt:variant>
        <vt:i4>0</vt:i4>
      </vt:variant>
      <vt:variant>
        <vt:i4>5</vt:i4>
      </vt:variant>
      <vt:variant>
        <vt:lpwstr/>
      </vt:variant>
      <vt:variant>
        <vt:lpwstr>_Toc383609075</vt:lpwstr>
      </vt:variant>
      <vt:variant>
        <vt:i4>1507376</vt:i4>
      </vt:variant>
      <vt:variant>
        <vt:i4>125</vt:i4>
      </vt:variant>
      <vt:variant>
        <vt:i4>0</vt:i4>
      </vt:variant>
      <vt:variant>
        <vt:i4>5</vt:i4>
      </vt:variant>
      <vt:variant>
        <vt:lpwstr/>
      </vt:variant>
      <vt:variant>
        <vt:lpwstr>_Toc383609074</vt:lpwstr>
      </vt:variant>
      <vt:variant>
        <vt:i4>1507376</vt:i4>
      </vt:variant>
      <vt:variant>
        <vt:i4>119</vt:i4>
      </vt:variant>
      <vt:variant>
        <vt:i4>0</vt:i4>
      </vt:variant>
      <vt:variant>
        <vt:i4>5</vt:i4>
      </vt:variant>
      <vt:variant>
        <vt:lpwstr/>
      </vt:variant>
      <vt:variant>
        <vt:lpwstr>_Toc383609073</vt:lpwstr>
      </vt:variant>
      <vt:variant>
        <vt:i4>1507376</vt:i4>
      </vt:variant>
      <vt:variant>
        <vt:i4>113</vt:i4>
      </vt:variant>
      <vt:variant>
        <vt:i4>0</vt:i4>
      </vt:variant>
      <vt:variant>
        <vt:i4>5</vt:i4>
      </vt:variant>
      <vt:variant>
        <vt:lpwstr/>
      </vt:variant>
      <vt:variant>
        <vt:lpwstr>_Toc383609072</vt:lpwstr>
      </vt:variant>
      <vt:variant>
        <vt:i4>1507376</vt:i4>
      </vt:variant>
      <vt:variant>
        <vt:i4>107</vt:i4>
      </vt:variant>
      <vt:variant>
        <vt:i4>0</vt:i4>
      </vt:variant>
      <vt:variant>
        <vt:i4>5</vt:i4>
      </vt:variant>
      <vt:variant>
        <vt:lpwstr/>
      </vt:variant>
      <vt:variant>
        <vt:lpwstr>_Toc383609071</vt:lpwstr>
      </vt:variant>
      <vt:variant>
        <vt:i4>1507376</vt:i4>
      </vt:variant>
      <vt:variant>
        <vt:i4>101</vt:i4>
      </vt:variant>
      <vt:variant>
        <vt:i4>0</vt:i4>
      </vt:variant>
      <vt:variant>
        <vt:i4>5</vt:i4>
      </vt:variant>
      <vt:variant>
        <vt:lpwstr/>
      </vt:variant>
      <vt:variant>
        <vt:lpwstr>_Toc383609070</vt:lpwstr>
      </vt:variant>
      <vt:variant>
        <vt:i4>1441840</vt:i4>
      </vt:variant>
      <vt:variant>
        <vt:i4>95</vt:i4>
      </vt:variant>
      <vt:variant>
        <vt:i4>0</vt:i4>
      </vt:variant>
      <vt:variant>
        <vt:i4>5</vt:i4>
      </vt:variant>
      <vt:variant>
        <vt:lpwstr/>
      </vt:variant>
      <vt:variant>
        <vt:lpwstr>_Toc383609069</vt:lpwstr>
      </vt:variant>
      <vt:variant>
        <vt:i4>1441840</vt:i4>
      </vt:variant>
      <vt:variant>
        <vt:i4>89</vt:i4>
      </vt:variant>
      <vt:variant>
        <vt:i4>0</vt:i4>
      </vt:variant>
      <vt:variant>
        <vt:i4>5</vt:i4>
      </vt:variant>
      <vt:variant>
        <vt:lpwstr/>
      </vt:variant>
      <vt:variant>
        <vt:lpwstr>_Toc383609068</vt:lpwstr>
      </vt:variant>
      <vt:variant>
        <vt:i4>1441840</vt:i4>
      </vt:variant>
      <vt:variant>
        <vt:i4>83</vt:i4>
      </vt:variant>
      <vt:variant>
        <vt:i4>0</vt:i4>
      </vt:variant>
      <vt:variant>
        <vt:i4>5</vt:i4>
      </vt:variant>
      <vt:variant>
        <vt:lpwstr/>
      </vt:variant>
      <vt:variant>
        <vt:lpwstr>_Toc383609067</vt:lpwstr>
      </vt:variant>
      <vt:variant>
        <vt:i4>1441840</vt:i4>
      </vt:variant>
      <vt:variant>
        <vt:i4>77</vt:i4>
      </vt:variant>
      <vt:variant>
        <vt:i4>0</vt:i4>
      </vt:variant>
      <vt:variant>
        <vt:i4>5</vt:i4>
      </vt:variant>
      <vt:variant>
        <vt:lpwstr/>
      </vt:variant>
      <vt:variant>
        <vt:lpwstr>_Toc383609066</vt:lpwstr>
      </vt:variant>
      <vt:variant>
        <vt:i4>1441840</vt:i4>
      </vt:variant>
      <vt:variant>
        <vt:i4>71</vt:i4>
      </vt:variant>
      <vt:variant>
        <vt:i4>0</vt:i4>
      </vt:variant>
      <vt:variant>
        <vt:i4>5</vt:i4>
      </vt:variant>
      <vt:variant>
        <vt:lpwstr/>
      </vt:variant>
      <vt:variant>
        <vt:lpwstr>_Toc383609065</vt:lpwstr>
      </vt:variant>
      <vt:variant>
        <vt:i4>1441840</vt:i4>
      </vt:variant>
      <vt:variant>
        <vt:i4>65</vt:i4>
      </vt:variant>
      <vt:variant>
        <vt:i4>0</vt:i4>
      </vt:variant>
      <vt:variant>
        <vt:i4>5</vt:i4>
      </vt:variant>
      <vt:variant>
        <vt:lpwstr/>
      </vt:variant>
      <vt:variant>
        <vt:lpwstr>_Toc383609064</vt:lpwstr>
      </vt:variant>
      <vt:variant>
        <vt:i4>1441840</vt:i4>
      </vt:variant>
      <vt:variant>
        <vt:i4>59</vt:i4>
      </vt:variant>
      <vt:variant>
        <vt:i4>0</vt:i4>
      </vt:variant>
      <vt:variant>
        <vt:i4>5</vt:i4>
      </vt:variant>
      <vt:variant>
        <vt:lpwstr/>
      </vt:variant>
      <vt:variant>
        <vt:lpwstr>_Toc383609063</vt:lpwstr>
      </vt:variant>
      <vt:variant>
        <vt:i4>1441840</vt:i4>
      </vt:variant>
      <vt:variant>
        <vt:i4>53</vt:i4>
      </vt:variant>
      <vt:variant>
        <vt:i4>0</vt:i4>
      </vt:variant>
      <vt:variant>
        <vt:i4>5</vt:i4>
      </vt:variant>
      <vt:variant>
        <vt:lpwstr/>
      </vt:variant>
      <vt:variant>
        <vt:lpwstr>_Toc383609062</vt:lpwstr>
      </vt:variant>
      <vt:variant>
        <vt:i4>1441840</vt:i4>
      </vt:variant>
      <vt:variant>
        <vt:i4>47</vt:i4>
      </vt:variant>
      <vt:variant>
        <vt:i4>0</vt:i4>
      </vt:variant>
      <vt:variant>
        <vt:i4>5</vt:i4>
      </vt:variant>
      <vt:variant>
        <vt:lpwstr/>
      </vt:variant>
      <vt:variant>
        <vt:lpwstr>_Toc383609061</vt:lpwstr>
      </vt:variant>
      <vt:variant>
        <vt:i4>1441840</vt:i4>
      </vt:variant>
      <vt:variant>
        <vt:i4>41</vt:i4>
      </vt:variant>
      <vt:variant>
        <vt:i4>0</vt:i4>
      </vt:variant>
      <vt:variant>
        <vt:i4>5</vt:i4>
      </vt:variant>
      <vt:variant>
        <vt:lpwstr/>
      </vt:variant>
      <vt:variant>
        <vt:lpwstr>_Toc383609060</vt:lpwstr>
      </vt:variant>
      <vt:variant>
        <vt:i4>1376304</vt:i4>
      </vt:variant>
      <vt:variant>
        <vt:i4>35</vt:i4>
      </vt:variant>
      <vt:variant>
        <vt:i4>0</vt:i4>
      </vt:variant>
      <vt:variant>
        <vt:i4>5</vt:i4>
      </vt:variant>
      <vt:variant>
        <vt:lpwstr/>
      </vt:variant>
      <vt:variant>
        <vt:lpwstr>_Toc383609059</vt:lpwstr>
      </vt:variant>
      <vt:variant>
        <vt:i4>1376304</vt:i4>
      </vt:variant>
      <vt:variant>
        <vt:i4>29</vt:i4>
      </vt:variant>
      <vt:variant>
        <vt:i4>0</vt:i4>
      </vt:variant>
      <vt:variant>
        <vt:i4>5</vt:i4>
      </vt:variant>
      <vt:variant>
        <vt:lpwstr/>
      </vt:variant>
      <vt:variant>
        <vt:lpwstr>_Toc383609058</vt:lpwstr>
      </vt:variant>
      <vt:variant>
        <vt:i4>1376304</vt:i4>
      </vt:variant>
      <vt:variant>
        <vt:i4>23</vt:i4>
      </vt:variant>
      <vt:variant>
        <vt:i4>0</vt:i4>
      </vt:variant>
      <vt:variant>
        <vt:i4>5</vt:i4>
      </vt:variant>
      <vt:variant>
        <vt:lpwstr/>
      </vt:variant>
      <vt:variant>
        <vt:lpwstr>_Toc383609057</vt:lpwstr>
      </vt:variant>
      <vt:variant>
        <vt:i4>1376304</vt:i4>
      </vt:variant>
      <vt:variant>
        <vt:i4>17</vt:i4>
      </vt:variant>
      <vt:variant>
        <vt:i4>0</vt:i4>
      </vt:variant>
      <vt:variant>
        <vt:i4>5</vt:i4>
      </vt:variant>
      <vt:variant>
        <vt:lpwstr/>
      </vt:variant>
      <vt:variant>
        <vt:lpwstr>_Toc383609056</vt:lpwstr>
      </vt:variant>
      <vt:variant>
        <vt:i4>1376304</vt:i4>
      </vt:variant>
      <vt:variant>
        <vt:i4>11</vt:i4>
      </vt:variant>
      <vt:variant>
        <vt:i4>0</vt:i4>
      </vt:variant>
      <vt:variant>
        <vt:i4>5</vt:i4>
      </vt:variant>
      <vt:variant>
        <vt:lpwstr/>
      </vt:variant>
      <vt:variant>
        <vt:lpwstr>_Toc383609055</vt:lpwstr>
      </vt:variant>
      <vt:variant>
        <vt:i4>1376304</vt:i4>
      </vt:variant>
      <vt:variant>
        <vt:i4>5</vt:i4>
      </vt:variant>
      <vt:variant>
        <vt:i4>0</vt:i4>
      </vt:variant>
      <vt:variant>
        <vt:i4>5</vt:i4>
      </vt:variant>
      <vt:variant>
        <vt:lpwstr/>
      </vt:variant>
      <vt:variant>
        <vt:lpwstr>_Toc383609054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DOV-19-0-PID-eDOV-v2_0</dc:title>
  <dc:subject/>
  <dc:creator/>
  <cp:keywords/>
  <dc:description/>
  <cp:lastModifiedBy/>
  <cp:revision>1</cp:revision>
  <dcterms:created xsi:type="dcterms:W3CDTF">2022-10-11T08:06:00Z</dcterms:created>
  <dcterms:modified xsi:type="dcterms:W3CDTF">2022-10-18T08:13:00Z</dcterms:modified>
</cp:coreProperties>
</file>